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5C" w:rsidRDefault="00ED64DF">
      <w:r>
        <w:rPr>
          <w:rFonts w:hint="eastAsia"/>
        </w:rPr>
        <w:t>1214251251241241241</w:t>
      </w:r>
    </w:p>
    <w:sectPr w:rsidR="00EC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64DF"/>
    <w:rsid w:val="00EC115C"/>
    <w:rsid w:val="00ED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樊毅</dc:creator>
  <cp:keywords/>
  <dc:description/>
  <cp:lastModifiedBy>樊毅</cp:lastModifiedBy>
  <cp:revision>2</cp:revision>
  <dcterms:created xsi:type="dcterms:W3CDTF">2023-04-14T09:33:00Z</dcterms:created>
  <dcterms:modified xsi:type="dcterms:W3CDTF">2023-04-14T09:33:00Z</dcterms:modified>
</cp:coreProperties>
</file>