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00163" cy="1300163"/>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300163"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right"/>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BuggyAI</w:t>
      </w:r>
    </w:p>
    <w:p w:rsidR="00000000" w:rsidDel="00000000" w:rsidP="00000000" w:rsidRDefault="00000000" w:rsidRPr="00000000" w14:paraId="0000000C">
      <w:pPr>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The Complete Manual.</w:t>
      </w:r>
    </w:p>
    <w:p w:rsidR="00000000" w:rsidDel="00000000" w:rsidP="00000000" w:rsidRDefault="00000000" w:rsidRPr="00000000" w14:paraId="0000000E">
      <w:pPr>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1">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p>
    <w:p w:rsidR="00000000" w:rsidDel="00000000" w:rsidP="00000000" w:rsidRDefault="00000000" w:rsidRPr="00000000" w14:paraId="0000001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Kyle Brown</w:t>
      </w:r>
    </w:p>
    <w:p w:rsidR="00000000" w:rsidDel="00000000" w:rsidP="00000000" w:rsidRDefault="00000000" w:rsidRPr="00000000" w14:paraId="0000001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Miguel Garnica</w:t>
      </w:r>
    </w:p>
    <w:p w:rsidR="00000000" w:rsidDel="00000000" w:rsidP="00000000" w:rsidRDefault="00000000" w:rsidRPr="00000000" w14:paraId="0000001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Michell Valdivia</w:t>
      </w:r>
    </w:p>
    <w:p w:rsidR="00000000" w:rsidDel="00000000" w:rsidP="00000000" w:rsidRDefault="00000000" w:rsidRPr="00000000" w14:paraId="0000001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 Phan</w:t>
      </w:r>
    </w:p>
    <w:p w:rsidR="00000000" w:rsidDel="00000000" w:rsidP="00000000" w:rsidRDefault="00000000" w:rsidRPr="00000000" w14:paraId="0000001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Advisor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w:t>
      </w:r>
      <w:r w:rsidDel="00000000" w:rsidR="00000000" w:rsidRPr="00000000">
        <w:rPr>
          <w:rFonts w:ascii="Times New Roman" w:cs="Times New Roman" w:eastAsia="Times New Roman" w:hAnsi="Times New Roman"/>
          <w:sz w:val="24"/>
          <w:szCs w:val="24"/>
          <w:rtl w:val="0"/>
        </w:rPr>
        <w:t xml:space="preserve"> Adriano Cavalcanti</w:t>
      </w:r>
    </w:p>
    <w:p w:rsidR="00000000" w:rsidDel="00000000" w:rsidP="00000000" w:rsidRDefault="00000000" w:rsidRPr="00000000" w14:paraId="00000019">
      <w:pPr>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A">
      <w:pPr>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w:t>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wkxfdrhltv7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About BuggyAI</w:t>
            </w:r>
          </w:hyperlink>
          <w:hyperlink w:anchor="_wkxfdrhltv7l">
            <w:r w:rsidDel="00000000" w:rsidR="00000000" w:rsidRPr="00000000">
              <w:rPr>
                <w:rFonts w:ascii="Times New Roman" w:cs="Times New Roman" w:eastAsia="Times New Roman" w:hAnsi="Times New Roman"/>
                <w:b w:val="1"/>
                <w:rtl w:val="0"/>
              </w:rPr>
              <w:t xml:space="preserve">…</w:t>
            </w:r>
          </w:hyperlink>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_wkxfdrhltv7l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gzhev2lxp2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Getting Started</w:t>
            </w:r>
          </w:hyperlink>
          <w:hyperlink w:anchor="_jgzhev2lxp2m">
            <w:r w:rsidDel="00000000" w:rsidR="00000000" w:rsidRPr="00000000">
              <w:rPr>
                <w:rFonts w:ascii="Times New Roman" w:cs="Times New Roman" w:eastAsia="Times New Roman" w:hAnsi="Times New Roman"/>
                <w:b w:val="1"/>
                <w:rtl w:val="0"/>
              </w:rPr>
              <w:t xml:space="preserve">…</w:t>
            </w:r>
          </w:hyperlink>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_jgzhev2lxp2m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wto20pmmpf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Result</w:t>
            </w:r>
          </w:hyperlink>
          <w:hyperlink w:anchor="_5wto20pmmpfn">
            <w:r w:rsidDel="00000000" w:rsidR="00000000" w:rsidRPr="00000000">
              <w:rPr>
                <w:rFonts w:ascii="Times New Roman" w:cs="Times New Roman" w:eastAsia="Times New Roman" w:hAnsi="Times New Roman"/>
                <w:b w:val="1"/>
                <w:rtl w:val="0"/>
              </w:rPr>
              <w:t xml:space="preserve">…</w:t>
            </w:r>
          </w:hyperlink>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_5wto20pmmpfn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Special Thanks.</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to Mr. Xiaoping Wu for providing us with a large dataset of common pests.</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access the same dataset, go to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https://github.com/xpwu95/IP102</w:t>
        </w:r>
      </w:hyperlink>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1"/>
        <w:spacing w:line="360" w:lineRule="auto"/>
        <w:rPr>
          <w:rFonts w:ascii="Times New Roman" w:cs="Times New Roman" w:eastAsia="Times New Roman" w:hAnsi="Times New Roman"/>
        </w:rPr>
      </w:pPr>
      <w:bookmarkStart w:colFirst="0" w:colLast="0" w:name="_wkxfdrhltv7l" w:id="0"/>
      <w:bookmarkEnd w:id="0"/>
      <w:r w:rsidDel="00000000" w:rsidR="00000000" w:rsidRPr="00000000">
        <w:rPr>
          <w:rFonts w:ascii="Times New Roman" w:cs="Times New Roman" w:eastAsia="Times New Roman" w:hAnsi="Times New Roman"/>
          <w:rtl w:val="0"/>
        </w:rPr>
        <w:t xml:space="preserve">About BuggyAI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BuggyAI is a machine learning image classifier. The application is supposed to classify a given image as one of the following three common pests: aphids, red spider mites, or thrips. The result displayed to the users tells them how confident the program is (in terms of percentage) that the given image is an aphid, or a red spider mite, or a thrips.</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prediction model was created with Python programming language, using Tensorflow / Keras. After the model was properly trained, it was saved to the backend database. User requests made in the </w:t>
      </w:r>
      <w:hyperlink r:id="rId8">
        <w:r w:rsidDel="00000000" w:rsidR="00000000" w:rsidRPr="00000000">
          <w:rPr>
            <w:rFonts w:ascii="Times New Roman" w:cs="Times New Roman" w:eastAsia="Times New Roman" w:hAnsi="Times New Roman"/>
            <w:color w:val="1155cc"/>
            <w:sz w:val="24"/>
            <w:szCs w:val="24"/>
            <w:u w:val="single"/>
            <w:rtl w:val="0"/>
          </w:rPr>
          <w:t xml:space="preserve">https://buggyai.com</w:t>
        </w:r>
      </w:hyperlink>
      <w:r w:rsidDel="00000000" w:rsidR="00000000" w:rsidRPr="00000000">
        <w:rPr>
          <w:rFonts w:ascii="Times New Roman" w:cs="Times New Roman" w:eastAsia="Times New Roman" w:hAnsi="Times New Roman"/>
          <w:sz w:val="24"/>
          <w:szCs w:val="24"/>
          <w:rtl w:val="0"/>
        </w:rPr>
        <w:t xml:space="preserve"> will be handled on a Flask application on an Ubuntu 18.04 server which is run in production mode. Gunicorn will then act as a gateway server and handle the execution and entry point of the Flask application. Before all of this, an Nginx server is running as a reverse proxy to filter incoming and outgoing requests being made to the website’s IP address. It is also worth noting that the server has valid SSL certification and only accepts requests from other Https domains.</w:t>
      </w: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using BuggyAI, make sure your device has a web browser (Google Chrome, Mozilla Firefox, Safari, ...), access to the Internet, and a picture for pest identification readied.</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line="360" w:lineRule="auto"/>
        <w:rPr>
          <w:rFonts w:ascii="Times New Roman" w:cs="Times New Roman" w:eastAsia="Times New Roman" w:hAnsi="Times New Roman"/>
        </w:rPr>
      </w:pPr>
      <w:bookmarkStart w:colFirst="0" w:colLast="0" w:name="_jgzhev2lxp2m" w:id="1"/>
      <w:bookmarkEnd w:id="1"/>
      <w:r w:rsidDel="00000000" w:rsidR="00000000" w:rsidRPr="00000000">
        <w:rPr>
          <w:rFonts w:ascii="Times New Roman" w:cs="Times New Roman" w:eastAsia="Times New Roman" w:hAnsi="Times New Roman"/>
          <w:rtl w:val="0"/>
        </w:rPr>
        <w:t xml:space="preserve">Getting Started.</w:t>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 example on how to use the BuggyAI application on a computer:</w:t>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device, open a web browser (Google Chrome, Mozilla Firefox, Safari, ...).</w:t>
      </w:r>
    </w:p>
    <w:p w:rsidR="00000000" w:rsidDel="00000000" w:rsidP="00000000" w:rsidRDefault="00000000" w:rsidRPr="00000000" w14:paraId="0000003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inside the browser, type in the URL “</w:t>
      </w:r>
      <w:hyperlink r:id="rId9">
        <w:r w:rsidDel="00000000" w:rsidR="00000000" w:rsidRPr="00000000">
          <w:rPr>
            <w:rFonts w:ascii="Times New Roman" w:cs="Times New Roman" w:eastAsia="Times New Roman" w:hAnsi="Times New Roman"/>
            <w:color w:val="1155cc"/>
            <w:sz w:val="24"/>
            <w:szCs w:val="24"/>
            <w:u w:val="single"/>
            <w:rtl w:val="0"/>
          </w:rPr>
          <w:t xml:space="preserve">https://buggyai.com</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without quotation marks, and hit </w:t>
      </w:r>
      <w:r w:rsidDel="00000000" w:rsidR="00000000" w:rsidRPr="00000000">
        <w:rPr>
          <w:rFonts w:ascii="Times New Roman" w:cs="Times New Roman" w:eastAsia="Times New Roman" w:hAnsi="Times New Roman"/>
          <w:b w:val="1"/>
          <w:sz w:val="24"/>
          <w:szCs w:val="24"/>
          <w:rtl w:val="0"/>
        </w:rPr>
        <w:t xml:space="preserve">Enter</w:t>
      </w:r>
      <w:r w:rsidDel="00000000" w:rsidR="00000000" w:rsidRPr="00000000">
        <w:rPr>
          <w:rFonts w:ascii="Times New Roman" w:cs="Times New Roman" w:eastAsia="Times New Roman" w:hAnsi="Times New Roman"/>
          <w:sz w:val="24"/>
          <w:szCs w:val="24"/>
          <w:rtl w:val="0"/>
        </w:rPr>
        <w:t xml:space="preserve">. The web browser should now display the BuggyAI’s homepage, which looks like this.</w:t>
      </w:r>
    </w:p>
    <w:p w:rsidR="00000000" w:rsidDel="00000000" w:rsidP="00000000" w:rsidRDefault="00000000" w:rsidRPr="00000000" w14:paraId="0000003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instruction on the next page.</w:t>
      </w:r>
    </w:p>
    <w:p w:rsidR="00000000" w:rsidDel="00000000" w:rsidP="00000000" w:rsidRDefault="00000000" w:rsidRPr="00000000" w14:paraId="0000003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b w:val="1"/>
          <w:sz w:val="24"/>
          <w:szCs w:val="24"/>
          <w:rtl w:val="0"/>
        </w:rPr>
        <w:t xml:space="preserve">Choose a picture</w:t>
      </w:r>
      <w:r w:rsidDel="00000000" w:rsidR="00000000" w:rsidRPr="00000000">
        <w:rPr>
          <w:rFonts w:ascii="Times New Roman" w:cs="Times New Roman" w:eastAsia="Times New Roman" w:hAnsi="Times New Roman"/>
          <w:sz w:val="24"/>
          <w:szCs w:val="24"/>
          <w:rtl w:val="0"/>
        </w:rPr>
        <w:t xml:space="preserve"> button. A new window will pop up, and the </w:t>
      </w:r>
      <w:r w:rsidDel="00000000" w:rsidR="00000000" w:rsidRPr="00000000">
        <w:rPr>
          <w:rFonts w:ascii="Times New Roman" w:cs="Times New Roman" w:eastAsia="Times New Roman" w:hAnsi="Times New Roman"/>
          <w:b w:val="1"/>
          <w:sz w:val="24"/>
          <w:szCs w:val="24"/>
          <w:rtl w:val="0"/>
        </w:rPr>
        <w:t xml:space="preserve">Choose a picture</w:t>
      </w:r>
      <w:r w:rsidDel="00000000" w:rsidR="00000000" w:rsidRPr="00000000">
        <w:rPr>
          <w:rFonts w:ascii="Times New Roman" w:cs="Times New Roman" w:eastAsia="Times New Roman" w:hAnsi="Times New Roman"/>
          <w:sz w:val="24"/>
          <w:szCs w:val="24"/>
          <w:rtl w:val="0"/>
        </w:rPr>
        <w:t xml:space="preserve"> button will turn white, indicating that a picture is needed for the identification.</w:t>
      </w:r>
    </w:p>
    <w:p w:rsidR="00000000" w:rsidDel="00000000" w:rsidP="00000000" w:rsidRDefault="00000000" w:rsidRPr="00000000" w14:paraId="0000003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instruction on the next page.</w:t>
      </w:r>
    </w:p>
    <w:p w:rsidR="00000000" w:rsidDel="00000000" w:rsidP="00000000" w:rsidRDefault="00000000" w:rsidRPr="00000000" w14:paraId="0000004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newly popped up window, navigate to the directory that has the image file you want to identify, double click that image file (for this example, the picture is </w:t>
      </w:r>
      <w:r w:rsidDel="00000000" w:rsidR="00000000" w:rsidRPr="00000000">
        <w:rPr>
          <w:rFonts w:ascii="Times New Roman" w:cs="Times New Roman" w:eastAsia="Times New Roman" w:hAnsi="Times New Roman"/>
          <w:b w:val="1"/>
          <w:sz w:val="24"/>
          <w:szCs w:val="24"/>
          <w:rtl w:val="0"/>
        </w:rPr>
        <w:t xml:space="preserve">aphid01.jpg</w:t>
      </w:r>
      <w:r w:rsidDel="00000000" w:rsidR="00000000" w:rsidRPr="00000000">
        <w:rPr>
          <w:rFonts w:ascii="Times New Roman" w:cs="Times New Roman" w:eastAsia="Times New Roman" w:hAnsi="Times New Roman"/>
          <w:sz w:val="24"/>
          <w:szCs w:val="24"/>
          <w:rtl w:val="0"/>
        </w:rPr>
        <w:t xml:space="preserve"> inside </w:t>
      </w:r>
      <w:r w:rsidDel="00000000" w:rsidR="00000000" w:rsidRPr="00000000">
        <w:rPr>
          <w:rFonts w:ascii="Times New Roman" w:cs="Times New Roman" w:eastAsia="Times New Roman" w:hAnsi="Times New Roman"/>
          <w:b w:val="1"/>
          <w:sz w:val="24"/>
          <w:szCs w:val="24"/>
          <w:rtl w:val="0"/>
        </w:rPr>
        <w:t xml:space="preserve">Desktop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Important Note</w:t>
      </w:r>
      <w:r w:rsidDel="00000000" w:rsidR="00000000" w:rsidRPr="00000000">
        <w:rPr>
          <w:rFonts w:ascii="Times New Roman" w:cs="Times New Roman" w:eastAsia="Times New Roman" w:hAnsi="Times New Roman"/>
          <w:sz w:val="24"/>
          <w:szCs w:val="24"/>
          <w:rtl w:val="0"/>
        </w:rPr>
        <w:t xml:space="preserve">: For now, the application only accepts </w:t>
      </w:r>
      <w:r w:rsidDel="00000000" w:rsidR="00000000" w:rsidRPr="00000000">
        <w:rPr>
          <w:rFonts w:ascii="Times New Roman" w:cs="Times New Roman" w:eastAsia="Times New Roman" w:hAnsi="Times New Roman"/>
          <w:b w:val="1"/>
          <w:sz w:val="24"/>
          <w:szCs w:val="24"/>
          <w:rtl w:val="0"/>
        </w:rPr>
        <w:t xml:space="preserve">.jpg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.png</w:t>
      </w:r>
      <w:r w:rsidDel="00000000" w:rsidR="00000000" w:rsidRPr="00000000">
        <w:rPr>
          <w:rFonts w:ascii="Times New Roman" w:cs="Times New Roman" w:eastAsia="Times New Roman" w:hAnsi="Times New Roman"/>
          <w:sz w:val="24"/>
          <w:szCs w:val="24"/>
          <w:rtl w:val="0"/>
        </w:rPr>
        <w:t xml:space="preserve"> image files.</w:t>
      </w:r>
    </w:p>
    <w:p w:rsidR="00000000" w:rsidDel="00000000" w:rsidP="00000000" w:rsidRDefault="00000000" w:rsidRPr="00000000" w14:paraId="0000005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instruction on the next page.</w:t>
      </w:r>
    </w:p>
    <w:p w:rsidR="00000000" w:rsidDel="00000000" w:rsidP="00000000" w:rsidRDefault="00000000" w:rsidRPr="00000000" w14:paraId="0000005E">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application can load the selected image file from the previous step 4, it will be shown in the website. Click the </w:t>
      </w:r>
      <w:r w:rsidDel="00000000" w:rsidR="00000000" w:rsidRPr="00000000">
        <w:rPr>
          <w:rFonts w:ascii="Times New Roman" w:cs="Times New Roman" w:eastAsia="Times New Roman" w:hAnsi="Times New Roman"/>
          <w:b w:val="1"/>
          <w:sz w:val="24"/>
          <w:szCs w:val="24"/>
          <w:rtl w:val="0"/>
        </w:rPr>
        <w:t xml:space="preserve">Identify</w:t>
      </w:r>
      <w:r w:rsidDel="00000000" w:rsidR="00000000" w:rsidRPr="00000000">
        <w:rPr>
          <w:rFonts w:ascii="Times New Roman" w:cs="Times New Roman" w:eastAsia="Times New Roman" w:hAnsi="Times New Roman"/>
          <w:sz w:val="24"/>
          <w:szCs w:val="24"/>
          <w:rtl w:val="0"/>
        </w:rPr>
        <w:t xml:space="preserve"> button to identify. </w:t>
      </w:r>
    </w:p>
    <w:p w:rsidR="00000000" w:rsidDel="00000000" w:rsidP="00000000" w:rsidRDefault="00000000" w:rsidRPr="00000000" w14:paraId="0000005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Scroll down to see the result, which will be displayed in the </w:t>
      </w:r>
      <w:r w:rsidDel="00000000" w:rsidR="00000000" w:rsidRPr="00000000">
        <w:rPr>
          <w:rFonts w:ascii="Times New Roman" w:cs="Times New Roman" w:eastAsia="Times New Roman" w:hAnsi="Times New Roman"/>
          <w:b w:val="1"/>
          <w:sz w:val="24"/>
          <w:szCs w:val="24"/>
          <w:rtl w:val="0"/>
        </w:rPr>
        <w:t xml:space="preserve">Prediction Results</w:t>
      </w:r>
      <w:r w:rsidDel="00000000" w:rsidR="00000000" w:rsidRPr="00000000">
        <w:rPr>
          <w:rFonts w:ascii="Times New Roman" w:cs="Times New Roman" w:eastAsia="Times New Roman" w:hAnsi="Times New Roman"/>
          <w:sz w:val="24"/>
          <w:szCs w:val="24"/>
          <w:rtl w:val="0"/>
        </w:rPr>
        <w:t xml:space="preserve"> area.</w:t>
      </w:r>
    </w:p>
    <w:p w:rsidR="00000000" w:rsidDel="00000000" w:rsidP="00000000" w:rsidRDefault="00000000" w:rsidRPr="00000000" w14:paraId="0000006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BuggyAI deemed the provided image to be most likely an image of an aphid, with a level of confidence of 81.61 percent.</w:t>
      </w:r>
    </w:p>
    <w:p w:rsidR="00000000" w:rsidDel="00000000" w:rsidP="00000000" w:rsidRDefault="00000000" w:rsidRPr="00000000" w14:paraId="00000067">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line="360" w:lineRule="auto"/>
        <w:rPr>
          <w:rFonts w:ascii="Times New Roman" w:cs="Times New Roman" w:eastAsia="Times New Roman" w:hAnsi="Times New Roman"/>
        </w:rPr>
      </w:pPr>
      <w:bookmarkStart w:colFirst="0" w:colLast="0" w:name="_5wto20pmmpfn" w:id="2"/>
      <w:bookmarkEnd w:id="2"/>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Result.</w:t>
      </w:r>
    </w:p>
    <w:p w:rsidR="00000000" w:rsidDel="00000000" w:rsidP="00000000" w:rsidRDefault="00000000" w:rsidRPr="00000000" w14:paraId="0000006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Good results:</w:t>
      </w:r>
      <w:r w:rsidDel="00000000" w:rsidR="00000000" w:rsidRPr="00000000">
        <w:rPr>
          <w:rFonts w:ascii="Times New Roman" w:cs="Times New Roman" w:eastAsia="Times New Roman" w:hAnsi="Times New Roman"/>
          <w:sz w:val="24"/>
          <w:szCs w:val="24"/>
          <w:rtl w:val="0"/>
        </w:rPr>
        <w:tab/>
        <w:t xml:space="preserve">If the resulting level of confidence is greater than 66,67 percent (equivalent to the odds of two out of three), then BuggyAI would usually have the correct prediction result.</w:t>
      </w:r>
    </w:p>
    <w:p w:rsidR="00000000" w:rsidDel="00000000" w:rsidP="00000000" w:rsidRDefault="00000000" w:rsidRPr="00000000" w14:paraId="0000006A">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Bad results:</w:t>
      </w:r>
      <w:r w:rsidDel="00000000" w:rsidR="00000000" w:rsidRPr="00000000">
        <w:rPr>
          <w:rFonts w:ascii="Times New Roman" w:cs="Times New Roman" w:eastAsia="Times New Roman" w:hAnsi="Times New Roman"/>
          <w:sz w:val="24"/>
          <w:szCs w:val="24"/>
          <w:rtl w:val="0"/>
        </w:rPr>
        <w:tab/>
        <w:t xml:space="preserve">If the level of confidence is less than 66,67 percent, then BuggyAI would usually have the wrong prediction result. A low level of confidence means the application was struggling when trying to identify the provided image.</w:t>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uggyai.com/" TargetMode="External"/><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github.com/xpwu95/IP102" TargetMode="External"/><Relationship Id="rId8" Type="http://schemas.openxmlformats.org/officeDocument/2006/relationships/hyperlink" Target="https://buggy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