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4F487" w14:textId="05B34931" w:rsidR="003300DE" w:rsidRDefault="00FC61A3" w:rsidP="00FE20B8">
      <w:pPr>
        <w:pStyle w:val="Heading1"/>
      </w:pPr>
      <w:r>
        <w:t>Overview</w:t>
      </w:r>
    </w:p>
    <w:p w14:paraId="2F607FDF" w14:textId="10EBE42E" w:rsidR="00FE20B8" w:rsidRDefault="00FE20B8" w:rsidP="00FE20B8">
      <w:r w:rsidRPr="00FE20B8">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782" cy="1188401"/>
                    </a:xfrm>
                    <a:prstGeom prst="rect">
                      <a:avLst/>
                    </a:prstGeom>
                  </pic:spPr>
                </pic:pic>
              </a:graphicData>
            </a:graphic>
          </wp:inline>
        </w:drawing>
      </w:r>
    </w:p>
    <w:p w14:paraId="370CA252" w14:textId="230903C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all of the data alongside any hypercubes or hyper-blocks that were made by the user. </w:t>
      </w:r>
    </w:p>
    <w:p w14:paraId="1C889F04" w14:textId="241FEEE2" w:rsidR="00D94489" w:rsidRDefault="00D94489" w:rsidP="00451417">
      <w:pPr>
        <w:jc w:val="center"/>
      </w:pPr>
      <w:r w:rsidRPr="00D94489">
        <w:lastRenderedPageBreak/>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The options option opens an options window where the user can change various settings. There is a tab for hypercube settings where the user can define the threshold value for defining hypercubes and whether or not they want to use the mean of hypercubes. There is also a button for applying these settings.</w:t>
      </w:r>
    </w:p>
    <w:p w14:paraId="7374B6D5" w14:textId="78CF59ED" w:rsidR="00D94489" w:rsidRDefault="00D94489" w:rsidP="00451417">
      <w:pPr>
        <w:jc w:val="center"/>
      </w:pPr>
      <w:r w:rsidRPr="00D94489">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 xml:space="preserve">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w:t>
      </w:r>
      <w:r>
        <w:t>There is also room for an apply button that would set these settings.</w:t>
      </w:r>
    </w:p>
    <w:p w14:paraId="0BFDC63D" w14:textId="2553F131" w:rsidR="00F40F4E" w:rsidRDefault="00D94489" w:rsidP="00F40F4E">
      <w:pPr>
        <w:jc w:val="center"/>
      </w:pPr>
      <w:r w:rsidRPr="00D94489">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 xml:space="preserve">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w:t>
      </w:r>
      <w:r>
        <w:t>There is also room for an apply button that would set these settings.</w:t>
      </w:r>
    </w:p>
    <w:p w14:paraId="2F7B2F3E" w14:textId="3ECE0C4C" w:rsidR="00F40F4E" w:rsidRDefault="00D94489" w:rsidP="00F40F4E">
      <w:pPr>
        <w:jc w:val="center"/>
      </w:pPr>
      <w:r w:rsidRPr="00D94489">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475" cy="743054"/>
                    </a:xfrm>
                    <a:prstGeom prst="rect">
                      <a:avLst/>
                    </a:prstGeom>
                  </pic:spPr>
                </pic:pic>
              </a:graphicData>
            </a:graphic>
          </wp:inline>
        </w:drawing>
      </w:r>
    </w:p>
    <w:p w14:paraId="4B0C5D60" w14:textId="3A6965B5" w:rsidR="00E541F4" w:rsidRDefault="00E541F4" w:rsidP="00E541F4">
      <w:r>
        <w:t>This button shifts the dimensional lines according to the average of the currently selected line.</w:t>
      </w:r>
    </w:p>
    <w:p w14:paraId="29F68DF4" w14:textId="5049EA14" w:rsidR="00525619" w:rsidRDefault="00525619" w:rsidP="00F40F4E">
      <w:pPr>
        <w:jc w:val="center"/>
      </w:pPr>
      <w:r w:rsidRPr="00525619">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5422" cy="685896"/>
                    </a:xfrm>
                    <a:prstGeom prst="rect">
                      <a:avLst/>
                    </a:prstGeom>
                  </pic:spPr>
                </pic:pic>
              </a:graphicData>
            </a:graphic>
          </wp:inline>
        </w:drawing>
      </w:r>
    </w:p>
    <w:p w14:paraId="3EA5D1AA" w14:textId="7B5463D9" w:rsidR="00E541F4" w:rsidRPr="00525619" w:rsidRDefault="00E541F4" w:rsidP="00E541F4">
      <w:r>
        <w:t>This button resets all shifted lines.</w:t>
      </w:r>
    </w:p>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lastRenderedPageBreak/>
        <w:t>This component shows whether all data or hyper-blocks are being viewed.</w:t>
      </w:r>
    </w:p>
    <w:p w14:paraId="1B0D877F" w14:textId="35C71B94" w:rsidR="00D94489" w:rsidRDefault="00D94489" w:rsidP="00F40F4E">
      <w:pPr>
        <w:jc w:val="center"/>
      </w:pPr>
      <w:r w:rsidRPr="00D94489">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lastRenderedPageBreak/>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27580"/>
                    </a:xfrm>
                    <a:prstGeom prst="rect">
                      <a:avLst/>
                    </a:prstGeom>
                  </pic:spPr>
                </pic:pic>
              </a:graphicData>
            </a:graphic>
          </wp:inline>
        </w:drawing>
      </w:r>
    </w:p>
    <w:p w14:paraId="15584FAD" w14:textId="48402FA4" w:rsidR="00E269B8" w:rsidRDefault="00E269B8" w:rsidP="00525619">
      <w:r>
        <w:t>This is a visualization that uses histograms, line width, and line alpha to illustrate frequency of hyper-blocks.</w:t>
      </w:r>
    </w:p>
    <w:p w14:paraId="317F4662" w14:textId="617086DC" w:rsidR="0087750E" w:rsidRDefault="0087750E" w:rsidP="00525619">
      <w:r w:rsidRPr="0087750E">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99740"/>
                    </a:xfrm>
                    <a:prstGeom prst="rect">
                      <a:avLst/>
                    </a:prstGeom>
                  </pic:spPr>
                </pic:pic>
              </a:graphicData>
            </a:graphic>
          </wp:inline>
        </w:drawing>
      </w:r>
    </w:p>
    <w:p w14:paraId="34F28F6C" w14:textId="7D5626B4" w:rsidR="00E269B8" w:rsidRDefault="00E269B8" w:rsidP="00525619">
      <w:r>
        <w:t>There is a feature that auto colors classes when loaded into the software. The above visualization illustrates this with 100 lines all of a different class.</w:t>
      </w:r>
    </w:p>
    <w:p w14:paraId="3A70F108" w14:textId="538B7983" w:rsidR="00FC61A3" w:rsidRPr="00FC61A3" w:rsidRDefault="00FC61A3" w:rsidP="007E4B48"/>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255A14"/>
    <w:rsid w:val="003043F3"/>
    <w:rsid w:val="003300DE"/>
    <w:rsid w:val="00451417"/>
    <w:rsid w:val="004955D4"/>
    <w:rsid w:val="00525619"/>
    <w:rsid w:val="00574F6D"/>
    <w:rsid w:val="0068712A"/>
    <w:rsid w:val="006B18A3"/>
    <w:rsid w:val="00705742"/>
    <w:rsid w:val="007275E6"/>
    <w:rsid w:val="00772191"/>
    <w:rsid w:val="00783214"/>
    <w:rsid w:val="007E4B48"/>
    <w:rsid w:val="0087750E"/>
    <w:rsid w:val="00B051DC"/>
    <w:rsid w:val="00B56FD4"/>
    <w:rsid w:val="00C951FF"/>
    <w:rsid w:val="00D60C43"/>
    <w:rsid w:val="00D94489"/>
    <w:rsid w:val="00E269B8"/>
    <w:rsid w:val="00E541F4"/>
    <w:rsid w:val="00F40F4E"/>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14</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Dustin Hayes</cp:lastModifiedBy>
  <cp:revision>16</cp:revision>
  <dcterms:created xsi:type="dcterms:W3CDTF">2021-04-12T23:30:00Z</dcterms:created>
  <dcterms:modified xsi:type="dcterms:W3CDTF">2021-04-13T04:19:00Z</dcterms:modified>
</cp:coreProperties>
</file>