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C4B2" w14:textId="2F1A9D73" w:rsidR="00020FE0" w:rsidRDefault="00020FE0" w:rsidP="00020FE0">
      <w:pPr>
        <w:rPr>
          <w:b/>
          <w:bCs/>
          <w:sz w:val="28"/>
          <w:szCs w:val="28"/>
          <w:lang w:val="en-US"/>
        </w:rPr>
      </w:pPr>
      <w:r>
        <w:rPr>
          <w:b/>
          <w:bCs/>
          <w:sz w:val="28"/>
          <w:szCs w:val="28"/>
          <w:lang w:val="en-US"/>
        </w:rPr>
        <w:t>Following Game</w:t>
      </w:r>
      <w:r w:rsidRPr="00DA240F">
        <w:rPr>
          <w:b/>
          <w:bCs/>
          <w:sz w:val="28"/>
          <w:szCs w:val="28"/>
          <w:lang w:val="en-US"/>
        </w:rPr>
        <w:t xml:space="preserve"> Protocol</w:t>
      </w:r>
    </w:p>
    <w:p w14:paraId="2A09BCFA" w14:textId="22F0C22C" w:rsidR="00020FE0" w:rsidRPr="00DA240F" w:rsidRDefault="00020FE0" w:rsidP="00020FE0">
      <w:pPr>
        <w:rPr>
          <w:i/>
          <w:iCs/>
          <w:lang w:val="en-US"/>
        </w:rPr>
      </w:pPr>
      <w:r>
        <w:rPr>
          <w:i/>
          <w:iCs/>
          <w:lang w:val="en-US"/>
        </w:rPr>
        <w:t>Note: This module is intended to be used with two experimenters. Experimenter A will be interacting with the robot and child. Experimenter B will be operating Choreographe, preferably out of sight or in a way that hides that Experimenter B is controlling the robot. The NAO’s ear LED</w:t>
      </w:r>
      <w:r w:rsidR="004F135C">
        <w:rPr>
          <w:i/>
          <w:iCs/>
          <w:lang w:val="en-US"/>
        </w:rPr>
        <w:t xml:space="preserve">s </w:t>
      </w:r>
      <w:r>
        <w:rPr>
          <w:i/>
          <w:iCs/>
          <w:lang w:val="en-US"/>
        </w:rPr>
        <w:t>turn blue when the program has loaded, so that Experimenter A knows when they are able to proceed. Our robot is named Russell, and we refer to him as such throughout the study.</w:t>
      </w:r>
    </w:p>
    <w:p w14:paraId="52A39444" w14:textId="50938A02" w:rsidR="00020FE0" w:rsidRDefault="00020FE0" w:rsidP="00020FE0">
      <w:r>
        <w:rPr>
          <w:b/>
          <w:bCs/>
          <w:i/>
          <w:iCs/>
          <w:lang w:val="en-US"/>
        </w:rPr>
        <w:t xml:space="preserve">Experimenter A: </w:t>
      </w:r>
      <w:r w:rsidR="009F4D87">
        <w:t>Now we have a game the two of you can play. Russell will ask you to do some things for him, and all you have to do is follow along. I’ll play along with you, too. Does that sound okay?</w:t>
      </w:r>
    </w:p>
    <w:tbl>
      <w:tblPr>
        <w:tblStyle w:val="TableGrid"/>
        <w:tblW w:w="9067" w:type="dxa"/>
        <w:tblLook w:val="04A0" w:firstRow="1" w:lastRow="0" w:firstColumn="1" w:lastColumn="0" w:noHBand="0" w:noVBand="1"/>
      </w:tblPr>
      <w:tblGrid>
        <w:gridCol w:w="4101"/>
        <w:gridCol w:w="4966"/>
      </w:tblGrid>
      <w:tr w:rsidR="00020FE0" w14:paraId="5FAB3C31" w14:textId="77777777" w:rsidTr="007A233B">
        <w:tc>
          <w:tcPr>
            <w:tcW w:w="4390" w:type="dxa"/>
          </w:tcPr>
          <w:p w14:paraId="687BDF8C" w14:textId="77777777" w:rsidR="00020FE0" w:rsidRPr="000E370C" w:rsidRDefault="00020FE0" w:rsidP="007A233B">
            <w:pPr>
              <w:rPr>
                <w:b/>
                <w:bCs/>
              </w:rPr>
            </w:pPr>
            <w:r>
              <w:rPr>
                <w:b/>
                <w:bCs/>
              </w:rPr>
              <w:t>Experimenter A</w:t>
            </w:r>
          </w:p>
        </w:tc>
        <w:tc>
          <w:tcPr>
            <w:tcW w:w="4677" w:type="dxa"/>
          </w:tcPr>
          <w:p w14:paraId="733BFECF" w14:textId="77777777" w:rsidR="00020FE0" w:rsidRDefault="00020FE0" w:rsidP="007A233B">
            <w:pPr>
              <w:rPr>
                <w:b/>
                <w:bCs/>
              </w:rPr>
            </w:pPr>
            <w:r>
              <w:rPr>
                <w:b/>
                <w:bCs/>
              </w:rPr>
              <w:t>Experimenter B</w:t>
            </w:r>
          </w:p>
        </w:tc>
      </w:tr>
      <w:tr w:rsidR="00020FE0" w14:paraId="2D5886E2" w14:textId="77777777" w:rsidTr="007A233B">
        <w:tc>
          <w:tcPr>
            <w:tcW w:w="4390" w:type="dxa"/>
          </w:tcPr>
          <w:p w14:paraId="4730FA58" w14:textId="3EEECC34" w:rsidR="00020FE0" w:rsidRDefault="00020FE0" w:rsidP="007A233B">
            <w:pPr>
              <w:pStyle w:val="ListParagraph"/>
              <w:numPr>
                <w:ilvl w:val="0"/>
                <w:numId w:val="1"/>
              </w:numPr>
            </w:pPr>
            <w:r>
              <w:t xml:space="preserve">Tap head when light is blue to start first </w:t>
            </w:r>
            <w:r>
              <w:t>request</w:t>
            </w:r>
          </w:p>
        </w:tc>
        <w:tc>
          <w:tcPr>
            <w:tcW w:w="4677" w:type="dxa"/>
          </w:tcPr>
          <w:p w14:paraId="3D00D3F1" w14:textId="593B78DE" w:rsidR="00020FE0" w:rsidRDefault="00020FE0" w:rsidP="007A233B">
            <w:pPr>
              <w:pStyle w:val="ListParagraph"/>
              <w:numPr>
                <w:ilvl w:val="0"/>
                <w:numId w:val="1"/>
              </w:numPr>
            </w:pPr>
            <w:r>
              <w:t xml:space="preserve">Double tap this button on the Counter to start the next </w:t>
            </w:r>
            <w:r>
              <w:t>request</w:t>
            </w:r>
            <w:r>
              <w:t>:</w:t>
            </w:r>
          </w:p>
          <w:p w14:paraId="63CF9373" w14:textId="77777777" w:rsidR="00020FE0" w:rsidRDefault="00020FE0" w:rsidP="007A233B">
            <w:r>
              <w:object w:dxaOrig="4750" w:dyaOrig="3480" w14:anchorId="06D87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74pt" o:ole="">
                  <v:imagedata r:id="rId5" o:title=""/>
                </v:shape>
                <o:OLEObject Type="Embed" ProgID="PBrush" ShapeID="_x0000_i1025" DrawAspect="Content" ObjectID="_1720961872" r:id="rId6"/>
              </w:object>
            </w:r>
          </w:p>
        </w:tc>
      </w:tr>
    </w:tbl>
    <w:p w14:paraId="383B595A" w14:textId="77777777" w:rsidR="00020FE0" w:rsidRPr="000E370C" w:rsidRDefault="00020FE0" w:rsidP="00020FE0"/>
    <w:p w14:paraId="3A093D1E" w14:textId="77777777" w:rsidR="001B6E7A" w:rsidRDefault="001B6E7A"/>
    <w:sectPr w:rsidR="001B6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643A1"/>
    <w:multiLevelType w:val="hybridMultilevel"/>
    <w:tmpl w:val="4F34FF68"/>
    <w:lvl w:ilvl="0" w:tplc="3A4E2D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424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E0"/>
    <w:rsid w:val="00020FE0"/>
    <w:rsid w:val="001B6E7A"/>
    <w:rsid w:val="004F135C"/>
    <w:rsid w:val="009652B4"/>
    <w:rsid w:val="009F4D87"/>
    <w:rsid w:val="00E04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CC82"/>
  <w15:chartTrackingRefBased/>
  <w15:docId w15:val="{DDBA0CC9-A598-4C95-8AA0-C2CD92CC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E0"/>
    <w:pPr>
      <w:ind w:left="720"/>
      <w:contextualSpacing/>
    </w:pPr>
  </w:style>
  <w:style w:type="table" w:styleId="TableGrid">
    <w:name w:val="Table Grid"/>
    <w:basedOn w:val="TableNormal"/>
    <w:uiPriority w:val="39"/>
    <w:rsid w:val="0002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McGregor</dc:creator>
  <cp:keywords/>
  <dc:description/>
  <cp:lastModifiedBy>Carly McGregor</cp:lastModifiedBy>
  <cp:revision>3</cp:revision>
  <dcterms:created xsi:type="dcterms:W3CDTF">2022-08-02T15:02:00Z</dcterms:created>
  <dcterms:modified xsi:type="dcterms:W3CDTF">2022-08-02T15:11:00Z</dcterms:modified>
</cp:coreProperties>
</file>