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5F248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5F248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5F248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5F248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5F248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5F248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5F248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5F248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5F248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5F248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5F2485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8D01EEF" w:rsidR="00531FBF" w:rsidRPr="00B7788F" w:rsidRDefault="00B95894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06</w:t>
            </w:r>
            <w:r w:rsidR="0053465D">
              <w:rPr>
                <w:rFonts w:eastAsia="Times New Roman" w:cstheme="minorHAnsi"/>
                <w:b/>
                <w:bCs/>
                <w:sz w:val="22"/>
                <w:szCs w:val="22"/>
              </w:rPr>
              <w:t>/25/2024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10E2E42C" w:rsidR="00531FBF" w:rsidRPr="00B7788F" w:rsidRDefault="0053465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Courtney Warner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6D1907BE" w:rsidR="00485402" w:rsidRPr="00B7788F" w:rsidRDefault="0053465D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Courtney Warner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5CE6734A" w14:textId="5F7A65A0" w:rsidR="00C32F3D" w:rsidRDefault="00C32F3D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3769CEF" w14:textId="1E3B5538" w:rsidR="004A1047" w:rsidRPr="00B7788F" w:rsidRDefault="004A1047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For Artemis Financial the selected encryption cipher is </w:t>
      </w:r>
      <w:r w:rsidR="006E3B79">
        <w:rPr>
          <w:rFonts w:eastAsia="Times New Roman" w:cstheme="minorHAnsi"/>
          <w:sz w:val="22"/>
          <w:szCs w:val="22"/>
        </w:rPr>
        <w:t xml:space="preserve">SHA-256. </w:t>
      </w:r>
      <w:r w:rsidR="003407C5">
        <w:rPr>
          <w:rFonts w:eastAsia="Times New Roman" w:cstheme="minorHAnsi"/>
          <w:sz w:val="22"/>
          <w:szCs w:val="22"/>
        </w:rPr>
        <w:t xml:space="preserve">This is a cryptographic hash function designed to ensure the integrity of data. It provides a fixed-size </w:t>
      </w:r>
      <w:r w:rsidR="00170344">
        <w:rPr>
          <w:rFonts w:eastAsia="Times New Roman" w:cstheme="minorHAnsi"/>
          <w:sz w:val="22"/>
          <w:szCs w:val="22"/>
        </w:rPr>
        <w:t>256-bit</w:t>
      </w:r>
      <w:r w:rsidR="003407C5">
        <w:rPr>
          <w:rFonts w:eastAsia="Times New Roman" w:cstheme="minorHAnsi"/>
          <w:sz w:val="22"/>
          <w:szCs w:val="22"/>
        </w:rPr>
        <w:t xml:space="preserve"> hash value from input data making it the best choice for </w:t>
      </w:r>
      <w:r w:rsidR="00025205">
        <w:rPr>
          <w:rFonts w:eastAsia="Times New Roman" w:cstheme="minorHAnsi"/>
          <w:sz w:val="22"/>
          <w:szCs w:val="22"/>
        </w:rPr>
        <w:t>securing financial information, and everything Artemis will need to pro</w:t>
      </w:r>
      <w:r w:rsidR="0029347C">
        <w:rPr>
          <w:rFonts w:eastAsia="Times New Roman" w:cstheme="minorHAnsi"/>
          <w:sz w:val="22"/>
          <w:szCs w:val="22"/>
        </w:rPr>
        <w:t>tec</w:t>
      </w:r>
      <w:r w:rsidR="006F694B">
        <w:rPr>
          <w:rFonts w:eastAsia="Times New Roman" w:cstheme="minorHAnsi"/>
          <w:sz w:val="22"/>
          <w:szCs w:val="22"/>
        </w:rPr>
        <w:t xml:space="preserve">t. Bit levels </w:t>
      </w:r>
      <w:r w:rsidR="003A6F85">
        <w:rPr>
          <w:rFonts w:eastAsia="Times New Roman" w:cstheme="minorHAnsi"/>
          <w:sz w:val="22"/>
          <w:szCs w:val="22"/>
        </w:rPr>
        <w:t xml:space="preserve">determine the length of the hash, ensuring strong security properties and collision resistance. </w:t>
      </w:r>
      <w:r w:rsidR="009E6F31">
        <w:rPr>
          <w:rFonts w:eastAsia="Times New Roman" w:cstheme="minorHAnsi"/>
          <w:sz w:val="22"/>
          <w:szCs w:val="22"/>
        </w:rPr>
        <w:t xml:space="preserve">SHA-256 was developed by the NSA and </w:t>
      </w:r>
      <w:r w:rsidR="00170344">
        <w:rPr>
          <w:rFonts w:eastAsia="Times New Roman" w:cstheme="minorHAnsi"/>
          <w:sz w:val="22"/>
          <w:szCs w:val="22"/>
        </w:rPr>
        <w:t>published</w:t>
      </w:r>
      <w:r w:rsidR="009E6F31">
        <w:rPr>
          <w:rFonts w:eastAsia="Times New Roman" w:cstheme="minorHAnsi"/>
          <w:sz w:val="22"/>
          <w:szCs w:val="22"/>
        </w:rPr>
        <w:t xml:space="preserve"> by the NIST in 2001</w:t>
      </w:r>
      <w:r w:rsidR="003A7110">
        <w:rPr>
          <w:rFonts w:eastAsia="Times New Roman" w:cstheme="minorHAnsi"/>
          <w:sz w:val="22"/>
          <w:szCs w:val="22"/>
        </w:rPr>
        <w:t>. It remains a cornerstone of modern cryptographic</w:t>
      </w:r>
      <w:r w:rsidR="00CB6A22">
        <w:rPr>
          <w:rFonts w:eastAsia="Times New Roman" w:cstheme="minorHAnsi"/>
          <w:sz w:val="22"/>
          <w:szCs w:val="22"/>
        </w:rPr>
        <w:t xml:space="preserve"> security due to its robustness against attacks. </w:t>
      </w:r>
      <w:r w:rsidR="003A7110">
        <w:rPr>
          <w:rFonts w:eastAsia="Times New Roman" w:cstheme="minorHAnsi"/>
          <w:sz w:val="22"/>
          <w:szCs w:val="22"/>
        </w:rPr>
        <w:t xml:space="preserve"> 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075C29D5" w14:textId="1594B3CE" w:rsidR="00D91006" w:rsidRPr="00D91006" w:rsidRDefault="00A51329" w:rsidP="00D91006">
      <w:pPr>
        <w:contextualSpacing/>
        <w:rPr>
          <w:rFonts w:cstheme="minorHAnsi"/>
          <w:sz w:val="22"/>
          <w:szCs w:val="22"/>
        </w:rPr>
      </w:pPr>
      <w:r w:rsidRPr="00A51329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11BF942E" wp14:editId="566462BA">
            <wp:extent cx="3566160" cy="4536661"/>
            <wp:effectExtent l="0" t="0" r="0" b="0"/>
            <wp:docPr id="480913243" name="Picture 1" descr="A screenshot of a certific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13243" name="Picture 1" descr="A screenshot of a certific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85" cy="454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006">
        <w:rPr>
          <w:rFonts w:eastAsia="Times New Roman" w:cstheme="minorHAnsi"/>
          <w:sz w:val="22"/>
          <w:szCs w:val="22"/>
        </w:rPr>
        <w:br/>
      </w:r>
      <w:r w:rsidR="00D91006" w:rsidRPr="00D91006">
        <w:rPr>
          <w:rFonts w:cstheme="minorHAnsi"/>
          <w:sz w:val="22"/>
          <w:szCs w:val="22"/>
        </w:rPr>
        <w:drawing>
          <wp:inline distT="0" distB="0" distL="0" distR="0" wp14:anchorId="257EAA68" wp14:editId="2B56B1FA">
            <wp:extent cx="5943600" cy="2106295"/>
            <wp:effectExtent l="0" t="0" r="0" b="8255"/>
            <wp:docPr id="214038203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82038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5A4F" w14:textId="75BD7FE1" w:rsidR="00A51329" w:rsidRDefault="00A51329" w:rsidP="00A51329">
      <w:pPr>
        <w:contextualSpacing/>
        <w:rPr>
          <w:rFonts w:eastAsia="Times New Roman" w:cstheme="minorHAnsi"/>
          <w:sz w:val="22"/>
          <w:szCs w:val="22"/>
        </w:rPr>
      </w:pPr>
    </w:p>
    <w:p w14:paraId="74506C5A" w14:textId="77777777" w:rsidR="00D91006" w:rsidRPr="00A51329" w:rsidRDefault="00D91006" w:rsidP="00A51329">
      <w:pPr>
        <w:contextualSpacing/>
        <w:rPr>
          <w:rFonts w:eastAsia="Times New Roman" w:cstheme="minorHAnsi"/>
          <w:sz w:val="22"/>
          <w:szCs w:val="22"/>
        </w:rPr>
      </w:pP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BD472E6" w14:textId="210E7055" w:rsidR="00B041CD" w:rsidRPr="00B041CD" w:rsidRDefault="00B515C3" w:rsidP="00B041CD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41F840A6" wp14:editId="160668ED">
            <wp:extent cx="5943600" cy="291465"/>
            <wp:effectExtent l="0" t="0" r="0" b="0"/>
            <wp:docPr id="20467667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66786" name="Picture 4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46"/>
                    <a:stretch/>
                  </pic:blipFill>
                  <pic:spPr bwMode="auto"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AF3206A" w14:textId="681D79CA" w:rsidR="00B041CD" w:rsidRPr="00B041CD" w:rsidRDefault="00B515C3" w:rsidP="00B041CD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4DD616C5" wp14:editId="37557E70">
            <wp:extent cx="5943600" cy="297180"/>
            <wp:effectExtent l="0" t="0" r="0" b="7620"/>
            <wp:docPr id="3798968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96842" name="Picture 6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097"/>
                    <a:stretch/>
                  </pic:blipFill>
                  <pic:spPr bwMode="auto"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92974" w14:textId="5B2FCC7B" w:rsidR="000202DE" w:rsidRDefault="000202DE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78340059" w:rsidR="00E33862" w:rsidRDefault="00DA1D8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61BD86A" wp14:editId="6E8D6DDB">
            <wp:extent cx="4549140" cy="1745459"/>
            <wp:effectExtent l="0" t="0" r="3810" b="7620"/>
            <wp:docPr id="1548588116" name="Picture 7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88116" name="Picture 7" descr="A screenshot of a computer err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153" cy="17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727EF333" w14:textId="07500345" w:rsidR="008D028B" w:rsidRPr="008D028B" w:rsidRDefault="008D028B" w:rsidP="008D028B">
      <w:pPr>
        <w:contextualSpacing/>
        <w:rPr>
          <w:rFonts w:eastAsia="Times New Roman" w:cstheme="minorHAnsi"/>
          <w:sz w:val="22"/>
          <w:szCs w:val="22"/>
        </w:rPr>
      </w:pPr>
      <w:r w:rsidRPr="008D028B"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345D186E" wp14:editId="460A1D74">
            <wp:extent cx="5943600" cy="4402455"/>
            <wp:effectExtent l="0" t="0" r="0" b="0"/>
            <wp:docPr id="781834083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4083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7231" w14:textId="070DDC4F" w:rsidR="00220AE3" w:rsidRPr="00220AE3" w:rsidRDefault="00220AE3" w:rsidP="00220AE3">
      <w:pPr>
        <w:contextualSpacing/>
        <w:rPr>
          <w:rFonts w:eastAsia="Times New Roman" w:cstheme="minorHAnsi"/>
          <w:sz w:val="22"/>
          <w:szCs w:val="22"/>
        </w:rPr>
      </w:pPr>
      <w:r w:rsidRPr="00220AE3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CC1604F" wp14:editId="054F0459">
            <wp:extent cx="5943600" cy="933450"/>
            <wp:effectExtent l="0" t="0" r="0" b="0"/>
            <wp:docPr id="211222057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2057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5383314C" w:rsidR="620D193F" w:rsidRDefault="004159F2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I </w:t>
      </w:r>
      <w:r w:rsidR="00142196">
        <w:rPr>
          <w:rFonts w:eastAsia="Times New Roman"/>
          <w:sz w:val="22"/>
          <w:szCs w:val="22"/>
        </w:rPr>
        <w:t>generated</w:t>
      </w:r>
      <w:r w:rsidR="00EE25B8">
        <w:rPr>
          <w:rFonts w:eastAsia="Times New Roman"/>
          <w:sz w:val="22"/>
          <w:szCs w:val="22"/>
        </w:rPr>
        <w:t xml:space="preserve"> and exported a </w:t>
      </w:r>
      <w:r w:rsidR="00142196">
        <w:rPr>
          <w:rFonts w:eastAsia="Times New Roman"/>
          <w:sz w:val="22"/>
          <w:szCs w:val="22"/>
        </w:rPr>
        <w:t>self</w:t>
      </w:r>
      <w:r w:rsidR="007C5C58">
        <w:rPr>
          <w:rFonts w:eastAsia="Times New Roman"/>
          <w:sz w:val="22"/>
          <w:szCs w:val="22"/>
        </w:rPr>
        <w:t xml:space="preserve">-signed certificate using </w:t>
      </w:r>
      <w:proofErr w:type="spellStart"/>
      <w:r w:rsidR="007C5C58">
        <w:rPr>
          <w:rFonts w:eastAsia="Times New Roman"/>
          <w:sz w:val="22"/>
          <w:szCs w:val="22"/>
        </w:rPr>
        <w:t>keytool</w:t>
      </w:r>
      <w:proofErr w:type="spellEnd"/>
      <w:r w:rsidR="007C5C58">
        <w:rPr>
          <w:rFonts w:eastAsia="Times New Roman"/>
          <w:sz w:val="22"/>
          <w:szCs w:val="22"/>
        </w:rPr>
        <w:t xml:space="preserve">. </w:t>
      </w:r>
      <w:r w:rsidR="00D7625B">
        <w:rPr>
          <w:rFonts w:eastAsia="Times New Roman"/>
          <w:sz w:val="22"/>
          <w:szCs w:val="22"/>
        </w:rPr>
        <w:t>The chosen algorithm cipher SHA-256 was implemented by refactoring the code to the “SslServerApplication.java” file to serve as the secure controller for the hash RESTful endpoint.</w:t>
      </w:r>
      <w:r w:rsidR="00AD4F1C">
        <w:rPr>
          <w:rFonts w:eastAsia="Times New Roman"/>
          <w:sz w:val="22"/>
          <w:szCs w:val="22"/>
        </w:rPr>
        <w:t xml:space="preserve"> </w:t>
      </w:r>
      <w:r w:rsidR="00960009">
        <w:rPr>
          <w:rFonts w:eastAsia="Times New Roman"/>
          <w:sz w:val="22"/>
          <w:szCs w:val="22"/>
        </w:rPr>
        <w:t xml:space="preserve">Then I refactored the </w:t>
      </w:r>
      <w:r w:rsidR="00AD4F1C">
        <w:rPr>
          <w:rFonts w:eastAsia="Times New Roman"/>
          <w:sz w:val="22"/>
          <w:szCs w:val="22"/>
        </w:rPr>
        <w:t>“</w:t>
      </w:r>
      <w:proofErr w:type="spellStart"/>
      <w:proofErr w:type="gramStart"/>
      <w:r w:rsidR="00960009">
        <w:rPr>
          <w:rFonts w:eastAsia="Times New Roman"/>
          <w:sz w:val="22"/>
          <w:szCs w:val="22"/>
        </w:rPr>
        <w:t>application.properties</w:t>
      </w:r>
      <w:proofErr w:type="spellEnd"/>
      <w:proofErr w:type="gramEnd"/>
      <w:r w:rsidR="00AD4F1C">
        <w:rPr>
          <w:rFonts w:eastAsia="Times New Roman"/>
          <w:sz w:val="22"/>
          <w:szCs w:val="22"/>
        </w:rPr>
        <w:t>”</w:t>
      </w:r>
      <w:r w:rsidR="00960009">
        <w:rPr>
          <w:rFonts w:eastAsia="Times New Roman"/>
          <w:sz w:val="22"/>
          <w:szCs w:val="22"/>
        </w:rPr>
        <w:t xml:space="preserve"> file </w:t>
      </w:r>
      <w:r w:rsidR="002C258D">
        <w:rPr>
          <w:rFonts w:eastAsia="Times New Roman"/>
          <w:sz w:val="22"/>
          <w:szCs w:val="22"/>
        </w:rPr>
        <w:t xml:space="preserve">to convert the code </w:t>
      </w:r>
      <w:r w:rsidR="0065005B">
        <w:rPr>
          <w:rFonts w:eastAsia="Times New Roman"/>
          <w:sz w:val="22"/>
          <w:szCs w:val="22"/>
        </w:rPr>
        <w:t xml:space="preserve">from HTTP to HTTPS. </w:t>
      </w:r>
      <w:r w:rsidR="00692439">
        <w:rPr>
          <w:rFonts w:eastAsia="Times New Roman"/>
          <w:sz w:val="22"/>
          <w:szCs w:val="22"/>
        </w:rPr>
        <w:t>I then checked that the</w:t>
      </w:r>
      <w:r w:rsidR="00963B5A">
        <w:rPr>
          <w:rFonts w:eastAsia="Times New Roman"/>
          <w:sz w:val="22"/>
          <w:szCs w:val="22"/>
        </w:rPr>
        <w:t xml:space="preserve"> </w:t>
      </w:r>
      <w:r w:rsidR="005A1BD0">
        <w:rPr>
          <w:rFonts w:eastAsia="Times New Roman"/>
          <w:sz w:val="22"/>
          <w:szCs w:val="22"/>
        </w:rPr>
        <w:t>server</w:t>
      </w:r>
      <w:r w:rsidR="00963B5A">
        <w:rPr>
          <w:rFonts w:eastAsia="Times New Roman"/>
          <w:sz w:val="22"/>
          <w:szCs w:val="22"/>
        </w:rPr>
        <w:t xml:space="preserve"> was running type </w:t>
      </w:r>
      <w:hyperlink r:id="rId19" w:history="1">
        <w:r w:rsidR="005A1BD0" w:rsidRPr="001D66C5">
          <w:rPr>
            <w:rStyle w:val="Hyperlink"/>
            <w:rFonts w:eastAsia="Times New Roman"/>
            <w:sz w:val="22"/>
            <w:szCs w:val="22"/>
          </w:rPr>
          <w:t>https://localhost:8443/hash</w:t>
        </w:r>
      </w:hyperlink>
      <w:r w:rsidR="005A1BD0">
        <w:rPr>
          <w:rFonts w:eastAsia="Times New Roman"/>
          <w:sz w:val="22"/>
          <w:szCs w:val="22"/>
        </w:rPr>
        <w:t xml:space="preserve"> to ensure a secure communicati</w:t>
      </w:r>
      <w:r w:rsidR="0048749F">
        <w:rPr>
          <w:rFonts w:eastAsia="Times New Roman"/>
          <w:sz w:val="22"/>
          <w:szCs w:val="22"/>
        </w:rPr>
        <w:t>on</w:t>
      </w:r>
      <w:r w:rsidR="005A1BD0">
        <w:rPr>
          <w:rFonts w:eastAsia="Times New Roman"/>
          <w:sz w:val="22"/>
          <w:szCs w:val="22"/>
        </w:rPr>
        <w:t>.</w:t>
      </w:r>
      <w:r w:rsidR="00E20F83">
        <w:rPr>
          <w:rFonts w:eastAsia="Times New Roman"/>
          <w:sz w:val="22"/>
          <w:szCs w:val="22"/>
        </w:rPr>
        <w:t xml:space="preserve"> </w:t>
      </w:r>
      <w:r w:rsidR="00AE1FF2">
        <w:rPr>
          <w:rFonts w:eastAsia="Times New Roman"/>
          <w:sz w:val="22"/>
          <w:szCs w:val="22"/>
        </w:rPr>
        <w:t>Next, I conducted a dependency check to ensure that the code is compiled with the software security enhancements made.</w:t>
      </w:r>
      <w:r w:rsidR="0048749F">
        <w:rPr>
          <w:rFonts w:eastAsia="Times New Roman"/>
          <w:sz w:val="22"/>
          <w:szCs w:val="22"/>
        </w:rPr>
        <w:t xml:space="preserve"> All of this concurs with the Vulnerabilities Assessment Diagram. 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AE76997" w:rsidR="00974AE3" w:rsidRDefault="00DD66D0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To ensure secure coding, the following industry best practices were applie</w:t>
      </w:r>
      <w:r w:rsidR="007C665F">
        <w:rPr>
          <w:rFonts w:eastAsia="Times New Roman"/>
          <w:sz w:val="22"/>
          <w:szCs w:val="22"/>
        </w:rPr>
        <w:t>d to the application:</w:t>
      </w:r>
    </w:p>
    <w:p w14:paraId="5B2F17E5" w14:textId="0D0BC69E" w:rsidR="007C665F" w:rsidRPr="00262281" w:rsidRDefault="007C665F" w:rsidP="00262281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262281">
        <w:rPr>
          <w:rFonts w:eastAsia="Times New Roman"/>
          <w:sz w:val="22"/>
          <w:szCs w:val="22"/>
        </w:rPr>
        <w:t>Use of SHA-256 to ensure data integrity</w:t>
      </w:r>
    </w:p>
    <w:p w14:paraId="0A6D4960" w14:textId="69D905D6" w:rsidR="007C665F" w:rsidRPr="00262281" w:rsidRDefault="007C665F" w:rsidP="00262281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262281">
        <w:rPr>
          <w:rFonts w:eastAsia="Times New Roman"/>
          <w:sz w:val="22"/>
          <w:szCs w:val="22"/>
        </w:rPr>
        <w:lastRenderedPageBreak/>
        <w:t>Implementation of HTTPS to protect data in transit</w:t>
      </w:r>
    </w:p>
    <w:p w14:paraId="392F3AF8" w14:textId="5D2B7149" w:rsidR="007C665F" w:rsidRPr="00262281" w:rsidRDefault="007C665F" w:rsidP="00262281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262281">
        <w:rPr>
          <w:rFonts w:eastAsia="Times New Roman"/>
          <w:sz w:val="22"/>
          <w:szCs w:val="22"/>
        </w:rPr>
        <w:t>Generation of self-signed certificate to enable secure communications</w:t>
      </w:r>
    </w:p>
    <w:p w14:paraId="038B92DD" w14:textId="155133DB" w:rsidR="007C665F" w:rsidRDefault="007C665F" w:rsidP="00262281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262281">
        <w:rPr>
          <w:rFonts w:eastAsia="Times New Roman"/>
          <w:sz w:val="22"/>
          <w:szCs w:val="22"/>
        </w:rPr>
        <w:t>Conducting static code analysis and functional testing to iden</w:t>
      </w:r>
      <w:r w:rsidR="00262281" w:rsidRPr="00262281">
        <w:rPr>
          <w:rFonts w:eastAsia="Times New Roman"/>
          <w:sz w:val="22"/>
          <w:szCs w:val="22"/>
        </w:rPr>
        <w:t>tify and mitigate vulnerabilities</w:t>
      </w:r>
    </w:p>
    <w:p w14:paraId="5D9445ED" w14:textId="526B9347" w:rsidR="00262281" w:rsidRPr="00262281" w:rsidRDefault="00F17B13" w:rsidP="00262281">
      <w:p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By implementing </w:t>
      </w:r>
      <w:r w:rsidR="00E3328F">
        <w:rPr>
          <w:rFonts w:eastAsia="Times New Roman"/>
          <w:sz w:val="22"/>
          <w:szCs w:val="22"/>
        </w:rPr>
        <w:t>these</w:t>
      </w:r>
      <w:r>
        <w:rPr>
          <w:rFonts w:eastAsia="Times New Roman"/>
          <w:sz w:val="22"/>
          <w:szCs w:val="22"/>
        </w:rPr>
        <w:t xml:space="preserve"> best practices </w:t>
      </w:r>
      <w:r w:rsidR="00873F87">
        <w:rPr>
          <w:rFonts w:eastAsia="Times New Roman"/>
          <w:sz w:val="22"/>
          <w:szCs w:val="22"/>
        </w:rPr>
        <w:t xml:space="preserve">helps safeguard sensitive information, ensures </w:t>
      </w:r>
      <w:r w:rsidR="00D10CF5">
        <w:rPr>
          <w:rFonts w:eastAsia="Times New Roman"/>
          <w:sz w:val="22"/>
          <w:szCs w:val="22"/>
        </w:rPr>
        <w:t>compliance with regulatory requirements</w:t>
      </w:r>
      <w:r w:rsidR="00E3328F">
        <w:rPr>
          <w:rFonts w:eastAsia="Times New Roman"/>
          <w:sz w:val="22"/>
          <w:szCs w:val="22"/>
        </w:rPr>
        <w:t>,</w:t>
      </w:r>
      <w:r w:rsidR="00D10CF5">
        <w:rPr>
          <w:rFonts w:eastAsia="Times New Roman"/>
          <w:sz w:val="22"/>
          <w:szCs w:val="22"/>
        </w:rPr>
        <w:t xml:space="preserve"> and reduces costs associated with </w:t>
      </w:r>
      <w:r w:rsidR="00BD1B7A">
        <w:rPr>
          <w:rFonts w:eastAsia="Times New Roman"/>
          <w:sz w:val="22"/>
          <w:szCs w:val="22"/>
        </w:rPr>
        <w:t xml:space="preserve">security incidents and breaches. </w:t>
      </w:r>
      <w:r w:rsidR="00E3328F">
        <w:rPr>
          <w:rFonts w:eastAsia="Times New Roman"/>
          <w:sz w:val="22"/>
          <w:szCs w:val="22"/>
        </w:rPr>
        <w:t>Additionally</w:t>
      </w:r>
      <w:r w:rsidR="00BD1B7A">
        <w:rPr>
          <w:rFonts w:eastAsia="Times New Roman"/>
          <w:sz w:val="22"/>
          <w:szCs w:val="22"/>
        </w:rPr>
        <w:t xml:space="preserve">, these practices build trust with customers and partners by demonstrating a commitment to security and data protection. </w:t>
      </w:r>
      <w:r w:rsidR="00746895">
        <w:rPr>
          <w:rFonts w:eastAsia="Times New Roman"/>
          <w:sz w:val="22"/>
          <w:szCs w:val="22"/>
        </w:rPr>
        <w:t xml:space="preserve">This helps contribute to a positive brand image and strengthens the </w:t>
      </w:r>
      <w:r w:rsidR="00E3328F">
        <w:rPr>
          <w:rFonts w:eastAsia="Times New Roman"/>
          <w:sz w:val="22"/>
          <w:szCs w:val="22"/>
        </w:rPr>
        <w:t>company's</w:t>
      </w:r>
      <w:r w:rsidR="00746895">
        <w:rPr>
          <w:rFonts w:eastAsia="Times New Roman"/>
          <w:sz w:val="22"/>
          <w:szCs w:val="22"/>
        </w:rPr>
        <w:t xml:space="preserve"> </w:t>
      </w:r>
      <w:r w:rsidR="00E3328F">
        <w:rPr>
          <w:rFonts w:eastAsia="Times New Roman"/>
          <w:sz w:val="22"/>
          <w:szCs w:val="22"/>
        </w:rPr>
        <w:t xml:space="preserve">reputation in the market. </w:t>
      </w:r>
    </w:p>
    <w:sectPr w:rsidR="00262281" w:rsidRPr="00262281" w:rsidSect="00C41B36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857BA" w14:textId="77777777" w:rsidR="00A87E0C" w:rsidRDefault="00A87E0C" w:rsidP="002F3F84">
      <w:r>
        <w:separator/>
      </w:r>
    </w:p>
  </w:endnote>
  <w:endnote w:type="continuationSeparator" w:id="0">
    <w:p w14:paraId="16855849" w14:textId="77777777" w:rsidR="00A87E0C" w:rsidRDefault="00A87E0C" w:rsidP="002F3F84">
      <w:r>
        <w:continuationSeparator/>
      </w:r>
    </w:p>
  </w:endnote>
  <w:endnote w:type="continuationNotice" w:id="1">
    <w:p w14:paraId="3FB63F83" w14:textId="77777777" w:rsidR="00A87E0C" w:rsidRDefault="00A87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59B21" w14:textId="77777777" w:rsidR="00A87E0C" w:rsidRDefault="00A87E0C" w:rsidP="002F3F84">
      <w:r>
        <w:separator/>
      </w:r>
    </w:p>
  </w:footnote>
  <w:footnote w:type="continuationSeparator" w:id="0">
    <w:p w14:paraId="61D33652" w14:textId="77777777" w:rsidR="00A87E0C" w:rsidRDefault="00A87E0C" w:rsidP="002F3F84">
      <w:r>
        <w:continuationSeparator/>
      </w:r>
    </w:p>
  </w:footnote>
  <w:footnote w:type="continuationNotice" w:id="1">
    <w:p w14:paraId="3A64DE89" w14:textId="77777777" w:rsidR="00A87E0C" w:rsidRDefault="00A87E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17804FA8"/>
    <w:multiLevelType w:val="hybridMultilevel"/>
    <w:tmpl w:val="3B14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826021">
    <w:abstractNumId w:val="17"/>
  </w:num>
  <w:num w:numId="2" w16cid:durableId="300158501">
    <w:abstractNumId w:val="21"/>
  </w:num>
  <w:num w:numId="3" w16cid:durableId="765882535">
    <w:abstractNumId w:val="7"/>
  </w:num>
  <w:num w:numId="4" w16cid:durableId="1249923432">
    <w:abstractNumId w:val="9"/>
  </w:num>
  <w:num w:numId="5" w16cid:durableId="57434967">
    <w:abstractNumId w:val="4"/>
  </w:num>
  <w:num w:numId="6" w16cid:durableId="377436489">
    <w:abstractNumId w:val="18"/>
  </w:num>
  <w:num w:numId="7" w16cid:durableId="1966351063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204606413">
    <w:abstractNumId w:val="5"/>
  </w:num>
  <w:num w:numId="9" w16cid:durableId="1685092693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292706700">
    <w:abstractNumId w:val="0"/>
  </w:num>
  <w:num w:numId="11" w16cid:durableId="102112745">
    <w:abstractNumId w:val="3"/>
  </w:num>
  <w:num w:numId="12" w16cid:durableId="1220245396">
    <w:abstractNumId w:val="20"/>
  </w:num>
  <w:num w:numId="13" w16cid:durableId="902527052">
    <w:abstractNumId w:val="16"/>
  </w:num>
  <w:num w:numId="14" w16cid:durableId="1015887248">
    <w:abstractNumId w:val="2"/>
  </w:num>
  <w:num w:numId="15" w16cid:durableId="333188648">
    <w:abstractNumId w:val="12"/>
  </w:num>
  <w:num w:numId="16" w16cid:durableId="1186167600">
    <w:abstractNumId w:val="10"/>
  </w:num>
  <w:num w:numId="17" w16cid:durableId="381254610">
    <w:abstractNumId w:val="15"/>
  </w:num>
  <w:num w:numId="18" w16cid:durableId="1843352290">
    <w:abstractNumId w:val="19"/>
  </w:num>
  <w:num w:numId="19" w16cid:durableId="714624992">
    <w:abstractNumId w:val="8"/>
  </w:num>
  <w:num w:numId="20" w16cid:durableId="1137575692">
    <w:abstractNumId w:val="14"/>
  </w:num>
  <w:num w:numId="21" w16cid:durableId="1767309594">
    <w:abstractNumId w:val="11"/>
  </w:num>
  <w:num w:numId="22" w16cid:durableId="9478600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205"/>
    <w:rsid w:val="00025C05"/>
    <w:rsid w:val="0004531D"/>
    <w:rsid w:val="00052476"/>
    <w:rsid w:val="00086627"/>
    <w:rsid w:val="000C7320"/>
    <w:rsid w:val="000D06F0"/>
    <w:rsid w:val="000D241B"/>
    <w:rsid w:val="000F0E87"/>
    <w:rsid w:val="00102660"/>
    <w:rsid w:val="0010436E"/>
    <w:rsid w:val="00114D54"/>
    <w:rsid w:val="00120ACD"/>
    <w:rsid w:val="00142196"/>
    <w:rsid w:val="00144936"/>
    <w:rsid w:val="00151233"/>
    <w:rsid w:val="00164480"/>
    <w:rsid w:val="00170344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20AE3"/>
    <w:rsid w:val="00234FC3"/>
    <w:rsid w:val="00246C90"/>
    <w:rsid w:val="00262281"/>
    <w:rsid w:val="00263AF4"/>
    <w:rsid w:val="00271E26"/>
    <w:rsid w:val="002778D5"/>
    <w:rsid w:val="00277B38"/>
    <w:rsid w:val="00281DF1"/>
    <w:rsid w:val="00282FB8"/>
    <w:rsid w:val="00292193"/>
    <w:rsid w:val="00292377"/>
    <w:rsid w:val="0029347C"/>
    <w:rsid w:val="002A1A18"/>
    <w:rsid w:val="002B4D43"/>
    <w:rsid w:val="002C258D"/>
    <w:rsid w:val="002F3F84"/>
    <w:rsid w:val="002F47E9"/>
    <w:rsid w:val="00321D27"/>
    <w:rsid w:val="00335200"/>
    <w:rsid w:val="003360D3"/>
    <w:rsid w:val="0033644E"/>
    <w:rsid w:val="003407C5"/>
    <w:rsid w:val="00352FD0"/>
    <w:rsid w:val="00353583"/>
    <w:rsid w:val="003726AD"/>
    <w:rsid w:val="0037465C"/>
    <w:rsid w:val="003978A0"/>
    <w:rsid w:val="003A1621"/>
    <w:rsid w:val="003A6F85"/>
    <w:rsid w:val="003A7110"/>
    <w:rsid w:val="003D6728"/>
    <w:rsid w:val="003E2462"/>
    <w:rsid w:val="003E399D"/>
    <w:rsid w:val="004028A9"/>
    <w:rsid w:val="00403219"/>
    <w:rsid w:val="0041096A"/>
    <w:rsid w:val="00413DE0"/>
    <w:rsid w:val="004159F2"/>
    <w:rsid w:val="00434E24"/>
    <w:rsid w:val="00443B99"/>
    <w:rsid w:val="0045610F"/>
    <w:rsid w:val="0046151B"/>
    <w:rsid w:val="004617A0"/>
    <w:rsid w:val="00465959"/>
    <w:rsid w:val="00473815"/>
    <w:rsid w:val="00485402"/>
    <w:rsid w:val="0048749F"/>
    <w:rsid w:val="004A1047"/>
    <w:rsid w:val="004B2BE0"/>
    <w:rsid w:val="004C2F6E"/>
    <w:rsid w:val="004C3815"/>
    <w:rsid w:val="004D78B4"/>
    <w:rsid w:val="00512ADF"/>
    <w:rsid w:val="00523478"/>
    <w:rsid w:val="00531FBF"/>
    <w:rsid w:val="0053465D"/>
    <w:rsid w:val="0058064D"/>
    <w:rsid w:val="00583A02"/>
    <w:rsid w:val="005A1B32"/>
    <w:rsid w:val="005A1BD0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5005B"/>
    <w:rsid w:val="00692439"/>
    <w:rsid w:val="006A66A8"/>
    <w:rsid w:val="006B66FE"/>
    <w:rsid w:val="006E1A73"/>
    <w:rsid w:val="006E3003"/>
    <w:rsid w:val="006E3B79"/>
    <w:rsid w:val="006F694B"/>
    <w:rsid w:val="00701A84"/>
    <w:rsid w:val="0071273D"/>
    <w:rsid w:val="00746895"/>
    <w:rsid w:val="0076659B"/>
    <w:rsid w:val="00790486"/>
    <w:rsid w:val="00793EE5"/>
    <w:rsid w:val="00797EC8"/>
    <w:rsid w:val="007C5C58"/>
    <w:rsid w:val="007C665F"/>
    <w:rsid w:val="00816AE9"/>
    <w:rsid w:val="00824ABB"/>
    <w:rsid w:val="00826665"/>
    <w:rsid w:val="00844A5D"/>
    <w:rsid w:val="00855D9A"/>
    <w:rsid w:val="00861EC1"/>
    <w:rsid w:val="00873F87"/>
    <w:rsid w:val="008A7514"/>
    <w:rsid w:val="008B068E"/>
    <w:rsid w:val="008C3D10"/>
    <w:rsid w:val="008D028B"/>
    <w:rsid w:val="00940B1A"/>
    <w:rsid w:val="00942ADA"/>
    <w:rsid w:val="00957280"/>
    <w:rsid w:val="00960009"/>
    <w:rsid w:val="00963B5A"/>
    <w:rsid w:val="009714E8"/>
    <w:rsid w:val="00974AE3"/>
    <w:rsid w:val="009826D6"/>
    <w:rsid w:val="009928A9"/>
    <w:rsid w:val="009C6202"/>
    <w:rsid w:val="009C7B99"/>
    <w:rsid w:val="009D1973"/>
    <w:rsid w:val="009D3129"/>
    <w:rsid w:val="009E2101"/>
    <w:rsid w:val="009E6F31"/>
    <w:rsid w:val="009F285B"/>
    <w:rsid w:val="00A2133A"/>
    <w:rsid w:val="00A274CA"/>
    <w:rsid w:val="00A51329"/>
    <w:rsid w:val="00A64BC0"/>
    <w:rsid w:val="00A87E0C"/>
    <w:rsid w:val="00AC1A15"/>
    <w:rsid w:val="00AC3626"/>
    <w:rsid w:val="00AD43C0"/>
    <w:rsid w:val="00AD4F1C"/>
    <w:rsid w:val="00AE1FF2"/>
    <w:rsid w:val="00AE5B33"/>
    <w:rsid w:val="00AF4C03"/>
    <w:rsid w:val="00B03C25"/>
    <w:rsid w:val="00B041CD"/>
    <w:rsid w:val="00B20F52"/>
    <w:rsid w:val="00B26489"/>
    <w:rsid w:val="00B35185"/>
    <w:rsid w:val="00B406E8"/>
    <w:rsid w:val="00B50C83"/>
    <w:rsid w:val="00B515C3"/>
    <w:rsid w:val="00B720DC"/>
    <w:rsid w:val="00B72BAC"/>
    <w:rsid w:val="00B7788F"/>
    <w:rsid w:val="00B95894"/>
    <w:rsid w:val="00BD1B7A"/>
    <w:rsid w:val="00BF2986"/>
    <w:rsid w:val="00C25B00"/>
    <w:rsid w:val="00C32F3D"/>
    <w:rsid w:val="00C41B36"/>
    <w:rsid w:val="00C56FC2"/>
    <w:rsid w:val="00C67FA3"/>
    <w:rsid w:val="00CB01D7"/>
    <w:rsid w:val="00CB6A22"/>
    <w:rsid w:val="00CE44E9"/>
    <w:rsid w:val="00CF445D"/>
    <w:rsid w:val="00CF618A"/>
    <w:rsid w:val="00D0558B"/>
    <w:rsid w:val="00D10CF5"/>
    <w:rsid w:val="00D47759"/>
    <w:rsid w:val="00D7625B"/>
    <w:rsid w:val="00D91006"/>
    <w:rsid w:val="00DA1D82"/>
    <w:rsid w:val="00DB5652"/>
    <w:rsid w:val="00DD66D0"/>
    <w:rsid w:val="00DD6742"/>
    <w:rsid w:val="00DF6F2A"/>
    <w:rsid w:val="00E00FCF"/>
    <w:rsid w:val="00E02BD0"/>
    <w:rsid w:val="00E107FA"/>
    <w:rsid w:val="00E20F83"/>
    <w:rsid w:val="00E3328F"/>
    <w:rsid w:val="00E33862"/>
    <w:rsid w:val="00E4044A"/>
    <w:rsid w:val="00E5594E"/>
    <w:rsid w:val="00E66FC0"/>
    <w:rsid w:val="00E941D0"/>
    <w:rsid w:val="00EA2FF5"/>
    <w:rsid w:val="00EB1CEC"/>
    <w:rsid w:val="00EB4E90"/>
    <w:rsid w:val="00EC29F5"/>
    <w:rsid w:val="00ED1CC4"/>
    <w:rsid w:val="00EE25B8"/>
    <w:rsid w:val="00EE3EAE"/>
    <w:rsid w:val="00EF4D6F"/>
    <w:rsid w:val="00F17B13"/>
    <w:rsid w:val="00F432FF"/>
    <w:rsid w:val="00F72352"/>
    <w:rsid w:val="00F80B55"/>
    <w:rsid w:val="00F81BBB"/>
    <w:rsid w:val="00FC36E8"/>
    <w:rsid w:val="00FC47F0"/>
    <w:rsid w:val="00FD1686"/>
    <w:rsid w:val="00FD6470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A1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localhost:8443/hash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529</Words>
  <Characters>4355</Characters>
  <Application>Microsoft Office Word</Application>
  <DocSecurity>0</DocSecurity>
  <Lines>174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4804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Courtney Warner</cp:lastModifiedBy>
  <cp:revision>2</cp:revision>
  <dcterms:created xsi:type="dcterms:W3CDTF">2024-06-25T14:14:00Z</dcterms:created>
  <dcterms:modified xsi:type="dcterms:W3CDTF">2024-06-25T14:14:00Z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a29ed81cf1831e4cb2622fc428e8873df6ffe56ae62debf2ea07aeaa37ed2485</vt:lpwstr>
  </property>
</Properties>
</file>