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 xml:space="preserve">    Logistic回归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 xml:space="preserve">            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陈显锋  Y30180636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Logistic回归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为概率型非线性回归模型，是研究二分类观察结果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position w:val="-10"/>
          <w:sz w:val="24"/>
          <w:szCs w:val="24"/>
          <w:shd w:val="clear" w:fill="FFFFFF"/>
        </w:rPr>
        <w:object>
          <v:shape id="_x0000_i1025" o:spt="75" type="#_x0000_t75" style="height:13pt;width:1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与一些影响因素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position w:val="-12"/>
          <w:sz w:val="24"/>
          <w:szCs w:val="24"/>
          <w:shd w:val="clear" w:fill="FFFFFF"/>
        </w:rPr>
        <w:object>
          <v:shape id="_x0000_i1026" o:spt="75" type="#_x0000_t75" style="height:18pt;width:6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之间关系的一种多变量分析方法。通常的问题是，研究某些因素条件下某个结果是否发生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我们先从LR分类器说起。LR分类器，即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Logistic Regression Classifier。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在分类情形下，经过学习后的LR分类器是一组权值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position w:val="-12"/>
          <w:sz w:val="24"/>
          <w:szCs w:val="24"/>
          <w:shd w:val="clear" w:fill="FFFFFF"/>
        </w:rPr>
        <w:object>
          <v:shape id="_x0000_i1027" o:spt="75" type="#_x0000_t75" style="height:18pt;width:6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，当测试样本的数据输入时，这组权值与测试数据按照线性加和得到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             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position w:val="-12"/>
          <w:sz w:val="24"/>
          <w:szCs w:val="24"/>
          <w:shd w:val="clear" w:fill="FFFFFF"/>
          <w:lang w:val="en-US" w:eastAsia="zh-CN"/>
        </w:rPr>
        <w:object>
          <v:shape id="_x0000_i1028" o:spt="75" type="#_x0000_t75" style="height:18pt;width:11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                 （1）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这里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position w:val="-12"/>
          <w:sz w:val="24"/>
          <w:szCs w:val="24"/>
          <w:shd w:val="clear" w:fill="FFFFFF"/>
        </w:rPr>
        <w:object>
          <v:shape id="_x0000_i1029" o:spt="75" type="#_x0000_t75" style="height:18pt;width:54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是每个样本的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position w:val="-6"/>
          <w:sz w:val="24"/>
          <w:szCs w:val="24"/>
          <w:shd w:val="clear" w:fill="FFFFFF"/>
          <w:lang w:val="en-US" w:eastAsia="zh-CN"/>
        </w:rPr>
        <w:object>
          <v:shape id="_x0000_i1030" o:spt="75" type="#_x0000_t75" style="height:11pt;width:1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个特征。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之后按照sigmoid函数的形式求出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            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position w:val="-24"/>
          <w:sz w:val="24"/>
          <w:szCs w:val="24"/>
          <w:shd w:val="clear" w:fill="FFFFFF"/>
          <w:lang w:val="en-US" w:eastAsia="zh-CN"/>
        </w:rPr>
        <w:object>
          <v:shape id="_x0000_i1031" o:spt="75" type="#_x0000_t75" style="height:31pt;width:7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                      （2）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由于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sigmoid函数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的定义域为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position w:val="-10"/>
          <w:sz w:val="24"/>
          <w:szCs w:val="24"/>
          <w:shd w:val="clear" w:fill="FFFFFF"/>
        </w:rPr>
        <w:object>
          <v:shape id="_x0000_i1032" o:spt="75" type="#_x0000_t75" style="height:17pt;width:66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，值域为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position w:val="-10"/>
          <w:sz w:val="24"/>
          <w:szCs w:val="24"/>
          <w:shd w:val="clear" w:fill="FFFFFF"/>
        </w:rPr>
        <w:object>
          <v:shape id="_x0000_i1033" o:spt="75" type="#_x0000_t75" style="height:16pt;width:24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，因此最基本的LR分类器适合对两类目标进行分类。所以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Logistic回归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最关键的问题就是研究如何求得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position w:val="-12"/>
          <w:sz w:val="24"/>
          <w:szCs w:val="24"/>
          <w:shd w:val="clear" w:fill="FFFFFF"/>
        </w:rPr>
        <w:object>
          <v:shape id="_x0000_i1034" o:spt="75" type="#_x0000_t75" style="height:18pt;width:6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这组权值。这个问题是用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极大似然估计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来做的。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Logistic回归模型：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考虑具有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position w:val="-6"/>
          <w:sz w:val="24"/>
          <w:szCs w:val="24"/>
          <w:shd w:val="clear" w:fill="FFFFFF"/>
        </w:rPr>
        <w:object>
          <v:shape id="_x0000_i1035" o:spt="75" type="#_x0000_t75" style="height:11pt;width:10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3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个独立变量的向量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position w:val="-12"/>
          <w:sz w:val="24"/>
          <w:szCs w:val="24"/>
          <w:shd w:val="clear" w:fill="FFFFFF"/>
        </w:rPr>
        <w:object>
          <v:shape id="_x0000_i1036" o:spt="75" type="#_x0000_t75" style="height:18pt;width:82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，设条件慨率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position w:val="-10"/>
          <w:sz w:val="24"/>
          <w:szCs w:val="24"/>
          <w:shd w:val="clear" w:fill="FFFFFF"/>
        </w:rPr>
        <w:object>
          <v:shape id="_x0000_i1037" o:spt="75" type="#_x0000_t75" style="height:16pt;width:76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为根据观测量相对于某事件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position w:val="-6"/>
          <w:sz w:val="24"/>
          <w:szCs w:val="24"/>
          <w:shd w:val="clear" w:fill="FFFFFF"/>
        </w:rPr>
        <w:object>
          <v:shape id="_x0000_i1038" o:spt="75" type="#_x0000_t75" style="height:11pt;width:10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发生的概率。那么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Logistic回归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模型可以表示为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      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position w:val="-24"/>
          <w:sz w:val="24"/>
          <w:szCs w:val="24"/>
          <w:shd w:val="clear" w:fill="FFFFFF"/>
          <w:lang w:val="en-US" w:eastAsia="zh-CN"/>
        </w:rPr>
        <w:object>
          <v:shape id="_x0000_i1039" o:spt="75" type="#_x0000_t75" style="height:31pt;width:144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                （3）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这里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position w:val="-24"/>
          <w:sz w:val="24"/>
          <w:szCs w:val="24"/>
          <w:shd w:val="clear" w:fill="FFFFFF"/>
          <w:lang w:val="en-US" w:eastAsia="zh-CN"/>
        </w:rPr>
        <w:object>
          <v:shape id="_x0000_i1040" o:spt="75" type="#_x0000_t75" style="height:31pt;width:70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3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称为Logistic函数。其中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position w:val="-12"/>
          <w:sz w:val="24"/>
          <w:szCs w:val="24"/>
          <w:shd w:val="clear" w:fill="FFFFFF"/>
          <w:lang w:val="en-US" w:eastAsia="zh-CN"/>
        </w:rPr>
        <w:object>
          <v:shape id="_x0000_i1041" o:spt="75" type="#_x0000_t75" style="height:18pt;width:132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那么在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position w:val="-6"/>
          <w:sz w:val="24"/>
          <w:szCs w:val="24"/>
          <w:shd w:val="clear" w:fill="FFFFFF"/>
          <w:lang w:val="en-US" w:eastAsia="zh-CN"/>
        </w:rPr>
        <w:object>
          <v:shape id="_x0000_i1042" o:spt="75" type="#_x0000_t75" style="height:11pt;width:10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条件下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position w:val="-10"/>
          <w:sz w:val="24"/>
          <w:szCs w:val="24"/>
          <w:shd w:val="clear" w:fill="FFFFFF"/>
          <w:lang w:val="en-US" w:eastAsia="zh-CN"/>
        </w:rPr>
        <w:object>
          <v:shape id="_x0000_i1043" o:spt="75" type="#_x0000_t75" style="height:13pt;width:11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不发生的概率为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        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position w:val="-24"/>
          <w:sz w:val="24"/>
          <w:szCs w:val="24"/>
          <w:shd w:val="clear" w:fill="FFFFFF"/>
          <w:lang w:val="en-US" w:eastAsia="zh-CN"/>
        </w:rPr>
        <w:object>
          <v:shape id="_x0000_i1044" o:spt="75" type="#_x0000_t75" style="height:31pt;width:253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（4）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所以事情发生与不发生的概率之比为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         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position w:val="-28"/>
          <w:sz w:val="24"/>
          <w:szCs w:val="24"/>
          <w:shd w:val="clear" w:fill="FFFFFF"/>
          <w:lang w:val="en-US" w:eastAsia="zh-CN"/>
        </w:rPr>
        <w:object>
          <v:shape id="_x0000_i1045" o:spt="75" type="#_x0000_t75" style="height:33pt;width:128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3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               （5）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这个比值称为事件的发生比，简记为odds。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left="0"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对odds取对数得到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left="0"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position w:val="-28"/>
          <w:sz w:val="24"/>
          <w:szCs w:val="24"/>
          <w:shd w:val="clear" w:fill="FFFFFF"/>
          <w:lang w:val="en-US" w:eastAsia="zh-CN"/>
        </w:rPr>
        <w:object>
          <v:shape id="_x0000_i1046" o:spt="75" type="#_x0000_t75" style="height:33pt;width:186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   （6）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可以看出Logistic回归都是围绕一个Logistic函数来展开的。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接下来就讲如何用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极大似然估计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求分类器的参数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假设有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position w:val="-6"/>
          <w:sz w:val="24"/>
          <w:szCs w:val="24"/>
          <w:shd w:val="clear" w:fill="FFFFFF"/>
        </w:rPr>
        <w:object>
          <v:shape id="_x0000_i1047" o:spt="75" type="#_x0000_t75" style="height:11pt;width:13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个观测样本，观测值分别为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position w:val="-12"/>
          <w:sz w:val="24"/>
          <w:szCs w:val="24"/>
          <w:shd w:val="clear" w:fill="FFFFFF"/>
        </w:rPr>
        <w:object>
          <v:shape id="_x0000_i1048" o:spt="75" type="#_x0000_t75" style="height:18pt;width:58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，设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position w:val="-12"/>
          <w:sz w:val="24"/>
          <w:szCs w:val="24"/>
          <w:shd w:val="clear" w:fill="FFFFFF"/>
        </w:rPr>
        <w:object>
          <v:shape id="_x0000_i1049" o:spt="75" type="#_x0000_t75" style="height:18pt;width:8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为给定条件下得到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position w:val="-12"/>
          <w:sz w:val="24"/>
          <w:szCs w:val="24"/>
          <w:shd w:val="clear" w:fill="FFFFFF"/>
        </w:rPr>
        <w:object>
          <v:shape id="_x0000_i1050" o:spt="75" type="#_x0000_t75" style="height:18pt;width:30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3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的概率，同样地，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position w:val="-12"/>
          <w:sz w:val="24"/>
          <w:szCs w:val="24"/>
          <w:shd w:val="clear" w:fill="FFFFFF"/>
        </w:rPr>
        <w:object>
          <v:shape id="_x0000_i1051" o:spt="75" type="#_x0000_t75" style="height:18pt;width:31.95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的概率为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position w:val="-12"/>
          <w:sz w:val="24"/>
          <w:szCs w:val="24"/>
          <w:shd w:val="clear" w:fill="FFFFFF"/>
        </w:rPr>
        <w:object>
          <v:shape id="_x0000_i1052" o:spt="75" type="#_x0000_t75" style="height:18pt;width:100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，所以得到一个观测值的概率为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position w:val="-12"/>
          <w:sz w:val="24"/>
          <w:szCs w:val="24"/>
          <w:shd w:val="clear" w:fill="FFFFFF"/>
        </w:rPr>
        <w:object>
          <v:shape id="_x0000_i1053" o:spt="75" type="#_x0000_t75" style="height:19pt;width:106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因为各个观测样本之间相互独立，那么它们的联合分布为各边缘分布的乘积。得到似然函数为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position w:val="-28"/>
          <w:sz w:val="24"/>
          <w:szCs w:val="24"/>
          <w:shd w:val="clear" w:fill="FFFFFF"/>
          <w:lang w:val="en-US" w:eastAsia="zh-CN"/>
        </w:rPr>
        <w:object>
          <v:shape id="_x0000_i1054" o:spt="75" type="#_x0000_t75" style="height:34pt;width:159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        （7）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然后我们的目标是求出使这一似然函数的值最大的参数估计，最大似然估计就是求出参数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position w:val="-12"/>
          <w:sz w:val="24"/>
          <w:szCs w:val="24"/>
          <w:shd w:val="clear" w:fill="FFFFFF"/>
        </w:rPr>
        <w:object>
          <v:shape id="_x0000_i1055" o:spt="75" type="#_x0000_t75" style="height:18pt;width:6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3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，使得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position w:val="-10"/>
          <w:sz w:val="24"/>
          <w:szCs w:val="24"/>
          <w:shd w:val="clear" w:fill="FFFFFF"/>
        </w:rPr>
        <w:object>
          <v:shape id="_x0000_i1056" o:spt="75" type="#_x0000_t75" style="height:16pt;width:28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取得最大值，对函数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position w:val="-10"/>
          <w:sz w:val="24"/>
          <w:szCs w:val="24"/>
          <w:shd w:val="clear" w:fill="FFFFFF"/>
        </w:rPr>
        <w:object>
          <v:shape id="_x0000_i1057" o:spt="75" type="#_x0000_t75" style="height:16pt;width:28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取对数得到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position w:val="-28"/>
          <w:sz w:val="24"/>
          <w:szCs w:val="24"/>
          <w:shd w:val="clear" w:fill="FFFFFF"/>
          <w:lang w:val="en-US" w:eastAsia="zh-CN"/>
        </w:rPr>
        <w:object>
          <v:shape id="_x0000_i1058" o:spt="75" type="#_x0000_t75" style="height:34pt;width:228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     （8）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继续对这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position w:val="-6"/>
          <w:sz w:val="24"/>
          <w:szCs w:val="24"/>
          <w:shd w:val="clear" w:fill="FFFFFF"/>
        </w:rPr>
        <w:object>
          <v:shape id="_x0000_i1059" o:spt="75" type="#_x0000_t75" style="height:13.95pt;width:24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个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position w:val="-12"/>
          <w:sz w:val="24"/>
          <w:szCs w:val="24"/>
          <w:shd w:val="clear" w:fill="FFFFFF"/>
        </w:rPr>
        <w:object>
          <v:shape id="_x0000_i1060" o:spt="75" type="#_x0000_t75" style="height:18pt;width:13.95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分别求偏导，得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到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position w:val="-6"/>
          <w:sz w:val="24"/>
          <w:szCs w:val="24"/>
          <w:shd w:val="clear" w:fill="FFFFFF"/>
          <w:lang w:val="en-US" w:eastAsia="zh-CN"/>
        </w:rPr>
        <w:object>
          <v:shape id="_x0000_i1061" o:spt="75" type="#_x0000_t75" style="height:13.95pt;width:24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3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个方程，比如现在对参数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position w:val="-12"/>
          <w:sz w:val="24"/>
          <w:szCs w:val="24"/>
          <w:shd w:val="clear" w:fill="FFFFFF"/>
        </w:rPr>
        <w:object>
          <v:shape id="_x0000_i1062" o:spt="75" type="#_x0000_t75" style="height:18pt;width:16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求偏导，由于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        </w:t>
      </w:r>
      <w:r>
        <w:drawing>
          <wp:inline distT="0" distB="0" distL="114300" distR="114300">
            <wp:extent cx="3055620" cy="2270760"/>
            <wp:effectExtent l="0" t="0" r="7620" b="0"/>
            <wp:docPr id="24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62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270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lang w:val="en-US" w:eastAsia="zh-CN"/>
        </w:rPr>
        <w:t>（9）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所以得到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 </w:t>
      </w:r>
      <w:r>
        <w:rPr>
          <w:rFonts w:hint="eastAsia" w:ascii="微软雅黑" w:hAnsi="微软雅黑" w:eastAsia="微软雅黑" w:cs="微软雅黑"/>
          <w:position w:val="-30"/>
          <w:lang w:val="en-US" w:eastAsia="zh-CN"/>
        </w:rPr>
        <w:object>
          <v:shape id="_x0000_i1063" o:spt="75" type="#_x0000_t75" style="height:35pt;width:163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（10）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这样的方程一共有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position w:val="-6"/>
          <w:sz w:val="24"/>
          <w:szCs w:val="24"/>
          <w:shd w:val="clear" w:fill="FFFFFF"/>
        </w:rPr>
        <w:object>
          <v:shape id="_x0000_i1064" o:spt="75" type="#_x0000_t75" style="height:13.95pt;width:24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个，所以现在的问题转化为解这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position w:val="-6"/>
          <w:sz w:val="24"/>
          <w:szCs w:val="24"/>
          <w:shd w:val="clear" w:fill="FFFFFF"/>
        </w:rPr>
        <w:object>
          <v:shape id="_x0000_i1065" o:spt="75" type="#_x0000_t75" style="height:13.95pt;width:24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个方程形成的方程组。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上述方程比较复杂，我们用牛顿迭代方法求解。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  <w:lang w:val="en-US" w:eastAsia="zh-CN"/>
        </w:rPr>
        <w:t>用Logistics回归对iris数据分类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import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numpy 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as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np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from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sklearn.datasets 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import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load_iris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from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sklearn.decomposition 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import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PCA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import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matplotlib.pyplot 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as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plt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import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math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iris = load_iris()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newdata = iris.data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newdata = np.array(newdata)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20"/>
          <w:szCs w:val="20"/>
          <w:shd w:val="clear" w:fill="FFFFFF"/>
        </w:rPr>
        <w:t>#PCA降维</w:t>
      </w:r>
      <w:r>
        <w:rPr>
          <w:rFonts w:hint="eastAsia" w:ascii="微软雅黑" w:hAnsi="微软雅黑" w:eastAsia="微软雅黑" w:cs="微软雅黑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pca = PCA(</w:t>
      </w:r>
      <w:r>
        <w:rPr>
          <w:rFonts w:hint="eastAsia" w:ascii="微软雅黑" w:hAnsi="微软雅黑" w:eastAsia="微软雅黑" w:cs="微软雅黑"/>
          <w:color w:val="660099"/>
          <w:sz w:val="20"/>
          <w:szCs w:val="20"/>
          <w:shd w:val="clear" w:fill="FFFFFF"/>
        </w:rPr>
        <w:t>n_components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=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t>2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pca.fit(iris.data)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iris_1 = pca.transform(iris.data)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plt.figure(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t>1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plt.scatter(iris_1[:, 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t>0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], iris_1[:, 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t>1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])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plt.show()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20"/>
          <w:szCs w:val="20"/>
          <w:shd w:val="clear" w:fill="FFFFFF"/>
        </w:rPr>
        <w:t>#定义sigmoid函数</w:t>
      </w:r>
      <w:r>
        <w:rPr>
          <w:rFonts w:hint="eastAsia" w:ascii="微软雅黑" w:hAnsi="微软雅黑" w:eastAsia="微软雅黑" w:cs="微软雅黑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def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my_sig(w, x):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w = w.T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r = np.dot(w, x)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s = 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t xml:space="preserve">1.0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/ (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t xml:space="preserve">1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+ math.exp(-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t>1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*r))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s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20"/>
          <w:szCs w:val="20"/>
          <w:shd w:val="clear" w:fill="FFFFFF"/>
        </w:rPr>
        <w:t>#梯度下降法</w:t>
      </w:r>
      <w:r>
        <w:rPr>
          <w:rFonts w:hint="eastAsia" w:ascii="微软雅黑" w:hAnsi="微软雅黑" w:eastAsia="微软雅黑" w:cs="微软雅黑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def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my_grad(w, x, y):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len_y = </w:t>
      </w:r>
      <w:r>
        <w:rPr>
          <w:rFonts w:hint="eastAsia" w:ascii="微软雅黑" w:hAnsi="微软雅黑" w:eastAsia="微软雅黑" w:cs="微软雅黑"/>
          <w:color w:val="000080"/>
          <w:sz w:val="20"/>
          <w:szCs w:val="20"/>
          <w:shd w:val="clear" w:fill="FFFFFF"/>
        </w:rPr>
        <w:t>len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(y)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sum_0 = 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t>0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for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i 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in </w:t>
      </w:r>
      <w:r>
        <w:rPr>
          <w:rFonts w:hint="eastAsia" w:ascii="微软雅黑" w:hAnsi="微软雅黑" w:eastAsia="微软雅黑" w:cs="微软雅黑"/>
          <w:color w:val="000080"/>
          <w:sz w:val="20"/>
          <w:szCs w:val="20"/>
          <w:shd w:val="clear" w:fill="FFFFFF"/>
        </w:rPr>
        <w:t>range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t>0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t>99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):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    s = my_sig(w, x[:, i])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    x1 = x[:, i]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    x1 = x1.reshape(x1.shape[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t>0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], 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t>1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    sum_0 = sum_0 + (s - y[i]) * x1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g = 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t xml:space="preserve">1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/ len_y * sum_0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g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20"/>
          <w:szCs w:val="20"/>
          <w:shd w:val="clear" w:fill="FFFFFF"/>
        </w:rPr>
        <w:t>#损失函数</w:t>
      </w:r>
      <w:r>
        <w:rPr>
          <w:rFonts w:hint="eastAsia" w:ascii="微软雅黑" w:hAnsi="微软雅黑" w:eastAsia="微软雅黑" w:cs="微软雅黑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def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my_fun(w, x, y):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len_y = </w:t>
      </w:r>
      <w:r>
        <w:rPr>
          <w:rFonts w:hint="eastAsia" w:ascii="微软雅黑" w:hAnsi="微软雅黑" w:eastAsia="微软雅黑" w:cs="微软雅黑"/>
          <w:color w:val="000080"/>
          <w:sz w:val="20"/>
          <w:szCs w:val="20"/>
          <w:shd w:val="clear" w:fill="FFFFFF"/>
        </w:rPr>
        <w:t>len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(y)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sum_0 = 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t>0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for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i 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in </w:t>
      </w:r>
      <w:r>
        <w:rPr>
          <w:rFonts w:hint="eastAsia" w:ascii="微软雅黑" w:hAnsi="微软雅黑" w:eastAsia="微软雅黑" w:cs="微软雅黑"/>
          <w:color w:val="000080"/>
          <w:sz w:val="20"/>
          <w:szCs w:val="20"/>
          <w:shd w:val="clear" w:fill="FFFFFF"/>
        </w:rPr>
        <w:t>range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t>0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, len_y-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t>1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):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    s = my_sig(w, x[:, i])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    sum_0 = sum_0+y[i]*math.log(s)+(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t>1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-y[i])*math.log(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t>1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-s)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f = -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t>1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/len_y*sum_0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f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20"/>
          <w:szCs w:val="20"/>
          <w:shd w:val="clear" w:fill="FFFFFF"/>
        </w:rPr>
        <w:t>#构造训练样本和测试样本</w:t>
      </w:r>
      <w:r>
        <w:rPr>
          <w:rFonts w:hint="eastAsia" w:ascii="微软雅黑" w:hAnsi="微软雅黑" w:eastAsia="微软雅黑" w:cs="微软雅黑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iris_1 = iris_1[: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t>100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, :]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iris_1 = iris_1.T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a = np.ones((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t>1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t>100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))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x = np.vstack((iris_1, a))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y = np.vstack((np.ones((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t>50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t>1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)), np.zeros((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t>50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t>1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))))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20"/>
          <w:szCs w:val="20"/>
          <w:shd w:val="clear" w:fill="FFFFFF"/>
        </w:rPr>
        <w:t>#梯度下降法求解Logistic回归</w:t>
      </w:r>
      <w:r>
        <w:rPr>
          <w:rFonts w:hint="eastAsia" w:ascii="微软雅黑" w:hAnsi="微软雅黑" w:eastAsia="微软雅黑" w:cs="微软雅黑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w = np.array([[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t>1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], [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t>1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], [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t>1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]])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f_test = np.zeros(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t>5000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for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i 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in </w:t>
      </w:r>
      <w:r>
        <w:rPr>
          <w:rFonts w:hint="eastAsia" w:ascii="微软雅黑" w:hAnsi="微软雅黑" w:eastAsia="微软雅黑" w:cs="微软雅黑"/>
          <w:color w:val="000080"/>
          <w:sz w:val="20"/>
          <w:szCs w:val="20"/>
          <w:shd w:val="clear" w:fill="FFFFFF"/>
        </w:rPr>
        <w:t>range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t>0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t>4999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):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w = w - 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t xml:space="preserve">0.1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* my_grad(w, x, y)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f_test[i] = my_fun(w, x, y)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plt.figure(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t>2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plt.plot(np.arange(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t>5000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), f_test)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plt.show()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y_test = np.zeros(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t>100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for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i 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in </w:t>
      </w:r>
      <w:r>
        <w:rPr>
          <w:rFonts w:hint="eastAsia" w:ascii="微软雅黑" w:hAnsi="微软雅黑" w:eastAsia="微软雅黑" w:cs="微软雅黑"/>
          <w:color w:val="000080"/>
          <w:sz w:val="20"/>
          <w:szCs w:val="20"/>
          <w:shd w:val="clear" w:fill="FFFFFF"/>
        </w:rPr>
        <w:t>range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t>0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t>99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):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y_test[i] = my_sig(w, x[:, i])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20"/>
          <w:szCs w:val="20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(y_test)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plt.figure(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t>3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plt.scatter(np.arange(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t>100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),y_test)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plt.show()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3636645" cy="2687955"/>
            <wp:effectExtent l="0" t="0" r="5715" b="9525"/>
            <wp:docPr id="1" name="Picture 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gure_1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3688080" cy="2726055"/>
            <wp:effectExtent l="0" t="0" r="0" b="1905"/>
            <wp:docPr id="2" name="Picture 2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gure_2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3876675" cy="2865120"/>
            <wp:effectExtent l="0" t="0" r="9525" b="0"/>
            <wp:docPr id="3" name="Picture 3" descr="Figur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igure_3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3F2F9A"/>
    <w:rsid w:val="59ED16F0"/>
    <w:rsid w:val="794633D6"/>
    <w:rsid w:val="7F987C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8" Type="http://schemas.openxmlformats.org/officeDocument/2006/relationships/fontTable" Target="fontTable.xml"/><Relationship Id="rId87" Type="http://schemas.openxmlformats.org/officeDocument/2006/relationships/customXml" Target="../customXml/item1.xml"/><Relationship Id="rId86" Type="http://schemas.openxmlformats.org/officeDocument/2006/relationships/image" Target="media/image42.png"/><Relationship Id="rId85" Type="http://schemas.openxmlformats.org/officeDocument/2006/relationships/image" Target="media/image41.png"/><Relationship Id="rId84" Type="http://schemas.openxmlformats.org/officeDocument/2006/relationships/image" Target="media/image40.png"/><Relationship Id="rId83" Type="http://schemas.openxmlformats.org/officeDocument/2006/relationships/image" Target="media/image39.wmf"/><Relationship Id="rId82" Type="http://schemas.openxmlformats.org/officeDocument/2006/relationships/oleObject" Target="embeddings/oleObject41.bin"/><Relationship Id="rId81" Type="http://schemas.openxmlformats.org/officeDocument/2006/relationships/image" Target="media/image38.wmf"/><Relationship Id="rId80" Type="http://schemas.openxmlformats.org/officeDocument/2006/relationships/oleObject" Target="embeddings/oleObject40.bin"/><Relationship Id="rId8" Type="http://schemas.openxmlformats.org/officeDocument/2006/relationships/oleObject" Target="embeddings/oleObject3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9.bin"/><Relationship Id="rId77" Type="http://schemas.openxmlformats.org/officeDocument/2006/relationships/image" Target="media/image36.png"/><Relationship Id="rId76" Type="http://schemas.openxmlformats.org/officeDocument/2006/relationships/image" Target="media/image35.wmf"/><Relationship Id="rId75" Type="http://schemas.openxmlformats.org/officeDocument/2006/relationships/oleObject" Target="embeddings/oleObject38.bin"/><Relationship Id="rId74" Type="http://schemas.openxmlformats.org/officeDocument/2006/relationships/image" Target="media/image34.wmf"/><Relationship Id="rId73" Type="http://schemas.openxmlformats.org/officeDocument/2006/relationships/oleObject" Target="embeddings/oleObject37.bin"/><Relationship Id="rId72" Type="http://schemas.openxmlformats.org/officeDocument/2006/relationships/image" Target="media/image33.wmf"/><Relationship Id="rId71" Type="http://schemas.openxmlformats.org/officeDocument/2006/relationships/oleObject" Target="embeddings/oleObject36.bin"/><Relationship Id="rId70" Type="http://schemas.openxmlformats.org/officeDocument/2006/relationships/image" Target="media/image32.wmf"/><Relationship Id="rId7" Type="http://schemas.openxmlformats.org/officeDocument/2006/relationships/image" Target="media/image2.wmf"/><Relationship Id="rId69" Type="http://schemas.openxmlformats.org/officeDocument/2006/relationships/oleObject" Target="embeddings/oleObject35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4.bin"/><Relationship Id="rId66" Type="http://schemas.openxmlformats.org/officeDocument/2006/relationships/oleObject" Target="embeddings/oleObject33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2.bin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2018-10-24T11:57:00Z</dcterms:created>
  <dc:creator>35911</dc:creator>
  <cp:lastModifiedBy>35911</cp:lastModifiedBy>
  <dcterms:modified xsi:type="dcterms:W3CDTF">2018-10-25T12:43:43Z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2057-10.2.0.5824</vt:lpwstr>
  </property>
</Properties>
</file>