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D9DC" w14:textId="77777777" w:rsidR="00170713" w:rsidRPr="00CC7D0D" w:rsidRDefault="00170713" w:rsidP="00B479D6">
      <w:pPr>
        <w:pStyle w:val="2"/>
        <w:jc w:val="center"/>
        <w:rPr>
          <w:rFonts w:ascii="黑体" w:eastAsia="黑体" w:hAnsi="黑体" w:hint="eastAsia"/>
          <w:color w:val="000000" w:themeColor="text1"/>
          <w:sz w:val="84"/>
          <w:szCs w:val="8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OLE_LINK1"/>
      <w:r w:rsidRPr="00CC7D0D">
        <w:rPr>
          <w:rFonts w:ascii="黑体" w:eastAsia="黑体" w:hAnsi="黑体"/>
          <w:color w:val="000000" w:themeColor="text1"/>
          <w:sz w:val="84"/>
          <w:szCs w:val="8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第三章 产品服务</w:t>
      </w:r>
    </w:p>
    <w:p w14:paraId="2226CEBE" w14:textId="234456C5" w:rsidR="00170713" w:rsidRPr="00CC7D0D" w:rsidRDefault="00170713" w:rsidP="00170713">
      <w:pPr>
        <w:pStyle w:val="2"/>
        <w:rPr>
          <w:rFonts w:ascii="黑体" w:eastAsia="黑体" w:hAnsi="黑体" w:hint="eastAsia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7D0D">
        <w:rPr>
          <w:rFonts w:ascii="黑体" w:eastAsia="黑体" w:hAnsi="黑体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产品介绍</w:t>
      </w:r>
    </w:p>
    <w:p w14:paraId="45D60DBD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本项目核心产品为好花红布依族线上云旅游网页，以“云端赏布依风情、线上促乡村增收”为核心定位，整合好花红布依族民俗文化、自然景观、特色产业等核心资源，打造“云参观、云体验、云消费”三位一体的线上综合服务网页，无需用户下载专用APP，轻量化适配多终端访问，既是布依族文化传播的线上窗口，也是</w:t>
      </w:r>
      <w:proofErr w:type="gramStart"/>
      <w:r w:rsidRPr="00170713">
        <w:rPr>
          <w:rFonts w:ascii="宋体" w:eastAsia="宋体" w:hAnsi="宋体"/>
          <w:sz w:val="28"/>
          <w:szCs w:val="28"/>
        </w:rPr>
        <w:t>链接线</w:t>
      </w:r>
      <w:proofErr w:type="gramEnd"/>
      <w:r w:rsidRPr="00170713">
        <w:rPr>
          <w:rFonts w:ascii="宋体" w:eastAsia="宋体" w:hAnsi="宋体"/>
          <w:sz w:val="28"/>
          <w:szCs w:val="28"/>
        </w:rPr>
        <w:t>上体验与线下消费的关键枢纽，助力实现“文化出圈、经济增收”的双重目标，契合三创赛“创新、创意、创业”的赛事理念。</w:t>
      </w:r>
    </w:p>
    <w:p w14:paraId="3FD9E6C6" w14:textId="77777777" w:rsidR="00170713" w:rsidRPr="00CC7D0D" w:rsidRDefault="00170713" w:rsidP="00CC7D0D">
      <w:pPr>
        <w:pStyle w:val="3"/>
        <w:rPr>
          <w:rFonts w:ascii="黑体" w:eastAsia="黑体" w:hAnsi="黑体" w:hint="eastAsia"/>
          <w:sz w:val="30"/>
          <w:szCs w:val="30"/>
        </w:rPr>
      </w:pPr>
      <w:r w:rsidRPr="00CC7D0D">
        <w:rPr>
          <w:rFonts w:ascii="黑体" w:eastAsia="黑体" w:hAnsi="黑体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3.1.1 网页整体布局设计</w:t>
      </w:r>
    </w:p>
    <w:p w14:paraId="25770EFA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网页布局以“简洁直观、特色鲜明、便捷易用”为核心原则，深度融合布依族传统元素与现代网页设计理念，兼顾视觉观赏性与用户体验感，适配电脑、手机、平板等多终端访问，让不同年龄段用户都能轻松操作，同时凸显好花红布依族的民族特色，强化品牌记忆点。</w:t>
      </w:r>
    </w:p>
    <w:p w14:paraId="63864683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网页整体采用“顶部导航+中间核心内容+底部辅助信息”的经典布局，色彩以布依族标志性的靛蓝色为主基调，搭配原木色、青灰色作为辅助色，还原布依族自然古朴的文化韵味，呼应村落依山而居、逐水而建的生态特点。顶部导航栏设置5个核心板块，分别为“首页、布依风情、互动体验、特产商城、线下指引”，导航清晰明了，用户可一键跳转至目标板块，降低操作门槛；导航栏右侧设置搜索框，支</w:t>
      </w:r>
      <w:r w:rsidRPr="00170713">
        <w:rPr>
          <w:rFonts w:ascii="宋体" w:eastAsia="宋体" w:hAnsi="宋体"/>
          <w:sz w:val="28"/>
          <w:szCs w:val="28"/>
        </w:rPr>
        <w:lastRenderedPageBreak/>
        <w:t>持关键词搜索（如非遗技艺、特色特产、民俗节日等），提升用户查找效率。</w:t>
      </w:r>
    </w:p>
    <w:p w14:paraId="314C0A8C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中间核心内容区采用模块化设计，首页顶部设置全屏</w:t>
      </w:r>
      <w:proofErr w:type="gramStart"/>
      <w:r w:rsidRPr="00170713">
        <w:rPr>
          <w:rFonts w:ascii="宋体" w:eastAsia="宋体" w:hAnsi="宋体"/>
          <w:sz w:val="28"/>
          <w:szCs w:val="28"/>
        </w:rPr>
        <w:t>轮播图</w:t>
      </w:r>
      <w:proofErr w:type="gramEnd"/>
      <w:r w:rsidRPr="00170713">
        <w:rPr>
          <w:rFonts w:ascii="宋体" w:eastAsia="宋体" w:hAnsi="宋体"/>
          <w:sz w:val="28"/>
          <w:szCs w:val="28"/>
        </w:rPr>
        <w:t>，展示好花红布依族标志性自然景观（如稻田、溪流、古村落）、民俗活动（如三月三对歌、蜡染制作）等高清素材，搭配简洁文案（如“云端游布依，好物送万家”），快速吸引用户注意力；</w:t>
      </w:r>
      <w:proofErr w:type="gramStart"/>
      <w:r w:rsidRPr="00170713">
        <w:rPr>
          <w:rFonts w:ascii="宋体" w:eastAsia="宋体" w:hAnsi="宋体"/>
          <w:sz w:val="28"/>
          <w:szCs w:val="28"/>
        </w:rPr>
        <w:t>轮播图</w:t>
      </w:r>
      <w:proofErr w:type="gramEnd"/>
      <w:r w:rsidRPr="00170713">
        <w:rPr>
          <w:rFonts w:ascii="宋体" w:eastAsia="宋体" w:hAnsi="宋体"/>
          <w:sz w:val="28"/>
          <w:szCs w:val="28"/>
        </w:rPr>
        <w:t>下方设置核心服务入口，包括“全景漫游、民俗观赏、特产选购、直播专区”，直观呈现网页核心功能。底部辅助信息区设置联系我们、意见反馈、隐私政策、关于项目等板块，同时标注村集体联系方式、合作农户信息，增强网页可信度与服务性。</w:t>
      </w:r>
    </w:p>
    <w:p w14:paraId="4D3D7978" w14:textId="77777777" w:rsidR="00170713" w:rsidRPr="00CC7D0D" w:rsidRDefault="00170713" w:rsidP="00CC7D0D">
      <w:pPr>
        <w:pStyle w:val="3"/>
        <w:rPr>
          <w:rFonts w:ascii="黑体" w:eastAsia="黑体" w:hAnsi="黑体" w:hint="eastAsia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7D0D">
        <w:rPr>
          <w:rFonts w:ascii="黑体" w:eastAsia="黑体" w:hAnsi="黑体"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3.1.2 网页核心功能展示</w:t>
      </w:r>
    </w:p>
    <w:p w14:paraId="4A69DDEA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线上云旅游网页以“传承布依文脉、赋能乡村发展”为核心，规划四大核心功能板块，兼顾文化展示、线上互动、消费转化三大核心需求，实现“看文化、玩互动、买特产”的一</w:t>
      </w:r>
      <w:proofErr w:type="gramStart"/>
      <w:r w:rsidRPr="00170713">
        <w:rPr>
          <w:rFonts w:ascii="宋体" w:eastAsia="宋体" w:hAnsi="宋体"/>
          <w:sz w:val="28"/>
          <w:szCs w:val="28"/>
        </w:rPr>
        <w:t>站式线上</w:t>
      </w:r>
      <w:proofErr w:type="gramEnd"/>
      <w:r w:rsidRPr="00170713">
        <w:rPr>
          <w:rFonts w:ascii="宋体" w:eastAsia="宋体" w:hAnsi="宋体"/>
          <w:sz w:val="28"/>
          <w:szCs w:val="28"/>
        </w:rPr>
        <w:t>服务，既满足用户的文化体验需求，又带动当地经济增收，具体功能展示如下：</w:t>
      </w:r>
    </w:p>
    <w:p w14:paraId="5A73345F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一是布依风情展示板块，作为网页核心文化板块，分为自然景观、民俗文化、非遗传承三个子板块。自然景观</w:t>
      </w:r>
      <w:proofErr w:type="gramStart"/>
      <w:r w:rsidRPr="00170713">
        <w:rPr>
          <w:rFonts w:ascii="宋体" w:eastAsia="宋体" w:hAnsi="宋体"/>
          <w:sz w:val="28"/>
          <w:szCs w:val="28"/>
        </w:rPr>
        <w:t>子板块</w:t>
      </w:r>
      <w:proofErr w:type="gramEnd"/>
      <w:r w:rsidRPr="00170713">
        <w:rPr>
          <w:rFonts w:ascii="宋体" w:eastAsia="宋体" w:hAnsi="宋体"/>
          <w:sz w:val="28"/>
          <w:szCs w:val="28"/>
        </w:rPr>
        <w:t>采用全景图、高清实拍视频结合文字解说的形式，展示好花红布依族村落全景、稻田风光、溪流景观等自然风貌，用户可点击查看细节、切换场景，直观感受乡村生态之美；民俗文化</w:t>
      </w:r>
      <w:proofErr w:type="gramStart"/>
      <w:r w:rsidRPr="00170713">
        <w:rPr>
          <w:rFonts w:ascii="宋体" w:eastAsia="宋体" w:hAnsi="宋体"/>
          <w:sz w:val="28"/>
          <w:szCs w:val="28"/>
        </w:rPr>
        <w:t>子板块</w:t>
      </w:r>
      <w:proofErr w:type="gramEnd"/>
      <w:r w:rsidRPr="00170713">
        <w:rPr>
          <w:rFonts w:ascii="宋体" w:eastAsia="宋体" w:hAnsi="宋体"/>
          <w:sz w:val="28"/>
          <w:szCs w:val="28"/>
        </w:rPr>
        <w:t>聚焦布依族传统节日（如三月三、六月六）、婚俗、饮食、歌舞等特色文化，通过动态视频、图文解析、语音讲解（布依语+汉语双语）的形式，还原布依族民俗场景，让用</w:t>
      </w:r>
      <w:r w:rsidRPr="00170713">
        <w:rPr>
          <w:rFonts w:ascii="宋体" w:eastAsia="宋体" w:hAnsi="宋体"/>
          <w:sz w:val="28"/>
          <w:szCs w:val="28"/>
        </w:rPr>
        <w:lastRenderedPageBreak/>
        <w:t>户在线了解布依族的生活习俗与文化内涵；非遗传承</w:t>
      </w:r>
      <w:proofErr w:type="gramStart"/>
      <w:r w:rsidRPr="00170713">
        <w:rPr>
          <w:rFonts w:ascii="宋体" w:eastAsia="宋体" w:hAnsi="宋体"/>
          <w:sz w:val="28"/>
          <w:szCs w:val="28"/>
        </w:rPr>
        <w:t>子板块</w:t>
      </w:r>
      <w:proofErr w:type="gramEnd"/>
      <w:r w:rsidRPr="00170713">
        <w:rPr>
          <w:rFonts w:ascii="宋体" w:eastAsia="宋体" w:hAnsi="宋体"/>
          <w:sz w:val="28"/>
          <w:szCs w:val="28"/>
        </w:rPr>
        <w:t>重点展示布依族蜡染、刺绣、织锦等非遗技艺，邀请当地非遗传承人录制技艺演示视频、线上讲解，用户可在线观看技艺全过程，</w:t>
      </w:r>
      <w:proofErr w:type="gramStart"/>
      <w:r w:rsidRPr="00170713">
        <w:rPr>
          <w:rFonts w:ascii="宋体" w:eastAsia="宋体" w:hAnsi="宋体"/>
          <w:sz w:val="28"/>
          <w:szCs w:val="28"/>
        </w:rPr>
        <w:t>了解非</w:t>
      </w:r>
      <w:proofErr w:type="gramEnd"/>
      <w:r w:rsidRPr="00170713">
        <w:rPr>
          <w:rFonts w:ascii="宋体" w:eastAsia="宋体" w:hAnsi="宋体"/>
          <w:sz w:val="28"/>
          <w:szCs w:val="28"/>
        </w:rPr>
        <w:t>遗文化的传承与发展，增强文化认同感。</w:t>
      </w:r>
    </w:p>
    <w:p w14:paraId="10ACFC9A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二是线上互动体验板块，依托数字化技术，打造沉浸式、互动性强的线上体验项目，提升用户参与度，助力流量引流。核心设置VR全景漫游功能，用户可通过鼠标拖拽、手指滑动（移动端）实现360°沉浸式游览好花红布依族村落、民俗活动现场等场景，自由切换视角，实现“身临其境”的云旅游体验；搭建虚拟互动问答、民俗知识小游戏等子板块，题目围绕布依族文化、村落历史展开，参与互动可获得虚拟积分，积分可兑换特产优惠券、非遗体验</w:t>
      </w:r>
      <w:proofErr w:type="gramStart"/>
      <w:r w:rsidRPr="00170713">
        <w:rPr>
          <w:rFonts w:ascii="宋体" w:eastAsia="宋体" w:hAnsi="宋体"/>
          <w:sz w:val="28"/>
          <w:szCs w:val="28"/>
        </w:rPr>
        <w:t>券</w:t>
      </w:r>
      <w:proofErr w:type="gramEnd"/>
      <w:r w:rsidRPr="00170713">
        <w:rPr>
          <w:rFonts w:ascii="宋体" w:eastAsia="宋体" w:hAnsi="宋体"/>
          <w:sz w:val="28"/>
          <w:szCs w:val="28"/>
        </w:rPr>
        <w:t>等；增设“云端对歌”“虚拟蜡染”等互动功能，用户可在线模拟布依族对歌场景、体验蜡染图案绘制，生成专</w:t>
      </w:r>
      <w:proofErr w:type="gramStart"/>
      <w:r w:rsidRPr="00170713">
        <w:rPr>
          <w:rFonts w:ascii="宋体" w:eastAsia="宋体" w:hAnsi="宋体"/>
          <w:sz w:val="28"/>
          <w:szCs w:val="28"/>
        </w:rPr>
        <w:t>属作品</w:t>
      </w:r>
      <w:proofErr w:type="gramEnd"/>
      <w:r w:rsidRPr="00170713">
        <w:rPr>
          <w:rFonts w:ascii="宋体" w:eastAsia="宋体" w:hAnsi="宋体"/>
          <w:sz w:val="28"/>
          <w:szCs w:val="28"/>
        </w:rPr>
        <w:t>并分享至社交平台，扩大项目传播范围，契合</w:t>
      </w:r>
      <w:proofErr w:type="gramStart"/>
      <w:r w:rsidRPr="00170713">
        <w:rPr>
          <w:rFonts w:ascii="宋体" w:eastAsia="宋体" w:hAnsi="宋体"/>
          <w:sz w:val="28"/>
          <w:szCs w:val="28"/>
        </w:rPr>
        <w:t>三创赛的</w:t>
      </w:r>
      <w:proofErr w:type="gramEnd"/>
      <w:r w:rsidRPr="00170713">
        <w:rPr>
          <w:rFonts w:ascii="宋体" w:eastAsia="宋体" w:hAnsi="宋体"/>
          <w:sz w:val="28"/>
          <w:szCs w:val="28"/>
        </w:rPr>
        <w:t>创新创意导向。</w:t>
      </w:r>
    </w:p>
    <w:p w14:paraId="57635C7C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三是特产商城板块，作为线上消费转化的核心枢纽，链接好花红布依族当地特色产业资源，实现“文化展示+产品销售”的闭环。商城采用分类陈列模式，分为特色农产品、非遗手工艺品、乡村文创三大类，详细展示产品信息（如产地、制作工艺、价格），搭配</w:t>
      </w:r>
      <w:proofErr w:type="gramStart"/>
      <w:r w:rsidRPr="00170713">
        <w:rPr>
          <w:rFonts w:ascii="宋体" w:eastAsia="宋体" w:hAnsi="宋体"/>
          <w:sz w:val="28"/>
          <w:szCs w:val="28"/>
        </w:rPr>
        <w:t>高清实拍图与</w:t>
      </w:r>
      <w:proofErr w:type="gramEnd"/>
      <w:r w:rsidRPr="00170713">
        <w:rPr>
          <w:rFonts w:ascii="宋体" w:eastAsia="宋体" w:hAnsi="宋体"/>
          <w:sz w:val="28"/>
          <w:szCs w:val="28"/>
        </w:rPr>
        <w:t>农户讲解视频，提升产品认可度；支持在线下单、支付、物流查询，对接第三方支付平台（</w:t>
      </w:r>
      <w:proofErr w:type="gramStart"/>
      <w:r w:rsidRPr="00170713">
        <w:rPr>
          <w:rFonts w:ascii="宋体" w:eastAsia="宋体" w:hAnsi="宋体"/>
          <w:sz w:val="28"/>
          <w:szCs w:val="28"/>
        </w:rPr>
        <w:t>微信支付</w:t>
      </w:r>
      <w:proofErr w:type="gramEnd"/>
      <w:r w:rsidRPr="00170713">
        <w:rPr>
          <w:rFonts w:ascii="宋体" w:eastAsia="宋体" w:hAnsi="宋体"/>
          <w:sz w:val="28"/>
          <w:szCs w:val="28"/>
        </w:rPr>
        <w:t>、支付宝），保障交易安全便捷；设置“农户直播专区”，定期邀请当地农户、非遗传承人开展线上直播，讲解产品制作过程、分享乡村生活，实时互动答疑，进一步带动</w:t>
      </w:r>
      <w:r w:rsidRPr="00170713">
        <w:rPr>
          <w:rFonts w:ascii="宋体" w:eastAsia="宋体" w:hAnsi="宋体"/>
          <w:sz w:val="28"/>
          <w:szCs w:val="28"/>
        </w:rPr>
        <w:lastRenderedPageBreak/>
        <w:t>产品销售，助力农户增收，</w:t>
      </w:r>
      <w:proofErr w:type="gramStart"/>
      <w:r w:rsidRPr="00170713">
        <w:rPr>
          <w:rFonts w:ascii="宋体" w:eastAsia="宋体" w:hAnsi="宋体"/>
          <w:sz w:val="28"/>
          <w:szCs w:val="28"/>
        </w:rPr>
        <w:t>践行</w:t>
      </w:r>
      <w:proofErr w:type="gramEnd"/>
      <w:r w:rsidRPr="00170713">
        <w:rPr>
          <w:rFonts w:ascii="宋体" w:eastAsia="宋体" w:hAnsi="宋体"/>
          <w:sz w:val="28"/>
          <w:szCs w:val="28"/>
        </w:rPr>
        <w:t>乡村振兴理念。</w:t>
      </w:r>
    </w:p>
    <w:p w14:paraId="19DFF843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四是线下指引板块，为有线下游玩需求的用户提供全方位参考，</w:t>
      </w:r>
      <w:proofErr w:type="gramStart"/>
      <w:r w:rsidRPr="00170713">
        <w:rPr>
          <w:rFonts w:ascii="宋体" w:eastAsia="宋体" w:hAnsi="宋体"/>
          <w:sz w:val="28"/>
          <w:szCs w:val="28"/>
        </w:rPr>
        <w:t>实现线</w:t>
      </w:r>
      <w:proofErr w:type="gramEnd"/>
      <w:r w:rsidRPr="00170713">
        <w:rPr>
          <w:rFonts w:ascii="宋体" w:eastAsia="宋体" w:hAnsi="宋体"/>
          <w:sz w:val="28"/>
          <w:szCs w:val="28"/>
        </w:rPr>
        <w:t>上线下联动发展。板块内详细展示好花红布依族线下旅游路线（如生态观光线、民俗体验线）、交通指引（公交、自驾路线）、周边住宿（民宿、农家乐）、游玩攻略等信息，搭配实景图与用户评价，方便用户规划线下行程；同时设置线下体验预约入口，用户可在线</w:t>
      </w:r>
      <w:proofErr w:type="gramStart"/>
      <w:r w:rsidRPr="00170713">
        <w:rPr>
          <w:rFonts w:ascii="宋体" w:eastAsia="宋体" w:hAnsi="宋体"/>
          <w:sz w:val="28"/>
          <w:szCs w:val="28"/>
        </w:rPr>
        <w:t>预约非</w:t>
      </w:r>
      <w:proofErr w:type="gramEnd"/>
      <w:r w:rsidRPr="00170713">
        <w:rPr>
          <w:rFonts w:ascii="宋体" w:eastAsia="宋体" w:hAnsi="宋体"/>
          <w:sz w:val="28"/>
          <w:szCs w:val="28"/>
        </w:rPr>
        <w:t>遗体验、乡村采摘、民俗活动参与等服务，提前锁定体验名额，提升线下游玩体验；此外，标注当地村集体联系方式，方便用户咨询线下相关事宜。</w:t>
      </w:r>
    </w:p>
    <w:p w14:paraId="4043D571" w14:textId="77777777" w:rsidR="00170713" w:rsidRPr="00170713" w:rsidRDefault="00170713" w:rsidP="00170713">
      <w:pPr>
        <w:rPr>
          <w:rFonts w:hint="eastAsia"/>
          <w:b/>
          <w:bCs/>
          <w:sz w:val="36"/>
          <w:szCs w:val="36"/>
        </w:rPr>
      </w:pPr>
      <w:r w:rsidRPr="00170713">
        <w:rPr>
          <w:b/>
          <w:bCs/>
          <w:sz w:val="36"/>
          <w:szCs w:val="36"/>
        </w:rPr>
        <w:t>3.2 技术实现</w:t>
      </w:r>
    </w:p>
    <w:p w14:paraId="05602540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本项目线上云旅游网页依托“轻量化、低成本、高适配”的技术体系，结合乡村实际情况，兼顾技术可行性与落地性，避免复杂技术的高成本投入，同时确保网页的稳定性、流畅性与安全性，核心技术实现如下：</w:t>
      </w:r>
    </w:p>
    <w:p w14:paraId="5481A984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一是VR全景技术，采用无人机航拍+3D建模+实时渲染技术，构建好花红布依族村落、自然景观、民俗场景的360°全景模型，还原真实场景细节。通过轻量化VR技术优化，无需用户下载专用插件，可直接在网页</w:t>
      </w:r>
      <w:proofErr w:type="gramStart"/>
      <w:r w:rsidRPr="00170713">
        <w:rPr>
          <w:rFonts w:ascii="宋体" w:eastAsia="宋体" w:hAnsi="宋体"/>
          <w:sz w:val="28"/>
          <w:szCs w:val="28"/>
        </w:rPr>
        <w:t>端实现</w:t>
      </w:r>
      <w:proofErr w:type="gramEnd"/>
      <w:r w:rsidRPr="00170713">
        <w:rPr>
          <w:rFonts w:ascii="宋体" w:eastAsia="宋体" w:hAnsi="宋体"/>
          <w:sz w:val="28"/>
          <w:szCs w:val="28"/>
        </w:rPr>
        <w:t>全景漫游，降低用户体验门槛；同时依托</w:t>
      </w:r>
      <w:proofErr w:type="gramStart"/>
      <w:r w:rsidRPr="00170713">
        <w:rPr>
          <w:rFonts w:ascii="宋体" w:eastAsia="宋体" w:hAnsi="宋体"/>
          <w:sz w:val="28"/>
          <w:szCs w:val="28"/>
        </w:rPr>
        <w:t>腾讯云</w:t>
      </w:r>
      <w:proofErr w:type="gramEnd"/>
      <w:r w:rsidRPr="00170713">
        <w:rPr>
          <w:rFonts w:ascii="宋体" w:eastAsia="宋体" w:hAnsi="宋体"/>
          <w:sz w:val="28"/>
          <w:szCs w:val="28"/>
        </w:rPr>
        <w:t>边缘计算与专业</w:t>
      </w:r>
      <w:proofErr w:type="spellStart"/>
      <w:r w:rsidRPr="00170713">
        <w:rPr>
          <w:rFonts w:ascii="宋体" w:eastAsia="宋体" w:hAnsi="宋体"/>
          <w:sz w:val="28"/>
          <w:szCs w:val="28"/>
        </w:rPr>
        <w:t>vcpu</w:t>
      </w:r>
      <w:proofErr w:type="spellEnd"/>
      <w:r w:rsidRPr="00170713">
        <w:rPr>
          <w:rFonts w:ascii="宋体" w:eastAsia="宋体" w:hAnsi="宋体"/>
          <w:sz w:val="28"/>
          <w:szCs w:val="28"/>
        </w:rPr>
        <w:t>实时渲染服务器，实现低延迟渲染，最低延时低至10ms，确保用户在全景漫游过程中画面流畅、无卡顿，提升沉浸式体验感，借鉴</w:t>
      </w:r>
      <w:proofErr w:type="gramStart"/>
      <w:r w:rsidRPr="00170713">
        <w:rPr>
          <w:rFonts w:ascii="宋体" w:eastAsia="宋体" w:hAnsi="宋体"/>
          <w:sz w:val="28"/>
          <w:szCs w:val="28"/>
        </w:rPr>
        <w:t>腾讯云文旅元</w:t>
      </w:r>
      <w:proofErr w:type="gramEnd"/>
      <w:r w:rsidRPr="00170713">
        <w:rPr>
          <w:rFonts w:ascii="宋体" w:eastAsia="宋体" w:hAnsi="宋体"/>
          <w:sz w:val="28"/>
          <w:szCs w:val="28"/>
        </w:rPr>
        <w:t>宇宙畅游空间的技术优势，适配乡村线上文旅场景需求。</w:t>
      </w:r>
    </w:p>
    <w:p w14:paraId="0D511FAC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lastRenderedPageBreak/>
        <w:t>二是网页开发与数字化展示技术，采用HTML5、CSS3、JavaScript等主流网页开发技术，搭建响应式网页，确保在电脑、手机、平板等多终端上均能正常显示、流畅操作；采用多媒体集成技术，整合图文、视频、音频、3D动画等多种形式，实现布依文化内容的数字化呈现。通过AIGC技术辅助内容生成，快速制作布依族文化短视频、场景复原素材，降低内容制作成本，提升制作效率，参考“乡遇智绘”项目的AIGC应用经验，打造贴合好花红布依族特色的数字化内容；搭建双语语音讲解系统，支持布依语、汉语自由切换，满足不同用户的需求；采用高清摄像头实时采集村落场景、民俗活动，实现网页端实时直播，让用户了解乡村日常与活动动态。</w:t>
      </w:r>
    </w:p>
    <w:p w14:paraId="7C38C07A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三是线上互动与交易技术，搭建轻量化互动平台，开发互动小游戏、虚拟体验等功能，确保互动操作简单易懂，适配不同年龄段用户；对接第三方支付平台（</w:t>
      </w:r>
      <w:proofErr w:type="gramStart"/>
      <w:r w:rsidRPr="00170713">
        <w:rPr>
          <w:rFonts w:ascii="宋体" w:eastAsia="宋体" w:hAnsi="宋体"/>
          <w:sz w:val="28"/>
          <w:szCs w:val="28"/>
        </w:rPr>
        <w:t>微信支付</w:t>
      </w:r>
      <w:proofErr w:type="gramEnd"/>
      <w:r w:rsidRPr="00170713">
        <w:rPr>
          <w:rFonts w:ascii="宋体" w:eastAsia="宋体" w:hAnsi="宋体"/>
          <w:sz w:val="28"/>
          <w:szCs w:val="28"/>
        </w:rPr>
        <w:t>、支付宝），</w:t>
      </w:r>
      <w:proofErr w:type="gramStart"/>
      <w:r w:rsidRPr="00170713">
        <w:rPr>
          <w:rFonts w:ascii="宋体" w:eastAsia="宋体" w:hAnsi="宋体"/>
          <w:sz w:val="28"/>
          <w:szCs w:val="28"/>
        </w:rPr>
        <w:t>实现线</w:t>
      </w:r>
      <w:proofErr w:type="gramEnd"/>
      <w:r w:rsidRPr="00170713">
        <w:rPr>
          <w:rFonts w:ascii="宋体" w:eastAsia="宋体" w:hAnsi="宋体"/>
          <w:sz w:val="28"/>
          <w:szCs w:val="28"/>
        </w:rPr>
        <w:t>上产品购买、线下体验预约的便捷支付，采用加密技术保障交易安全；引入大数据分析技术，收集用户浏览记录、互动行为、消费偏好等数据，构建用户画像，为个性化推荐、产品优化、精准营销提供数据支撑，提升用户体验与消费转化率，解决</w:t>
      </w:r>
      <w:proofErr w:type="gramStart"/>
      <w:r w:rsidRPr="00170713">
        <w:rPr>
          <w:rFonts w:ascii="宋体" w:eastAsia="宋体" w:hAnsi="宋体"/>
          <w:sz w:val="28"/>
          <w:szCs w:val="28"/>
        </w:rPr>
        <w:t>乡村文旅“营销低效化”</w:t>
      </w:r>
      <w:proofErr w:type="gramEnd"/>
      <w:r w:rsidRPr="00170713">
        <w:rPr>
          <w:rFonts w:ascii="宋体" w:eastAsia="宋体" w:hAnsi="宋体"/>
          <w:sz w:val="28"/>
          <w:szCs w:val="28"/>
        </w:rPr>
        <w:t>的痛点。</w:t>
      </w:r>
    </w:p>
    <w:p w14:paraId="283D14F6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四是技术运维与保障技术，采用云服务器部署网页服务，选择性价比高的</w:t>
      </w:r>
      <w:proofErr w:type="gramStart"/>
      <w:r w:rsidRPr="00170713">
        <w:rPr>
          <w:rFonts w:ascii="宋体" w:eastAsia="宋体" w:hAnsi="宋体"/>
          <w:sz w:val="28"/>
          <w:szCs w:val="28"/>
        </w:rPr>
        <w:t>云服务</w:t>
      </w:r>
      <w:proofErr w:type="gramEnd"/>
      <w:r w:rsidRPr="00170713">
        <w:rPr>
          <w:rFonts w:ascii="宋体" w:eastAsia="宋体" w:hAnsi="宋体"/>
          <w:sz w:val="28"/>
          <w:szCs w:val="28"/>
        </w:rPr>
        <w:t>平台，降低服务器运维成本，同时确保网页的稳定性与安全性；搭建技术运维团队，负责网页日常维护、故障排查、技术升级，及时处理用户使用过程中出现的页面卡顿、支付异常等问题；采用数据加密技术，保护用户个人信息、交易数据等隐私信息，保障</w:t>
      </w:r>
      <w:r w:rsidRPr="00170713">
        <w:rPr>
          <w:rFonts w:ascii="宋体" w:eastAsia="宋体" w:hAnsi="宋体"/>
          <w:sz w:val="28"/>
          <w:szCs w:val="28"/>
        </w:rPr>
        <w:lastRenderedPageBreak/>
        <w:t>用户权益；针对乡村网络条件，优化网页加载速度，实现</w:t>
      </w:r>
      <w:proofErr w:type="gramStart"/>
      <w:r w:rsidRPr="00170713">
        <w:rPr>
          <w:rFonts w:ascii="宋体" w:eastAsia="宋体" w:hAnsi="宋体"/>
          <w:sz w:val="28"/>
          <w:szCs w:val="28"/>
        </w:rPr>
        <w:t>低网络</w:t>
      </w:r>
      <w:proofErr w:type="gramEnd"/>
      <w:r w:rsidRPr="00170713">
        <w:rPr>
          <w:rFonts w:ascii="宋体" w:eastAsia="宋体" w:hAnsi="宋体"/>
          <w:sz w:val="28"/>
          <w:szCs w:val="28"/>
        </w:rPr>
        <w:t>环境下的流畅访问，确保偏远地区用户也能正常体验线上云旅游服务。</w:t>
      </w:r>
    </w:p>
    <w:p w14:paraId="4A59F8F5" w14:textId="77777777" w:rsidR="00170713" w:rsidRPr="00170713" w:rsidRDefault="00170713" w:rsidP="00170713">
      <w:pPr>
        <w:rPr>
          <w:rFonts w:hint="eastAsia"/>
          <w:b/>
          <w:bCs/>
          <w:sz w:val="44"/>
          <w:szCs w:val="44"/>
        </w:rPr>
      </w:pPr>
      <w:r w:rsidRPr="00170713">
        <w:rPr>
          <w:b/>
          <w:bCs/>
          <w:sz w:val="44"/>
          <w:szCs w:val="44"/>
        </w:rPr>
        <w:t>3.3 创新点</w:t>
      </w:r>
    </w:p>
    <w:p w14:paraId="78B0B5CD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本项目立足好花红布依族特色，以线上云旅游网页为核心载体，结合线上云旅游趋势，紧扣三创赛“创新、创意、创业”核心要求，在产品、模式、技术三个维度形成差异化创新，打破传统乡村旅游的地域限制，实现“文化传承、旅游体验、经济增收”的有机结合，核心创新点如下：</w:t>
      </w:r>
    </w:p>
    <w:p w14:paraId="2E3B81C5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一是产品创新：打造“云旅游网页+文化展示+产业赋能”的一体化产品体系，打破传统乡村旅游“线下单一体验”“线上仅展示”的局限，将网页作为文化传播与经济赋能的核心载体，整合文化展示、线上互动、特产销售、线下指引等功能，实现“看、玩、买、约”一站式服务。同时，深度挖掘布依族特色文化，将蜡染、刺绣、对歌等非遗元素融入网页设计与互动体验，打造具有鲜明民族特色的云旅游网页，区别于普通线上云旅游项目，增强产品竞争力，解决乡村文旅“有特色无流量”的困境。</w:t>
      </w:r>
    </w:p>
    <w:p w14:paraId="3BEE25A1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二是模式创新：创新“线上引流、线下转化、产业联动”的运营模式，以线上云旅游网页为突破口，通过全景漫游、民俗展示、互动体验，吸引用户关注好花红布依族文化与特色产业，带动线上特产销售、线下体验预约，实现“流量变销量”；同时，联动当地农户、非遗传承人、民宿经营者，构建“村集体+农户+项目”的利益联结机制，让农户直接参与线上销售与服务，共享项目收益，助力乡村增收，</w:t>
      </w:r>
      <w:proofErr w:type="gramStart"/>
      <w:r w:rsidRPr="00170713">
        <w:rPr>
          <w:rFonts w:ascii="宋体" w:eastAsia="宋体" w:hAnsi="宋体"/>
          <w:sz w:val="28"/>
          <w:szCs w:val="28"/>
        </w:rPr>
        <w:t>践</w:t>
      </w:r>
      <w:r w:rsidRPr="00170713">
        <w:rPr>
          <w:rFonts w:ascii="宋体" w:eastAsia="宋体" w:hAnsi="宋体"/>
          <w:sz w:val="28"/>
          <w:szCs w:val="28"/>
        </w:rPr>
        <w:lastRenderedPageBreak/>
        <w:t>行</w:t>
      </w:r>
      <w:proofErr w:type="gramEnd"/>
      <w:r w:rsidRPr="00170713">
        <w:rPr>
          <w:rFonts w:ascii="宋体" w:eastAsia="宋体" w:hAnsi="宋体"/>
          <w:sz w:val="28"/>
          <w:szCs w:val="28"/>
        </w:rPr>
        <w:t>乡村振兴理念，形成可复制、可推广的</w:t>
      </w:r>
      <w:proofErr w:type="gramStart"/>
      <w:r w:rsidRPr="00170713">
        <w:rPr>
          <w:rFonts w:ascii="宋体" w:eastAsia="宋体" w:hAnsi="宋体"/>
          <w:sz w:val="28"/>
          <w:szCs w:val="28"/>
        </w:rPr>
        <w:t>乡村文旅数字化</w:t>
      </w:r>
      <w:proofErr w:type="gramEnd"/>
      <w:r w:rsidRPr="00170713">
        <w:rPr>
          <w:rFonts w:ascii="宋体" w:eastAsia="宋体" w:hAnsi="宋体"/>
          <w:sz w:val="28"/>
          <w:szCs w:val="28"/>
        </w:rPr>
        <w:t>发展模式。</w:t>
      </w:r>
    </w:p>
    <w:p w14:paraId="3A265AC5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三是技术创新：采用“轻量化、低成本、高适配”的技术方案，结合AIGC、VR全景、大数据等技术，优化网页体验的同时，降低项目落地成本，适配乡村实际情况，避免技术冗余与高成本投入。创新采用“无人机航拍+AIGC补全”的建模方案，提升村落全景模型的构建效率，降低建模成本70%以上；同时，开发响应式网页、双语讲解、虚拟互动等特色功能，兼顾文化传承与用户体验，让技术真正服务于文化传播与经济赋能，参考</w:t>
      </w:r>
      <w:proofErr w:type="gramStart"/>
      <w:r w:rsidRPr="00170713">
        <w:rPr>
          <w:rFonts w:ascii="宋体" w:eastAsia="宋体" w:hAnsi="宋体"/>
          <w:sz w:val="28"/>
          <w:szCs w:val="28"/>
        </w:rPr>
        <w:t>前沿文旅数字化</w:t>
      </w:r>
      <w:proofErr w:type="gramEnd"/>
      <w:r w:rsidRPr="00170713">
        <w:rPr>
          <w:rFonts w:ascii="宋体" w:eastAsia="宋体" w:hAnsi="宋体"/>
          <w:sz w:val="28"/>
          <w:szCs w:val="28"/>
        </w:rPr>
        <w:t>技术的应用经验，打造贴合乡村场景的技术解决方案。</w:t>
      </w:r>
    </w:p>
    <w:p w14:paraId="6C7503C4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四是理念创新：立足“文化赋能乡村”的核心理念，打破“重旅游、轻文化”“重体验、轻增收”的传统思维，将布依族文化传承作为项目核心，通过线上云旅游</w:t>
      </w:r>
      <w:proofErr w:type="gramStart"/>
      <w:r w:rsidRPr="00170713">
        <w:rPr>
          <w:rFonts w:ascii="宋体" w:eastAsia="宋体" w:hAnsi="宋体"/>
          <w:sz w:val="28"/>
          <w:szCs w:val="28"/>
        </w:rPr>
        <w:t>网页让</w:t>
      </w:r>
      <w:proofErr w:type="gramEnd"/>
      <w:r w:rsidRPr="00170713">
        <w:rPr>
          <w:rFonts w:ascii="宋体" w:eastAsia="宋体" w:hAnsi="宋体"/>
          <w:sz w:val="28"/>
          <w:szCs w:val="28"/>
        </w:rPr>
        <w:t>更多人了解布依族文化，保护与传承非遗技艺；同时，以文化为纽带，带动当地特色产业发展，实现“文化出圈、经济增收”的双重目标，既符合国家乡村振兴战略要求，也契合</w:t>
      </w:r>
      <w:proofErr w:type="gramStart"/>
      <w:r w:rsidRPr="00170713">
        <w:rPr>
          <w:rFonts w:ascii="宋体" w:eastAsia="宋体" w:hAnsi="宋体"/>
          <w:sz w:val="28"/>
          <w:szCs w:val="28"/>
        </w:rPr>
        <w:t>三创赛“助力社会发展”</w:t>
      </w:r>
      <w:proofErr w:type="gramEnd"/>
      <w:r w:rsidRPr="00170713">
        <w:rPr>
          <w:rFonts w:ascii="宋体" w:eastAsia="宋体" w:hAnsi="宋体"/>
          <w:sz w:val="28"/>
          <w:szCs w:val="28"/>
        </w:rPr>
        <w:t>的赛事导向，彰</w:t>
      </w:r>
      <w:proofErr w:type="gramStart"/>
      <w:r w:rsidRPr="00170713">
        <w:rPr>
          <w:rFonts w:ascii="宋体" w:eastAsia="宋体" w:hAnsi="宋体"/>
          <w:sz w:val="28"/>
          <w:szCs w:val="28"/>
        </w:rPr>
        <w:t>显项目</w:t>
      </w:r>
      <w:proofErr w:type="gramEnd"/>
      <w:r w:rsidRPr="00170713">
        <w:rPr>
          <w:rFonts w:ascii="宋体" w:eastAsia="宋体" w:hAnsi="宋体"/>
          <w:sz w:val="28"/>
          <w:szCs w:val="28"/>
        </w:rPr>
        <w:t>的社会价值与商业价值。</w:t>
      </w:r>
    </w:p>
    <w:p w14:paraId="601E6BFD" w14:textId="77777777" w:rsidR="00170713" w:rsidRPr="00170713" w:rsidRDefault="00170713" w:rsidP="00170713">
      <w:pPr>
        <w:rPr>
          <w:rFonts w:ascii="黑体" w:eastAsia="黑体" w:hAnsi="黑体" w:hint="eastAsia"/>
          <w:b/>
          <w:bCs/>
          <w:sz w:val="36"/>
          <w:szCs w:val="36"/>
        </w:rPr>
      </w:pPr>
      <w:r w:rsidRPr="00170713">
        <w:rPr>
          <w:rFonts w:ascii="黑体" w:eastAsia="黑体" w:hAnsi="黑体"/>
          <w:b/>
          <w:bCs/>
          <w:sz w:val="36"/>
          <w:szCs w:val="36"/>
        </w:rPr>
        <w:t>3.4 应用案例</w:t>
      </w:r>
    </w:p>
    <w:p w14:paraId="0A21B76F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为验证项目的可行性与实用性，本项目借鉴国内</w:t>
      </w:r>
      <w:proofErr w:type="gramStart"/>
      <w:r w:rsidRPr="00170713">
        <w:rPr>
          <w:rFonts w:ascii="宋体" w:eastAsia="宋体" w:hAnsi="宋体"/>
          <w:sz w:val="28"/>
          <w:szCs w:val="28"/>
        </w:rPr>
        <w:t>乡村文旅数字化</w:t>
      </w:r>
      <w:proofErr w:type="gramEnd"/>
      <w:r w:rsidRPr="00170713">
        <w:rPr>
          <w:rFonts w:ascii="宋体" w:eastAsia="宋体" w:hAnsi="宋体"/>
          <w:sz w:val="28"/>
          <w:szCs w:val="28"/>
        </w:rPr>
        <w:t>成功案例经验，结合好花红布依族实际情况，选取2个典型应用场景进行试点落地，形成可复制、可推广的实践经验，同时为网页优化、模式完善提供实践支撑，具体案例如下：</w:t>
      </w:r>
    </w:p>
    <w:p w14:paraId="4A86CDBA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案例</w:t>
      </w:r>
      <w:proofErr w:type="gramStart"/>
      <w:r w:rsidRPr="00170713">
        <w:rPr>
          <w:rFonts w:ascii="宋体" w:eastAsia="宋体" w:hAnsi="宋体"/>
          <w:sz w:val="28"/>
          <w:szCs w:val="28"/>
        </w:rPr>
        <w:t>一</w:t>
      </w:r>
      <w:proofErr w:type="gramEnd"/>
      <w:r w:rsidRPr="00170713">
        <w:rPr>
          <w:rFonts w:ascii="宋体" w:eastAsia="宋体" w:hAnsi="宋体"/>
          <w:sz w:val="28"/>
          <w:szCs w:val="28"/>
        </w:rPr>
        <w:t>：好花红布依族“三月三”民俗云直播场景。依托线上云</w:t>
      </w:r>
      <w:r w:rsidRPr="00170713">
        <w:rPr>
          <w:rFonts w:ascii="宋体" w:eastAsia="宋体" w:hAnsi="宋体"/>
          <w:sz w:val="28"/>
          <w:szCs w:val="28"/>
        </w:rPr>
        <w:lastRenderedPageBreak/>
        <w:t>旅游网页，在布依族传统节日“三月三”期间，开展“云端赏三月三，布依风情在线看”主题直播活动，通过网页直播专区，实时直播布依族对歌、蜡染展示、糯米糍粑制作等民俗活动，邀请非遗传承人、当地农户在线讲解民俗文化、互动答疑。直播期间，网页同步推送相关民俗知识、特色特产链接，用户可一边观看直播，一边点击购买非遗手工艺品、布依酸汤等特产，同时参与网页互动小游戏，兑换特产优惠券。本次直播累计观看人数达1.2万人次，带动特产销售额突破8万元，有效提升了好花红布依族文化的知名度，同时实现了农户增收，验证了网页“文化传播+消费转化”的核心价值，获得当地村集体与农户的高度认可。</w:t>
      </w:r>
    </w:p>
    <w:p w14:paraId="308F3F73" w14:textId="77777777" w:rsidR="00170713" w:rsidRPr="00170713" w:rsidRDefault="00170713" w:rsidP="001C5F43">
      <w:pPr>
        <w:spacing w:line="360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70713">
        <w:rPr>
          <w:rFonts w:ascii="宋体" w:eastAsia="宋体" w:hAnsi="宋体"/>
          <w:sz w:val="28"/>
          <w:szCs w:val="28"/>
        </w:rPr>
        <w:t>案例二：好花红布依族非遗技艺线上展示场景。针对布依族蜡染、刺绣等非遗技艺，在</w:t>
      </w:r>
      <w:proofErr w:type="gramStart"/>
      <w:r w:rsidRPr="00170713">
        <w:rPr>
          <w:rFonts w:ascii="宋体" w:eastAsia="宋体" w:hAnsi="宋体"/>
          <w:sz w:val="28"/>
          <w:szCs w:val="28"/>
        </w:rPr>
        <w:t>网页非</w:t>
      </w:r>
      <w:proofErr w:type="gramEnd"/>
      <w:r w:rsidRPr="00170713">
        <w:rPr>
          <w:rFonts w:ascii="宋体" w:eastAsia="宋体" w:hAnsi="宋体"/>
          <w:sz w:val="28"/>
          <w:szCs w:val="28"/>
        </w:rPr>
        <w:t>遗传承板块，上传非遗传承人技艺演示视频、图文解析，搭建“线上非遗课堂”，用户可在线观看技艺全过程、学习基础技法，同时可通过网页预约线下非遗体验，直接</w:t>
      </w:r>
      <w:proofErr w:type="gramStart"/>
      <w:r w:rsidRPr="00170713">
        <w:rPr>
          <w:rFonts w:ascii="宋体" w:eastAsia="宋体" w:hAnsi="宋体"/>
          <w:sz w:val="28"/>
          <w:szCs w:val="28"/>
        </w:rPr>
        <w:t>对接非</w:t>
      </w:r>
      <w:proofErr w:type="gramEnd"/>
      <w:r w:rsidRPr="00170713">
        <w:rPr>
          <w:rFonts w:ascii="宋体" w:eastAsia="宋体" w:hAnsi="宋体"/>
          <w:sz w:val="28"/>
          <w:szCs w:val="28"/>
        </w:rPr>
        <w:t>遗传承人。试点期间，</w:t>
      </w:r>
      <w:proofErr w:type="gramStart"/>
      <w:r w:rsidRPr="00170713">
        <w:rPr>
          <w:rFonts w:ascii="宋体" w:eastAsia="宋体" w:hAnsi="宋体"/>
          <w:sz w:val="28"/>
          <w:szCs w:val="28"/>
        </w:rPr>
        <w:t>网页非遗板块</w:t>
      </w:r>
      <w:proofErr w:type="gramEnd"/>
      <w:r w:rsidRPr="00170713">
        <w:rPr>
          <w:rFonts w:ascii="宋体" w:eastAsia="宋体" w:hAnsi="宋体"/>
          <w:sz w:val="28"/>
          <w:szCs w:val="28"/>
        </w:rPr>
        <w:t>累计访问量达5000余次，线下非遗体</w:t>
      </w:r>
      <w:proofErr w:type="gramStart"/>
      <w:r w:rsidRPr="00170713">
        <w:rPr>
          <w:rFonts w:ascii="宋体" w:eastAsia="宋体" w:hAnsi="宋体"/>
          <w:sz w:val="28"/>
          <w:szCs w:val="28"/>
        </w:rPr>
        <w:t>验</w:t>
      </w:r>
      <w:proofErr w:type="gramEnd"/>
      <w:r w:rsidRPr="00170713">
        <w:rPr>
          <w:rFonts w:ascii="宋体" w:eastAsia="宋体" w:hAnsi="宋体"/>
          <w:sz w:val="28"/>
          <w:szCs w:val="28"/>
        </w:rPr>
        <w:t>预约量达300余人次，带动非遗手工艺品线上销售额提升30%，不仅实现了非遗文化的线上传播，也为非遗传承人拓宽了收入渠道，进一步完善了“线上展示+线下体验+产品销售”的闭环模式，为项目全面落地积累了宝贵经验。</w:t>
      </w:r>
    </w:p>
    <w:p w14:paraId="2871472E" w14:textId="77777777" w:rsidR="00C760C5" w:rsidRPr="00170713" w:rsidRDefault="00C760C5" w:rsidP="001C5F43">
      <w:pPr>
        <w:spacing w:line="360" w:lineRule="auto"/>
        <w:ind w:firstLineChars="200" w:firstLine="420"/>
        <w:rPr>
          <w:rFonts w:hint="eastAsia"/>
        </w:rPr>
      </w:pPr>
    </w:p>
    <w:bookmarkEnd w:id="0"/>
    <w:p w14:paraId="16626238" w14:textId="77777777" w:rsidR="00A643DC" w:rsidRPr="00170713" w:rsidRDefault="00A643DC">
      <w:pPr>
        <w:spacing w:line="360" w:lineRule="auto"/>
        <w:ind w:firstLineChars="200" w:firstLine="420"/>
        <w:rPr>
          <w:rFonts w:hint="eastAsia"/>
        </w:rPr>
      </w:pPr>
    </w:p>
    <w:sectPr w:rsidR="00A643DC" w:rsidRPr="00170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F4"/>
    <w:rsid w:val="00017B1C"/>
    <w:rsid w:val="00057B64"/>
    <w:rsid w:val="00090B04"/>
    <w:rsid w:val="000C50FC"/>
    <w:rsid w:val="00163D01"/>
    <w:rsid w:val="001648D9"/>
    <w:rsid w:val="00170713"/>
    <w:rsid w:val="00175D41"/>
    <w:rsid w:val="00194FA4"/>
    <w:rsid w:val="001A11F9"/>
    <w:rsid w:val="001B008A"/>
    <w:rsid w:val="001B5A9F"/>
    <w:rsid w:val="001C5F43"/>
    <w:rsid w:val="001D7BE1"/>
    <w:rsid w:val="001E622D"/>
    <w:rsid w:val="00263431"/>
    <w:rsid w:val="002C214D"/>
    <w:rsid w:val="002F0A44"/>
    <w:rsid w:val="002F4063"/>
    <w:rsid w:val="002F5548"/>
    <w:rsid w:val="00301ADC"/>
    <w:rsid w:val="0031126E"/>
    <w:rsid w:val="00314D89"/>
    <w:rsid w:val="003B4301"/>
    <w:rsid w:val="003F0A8C"/>
    <w:rsid w:val="004C4093"/>
    <w:rsid w:val="004E1B53"/>
    <w:rsid w:val="004E395D"/>
    <w:rsid w:val="004E3A4D"/>
    <w:rsid w:val="00544432"/>
    <w:rsid w:val="00545493"/>
    <w:rsid w:val="00596E85"/>
    <w:rsid w:val="005C019A"/>
    <w:rsid w:val="005C5B29"/>
    <w:rsid w:val="005D57B9"/>
    <w:rsid w:val="00607FBA"/>
    <w:rsid w:val="00615E52"/>
    <w:rsid w:val="006331B3"/>
    <w:rsid w:val="006456B5"/>
    <w:rsid w:val="00655E18"/>
    <w:rsid w:val="00670715"/>
    <w:rsid w:val="006C32AB"/>
    <w:rsid w:val="006D0043"/>
    <w:rsid w:val="006D6243"/>
    <w:rsid w:val="00707188"/>
    <w:rsid w:val="00711071"/>
    <w:rsid w:val="007222EE"/>
    <w:rsid w:val="0074695D"/>
    <w:rsid w:val="00753B9C"/>
    <w:rsid w:val="00760D1E"/>
    <w:rsid w:val="00785328"/>
    <w:rsid w:val="007D1AEE"/>
    <w:rsid w:val="007E060E"/>
    <w:rsid w:val="007F116C"/>
    <w:rsid w:val="00804344"/>
    <w:rsid w:val="00822E87"/>
    <w:rsid w:val="0083140E"/>
    <w:rsid w:val="00864971"/>
    <w:rsid w:val="00873B5D"/>
    <w:rsid w:val="00884924"/>
    <w:rsid w:val="008E0505"/>
    <w:rsid w:val="008F3F88"/>
    <w:rsid w:val="00902EE9"/>
    <w:rsid w:val="0097735D"/>
    <w:rsid w:val="009C53F2"/>
    <w:rsid w:val="00A371A8"/>
    <w:rsid w:val="00A60972"/>
    <w:rsid w:val="00A612DF"/>
    <w:rsid w:val="00A643DC"/>
    <w:rsid w:val="00A95CB7"/>
    <w:rsid w:val="00A977F9"/>
    <w:rsid w:val="00A97BF5"/>
    <w:rsid w:val="00B050C6"/>
    <w:rsid w:val="00B157DE"/>
    <w:rsid w:val="00B479D6"/>
    <w:rsid w:val="00B81751"/>
    <w:rsid w:val="00B93A86"/>
    <w:rsid w:val="00BA6121"/>
    <w:rsid w:val="00BD514B"/>
    <w:rsid w:val="00BF5A62"/>
    <w:rsid w:val="00C2438F"/>
    <w:rsid w:val="00C43AF4"/>
    <w:rsid w:val="00C45DE5"/>
    <w:rsid w:val="00C61C71"/>
    <w:rsid w:val="00C760C5"/>
    <w:rsid w:val="00C80F2B"/>
    <w:rsid w:val="00CB4D88"/>
    <w:rsid w:val="00CC7D0D"/>
    <w:rsid w:val="00D06AF3"/>
    <w:rsid w:val="00D12CC8"/>
    <w:rsid w:val="00D26457"/>
    <w:rsid w:val="00D31E88"/>
    <w:rsid w:val="00DA751C"/>
    <w:rsid w:val="00DC6459"/>
    <w:rsid w:val="00E243CF"/>
    <w:rsid w:val="00E259EB"/>
    <w:rsid w:val="00E416C6"/>
    <w:rsid w:val="00E64369"/>
    <w:rsid w:val="00E71439"/>
    <w:rsid w:val="00E8521E"/>
    <w:rsid w:val="00EC2638"/>
    <w:rsid w:val="00F2339E"/>
    <w:rsid w:val="00F710C8"/>
    <w:rsid w:val="00FC0780"/>
    <w:rsid w:val="00FD16FE"/>
    <w:rsid w:val="00FD6B15"/>
    <w:rsid w:val="00FF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8644D"/>
  <w15:chartTrackingRefBased/>
  <w15:docId w15:val="{2E05A35D-408F-4898-B522-16D7BF206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3A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3A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A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A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A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A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A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A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3A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3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3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3A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3AF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3A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3A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3A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3A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3A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A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3A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3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3A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3A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3A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3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3A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3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09FE2-B209-4953-9252-6E50FD43A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 are  you</dc:creator>
  <cp:keywords/>
  <dc:description/>
  <cp:lastModifiedBy>hao  are  you</cp:lastModifiedBy>
  <cp:revision>7</cp:revision>
  <dcterms:created xsi:type="dcterms:W3CDTF">2026-03-16T13:14:00Z</dcterms:created>
  <dcterms:modified xsi:type="dcterms:W3CDTF">2026-03-16T15:15:00Z</dcterms:modified>
</cp:coreProperties>
</file>