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8F68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Public　OperationMessage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saveRecivePO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loadRecivePO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系统中存在RecivePO草稿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1F1F66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F1F66" w:rsidRPr="006A001C" w:rsidRDefault="001F1F66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7E5DD9">
              <w:rPr>
                <w:rFonts w:ascii="微软雅黑" w:eastAsia="微软雅黑" w:hAnsi="微软雅黑" w:cs="Times New Roman"/>
                <w:color w:val="FF0000"/>
                <w:sz w:val="18"/>
              </w:rPr>
              <w:t>载入订单信息</w:t>
            </w:r>
          </w:p>
        </w:tc>
        <w:tc>
          <w:tcPr>
            <w:tcW w:w="772" w:type="dxa"/>
          </w:tcPr>
          <w:p w:rsidR="001F1F66" w:rsidRPr="006A001C" w:rsidRDefault="001F1F66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  <w:tc>
          <w:tcPr>
            <w:tcW w:w="3312" w:type="dxa"/>
          </w:tcPr>
          <w:p w:rsidR="001F1F66" w:rsidRPr="006A001C" w:rsidRDefault="001F1F66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1F1F66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F1F66" w:rsidRPr="006A001C" w:rsidRDefault="001F1F66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1F1F66" w:rsidRPr="006A001C" w:rsidRDefault="001F1F66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  <w:tc>
          <w:tcPr>
            <w:tcW w:w="3312" w:type="dxa"/>
          </w:tcPr>
          <w:p w:rsidR="001F1F66" w:rsidRPr="006A001C" w:rsidRDefault="001F1F66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1F1F66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F1F66" w:rsidRPr="006A001C" w:rsidRDefault="001F1F66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1F1F66" w:rsidRPr="006A001C" w:rsidRDefault="001F1F66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  <w:tc>
          <w:tcPr>
            <w:tcW w:w="3312" w:type="dxa"/>
          </w:tcPr>
          <w:p w:rsidR="001F1F66" w:rsidRPr="006A001C" w:rsidRDefault="001F1F66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1F1F66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F1F66" w:rsidRPr="006A001C" w:rsidRDefault="001F1F66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7E5DD9">
              <w:rPr>
                <w:rFonts w:ascii="微软雅黑" w:eastAsia="微软雅黑" w:hAnsi="微软雅黑" w:cs="Times New Roman"/>
                <w:color w:val="FF0000"/>
                <w:sz w:val="18"/>
              </w:rPr>
              <w:t>载入</w:t>
            </w:r>
            <w:r>
              <w:rPr>
                <w:rFonts w:ascii="微软雅黑" w:eastAsia="微软雅黑" w:hAnsi="微软雅黑" w:cs="Times New Roman"/>
                <w:color w:val="FF0000"/>
                <w:sz w:val="18"/>
              </w:rPr>
              <w:t>中转</w:t>
            </w:r>
            <w:bookmarkStart w:id="0" w:name="_GoBack"/>
            <w:bookmarkEnd w:id="0"/>
            <w:r w:rsidRPr="007E5DD9">
              <w:rPr>
                <w:rFonts w:ascii="微软雅黑" w:eastAsia="微软雅黑" w:hAnsi="微软雅黑" w:cs="Times New Roman"/>
                <w:color w:val="FF0000"/>
                <w:sz w:val="18"/>
              </w:rPr>
              <w:t>单信息</w:t>
            </w:r>
          </w:p>
        </w:tc>
        <w:tc>
          <w:tcPr>
            <w:tcW w:w="772" w:type="dxa"/>
          </w:tcPr>
          <w:p w:rsidR="001F1F66" w:rsidRPr="006A001C" w:rsidRDefault="001F1F66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  <w:tc>
          <w:tcPr>
            <w:tcW w:w="3312" w:type="dxa"/>
          </w:tcPr>
          <w:p w:rsidR="001F1F66" w:rsidRPr="006A001C" w:rsidRDefault="001F1F66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1F1F66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F1F66" w:rsidRPr="006A001C" w:rsidRDefault="001F1F66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1F1F66" w:rsidRPr="006A001C" w:rsidRDefault="001F1F66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  <w:tc>
          <w:tcPr>
            <w:tcW w:w="3312" w:type="dxa"/>
          </w:tcPr>
          <w:p w:rsidR="001F1F66" w:rsidRPr="006A001C" w:rsidRDefault="001F1F66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1F1F66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F1F66" w:rsidRPr="006A001C" w:rsidRDefault="001F1F66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1F1F66" w:rsidRPr="006A001C" w:rsidRDefault="001F1F66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  <w:tc>
          <w:tcPr>
            <w:tcW w:w="3312" w:type="dxa"/>
          </w:tcPr>
          <w:p w:rsidR="001F1F66" w:rsidRPr="006A001C" w:rsidRDefault="001F1F66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4D2F32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D2F32" w:rsidRPr="006A001C" w:rsidRDefault="004D2F32" w:rsidP="004D2F3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90625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 w:rsidR="00906255"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DA160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DA1603"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DA1603">
              <w:rPr>
                <w:rFonts w:ascii="微软雅黑" w:eastAsia="微软雅黑" w:hAnsi="微软雅黑"/>
                <w:sz w:val="18"/>
              </w:rPr>
              <w:t>loc</w:t>
            </w:r>
            <w:r w:rsidR="00906255">
              <w:rPr>
                <w:rFonts w:ascii="微软雅黑" w:eastAsia="微软雅黑" w:hAnsi="微软雅黑"/>
                <w:sz w:val="18"/>
              </w:rPr>
              <w:t>ation,String local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DA1603">
              <w:rPr>
                <w:rFonts w:ascii="微软雅黑" w:eastAsia="微软雅黑" w:hAnsi="微软雅黑" w:hint="eastAsia"/>
                <w:sz w:val="18"/>
              </w:rPr>
              <w:t>地点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 w:rsidR="005E158E"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B72A68" w:rsidRDefault="00906255" w:rsidP="00A349B8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81502F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1502F" w:rsidRPr="006A001C" w:rsidRDefault="0081502F" w:rsidP="0092212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81502F" w:rsidRPr="006A001C" w:rsidRDefault="0081502F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B72A68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B72A68" w:rsidRPr="00D51A62" w:rsidRDefault="00B72A68" w:rsidP="00B72A6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F81CE6" w:rsidRDefault="00B72A68" w:rsidP="00B72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B72A68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B72A68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B72A68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6A001C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</w:tbl>
    <w:p w:rsidR="00F81CE6" w:rsidRPr="005A0F1A" w:rsidRDefault="005A0F1A">
      <w:pPr>
        <w:rPr>
          <w:rFonts w:ascii="微软雅黑" w:eastAsia="微软雅黑" w:hAnsi="微软雅黑"/>
          <w:sz w:val="24"/>
        </w:rPr>
      </w:pPr>
      <w:r w:rsidRPr="005A0F1A">
        <w:rPr>
          <w:rFonts w:ascii="微软雅黑" w:eastAsia="微软雅黑" w:hAnsi="微软雅黑" w:cs="Times New Roman"/>
        </w:rPr>
        <w:t>RecivePO：</w:t>
      </w:r>
      <w:r>
        <w:rPr>
          <w:rFonts w:ascii="微软雅黑" w:eastAsia="微软雅黑" w:hAnsi="微软雅黑" w:cs="Times New Roman"/>
        </w:rPr>
        <w:t>内容包括订单号码，日期，出发地，中转单号，货物到达状态</w:t>
      </w:r>
    </w:p>
    <w:sectPr w:rsidR="00F81CE6" w:rsidRPr="005A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B4B" w:rsidRDefault="000E3B4B" w:rsidP="00DF63CA">
      <w:r>
        <w:separator/>
      </w:r>
    </w:p>
  </w:endnote>
  <w:endnote w:type="continuationSeparator" w:id="0">
    <w:p w:rsidR="000E3B4B" w:rsidRDefault="000E3B4B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B4B" w:rsidRDefault="000E3B4B" w:rsidP="00DF63CA">
      <w:r>
        <w:separator/>
      </w:r>
    </w:p>
  </w:footnote>
  <w:footnote w:type="continuationSeparator" w:id="0">
    <w:p w:rsidR="000E3B4B" w:rsidRDefault="000E3B4B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E3B4B"/>
    <w:rsid w:val="000F14A8"/>
    <w:rsid w:val="000F4C2C"/>
    <w:rsid w:val="000F4EAB"/>
    <w:rsid w:val="0010170B"/>
    <w:rsid w:val="00102ECD"/>
    <w:rsid w:val="00104691"/>
    <w:rsid w:val="001245EE"/>
    <w:rsid w:val="00163688"/>
    <w:rsid w:val="001B79B3"/>
    <w:rsid w:val="001C19F5"/>
    <w:rsid w:val="001D10DB"/>
    <w:rsid w:val="001F1F66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A0F1A"/>
    <w:rsid w:val="005E158E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38F2"/>
    <w:rsid w:val="00844A41"/>
    <w:rsid w:val="008C1044"/>
    <w:rsid w:val="008D444C"/>
    <w:rsid w:val="008F5101"/>
    <w:rsid w:val="008F680F"/>
    <w:rsid w:val="00906255"/>
    <w:rsid w:val="00922121"/>
    <w:rsid w:val="00925754"/>
    <w:rsid w:val="00963204"/>
    <w:rsid w:val="00977991"/>
    <w:rsid w:val="009E5388"/>
    <w:rsid w:val="00A349B8"/>
    <w:rsid w:val="00A43CE4"/>
    <w:rsid w:val="00A450A1"/>
    <w:rsid w:val="00A61B0D"/>
    <w:rsid w:val="00A81515"/>
    <w:rsid w:val="00AB0BEB"/>
    <w:rsid w:val="00AC7083"/>
    <w:rsid w:val="00AC732E"/>
    <w:rsid w:val="00AD53D2"/>
    <w:rsid w:val="00AE01F6"/>
    <w:rsid w:val="00B3797A"/>
    <w:rsid w:val="00B45005"/>
    <w:rsid w:val="00B6089C"/>
    <w:rsid w:val="00B72A68"/>
    <w:rsid w:val="00B96E32"/>
    <w:rsid w:val="00C62DEF"/>
    <w:rsid w:val="00C7081E"/>
    <w:rsid w:val="00C7575D"/>
    <w:rsid w:val="00D06274"/>
    <w:rsid w:val="00D414CF"/>
    <w:rsid w:val="00D64FE6"/>
    <w:rsid w:val="00DA1603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29</cp:revision>
  <dcterms:created xsi:type="dcterms:W3CDTF">2015-10-17T15:11:00Z</dcterms:created>
  <dcterms:modified xsi:type="dcterms:W3CDTF">2015-10-21T15:56:00Z</dcterms:modified>
</cp:coreProperties>
</file>