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498" w:type="dxa"/>
        <w:jc w:val="center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  <w:insideH w:val="single" w:sz="8" w:space="0" w:color="9999FF"/>
          <w:insideV w:val="single" w:sz="8" w:space="0" w:color="9999FF"/>
        </w:tblBorders>
        <w:tblLayout w:type="fixed"/>
        <w:tblLook w:val="0000" w:firstRow="0" w:lastRow="0" w:firstColumn="0" w:lastColumn="0" w:noHBand="0" w:noVBand="0"/>
      </w:tblPr>
      <w:tblGrid>
        <w:gridCol w:w="1232"/>
        <w:gridCol w:w="3593"/>
        <w:gridCol w:w="1981"/>
        <w:gridCol w:w="2692"/>
      </w:tblGrid>
      <w:tr w:rsidR="009E2FF4" w:rsidTr="00E83605">
        <w:trPr>
          <w:jc w:val="center"/>
        </w:trPr>
        <w:tc>
          <w:tcPr>
            <w:tcW w:w="1232" w:type="dxa"/>
            <w:tcBorders>
              <w:top w:val="single" w:sz="12" w:space="0" w:color="9999FF"/>
            </w:tcBorders>
            <w:shd w:val="clear" w:color="auto" w:fill="333399"/>
          </w:tcPr>
          <w:p w:rsidR="009E2FF4" w:rsidRDefault="009E2FF4" w:rsidP="00E83605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  <w:t>ID</w:t>
            </w:r>
          </w:p>
        </w:tc>
        <w:tc>
          <w:tcPr>
            <w:tcW w:w="3593" w:type="dxa"/>
            <w:tcBorders>
              <w:top w:val="single" w:sz="12" w:space="0" w:color="9999FF"/>
            </w:tcBorders>
            <w:shd w:val="clear" w:color="auto" w:fill="E6E6E6"/>
          </w:tcPr>
          <w:p w:rsidR="009E2FF4" w:rsidRDefault="00FC73D6" w:rsidP="00E83605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UC25</w:t>
            </w:r>
          </w:p>
        </w:tc>
        <w:tc>
          <w:tcPr>
            <w:tcW w:w="1981" w:type="dxa"/>
            <w:tcBorders>
              <w:top w:val="single" w:sz="12" w:space="0" w:color="9999FF"/>
            </w:tcBorders>
            <w:shd w:val="clear" w:color="auto" w:fill="333399"/>
          </w:tcPr>
          <w:p w:rsidR="009E2FF4" w:rsidRDefault="009E2FF4" w:rsidP="00E83605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</w:tcBorders>
            <w:shd w:val="clear" w:color="auto" w:fill="E6E6E6"/>
          </w:tcPr>
          <w:p w:rsidR="009E2FF4" w:rsidRDefault="009E2FF4" w:rsidP="00E83605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调整薪水策略</w:t>
            </w:r>
          </w:p>
        </w:tc>
      </w:tr>
      <w:tr w:rsidR="009E2FF4" w:rsidTr="00E83605">
        <w:trPr>
          <w:jc w:val="center"/>
        </w:trPr>
        <w:tc>
          <w:tcPr>
            <w:tcW w:w="1232" w:type="dxa"/>
            <w:shd w:val="clear" w:color="auto" w:fill="333399"/>
          </w:tcPr>
          <w:p w:rsidR="009E2FF4" w:rsidRDefault="009E2FF4" w:rsidP="00E83605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创建者</w:t>
            </w:r>
          </w:p>
        </w:tc>
        <w:tc>
          <w:tcPr>
            <w:tcW w:w="3593" w:type="dxa"/>
            <w:shd w:val="clear" w:color="auto" w:fill="E6E6E6"/>
          </w:tcPr>
          <w:p w:rsidR="009E2FF4" w:rsidRDefault="009E2FF4" w:rsidP="00E83605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程翔</w:t>
            </w:r>
          </w:p>
        </w:tc>
        <w:tc>
          <w:tcPr>
            <w:tcW w:w="1981" w:type="dxa"/>
            <w:shd w:val="clear" w:color="auto" w:fill="333399"/>
          </w:tcPr>
          <w:p w:rsidR="009E2FF4" w:rsidRDefault="009E2FF4" w:rsidP="00E83605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最后一次更新者</w:t>
            </w:r>
          </w:p>
        </w:tc>
        <w:tc>
          <w:tcPr>
            <w:tcW w:w="2692" w:type="dxa"/>
            <w:shd w:val="clear" w:color="auto" w:fill="E6E6E6"/>
          </w:tcPr>
          <w:p w:rsidR="009E2FF4" w:rsidRDefault="009E2FF4" w:rsidP="00E83605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程翔</w:t>
            </w:r>
          </w:p>
        </w:tc>
      </w:tr>
      <w:tr w:rsidR="009E2FF4" w:rsidTr="00E83605">
        <w:trPr>
          <w:jc w:val="center"/>
        </w:trPr>
        <w:tc>
          <w:tcPr>
            <w:tcW w:w="1232" w:type="dxa"/>
            <w:shd w:val="clear" w:color="auto" w:fill="333399"/>
          </w:tcPr>
          <w:p w:rsidR="009E2FF4" w:rsidRDefault="009E2FF4" w:rsidP="00E83605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创建日期</w:t>
            </w:r>
          </w:p>
        </w:tc>
        <w:tc>
          <w:tcPr>
            <w:tcW w:w="3593" w:type="dxa"/>
            <w:shd w:val="clear" w:color="auto" w:fill="E6E6E6"/>
          </w:tcPr>
          <w:p w:rsidR="009E2FF4" w:rsidRDefault="009E2FF4" w:rsidP="00E83605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2015.9.30</w:t>
            </w:r>
          </w:p>
        </w:tc>
        <w:tc>
          <w:tcPr>
            <w:tcW w:w="1981" w:type="dxa"/>
            <w:shd w:val="clear" w:color="auto" w:fill="333399"/>
          </w:tcPr>
          <w:p w:rsidR="009E2FF4" w:rsidRDefault="009E2FF4" w:rsidP="00E83605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最后更新日期</w:t>
            </w:r>
          </w:p>
        </w:tc>
        <w:tc>
          <w:tcPr>
            <w:tcW w:w="2692" w:type="dxa"/>
            <w:shd w:val="clear" w:color="auto" w:fill="E6E6E6"/>
          </w:tcPr>
          <w:p w:rsidR="009E2FF4" w:rsidRDefault="009E2FF4" w:rsidP="00E83605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2015.9.30</w:t>
            </w:r>
          </w:p>
        </w:tc>
      </w:tr>
      <w:tr w:rsidR="009E2FF4" w:rsidTr="00E83605">
        <w:trPr>
          <w:tblHeader/>
          <w:jc w:val="center"/>
        </w:trPr>
        <w:tc>
          <w:tcPr>
            <w:tcW w:w="1232" w:type="dxa"/>
            <w:shd w:val="clear" w:color="auto" w:fill="333399"/>
          </w:tcPr>
          <w:p w:rsidR="009E2FF4" w:rsidRDefault="009E2FF4" w:rsidP="00E83605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参与者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9E2FF4" w:rsidRDefault="009E2FF4" w:rsidP="00E83605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总经理，目</w:t>
            </w:r>
            <w:r w:rsidR="00463EEF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的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是调整薪水策略</w:t>
            </w:r>
          </w:p>
        </w:tc>
      </w:tr>
      <w:tr w:rsidR="009E2FF4" w:rsidTr="00E83605">
        <w:trPr>
          <w:tblHeader/>
          <w:jc w:val="center"/>
        </w:trPr>
        <w:tc>
          <w:tcPr>
            <w:tcW w:w="1232" w:type="dxa"/>
            <w:shd w:val="clear" w:color="auto" w:fill="333399"/>
          </w:tcPr>
          <w:p w:rsidR="009E2FF4" w:rsidRDefault="009E2FF4" w:rsidP="00E83605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触发条件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9E2FF4" w:rsidRDefault="009E2FF4" w:rsidP="00E83605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总经理</w:t>
            </w:r>
            <w:r w:rsidR="001724DF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根据公司运营情况调整</w:t>
            </w:r>
            <w:r w:rsidR="00463EEF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员工</w:t>
            </w:r>
            <w:r w:rsidR="001724DF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薪水策略</w:t>
            </w:r>
          </w:p>
        </w:tc>
      </w:tr>
      <w:tr w:rsidR="009E2FF4" w:rsidTr="00E83605">
        <w:trPr>
          <w:tblHeader/>
          <w:jc w:val="center"/>
        </w:trPr>
        <w:tc>
          <w:tcPr>
            <w:tcW w:w="1232" w:type="dxa"/>
            <w:shd w:val="clear" w:color="auto" w:fill="333399"/>
          </w:tcPr>
          <w:p w:rsidR="009E2FF4" w:rsidRDefault="009E2FF4" w:rsidP="00E83605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前置条件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9E2FF4" w:rsidRDefault="00463EEF" w:rsidP="00E83605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总经理已经识别并授权</w:t>
            </w:r>
          </w:p>
        </w:tc>
      </w:tr>
      <w:tr w:rsidR="009E2FF4" w:rsidTr="00E83605">
        <w:trPr>
          <w:tblHeader/>
          <w:jc w:val="center"/>
        </w:trPr>
        <w:tc>
          <w:tcPr>
            <w:tcW w:w="1232" w:type="dxa"/>
            <w:shd w:val="clear" w:color="auto" w:fill="333399"/>
          </w:tcPr>
          <w:p w:rsidR="009E2FF4" w:rsidRDefault="009E2FF4" w:rsidP="00E83605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后置条件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9E2FF4" w:rsidRDefault="009E2FF4" w:rsidP="00E83605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新的策略开始实行</w:t>
            </w:r>
          </w:p>
        </w:tc>
      </w:tr>
      <w:tr w:rsidR="00D866CC" w:rsidTr="00E83605">
        <w:trPr>
          <w:tblHeader/>
          <w:jc w:val="center"/>
        </w:trPr>
        <w:tc>
          <w:tcPr>
            <w:tcW w:w="1232" w:type="dxa"/>
            <w:shd w:val="clear" w:color="auto" w:fill="333399"/>
          </w:tcPr>
          <w:p w:rsidR="00D866CC" w:rsidRDefault="00D866CC" w:rsidP="00E83605">
            <w:pP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优先级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D866CC" w:rsidRDefault="00D866CC" w:rsidP="00E83605">
            <w:pP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高</w:t>
            </w:r>
            <w:bookmarkStart w:id="0" w:name="_GoBack"/>
            <w:bookmarkEnd w:id="0"/>
          </w:p>
        </w:tc>
      </w:tr>
      <w:tr w:rsidR="009E2FF4" w:rsidTr="00E83605">
        <w:trPr>
          <w:tblHeader/>
          <w:jc w:val="center"/>
        </w:trPr>
        <w:tc>
          <w:tcPr>
            <w:tcW w:w="1232" w:type="dxa"/>
            <w:shd w:val="clear" w:color="auto" w:fill="333399"/>
            <w:vAlign w:val="center"/>
          </w:tcPr>
          <w:p w:rsidR="009E2FF4" w:rsidRDefault="009E2FF4" w:rsidP="00E83605">
            <w:pPr>
              <w:jc w:val="center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正常流程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9E2FF4" w:rsidRDefault="009E2FF4" w:rsidP="00E83605">
            <w:pPr>
              <w:pStyle w:val="1"/>
              <w:widowControl w:val="0"/>
              <w:numPr>
                <w:ilvl w:val="0"/>
                <w:numId w:val="1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总经理提出修改薪水策略的请求</w:t>
            </w:r>
          </w:p>
          <w:p w:rsidR="009E2FF4" w:rsidRDefault="009E2FF4" w:rsidP="00E83605">
            <w:pPr>
              <w:pStyle w:val="1"/>
              <w:widowControl w:val="0"/>
              <w:numPr>
                <w:ilvl w:val="0"/>
                <w:numId w:val="1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系统等待总经理选择工作人员类型</w:t>
            </w:r>
          </w:p>
          <w:p w:rsidR="009E2FF4" w:rsidRDefault="009E2FF4" w:rsidP="00E83605">
            <w:pPr>
              <w:pStyle w:val="1"/>
              <w:widowControl w:val="0"/>
              <w:numPr>
                <w:ilvl w:val="0"/>
                <w:numId w:val="1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系统等待总经理输入新的薪水策略参数（薪水按月结算，以元为单位，薪水=基本工资+计件提成（可选）+特殊奖金（可选），其中各部分数字由总经理制定，均为整数）</w:t>
            </w:r>
          </w:p>
          <w:p w:rsidR="009E2FF4" w:rsidRPr="00342C7A" w:rsidRDefault="001724DF" w:rsidP="00E83605">
            <w:pPr>
              <w:pStyle w:val="1"/>
              <w:widowControl w:val="0"/>
              <w:numPr>
                <w:ilvl w:val="0"/>
                <w:numId w:val="1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总经理输入完成，</w:t>
            </w:r>
            <w:r w:rsidR="009E2FF4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系统修改参数并提示修改成功</w:t>
            </w:r>
          </w:p>
        </w:tc>
      </w:tr>
      <w:tr w:rsidR="009E2FF4" w:rsidTr="00E83605">
        <w:trPr>
          <w:tblHeader/>
          <w:jc w:val="center"/>
        </w:trPr>
        <w:tc>
          <w:tcPr>
            <w:tcW w:w="1232" w:type="dxa"/>
            <w:shd w:val="clear" w:color="auto" w:fill="333399"/>
            <w:vAlign w:val="center"/>
          </w:tcPr>
          <w:p w:rsidR="009E2FF4" w:rsidRDefault="009E2FF4" w:rsidP="00E83605">
            <w:pPr>
              <w:jc w:val="center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扩展流程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9E2FF4" w:rsidRDefault="009E2FF4" w:rsidP="00E83605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3a总经理输入带小数的数值</w:t>
            </w:r>
          </w:p>
          <w:p w:rsidR="009E2FF4" w:rsidRPr="000E6DD1" w:rsidRDefault="000E6DD1" w:rsidP="000E6DD1">
            <w:pPr>
              <w:ind w:firstLineChars="200" w:firstLine="480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1、</w:t>
            </w:r>
            <w:r w:rsidR="009E2FF4" w:rsidRPr="000E6DD1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系统采用“去尾法”求取近似整数</w:t>
            </w:r>
          </w:p>
          <w:p w:rsidR="009E2FF4" w:rsidRDefault="009E2FF4" w:rsidP="00E83605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3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b总经理取消操作</w:t>
            </w:r>
          </w:p>
          <w:p w:rsidR="009E2FF4" w:rsidRPr="0080361A" w:rsidRDefault="009E2FF4" w:rsidP="00E83605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 xml:space="preserve">    1、系统回撤所有操作</w:t>
            </w:r>
          </w:p>
        </w:tc>
      </w:tr>
      <w:tr w:rsidR="009E2FF4" w:rsidTr="00E83605">
        <w:trPr>
          <w:tblHeader/>
          <w:jc w:val="center"/>
        </w:trPr>
        <w:tc>
          <w:tcPr>
            <w:tcW w:w="1232" w:type="dxa"/>
            <w:tcBorders>
              <w:bottom w:val="single" w:sz="12" w:space="0" w:color="9999FF"/>
            </w:tcBorders>
            <w:shd w:val="clear" w:color="auto" w:fill="333399"/>
          </w:tcPr>
          <w:p w:rsidR="009E2FF4" w:rsidRDefault="009E2FF4" w:rsidP="00E83605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特殊需求</w:t>
            </w:r>
          </w:p>
        </w:tc>
        <w:tc>
          <w:tcPr>
            <w:tcW w:w="8266" w:type="dxa"/>
            <w:gridSpan w:val="3"/>
            <w:tcBorders>
              <w:bottom w:val="single" w:sz="12" w:space="0" w:color="9999FF"/>
            </w:tcBorders>
            <w:shd w:val="clear" w:color="auto" w:fill="E6E6E6"/>
          </w:tcPr>
          <w:p w:rsidR="009E2FF4" w:rsidRDefault="009E2FF4" w:rsidP="00E83605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1、薪水策略应从下月开始实行</w:t>
            </w:r>
          </w:p>
        </w:tc>
      </w:tr>
    </w:tbl>
    <w:p w:rsidR="00196D7F" w:rsidRDefault="00196D7F">
      <w:pPr>
        <w:rPr>
          <w:lang w:eastAsia="zh-CN"/>
        </w:rPr>
      </w:pPr>
    </w:p>
    <w:sectPr w:rsidR="00196D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0B4E" w:rsidRDefault="004E0B4E" w:rsidP="009E2FF4">
      <w:r>
        <w:separator/>
      </w:r>
    </w:p>
  </w:endnote>
  <w:endnote w:type="continuationSeparator" w:id="0">
    <w:p w:rsidR="004E0B4E" w:rsidRDefault="004E0B4E" w:rsidP="009E2F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altName w:val="宋体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0B4E" w:rsidRDefault="004E0B4E" w:rsidP="009E2FF4">
      <w:r>
        <w:separator/>
      </w:r>
    </w:p>
  </w:footnote>
  <w:footnote w:type="continuationSeparator" w:id="0">
    <w:p w:rsidR="004E0B4E" w:rsidRDefault="004E0B4E" w:rsidP="009E2F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C2F695A"/>
    <w:multiLevelType w:val="hybridMultilevel"/>
    <w:tmpl w:val="84BED878"/>
    <w:lvl w:ilvl="0" w:tplc="09C087EA">
      <w:start w:val="1"/>
      <w:numFmt w:val="decimal"/>
      <w:lvlText w:val="%1、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728B0FAE"/>
    <w:multiLevelType w:val="hybridMultilevel"/>
    <w:tmpl w:val="DD580714"/>
    <w:lvl w:ilvl="0" w:tplc="3C308FE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74DE"/>
    <w:rsid w:val="000E6DD1"/>
    <w:rsid w:val="001724DF"/>
    <w:rsid w:val="00196D7F"/>
    <w:rsid w:val="003B1F2F"/>
    <w:rsid w:val="003E631C"/>
    <w:rsid w:val="00463EEF"/>
    <w:rsid w:val="004E0B4E"/>
    <w:rsid w:val="006179CD"/>
    <w:rsid w:val="00897BE9"/>
    <w:rsid w:val="009A0CC6"/>
    <w:rsid w:val="009E2FF4"/>
    <w:rsid w:val="00AA74DE"/>
    <w:rsid w:val="00BD47D0"/>
    <w:rsid w:val="00D866CC"/>
    <w:rsid w:val="00F84339"/>
    <w:rsid w:val="00FC7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09AE06A-B12E-4BF5-BE9F-2B3154589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E2FF4"/>
    <w:rPr>
      <w:rFonts w:ascii="Times New Roman" w:eastAsia="宋体" w:hAnsi="Times New Roman" w:cs="Times New Roman"/>
      <w:kern w:val="0"/>
      <w:sz w:val="22"/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E2F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E2FF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E2FF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E2FF4"/>
    <w:rPr>
      <w:sz w:val="18"/>
      <w:szCs w:val="18"/>
    </w:rPr>
  </w:style>
  <w:style w:type="paragraph" w:customStyle="1" w:styleId="1">
    <w:name w:val="列出段落1"/>
    <w:basedOn w:val="a"/>
    <w:rsid w:val="009E2FF4"/>
    <w:pPr>
      <w:ind w:firstLineChars="200" w:firstLine="420"/>
    </w:pPr>
  </w:style>
  <w:style w:type="paragraph" w:styleId="a5">
    <w:name w:val="List Paragraph"/>
    <w:basedOn w:val="a"/>
    <w:uiPriority w:val="34"/>
    <w:qFormat/>
    <w:rsid w:val="009E2FF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56</Words>
  <Characters>320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程翔</dc:creator>
  <cp:keywords/>
  <dc:description/>
  <cp:lastModifiedBy>程翔</cp:lastModifiedBy>
  <cp:revision>9</cp:revision>
  <dcterms:created xsi:type="dcterms:W3CDTF">2015-10-01T04:15:00Z</dcterms:created>
  <dcterms:modified xsi:type="dcterms:W3CDTF">2015-10-09T11:44:00Z</dcterms:modified>
</cp:coreProperties>
</file>