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微服务基础知识点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从 mini-mall 单体到 mini-mall-cloud 微服务，搭建过程涉及的全部基础概念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项目：mini-mall-cloud (Spring Boot 3 + Spring Cloud 2023 + Spring Cloud Alibaba 2023)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整理日期：2026-06-18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一、版本矩阵（最重要！版本错就全错）</w:t>
      </w:r>
    </w:p>
    <w:p>
      <w:r>
        <w:rPr>
          <w:rFonts w:ascii="微软雅黑" w:hAnsi="微软雅黑" w:eastAsia="微软雅黑"/>
          <w:b w:val="0"/>
          <w:sz w:val="22"/>
        </w:rPr>
        <w:t>Spring Boot / Spring Cloud / Spring Cloud Alibaba 三方版本必须严格对齐，不能乱配。</w:t>
      </w:r>
    </w:p>
    <w:p>
      <w:r>
        <w:rPr>
          <w:rFonts w:ascii="微软雅黑" w:hAnsi="微软雅黑" w:eastAsia="微软雅黑"/>
          <w:b/>
          <w:sz w:val="21"/>
        </w:rPr>
        <w:t>项目选用版本：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3.3.5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JDK 17 + 最新稳定 LTS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Boot 3.3.x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Cloud Alibaba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2023.0.1.2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对应 SC 2023.0.x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MyBatis-Plus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3.5.9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Boot 3 兼容版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0.12.6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 API（旧 0.9 用法已废弃）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Knife4j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4.5.0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OpenAPI 3 + Swagger UI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MinIO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8.5.11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对象存储客户端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Hutool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5.8.27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全家桶工具类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Fastjson2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2.0.53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阿里 JSON 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2.14.5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线程池上下文透传</w:t>
            </w:r>
          </w:p>
        </w:tc>
      </w:tr>
    </w:tbl>
    <w:p>
      <w:r>
        <w:rPr>
          <w:rFonts w:ascii="微软雅黑" w:hAnsi="微软雅黑" w:eastAsia="微软雅黑"/>
          <w:b w:val="0"/>
          <w:color w:val="666666"/>
          <w:sz w:val="20"/>
        </w:rPr>
        <w:t>查版本对应表的官方地址：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https://github.com/alibaba/spring-cloud-alibaba/wiki/版本说明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二、Maven 多模块 4 层继承</w:t>
      </w:r>
    </w:p>
    <w:p>
      <w:r>
        <w:rPr>
          <w:rFonts w:ascii="微软雅黑" w:hAnsi="微软雅黑" w:eastAsia="微软雅黑"/>
          <w:b w:val="0"/>
          <w:sz w:val="22"/>
        </w:rPr>
        <w:t>微服务项目的 pom 是金字塔结构，越往上越通用，越往下越具体。</w:t>
      </w:r>
    </w:p>
    <w:p>
      <w:r>
        <w:rPr>
          <w:rFonts w:ascii="微软雅黑" w:hAnsi="微软雅黑" w:eastAsia="微软雅黑"/>
          <w:b/>
          <w:sz w:val="21"/>
        </w:rPr>
        <w:t>mini-mall-cloud 的继承链：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spring-boot-starter-parent  ← Spring 官方根 pom（定义所有 Spring 系版本）</w:t>
        <w:br/>
        <w:t xml:space="preserve">        ↑</w:t>
        <w:br/>
        <w:t>mini-mall-cloud (根 pom)     ← 我们的项目根（定义 SC / SCA / 业务依赖版本）</w:t>
        <w:br/>
        <w:t xml:space="preserve">        ↑</w:t>
        <w:br/>
        <w:t>mini-mall-common             ← 公共模块聚合器（packaging=pom，不生成 jar）</w:t>
        <w:br/>
        <w:t xml:space="preserve">        ↑</w:t>
        <w:br/>
        <w:t>mini-mall-common-core        ← 真正的代码模块（packaging=jar）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2.1 packaging 类型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jar 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实际的代码模块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只起聚合/继承作用，不生成产物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父模块、聚合模块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编译成 war（部署到 Tomcat）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传统 Servlet 项目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2.2 项目里 3 个真实 pom 文件解析</w:t>
      </w:r>
    </w:p>
    <w:p>
      <w:r>
        <w:rPr>
          <w:rFonts w:ascii="微软雅黑" w:hAnsi="微软雅黑" w:eastAsia="微软雅黑"/>
          <w:b w:val="0"/>
          <w:sz w:val="22"/>
        </w:rPr>
        <w:t>下面把项目里 3 个 pom 文件依次贴出来，看每一层在做什么。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1 层 mini-mall-cloud/pom.xml（根 pom）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Spring 官方根 pom，自动锁所有 Boot 依赖版本 --&gt;</w:t>
        <w:br/>
        <w:t>&lt;parent&gt;</w:t>
        <w:br/>
        <w:t xml:space="preserve">    &lt;groupId&gt;org.springframework.boot&lt;/groupId&gt;</w:t>
        <w:br/>
        <w:t xml:space="preserve">    &lt;artifactId&gt;spring-boot-starter-parent&lt;/artifactId&gt;</w:t>
        <w:br/>
        <w:t xml:space="preserve">    &lt;version&gt;3.3.5&lt;/version&gt;</w:t>
        <w:br/>
        <w:t xml:space="preserve">    &lt;relativePath/&gt;</w:t>
        <w:br/>
        <w:t>&lt;/parent&gt;</w:t>
        <w:br/>
        <w:br/>
        <w:t>&lt;!-- ② 自己的坐标 --&gt;</w:t>
        <w:br/>
        <w:t>&lt;groupId&gt;com.minimall&lt;/groupId&gt;</w:t>
        <w:br/>
        <w:t>&lt;artifactId&gt;mini-mall-cloud&lt;/artifactId&gt;</w:t>
        <w:br/>
        <w:t>&lt;version&gt;0.0.1-SNAPSHOT&lt;/version&gt;</w:t>
        <w:br/>
        <w:t>&lt;packaging&gt;pom&lt;/packaging&gt;          ← 关键：自己也是 pom，不打 jar</w:t>
        <w:br/>
        <w:br/>
        <w:t>&lt;!-- ③ 列出直接子模块 --&gt;</w:t>
        <w:br/>
        <w:t>&lt;modules&gt;</w:t>
        <w:br/>
        <w:t xml:space="preserve">    &lt;module&gt;mini-mall-common&lt;/module&gt;</w:t>
        <w:br/>
        <w:t xml:space="preserve">    &lt;!-- 后续解开</w:t>
        <w:br/>
        <w:t xml:space="preserve">    &lt;module&gt;mini-mall-api&lt;/module&gt;</w:t>
        <w:br/>
        <w:t xml:space="preserve">    &lt;module&gt;mini-mall-auth&lt;/module&gt;</w:t>
        <w:br/>
        <w:t xml:space="preserve">    &lt;module&gt;mini-mall-gateway&lt;/module&gt;</w:t>
        <w:br/>
        <w:t xml:space="preserve">    &lt;module&gt;mini-mall-modules&lt;/module&gt;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作用：定义微服务全局版本（SC / SCA / MP / JWT 等），声明子模块，加阿里云镜像。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2 层 mini-mall-common/pom.xml（公共聚合器）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指向根 pom mini-mall-cloud</w:t>
        <w:br/>
        <w:t xml:space="preserve">     这样能拿到根 pom 里 dependencyManagement 锁好的所有版本 --&gt;</w:t>
        <w:br/>
        <w:t>&lt;parent&gt;</w:t>
        <w:br/>
        <w:t xml:space="preserve">    &lt;groupId&gt;com.minimall&lt;/groupId&gt;</w:t>
        <w:br/>
        <w:t xml:space="preserve">    &lt;artifactId&gt;mini-mall-cloud&lt;/artifactId&gt;</w:t>
        <w:br/>
        <w:t xml:space="preserve">    &lt;version&gt;0.0.1-SNAPSHOT&lt;/version&gt;</w:t>
        <w:br/>
        <w:t>&lt;/parent&gt;</w:t>
        <w:br/>
        <w:br/>
        <w:t>&lt;!-- ② 自己也是聚合层，packaging=pom --&gt;</w:t>
        <w:br/>
        <w:t>&lt;artifactId&gt;mini-mall-common&lt;/artifactId&gt;</w:t>
        <w:br/>
        <w:t>&lt;packaging&gt;pom&lt;/packaging&gt;          ← 关键：聚合层不出 jar</w:t>
        <w:br/>
        <w:br/>
        <w:t>&lt;!-- ③ 子模块顺序：core 必须最前面（其他都要依赖它） --&gt;</w:t>
        <w:br/>
        <w:t>&lt;modules&gt;</w:t>
        <w:br/>
        <w:t xml:space="preserve">    &lt;module&gt;mini-mall-common-core&lt;/module&gt;</w:t>
        <w:br/>
        <w:t xml:space="preserve">    &lt;!-- 后续解开</w:t>
        <w:br/>
        <w:t xml:space="preserve">    &lt;module&gt;mini-mall-common-security&lt;/module&gt;</w:t>
        <w:br/>
        <w:t xml:space="preserve">    &lt;module&gt;mini-mall-common-redis&lt;/module&gt;</w:t>
        <w:br/>
        <w:t xml:space="preserve">    &lt;module&gt;mini-mall-common-swagger&lt;/module&gt;</w:t>
        <w:br/>
        <w:t xml:space="preserve">    --&gt;</w:t>
        <w:br/>
        <w:t>&lt;/modules&gt;</w:t>
      </w:r>
    </w:p>
    <w:p>
      <w:r>
        <w:rPr>
          <w:rFonts w:ascii="微软雅黑" w:hAnsi="微软雅黑" w:eastAsia="微软雅黑"/>
          <w:b w:val="0"/>
          <w:sz w:val="22"/>
        </w:rPr>
        <w:t>作用：纯粹的「目录组织」。把所有 common-xxx 子模块分组放一起，自己不写一行代码。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第 3 层 mini-mall-common/mini-mall-common-core/pom.xml（真正的代码）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① parent 指向 mini-mall-common（不是根 pom）</w:t>
        <w:br/>
        <w:t xml:space="preserve">     Maven 4 层继承：core ─父─&gt; common ─父─&gt; mini-mall-cloud ─父─&gt; spring-boot-starter-parent --&gt;</w:t>
        <w:br/>
        <w:t>&lt;parent&gt;</w:t>
        <w:br/>
        <w:t xml:space="preserve">    &lt;groupId&gt;com.minimall&lt;/groupId&gt;</w:t>
        <w:br/>
        <w:t xml:space="preserve">    &lt;artifactId&gt;mini-mall-common&lt;/artifactId&gt;</w:t>
        <w:br/>
        <w:t xml:space="preserve">    &lt;version&gt;0.0.1-SNAPSHOT&lt;/version&gt;</w:t>
        <w:br/>
        <w:t>&lt;/parent&gt;</w:t>
        <w:br/>
        <w:br/>
        <w:t>&lt;!-- ② 自己的坐标，不写 packaging 默认 jar --&gt;</w:t>
        <w:br/>
        <w:t>&lt;artifactId&gt;mini-mall-common-core&lt;/artifactId&gt;</w:t>
        <w:br/>
        <w:t>&lt;name&gt;mini-mall-common-core&lt;/name&gt;</w:t>
        <w:br/>
        <w:br/>
        <w:t>&lt;!-- ③ 真正的代码模块才写 dependencies --&gt;</w:t>
        <w:br/>
        <w:t>&lt;dependencies&gt;</w:t>
        <w:br/>
        <w:t xml:space="preserve">    &lt;!-- Feign / LoadBalancer / Web / Servlet / Lombok / TTL / Validation 等 --&gt;</w:t>
        <w:br/>
        <w:t xml:space="preserve">    ...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作用：写 Result.java / BusinessException.java 等真实 Java 代码。</w:t>
      </w:r>
    </w:p>
    <w:p>
      <w:r>
        <w:rPr>
          <w:rFonts w:ascii="微软雅黑" w:hAnsi="微软雅黑" w:eastAsia="微软雅黑"/>
          <w:b w:val="0"/>
          <w:sz w:val="22"/>
        </w:rPr>
        <w:t>打成 jar 后被其他模块引用。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2.3 一句话总结 3 层 pom 的差别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packaging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写代码吗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modules 标签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parent 指向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mini-mall-cloud（根）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官方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mini-mall-common（聚合）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有（列子模块）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mini-mall-cloud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mini-mall-common-core（代码）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jar（默认）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记忆点：</w:t>
      </w:r>
    </w:p>
    <w:p>
      <w:r>
        <w:rPr>
          <w:rFonts w:ascii="微软雅黑" w:hAnsi="微软雅黑" w:eastAsia="微软雅黑"/>
          <w:b w:val="0"/>
          <w:sz w:val="22"/>
        </w:rPr>
        <w:t>• 有 &lt;modules&gt; 标签 = 聚合层 = packaging=pom = 不写代码</w:t>
      </w:r>
    </w:p>
    <w:p>
      <w:r>
        <w:rPr>
          <w:rFonts w:ascii="微软雅黑" w:hAnsi="微软雅黑" w:eastAsia="微软雅黑"/>
          <w:b w:val="0"/>
          <w:sz w:val="22"/>
        </w:rPr>
        <w:t>• 没 &lt;modules&gt; 标签 = 代码层 = packaging=jar（默认）= 写真实 Java 类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三、dependencyManagement vs dependencies（关键区分）</w:t>
      </w:r>
    </w:p>
    <w:p>
      <w:r>
        <w:rPr>
          <w:rFonts w:ascii="微软雅黑" w:hAnsi="微软雅黑" w:eastAsia="微软雅黑"/>
          <w:b w:val="0"/>
          <w:sz w:val="22"/>
        </w:rPr>
        <w:t>这是父 pom 设计最容易搞混的点。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dependencyManagement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pom（推荐）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 或子 pom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只锁版本，不引入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引入并传递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子模块要不要写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要再写 &lt;dependency&gt; 才生效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自动继承下来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version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可以省略（用 management 里的）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BOM / 业务依赖统一管理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全模块都用的核心库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3.1 BOM（Bill Of Materials）写法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t xml:space="preserve">        &lt;!-- Spring Cloud BOM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          ← 关键：导入整个 pom 里的版本定义</w:t>
        <w:br/>
        <w:t xml:space="preserve">            &lt;scope&gt;import&lt;/scope&gt;      ← 关键：仅导入版本管理信息</w:t>
        <w:br/>
        <w:t xml:space="preserve">        &lt;/dependency&gt;</w:t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type=pom + scope=import 是导入 BOM 的固定写法。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3.2 项目里 mini-mall-cloud/pom.xml 的 dependencyManagement 全貌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文件：mini-mall-cloud/pom.xml 第 68~170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&lt;dependencyManagement&gt;</w:t>
        <w:br/>
        <w:t xml:space="preserve">    &lt;dependencies&gt;</w:t>
        <w:br/>
        <w:br/>
        <w:t xml:space="preserve">        &lt;!-- ① Spring Cloud BOM —— 锁所有 Spring Cloud 子项目版本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&lt;artifactId&gt;spring-cloud-dependencies&lt;/artifactId&gt;</w:t>
        <w:br/>
        <w:t xml:space="preserve">            &lt;version&gt;${spring-cloud.version}&lt;/version&gt;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② Spring Cloud Alibaba BOM —— Nacos/Sentinel/Seata 等 --&gt;</w:t>
        <w:br/>
        <w:t xml:space="preserve">        &lt;dependency&gt;</w:t>
        <w:br/>
        <w:t xml:space="preserve">            &lt;groupId&gt;com.alibaba.cloud&lt;/groupId&gt;</w:t>
        <w:br/>
        <w:t xml:space="preserve">            &lt;artifactId&gt;spring-cloud-alibaba-dependencies&lt;/artifactId&gt;</w:t>
        <w:br/>
        <w:t xml:space="preserve">            &lt;version&gt;${spring-cloud-alibaba.version}&lt;/version&gt;</w:t>
        <w:br/>
        <w:t xml:space="preserve">            &lt;type&gt;pom&lt;/type&gt;</w:t>
        <w:br/>
        <w:t xml:space="preserve">            &lt;scope&gt;import&lt;/scope&gt;</w:t>
        <w:br/>
        <w:t xml:space="preserve">        &lt;/dependency&gt;</w:t>
        <w:br/>
        <w:br/>
        <w:t xml:space="preserve">        &lt;!-- ③ 业务工具（单个依赖锁版本，不是 BOM） --&gt;</w:t>
        <w:br/>
        <w:t xml:space="preserve">        &lt;dependency&gt;</w:t>
        <w:br/>
        <w:t xml:space="preserve">            &lt;groupId&gt;com.baomidou&lt;/groupId&gt;</w:t>
        <w:br/>
        <w:t xml:space="preserve">            &lt;artifactId&gt;mybatis-plus-spring-boot3-starter&lt;/artifactId&gt;</w:t>
        <w:br/>
        <w:t xml:space="preserve">            &lt;version&gt;${mybatis-plus.version}&lt;/version&gt;</w:t>
        <w:br/>
        <w:t xml:space="preserve">        &lt;/dependency&gt;</w:t>
        <w:br/>
        <w:br/>
        <w:t xml:space="preserve">        &lt;!-- ④ JWT 三件套 / Knife4j / MinIO / Hutool / Fastjson2 / TTL ... --&gt;</w:t>
        <w:br/>
        <w:t xml:space="preserve">        &lt;!-- 省略类似写法 --&gt;</w:t>
        <w:br/>
        <w:br/>
        <w:t xml:space="preserve">        &lt;!-- ⑤ ⭐ 内部 4 个公共模块的版本管理（让子模块引时不写 version）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&lt;artifactId&gt;mini-mall-common-security&lt;/artifactId&gt;</w:t>
        <w:br/>
        <w:t xml:space="preserve">            &lt;version&gt;${minimall.version}&lt;/version&gt;</w:t>
        <w:br/>
        <w:t xml:space="preserve">        &lt;/dependency&gt;</w:t>
        <w:br/>
        <w:t xml:space="preserve">        &lt;!-- 其余 redis/swagger 略 --&gt;</w:t>
        <w:br/>
        <w:br/>
        <w:t xml:space="preserve">    &lt;/dependencies&gt;</w:t>
        <w:br/>
        <w:t>&lt;/dependencyManagement&gt;</w:t>
      </w:r>
    </w:p>
    <w:p>
      <w:r>
        <w:rPr>
          <w:rFonts w:ascii="微软雅黑" w:hAnsi="微软雅黑" w:eastAsia="微软雅黑"/>
          <w:b/>
          <w:sz w:val="21"/>
        </w:rPr>
        <w:t>⭐ 关键观察：</w:t>
      </w:r>
    </w:p>
    <w:p>
      <w:r>
        <w:rPr>
          <w:rFonts w:ascii="微软雅黑" w:hAnsi="微软雅黑" w:eastAsia="微软雅黑"/>
          <w:b w:val="0"/>
          <w:sz w:val="22"/>
        </w:rPr>
        <w:t>• 这里【只锁版本不引入】——子模块写 &lt;dependency&gt; 才生效</w:t>
      </w:r>
    </w:p>
    <w:p>
      <w:r>
        <w:rPr>
          <w:rFonts w:ascii="微软雅黑" w:hAnsi="微软雅黑" w:eastAsia="微软雅黑"/>
          <w:b w:val="0"/>
          <w:sz w:val="22"/>
        </w:rPr>
        <w:t>• 子模块写 &lt;dependency&gt; 时【不用写 version】，自动用这里的</w:t>
      </w:r>
    </w:p>
    <w:p>
      <w:r>
        <w:rPr>
          <w:rFonts w:ascii="微软雅黑" w:hAnsi="微软雅黑" w:eastAsia="微软雅黑"/>
          <w:b w:val="0"/>
          <w:sz w:val="22"/>
        </w:rPr>
        <w:t>• 加自己内部的 mini-mall-common-* 也写在这（这样 mini-mall-user 引 core 时不用写版本）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3.3 项目里 mini-mall-common-core/pom.xml 怎么用上面锁的版本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  <w:br/>
        <w:t xml:space="preserve">    &lt;!-- 注意：所有依赖【都没写 version】，全靠根 pom 的 dependencyManagement 锁版本 --&gt;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&lt;artifactId&gt;spring-cloud-starter-openfeign&lt;/artifactId&gt;</w:t>
        <w:br/>
        <w:t xml:space="preserve">        &lt;!-- 没写 version → 自动用 SC BOM 里的版本 --&gt;</w:t>
        <w:br/>
        <w:t xml:space="preserve">    &lt;/dependency&gt;</w:t>
        <w:br/>
        <w:t xml:space="preserve">    &lt;dependency&gt;</w:t>
        <w:br/>
        <w:t xml:space="preserve">        &lt;groupId&gt;com.alibaba&lt;/groupId&gt;</w:t>
        <w:br/>
        <w:t xml:space="preserve">        &lt;artifactId&gt;transmittable-thread-local&lt;/artifactId&gt;</w:t>
        <w:br/>
        <w:t xml:space="preserve">        &lt;!-- 没写 version → 自动用根 pom dependencyManagement 里锁的 2.14.5 --&gt;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sz w:val="22"/>
        </w:rPr>
        <w:t>这就是 dependencyManagement 的核心好处：版本统一管理，子模块写起来干净。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四、依赖 scope 与 optional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编译时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运行时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传递给下游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典型例子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✗（由容器提供）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runtime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mysql-connector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测试时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junit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4.1 provided 的意义</w:t>
      </w:r>
    </w:p>
    <w:p>
      <w:r>
        <w:rPr>
          <w:rFonts w:ascii="微软雅黑" w:hAnsi="微软雅黑" w:eastAsia="微软雅黑"/>
          <w:b w:val="0"/>
          <w:sz w:val="22"/>
        </w:rPr>
        <w:t>打包时不打进 jar/war，因为容器（Tomcat）会提供。</w:t>
      </w:r>
    </w:p>
    <w:p>
      <w:r>
        <w:rPr>
          <w:rFonts w:ascii="微软雅黑" w:hAnsi="微软雅黑" w:eastAsia="微软雅黑"/>
          <w:b w:val="0"/>
          <w:sz w:val="22"/>
        </w:rPr>
        <w:t>如果打进去，会跟 Tomcat 自带的冲突报错。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51~56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&lt;groupId&gt;jakarta.servlet&lt;/groupId&gt;</w:t>
        <w:br/>
        <w:t xml:space="preserve">    &lt;artifactId&gt;jakarta.servlet-api&lt;/artifactId&gt;</w:t>
        <w:br/>
        <w:t xml:space="preserve">    &lt;scope&gt;provided&lt;/scope&gt;</w:t>
        <w:br/>
        <w:t xml:space="preserve">    &lt;!-- ⭐ provided：编译时需要（GlobalExceptionHandler 要 HttpServletRequest），</w:t>
        <w:br/>
        <w:t xml:space="preserve">                     运行时由 Tomcat 提供，不打进 jar --&gt;</w:t>
        <w:br/>
        <w:t>&lt;/dependency&gt;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4.2 optional=true 的意义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&lt;groupId&gt;org.projectlombok&lt;/groupId&gt;</w:t>
        <w:br/>
        <w:t xml:space="preserve">    &lt;artifactId&gt;lombok&lt;/artifactId&gt;</w:t>
        <w:br/>
        <w:t xml:space="preserve">    &lt;optional&gt;true&lt;/optional&gt;      ← 不传递给依赖本模块的下游</w:t>
        <w:br/>
        <w:t>&lt;/dependency&gt;</w:t>
      </w:r>
    </w:p>
    <w:p>
      <w:r>
        <w:rPr>
          <w:rFonts w:ascii="微软雅黑" w:hAnsi="微软雅黑" w:eastAsia="微软雅黑"/>
          <w:b w:val="0"/>
          <w:sz w:val="22"/>
        </w:rPr>
        <w:t>Lombok 是【编译期】注解处理器，下游模块自己用自己的，不需要从 core 透传。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文件：mini-mall-common-core/pom.xml 第 59~64 行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4.3 项目里 common-core 全部依赖一览（含 scope）</w:t>
      </w:r>
    </w:p>
    <w:p>
      <w:r>
        <w:rPr>
          <w:rFonts w:ascii="微软雅黑" w:hAnsi="微软雅黑" w:eastAsia="微软雅黑"/>
          <w:b w:val="0"/>
          <w:sz w:val="22"/>
        </w:rPr>
        <w:t>把所有依赖列出来，看每个 scope 都是什么：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为什么这样设？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spring-cloud-starter-openfeign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compile（默认）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运行时也要用，全模块共享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spring-cloud-starter-loadbalancer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调远程要 LB 选实例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Result 要返 HTTP 响应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provided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 会提供，不打 jar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lombok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 + optional=true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编译期注解处理器，不传递下游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transmittable-thread-local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SecurityContextHolder 必须用它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spring-boot-starter-validation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 要 @Valid 异常类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commons-lang3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compile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StringUtils 等工具类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五、Spring Boot 3：jakarta 替代 javax</w:t>
      </w:r>
    </w:p>
    <w:p>
      <w:r>
        <w:rPr>
          <w:rFonts w:ascii="微软雅黑" w:hAnsi="微软雅黑" w:eastAsia="微软雅黑"/>
          <w:b w:val="0"/>
          <w:sz w:val="22"/>
        </w:rPr>
        <w:t>Boot 2.x 用 javax.*，Boot 3.x 全部改成 jakarta.*。</w:t>
      </w:r>
    </w:p>
    <w:p>
      <w:r>
        <w:rPr>
          <w:rFonts w:ascii="微软雅黑" w:hAnsi="微软雅黑" w:eastAsia="微软雅黑"/>
          <w:b w:val="0"/>
          <w:sz w:val="22"/>
        </w:rPr>
        <w:t>Servlet 5（Jakarta EE 9）开始包名从 javax → jakarta，这是 Oracle 把 Java EE 捐给 Eclipse 基金会后必须改的。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2.x（旧）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Boot 3.x（新）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javax.servlet.http.HttpServletRequest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jakarta.servlet.http.HttpServletRequest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javax.servlet.Filter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javax.validation.Valid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jakarta.validation.Valid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javax.annotation.PostConstruct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jakarta.annotation.PostConstruct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⚠️ 把单体（Boot 3）的代码迁过来时如果误用 javax 包，会一片飘红。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 GlobalExceptionHandler 的 import 验证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import com.minimall.common.core.domain.Result;</w:t>
        <w:br/>
        <w:t>import jakarta.servlet.http.HttpServletRequest;          ← ⭐ 不是 javax.servlet</w:t>
        <w:br/>
        <w:t>import lombok.extern.slf4j.Slf4j;</w:t>
        <w:br/>
        <w:t>import org.springframework.validation.BindException;</w:t>
        <w:br/>
        <w:t>import org.springframework.validation.FieldError;</w:t>
        <w:br/>
        <w:t>import org.springframework.web.bind.MethodArgumentNotValidException;</w:t>
        <w:br/>
        <w:t>import org.springframework.web.bind.annotation.ExceptionHandler;</w:t>
        <w:br/>
        <w:t>import org.springframework.web.bind.annotation.RestControllerAdvice;</w:t>
      </w:r>
    </w:p>
    <w:p>
      <w:r>
        <w:rPr>
          <w:rFonts w:ascii="微软雅黑" w:hAnsi="微软雅黑" w:eastAsia="微软雅黑"/>
          <w:b w:val="0"/>
          <w:sz w:val="22"/>
        </w:rPr>
        <w:t>Boot 3 项目所有 servlet 相关都得 jakarta 包，IDE 飘红时先看是不是写成 javax 了。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六、Spring Cloud 启动相关机制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6.1 spring-cloud-starter-bootstrap（Boot 2.4+ 必加）</w:t>
      </w:r>
    </w:p>
    <w:p>
      <w:r>
        <w:rPr>
          <w:rFonts w:ascii="微软雅黑" w:hAnsi="微软雅黑" w:eastAsia="微软雅黑"/>
          <w:b w:val="0"/>
          <w:sz w:val="22"/>
        </w:rPr>
        <w:t>Spring Cloud 默认从 bootstrap.yml 读 Nacos 地址，但 Boot 2.4 起，bootstrap.yml 不再默认加载。</w:t>
      </w:r>
    </w:p>
    <w:p>
      <w:r>
        <w:rPr>
          <w:rFonts w:ascii="微软雅黑" w:hAnsi="微软雅黑" w:eastAsia="微软雅黑"/>
          <w:b w:val="0"/>
          <w:sz w:val="22"/>
        </w:rPr>
        <w:t>必须显式引入这个 starter，否则 application.yml 里的 nacos 配置不会生效。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&lt;dependency&gt;</w:t>
        <w:br/>
        <w:t xml:space="preserve">    &lt;groupId&gt;org.springframework.cloud&lt;/groupId&gt;</w:t>
        <w:br/>
        <w:t xml:space="preserve">    &lt;artifactId&gt;spring-cloud-starter-bootstrap&lt;/artifactId&gt;</w:t>
        <w:br/>
        <w:t>&lt;/dependency&gt;</w:t>
      </w:r>
    </w:p>
    <w:p>
      <w:r>
        <w:rPr>
          <w:rFonts w:ascii="微软雅黑" w:hAnsi="微软雅黑" w:eastAsia="微软雅黑"/>
          <w:b/>
          <w:color w:val="2E74B5"/>
          <w:sz w:val="21"/>
        </w:rPr>
        <w:t>📁 项目里在 mini-mall-cloud/pom.xml 第 177~182 行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&lt;!-- ⭐ 父级 &lt;dependencies&gt;：强制所有子模块都有</w:t>
        <w:br/>
        <w:t xml:space="preserve">     spring-cloud-starter-bootstrap 让所有子模块能读 bootstrap.yml</w:t>
        <w:br/>
        <w:t xml:space="preserve">     （不加这个，Boot 2.4+ 不会加载 bootstrap.yml，连 Nacos 都连不上） --&gt;</w:t>
        <w:br/>
        <w:t>&lt;dependencies&gt;</w:t>
        <w:br/>
        <w:t xml:space="preserve">    &lt;dependency&gt;</w:t>
        <w:br/>
        <w:t xml:space="preserve">        &lt;groupId&gt;org.springframework.cloud&lt;/groupId&gt;</w:t>
        <w:br/>
        <w:t xml:space="preserve">        &lt;artifactId&gt;spring-cloud-starter-bootstrap&lt;/artifactId&gt;</w:t>
        <w:br/>
        <w:t xml:space="preserve">    &lt;/dependency&gt;</w:t>
        <w:br/>
        <w:t>&lt;/dependencies&gt;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⭐ 注意：这是放在【根 pom 的 &lt;dependencies&gt;】（不是 dependencyManagement），</w:t>
      </w:r>
    </w:p>
    <w:p>
      <w:r>
        <w:rPr>
          <w:rFonts w:ascii="微软雅黑" w:hAnsi="微软雅黑" w:eastAsia="微软雅黑"/>
          <w:b w:val="0"/>
          <w:sz w:val="22"/>
        </w:rPr>
        <w:t>意思是所有子模块自动继承，不用每个 pom 都写一遍。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6.2 AutoConfiguration.imports（Boot 3+ 替代 spring.factories）</w:t>
      </w:r>
    </w:p>
    <w:p>
      <w:r>
        <w:rPr>
          <w:rFonts w:ascii="微软雅黑" w:hAnsi="微软雅黑" w:eastAsia="微软雅黑"/>
          <w:b w:val="0"/>
          <w:sz w:val="22"/>
        </w:rPr>
        <w:t>旧机制：META-INF/spring.factories</w:t>
      </w:r>
    </w:p>
    <w:p>
      <w:r>
        <w:rPr>
          <w:rFonts w:ascii="微软雅黑" w:hAnsi="微软雅黑" w:eastAsia="微软雅黑"/>
          <w:b w:val="0"/>
          <w:sz w:val="22"/>
        </w:rPr>
        <w:t>新机制：META-INF/spring/org.springframework.boot.autoconfigure.AutoConfiguration.imports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写法：每行一个全限定类名</w:t>
        <w:br/>
        <w:t>com.minimall.common.security.config.HeaderInterceptorConfig</w:t>
        <w:br/>
        <w:t>com.minimall.common.security.config.FeignAutoConfig</w:t>
      </w:r>
    </w:p>
    <w:p>
      <w:r>
        <w:rPr>
          <w:rFonts w:ascii="微软雅黑" w:hAnsi="微软雅黑" w:eastAsia="微软雅黑"/>
          <w:b w:val="0"/>
          <w:sz w:val="22"/>
        </w:rPr>
        <w:t>Spring Boot 启动时会自动扫描这个文件，注册里面列出的 @Configuration 类。</w:t>
      </w:r>
    </w:p>
    <w:p>
      <w:r>
        <w:rPr>
          <w:rFonts w:ascii="微软雅黑" w:hAnsi="微软雅黑" w:eastAsia="微软雅黑"/>
          <w:b w:val="0"/>
          <w:sz w:val="22"/>
        </w:rPr>
        <w:t>作用：让 common-* 模块「开箱即用」——业务模块只要引入依赖，配置就生效。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七、统一响应封装 Result&lt;T&gt;</w:t>
      </w:r>
    </w:p>
    <w:p>
      <w:r>
        <w:rPr>
          <w:rFonts w:ascii="微软雅黑" w:hAnsi="微软雅黑" w:eastAsia="微软雅黑"/>
          <w:b w:val="0"/>
          <w:sz w:val="22"/>
        </w:rPr>
        <w:t>所有 Controller 返回值统一格式：{ code, message, data }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文件：mini-mall-common-core/src/main/java/com/minimall/common/core/domain/Result.java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com.minimall.common.core.domain;</w:t>
        <w:br/>
        <w:br/>
        <w:t>@Data @AllArgsConstructor @NoArgsConstructor</w:t>
        <w:br/>
        <w:t>public class Result&lt;T&gt; implements Serializable {</w:t>
        <w:br/>
        <w:br/>
        <w:t xml:space="preserve">    private Integer code;       // 状态码（200=成功 / 其他=失败）</w:t>
        <w:br/>
        <w:t xml:space="preserve">    private String message;     // 响应消息</w:t>
        <w:br/>
        <w:t xml:space="preserve">    private T data;             // 业务数据</w:t>
        <w:br/>
        <w:br/>
        <w:t xml:space="preserve">    // ─── 静态工厂方法（业务代码用这些） ───</w:t>
        <w:br/>
        <w:br/>
        <w:t xml:space="preserve">    public static &lt;T&gt; Result&lt;T&gt; success() {</w:t>
        <w:br/>
        <w:t xml:space="preserve">        return new Result&lt;&gt;(200, "操作成功", null);</w:t>
        <w:br/>
        <w:t xml:space="preserve">    }</w:t>
        <w:br/>
        <w:br/>
        <w:t xml:space="preserve">    public static &lt;T&gt; Result&lt;T&gt; success(T data) {</w:t>
        <w:br/>
        <w:t xml:space="preserve">        return new Result&lt;&gt;(200, "操作成功", data);</w:t>
        <w:br/>
        <w:t xml:space="preserve">    }</w:t>
        <w:br/>
        <w:br/>
        <w:t xml:space="preserve">    public static &lt;T&gt; Result&lt;T&gt; error(String message) {</w:t>
        <w:br/>
        <w:t xml:space="preserve">        return new Result&lt;&gt;(500, message, null);</w:t>
        <w:br/>
        <w:t xml:space="preserve">    }</w:t>
        <w:br/>
        <w:br/>
        <w:t xml:space="preserve">    public static &lt;T&gt; Result&lt;T&gt; error(Integer code, String message) {</w:t>
        <w:br/>
        <w:t xml:space="preserve">        return new Result&lt;&gt;(code, message, null);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7.1 静态工厂方法模式</w:t>
      </w:r>
    </w:p>
    <w:p>
      <w:r>
        <w:rPr>
          <w:rFonts w:ascii="微软雅黑" w:hAnsi="微软雅黑" w:eastAsia="微软雅黑"/>
          <w:b w:val="0"/>
          <w:sz w:val="22"/>
        </w:rPr>
        <w:t>不用 new Result(200, ...)，而是 Result.success(data)，可读性更高。</w:t>
      </w:r>
    </w:p>
    <w:p>
      <w:r>
        <w:rPr>
          <w:rFonts w:ascii="微软雅黑" w:hAnsi="微软雅黑" w:eastAsia="微软雅黑"/>
          <w:b w:val="0"/>
          <w:sz w:val="22"/>
        </w:rPr>
        <w:t>好处：可以加日志、加默认值、加业务规则，调用方不感知。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7.2 为什么 implements Serializable</w:t>
      </w:r>
    </w:p>
    <w:p>
      <w:r>
        <w:rPr>
          <w:rFonts w:ascii="微软雅黑" w:hAnsi="微软雅黑" w:eastAsia="微软雅黑"/>
          <w:b w:val="0"/>
          <w:sz w:val="22"/>
        </w:rPr>
        <w:t>Spring Cloud 中 Feign 调用、Redis 缓存、消息队列序列化都需要类实现 Serializable。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八、全局异常处理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8.1 BusinessException 业务异常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文件：mini-mall-common-core/src/main/java/com/minimall/common/core/exception/BusinessException.java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com.minimall.common.core.exception;</w:t>
        <w:br/>
        <w:br/>
        <w:t>@Getter</w:t>
        <w:br/>
        <w:t>public class BusinessException extends RuntimeException {</w:t>
        <w:br/>
        <w:br/>
        <w:t xml:space="preserve">    /** 业务状态码（前端用它区分错误类型，比如 401 跳登录页） */</w:t>
        <w:br/>
        <w:t xml:space="preserve">    private final Integer code;</w:t>
        <w:br/>
        <w:br/>
        <w:t xml:space="preserve">    /** 构造 1：只传 message，code 默认 500 */</w:t>
        <w:br/>
        <w:t xml:space="preserve">    public BusinessException(String message) {</w:t>
        <w:br/>
        <w:t xml:space="preserve">        super(message);            // 调父类 RuntimeException(message)</w:t>
        <w:br/>
        <w:t xml:space="preserve">        this.code = 500;</w:t>
        <w:br/>
        <w:t xml:space="preserve">    }</w:t>
        <w:br/>
        <w:br/>
        <w:t xml:space="preserve">    /** 构造 2：自定义 code 和 message */</w:t>
        <w:br/>
        <w:t xml:space="preserve">    public BusinessException(Integer code, String message) {</w:t>
        <w:br/>
        <w:t xml:space="preserve">        super(message);</w:t>
        <w:br/>
        <w:t xml:space="preserve">        this.code = code;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sz w:val="21"/>
        </w:rPr>
        <w:t>为什么继承 RuntimeException 而不是 Exception？</w:t>
      </w:r>
    </w:p>
    <w:p>
      <w:r>
        <w:rPr>
          <w:rFonts w:ascii="微软雅黑" w:hAnsi="微软雅黑" w:eastAsia="微软雅黑"/>
          <w:b w:val="0"/>
          <w:sz w:val="22"/>
        </w:rPr>
        <w:t>RuntimeException = 非受检异常，方法签名不用写 throws，业务代码干净。</w:t>
      </w:r>
    </w:p>
    <w:p>
      <w:r>
        <w:rPr>
          <w:rFonts w:ascii="微软雅黑" w:hAnsi="微软雅黑" w:eastAsia="微软雅黑"/>
          <w:b w:val="0"/>
          <w:sz w:val="22"/>
        </w:rPr>
        <w:t>Exception = 受检异常，每层方法都得 throws，污染调用链。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8.2 GlobalExceptionHandler 全局兜底</w:t>
      </w:r>
    </w:p>
    <w:p>
      <w:r>
        <w:rPr>
          <w:rFonts w:ascii="微软雅黑" w:hAnsi="微软雅黑" w:eastAsia="微软雅黑"/>
          <w:b w:val="0"/>
          <w:sz w:val="22"/>
        </w:rPr>
        <w:t>@RestControllerAdvice 是 @ControllerAdvice + @ResponseBody 的组合。</w:t>
      </w:r>
    </w:p>
    <w:p>
      <w:r>
        <w:rPr>
          <w:rFonts w:ascii="微软雅黑" w:hAnsi="微软雅黑" w:eastAsia="微软雅黑"/>
          <w:b w:val="0"/>
          <w:sz w:val="22"/>
        </w:rPr>
        <w:t>所有 Controller 抛的异常都会被它的 @ExceptionHandler 捕获。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匹配规则：异常类越具体优先级越高（子类优先于父类）。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触发场景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 code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日志级别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BusinessException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业务规则不满足（最常见）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自定义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MethodArgumentNotValidException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@RequestBody DTO 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BindException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@Valid 表单/query 参数校验失败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warn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Exception（兜底）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NPE / DB 超时 / Redis 挂等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error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文件：mini-mall-common-core/src/main/java/com/minimall/common/core/exception/GlobalExceptionHandler.java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@RestControllerAdvice</w:t>
        <w:br/>
        <w:t>public class GlobalExceptionHandler {</w:t>
        <w:br/>
        <w:br/>
        <w:t xml:space="preserve">    /** ① 业务异常（我们自己 throw 的，最常见） */</w:t>
        <w:br/>
        <w:t xml:space="preserve">    @ExceptionHandler(BusinessException.class)</w:t>
        <w:br/>
        <w:t xml:space="preserve">    public Result&lt;Void&gt; handleBusinessException(BusinessException e, HttpServletRequest request) {</w:t>
        <w:br/>
        <w:t xml:space="preserve">        log.warn("[业务异常] 请求路径={}, 错误码={}, 消息={}",</w:t>
        <w:br/>
        <w:t xml:space="preserve">                request.getRequestURI(), e.getCode(), e.getMessage());</w:t>
        <w:br/>
        <w:t xml:space="preserve">        return Result.error(e.getCode(), e.getMessage());</w:t>
        <w:br/>
        <w:t xml:space="preserve">    }</w:t>
        <w:br/>
        <w:br/>
        <w:t xml:space="preserve">    /** ② @Valid 参数校验失败（@RequestBody DTO 类） */</w:t>
        <w:br/>
        <w:t xml:space="preserve">    @ExceptionHandler(MethodArgumentNotValidException.class)</w:t>
        <w:br/>
        <w:t xml:space="preserve">    public Result&lt;Void&gt; handleValidException(MethodArgumentNotValidException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"参数校验失败";</w:t>
        <w:br/>
        <w:t xml:space="preserve">        log.warn("[参数校验失败] {}", message);</w:t>
        <w:br/>
        <w:t xml:space="preserve">        return Result.error(400, message);</w:t>
        <w:br/>
        <w:t xml:space="preserve">    }</w:t>
        <w:br/>
        <w:br/>
        <w:t xml:space="preserve">    /** ③ @Valid 表单/query 参数校验失败 */</w:t>
        <w:br/>
        <w:t xml:space="preserve">    @ExceptionHandler(BindException.class)</w:t>
        <w:br/>
        <w:t xml:space="preserve">    public Result&lt;Void&gt; handleBindException(BindException e) {</w:t>
        <w:br/>
        <w:t xml:space="preserve">        FieldError fieldError = e.getBindingResult().getFieldError();</w:t>
        <w:br/>
        <w:t xml:space="preserve">        String message = fieldError != null</w:t>
        <w:br/>
        <w:t xml:space="preserve">                ? fieldError.getField() + " " + fieldError.getDefaultMessage()</w:t>
        <w:br/>
        <w:t xml:space="preserve">                : "参数绑定失败";</w:t>
        <w:br/>
        <w:t xml:space="preserve">        log.warn("[参数绑定失败] {}", message);</w:t>
        <w:br/>
        <w:t xml:space="preserve">        return Result.error(400, message);</w:t>
        <w:br/>
        <w:t xml:space="preserve">    }</w:t>
        <w:br/>
        <w:br/>
        <w:t xml:space="preserve">    /** ④ 兜底：所有未捕获的异常（NPE/DB 超时等） */</w:t>
        <w:br/>
        <w:t xml:space="preserve">    @ExceptionHandler(Exception.class)</w:t>
        <w:br/>
        <w:t xml:space="preserve">    public Result&lt;Void&gt; handleException(Exception e, HttpServletRequest request) {</w:t>
        <w:br/>
        <w:t xml:space="preserve">        log.error("[系统异常] 请求路径={}", request.getRequestURI(), e);</w:t>
        <w:br/>
        <w:t xml:space="preserve">        return Result.error(500, "系统繁忙，请稍后再试");</w:t>
        <w:br/>
        <w:t xml:space="preserve">    }</w:t>
        <w:br/>
        <w:t>}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8.3 MethodArgumentNotValidException vs BindException 区别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触发 MethodArgumentNotValidException</w:t>
        <w:br/>
        <w:t>@PostMapping("/login")</w:t>
        <w:br/>
        <w:t>public Result login(@Valid @RequestBody UserLoginDTO dto) { ... }</w:t>
        <w:br/>
        <w:br/>
        <w:t>// 触发 BindException（没有 @RequestBody）</w:t>
        <w:br/>
        <w:t>@GetMapping("/list")</w:t>
        <w:br/>
        <w:t>public Result list(@Valid PageDTO dto) { ... }</w:t>
      </w:r>
    </w:p>
    <w:p>
      <w:r>
        <w:rPr>
          <w:rFonts w:ascii="微软雅黑" w:hAnsi="微软雅黑" w:eastAsia="微软雅黑"/>
          <w:b w:val="0"/>
          <w:sz w:val="22"/>
        </w:rPr>
        <w:t>Spring 设计的坑：JSON 入参和表单入参校验失败抛不同异常，两个都得 handle。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九、用户上下文 SecurityContextHolder</w:t>
      </w:r>
    </w:p>
    <w:p>
      <w:r>
        <w:rPr>
          <w:rFonts w:ascii="微软雅黑" w:hAnsi="微软雅黑" w:eastAsia="微软雅黑"/>
          <w:b w:val="0"/>
          <w:sz w:val="22"/>
        </w:rPr>
        <w:t>作用：在【当前线程】里随时拿到当前登录用户信息。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9.1 单体 vs 微服务实现对比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UserContext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SecurityContextHolder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ThreadLocal&lt;Long&gt;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TransmittableThreadLocal&lt;Map&lt;String,Object&gt;&gt;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装的字段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只装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/ userName / from-source / tenantId 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拦截器自己解 JWT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拦截器从 HTTP Header 读（网关已解过）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线程池透传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✗（单体没用线程池所以没事）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TTL 自动透传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清理时机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clear()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afterCompletion 调 remove()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9.2 TransmittableThreadLocal（TTL）</w:t>
      </w:r>
    </w:p>
    <w:p>
      <w:r>
        <w:rPr>
          <w:rFonts w:ascii="微软雅黑" w:hAnsi="微软雅黑" w:eastAsia="微软雅黑"/>
          <w:b w:val="0"/>
          <w:sz w:val="22"/>
        </w:rPr>
        <w:t>阿里开源（com.alibaba:transmittable-thread-local），专治线程池透传问题。</w:t>
      </w:r>
    </w:p>
    <w:p>
      <w:r>
        <w:rPr>
          <w:rFonts w:ascii="微软雅黑" w:hAnsi="微软雅黑" w:eastAsia="微软雅黑"/>
          <w:b/>
          <w:sz w:val="21"/>
        </w:rPr>
        <w:t>普通 ThreadLocal 痛点：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提交任务到 ForkJoinPool / @Async</w:t>
        <w:br/>
        <w:t>子线程 getUserId() → null ❌  ← 线程切换就丢</w:t>
      </w:r>
    </w:p>
    <w:p>
      <w:r>
        <w:rPr>
          <w:rFonts w:ascii="微软雅黑" w:hAnsi="微软雅黑" w:eastAsia="微软雅黑"/>
          <w:b/>
          <w:sz w:val="21"/>
        </w:rPr>
        <w:t>TTL 工作原理：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主线程 setUserId(42)</w:t>
        <w:br/>
        <w:t xml:space="preserve">    ↓ TtlExecutors.getTtlExecutorService 包装的线程池</w:t>
        <w:br/>
        <w:t>子线程 getUserId() → 42 ✓  ← TTL 自动把父线程的值拷贝过来</w:t>
      </w:r>
    </w:p>
    <w:p>
      <w:r>
        <w:rPr>
          <w:rFonts w:ascii="微软雅黑" w:hAnsi="微软雅黑" w:eastAsia="微软雅黑"/>
          <w:b w:val="0"/>
          <w:sz w:val="22"/>
        </w:rPr>
        <w:t>微服务里【一定会】用到线程池的场景：</w:t>
      </w:r>
    </w:p>
    <w:p>
      <w:r>
        <w:rPr>
          <w:rFonts w:ascii="微软雅黑" w:hAnsi="微软雅黑" w:eastAsia="微软雅黑"/>
          <w:b w:val="0"/>
          <w:sz w:val="22"/>
        </w:rPr>
        <w:t>• Feign 远程调用（默认走线程池）</w:t>
      </w:r>
    </w:p>
    <w:p>
      <w:r>
        <w:rPr>
          <w:rFonts w:ascii="微软雅黑" w:hAnsi="微软雅黑" w:eastAsia="微软雅黑"/>
          <w:b w:val="0"/>
          <w:sz w:val="22"/>
        </w:rPr>
        <w:t>• MQ 消费线程</w:t>
      </w:r>
    </w:p>
    <w:p>
      <w:r>
        <w:rPr>
          <w:rFonts w:ascii="微软雅黑" w:hAnsi="微软雅黑" w:eastAsia="微软雅黑"/>
          <w:b w:val="0"/>
          <w:sz w:val="22"/>
        </w:rPr>
        <w:t>• @Async 任务</w:t>
      </w:r>
    </w:p>
    <w:p>
      <w:r>
        <w:rPr>
          <w:rFonts w:ascii="微软雅黑" w:hAnsi="微软雅黑" w:eastAsia="微软雅黑"/>
          <w:b w:val="0"/>
          <w:sz w:val="22"/>
        </w:rPr>
        <w:t>• Sentinel/Hystrix 熔断隔离池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9.3 用 Map&lt;String,Object&gt; 不用单字段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方案 A：每字段一个 ThreadLocal —— 乱</w:t>
        <w:br/>
        <w:t>ThreadLocal&lt;Long&gt;   USER_ID</w:t>
        <w:br/>
        <w:t>ThreadLocal&lt;String&gt; USER_NAME</w:t>
        <w:br/>
        <w:t>ThreadLocal&lt;Long&gt;   TENANT_ID</w:t>
        <w:br/>
        <w:t>// 加字段要改 N 处</w:t>
        <w:br/>
        <w:br/>
        <w:t>// 方案 B：一个 Map —— 统一（RuoYi 选）</w:t>
        <w:br/>
        <w:t>TransmittableThreadLocal&lt;Map&lt;String,Object&gt;&gt; CONTEXT</w:t>
        <w:br/>
        <w:t>// 加字段只加 key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9.4 必须 remove() 防泄漏</w:t>
      </w:r>
    </w:p>
    <w:p>
      <w:r>
        <w:rPr>
          <w:rFonts w:ascii="微软雅黑" w:hAnsi="微软雅黑" w:eastAsia="微软雅黑"/>
          <w:b w:val="0"/>
          <w:color w:val="C00000"/>
          <w:sz w:val="22"/>
        </w:rPr>
        <w:t>Tomcat 是线程池模型，线程会复用。如果不 remove()，下次同线程拿到上一个用户的信息（数据串号 + 内存泄漏）。</w:t>
      </w:r>
    </w:p>
    <w:p>
      <w:r>
        <w:rPr>
          <w:rFonts w:ascii="微软雅黑" w:hAnsi="微软雅黑" w:eastAsia="微软雅黑"/>
          <w:b w:val="0"/>
          <w:sz w:val="22"/>
        </w:rPr>
        <w:t>拦截器的 afterCompletion 钩子里必须调 SecurityContextHolder.remove()。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9.5 项目里 SecurityContextHolder 完整代码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文件：mini-mall-common-core/src/main/java/com/minimall/common/core/context/SecurityContextHolder.java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com.minimall.common.core.context;</w:t>
        <w:br/>
        <w:br/>
        <w:t>import com.alibaba.ttl.TransmittableThreadLocal;</w:t>
        <w:br/>
        <w:t>import java.util.HashMap;</w:t>
        <w:br/>
        <w:t>import java.util.Map;</w:t>
        <w:br/>
        <w:br/>
        <w:t>public class SecurityContextHolder {</w:t>
        <w:br/>
        <w:br/>
        <w:t xml:space="preserve">    // ─── TTL 容器：每个线程一份独立的 Map ─────────</w:t>
        <w:br/>
        <w:t xml:space="preserve">    private static final TransmittableThreadLocal&lt;Map&lt;String, Object&gt;&gt; CONTEXT</w:t>
        <w:br/>
        <w:t xml:space="preserve">            = new TransmittableThreadLocal&lt;&gt;() {</w:t>
        <w:br/>
        <w:t xml:space="preserve">        @Override</w:t>
        <w:br/>
        <w:t xml:space="preserve">        protected Map&lt;String, Object&gt; initialValue() {</w:t>
        <w:br/>
        <w:t xml:space="preserve">            return new HashMap&lt;&gt;();           // 首次 get() 自动给空 Map</w:t>
        <w:br/>
        <w:t xml:space="preserve">        }</w:t>
        <w:br/>
        <w:t xml:space="preserve">    };</w:t>
        <w:br/>
        <w:br/>
        <w:t xml:space="preserve">    // ─── Key 常量 ───</w:t>
        <w:br/>
        <w:t xml:space="preserve">    public static final String USER_ID_KEY = "user_id";</w:t>
        <w:br/>
        <w:t xml:space="preserve">    public static final String USER_NAME_KEY = "user_name";</w:t>
        <w:br/>
        <w:br/>
        <w:t xml:space="preserve">    // ─── 通用 set/get（操作 Map） ───</w:t>
        <w:br/>
        <w:t xml:space="preserve">    public static void set(String key, Object value) {</w:t>
        <w:br/>
        <w:t xml:space="preserve">        CONTEXT.get().put(key, value);</w:t>
        <w:br/>
        <w:t xml:space="preserve">    }</w:t>
        <w:br/>
        <w:br/>
        <w:t xml:space="preserve">    public static String get(String key) {</w:t>
        <w:br/>
        <w:t xml:space="preserve">        Object value = CONTEXT.get().get(key);</w:t>
        <w:br/>
        <w:t xml:space="preserve">        return value == null ? "" : value.toString();   // null 返回 "" 防 NPE</w:t>
        <w:br/>
        <w:t xml:space="preserve">    }</w:t>
        <w:br/>
        <w:br/>
        <w:t xml:space="preserve">    // ─── 业务便捷方法 ───</w:t>
        <w:br/>
        <w:t xml:space="preserve">    public static Long getUserId() {</w:t>
        <w:br/>
        <w:t xml:space="preserve">        String userIdStr = get(USER_ID_KEY);</w:t>
        <w:br/>
        <w:t xml:space="preserve">        return userIdStr.isEmpty() ? 0L : Long.parseLong(userIdStr);</w:t>
        <w:br/>
        <w:t xml:space="preserve">    }</w:t>
        <w:br/>
        <w:br/>
        <w:t xml:space="preserve">    public static void setUserId(String userId) {</w:t>
        <w:br/>
        <w:t xml:space="preserve">        set(USER_ID_KEY, userId);</w:t>
        <w:br/>
        <w:t xml:space="preserve">    }</w:t>
        <w:br/>
        <w:br/>
        <w:t xml:space="preserve">    public static String getUserName() {</w:t>
        <w:br/>
        <w:t xml:space="preserve">        return get(USER_NAME_KEY);</w:t>
        <w:br/>
        <w:t xml:space="preserve">    }</w:t>
        <w:br/>
        <w:br/>
        <w:t xml:space="preserve">    public static void setUserName(String userName) {</w:t>
        <w:br/>
        <w:t xml:space="preserve">        set(USER_NAME_KEY, userName);</w:t>
        <w:br/>
        <w:t xml:space="preserve">    }</w:t>
        <w:br/>
        <w:br/>
        <w:t xml:space="preserve">    // ─── ⭐⭐⭐ 防内存泄漏，afterCompletion 必调 ───</w:t>
        <w:br/>
        <w:t xml:space="preserve">    public static void remove() {</w:t>
        <w:br/>
        <w:t xml:space="preserve">        CONTEXT.remove();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9.6 对照单体 mini-mall 的 UserContext 看差距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单体文件：mini-mall/src/main/java/com/minimall/minimall/common/util/UserContext.java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com.minimall.minimall.common.util;</w:t>
        <w:br/>
        <w:br/>
        <w:t>public class UserContext {</w:t>
        <w:br/>
        <w:t xml:space="preserve">    // 只存 Long userId，一个普通 ThreadLocal 搞定</w:t>
        <w:br/>
        <w:t xml:space="preserve">    public static ThreadLocal&lt;Long&gt; CURRENT_USER_ID = new ThreadLocal&lt;&gt;();</w:t>
        <w:br/>
        <w:br/>
        <w:t xml:space="preserve">    public static void setUserId(Long userId) {</w:t>
        <w:br/>
        <w:t xml:space="preserve">        CURRENT_USER_ID.set(userId);</w:t>
        <w:br/>
        <w:t xml:space="preserve">    }</w:t>
        <w:br/>
        <w:br/>
        <w:t xml:space="preserve">    public static Long getUserId() {</w:t>
        <w:br/>
        <w:t xml:space="preserve">        return CURRENT_USER_ID.get();</w:t>
        <w:br/>
        <w:t xml:space="preserve">    }</w:t>
        <w:br/>
        <w:br/>
        <w:t xml:space="preserve">    public static void clear() {</w:t>
        <w:br/>
        <w:t xml:space="preserve">        CURRENT_USER_ID.remove();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单体 UserContext = 4 行核心；微服务 SecurityContextHolder = 50 行。</w:t>
      </w:r>
    </w:p>
    <w:p>
      <w:r>
        <w:rPr>
          <w:rFonts w:ascii="微软雅黑" w:hAnsi="微软雅黑" w:eastAsia="微软雅黑"/>
          <w:b w:val="0"/>
          <w:sz w:val="22"/>
        </w:rPr>
        <w:t>多出来的部分都是为了解决：①线程池透传 ②多字段 ③字符串值兼容。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十、Filter vs Interceptor（容易混）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HTTP 请求</w:t>
        <w:br/>
        <w:t xml:space="preserve">   ↓</w:t>
        <w:br/>
        <w:t>[Filter]            ← Servlet 规范，最早。Spring Security 在这层</w:t>
        <w:br/>
        <w:t xml:space="preserve">   ↓</w:t>
        <w:br/>
        <w:t>[DispatcherServlet]</w:t>
        <w:br/>
        <w:t xml:space="preserve">   ↓</w:t>
        <w:br/>
        <w:t>[Interceptor]       ← Spring MVC 自己的，晚一点</w:t>
        <w:br/>
        <w:t xml:space="preserve">   ↓</w:t>
        <w:br/>
        <w:t>[Controller]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规范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 私有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DispatcherServlet 之后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jakarta.servlet.Filter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拿到的对象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ServletRequest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 + Handler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典型用途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CORS / 编码 / Spring 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 / 上下文塞值 / 日志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2"/>
        </w:rPr>
        <w:t>Gateway 用的是 Filter（WebFlux 的 GlobalFilter），不是 Interceptor</w:t>
      </w:r>
    </w:p>
    <w:p>
      <w:r>
        <w:rPr>
          <w:rFonts w:ascii="微软雅黑" w:hAnsi="微软雅黑" w:eastAsia="微软雅黑"/>
          <w:b w:val="0"/>
          <w:sz w:val="22"/>
        </w:rPr>
        <w:t>因为 Gateway 基于 WebFlux（响应式），不是 Spring MVC，没有 Interceptor 这套。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10.1 单体里 Interceptor 怎么注册（WebMvcConfig）</w:t>
      </w:r>
    </w:p>
    <w:p>
      <w:r>
        <w:rPr>
          <w:rFonts w:ascii="微软雅黑" w:hAnsi="微软雅黑" w:eastAsia="微软雅黑"/>
          <w:b w:val="0"/>
          <w:sz w:val="22"/>
        </w:rPr>
        <w:t>Interceptor 不会自动生效，必须在 WebMvcConfigurer 里调 addInterceptor 注册。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单体文件：mini-mall/src/main/java/com/minimall/minimall/config/WebMvcConfig.java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WebMvcConfig implements WebMvcConfigurer {</w:t>
        <w:br/>
        <w:br/>
        <w:t xml:space="preserve">    @Autowired</w:t>
        <w:br/>
        <w:t xml:space="preserve">    private JwtInterceptor jwtInterceptor;</w:t>
        <w:br/>
        <w:br/>
        <w:t xml:space="preserve">    @Override</w:t>
        <w:br/>
        <w:t xml:space="preserve">    public void addInterceptors(InterceptorRegistry registry) {</w:t>
        <w:br/>
        <w:t xml:space="preserve">        registry.addInterceptor(jwtInterceptor)</w:t>
        <w:br/>
        <w:t xml:space="preserve">                .addPathPatterns("/**")                       // 拦截所有请求</w:t>
        <w:br/>
        <w:t xml:space="preserve">                .excludePathPatterns(                          // 但这些不拦截（白名单）</w:t>
        <w:br/>
        <w:t xml:space="preserve">                        "/api/users/register",                 // 注册</w:t>
        <w:br/>
        <w:t xml:space="preserve">                        "/api/users/login",                    // 登录</w:t>
        <w:br/>
        <w:t xml:space="preserve">                        "/doc.html",</w:t>
        <w:br/>
        <w:t xml:space="preserve">                        "/swagger-ui/**",</w:t>
        <w:br/>
        <w:t xml:space="preserve">                        "/v3/api-docs/**",</w:t>
        <w:br/>
        <w:t xml:space="preserve">                        "/webjars/**",</w:t>
        <w:br/>
        <w:t xml:space="preserve">                        "/hello/**"</w:t>
        <w:br/>
        <w:t xml:space="preserve">                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⭐ 微服务的 HeaderInterceptor 注册方式一样，只是白名单换成由网关统一管。</w:t>
      </w:r>
    </w:p>
    <w:p>
      <w:r>
        <w:rPr>
          <w:rFonts w:ascii="微软雅黑" w:hAnsi="微软雅黑" w:eastAsia="微软雅黑"/>
          <w:b w:val="0"/>
          <w:sz w:val="22"/>
        </w:rPr>
        <w:t>（业务服务自己的 excludePathPatterns 一般只排除健康检查、Knife4j 接口文档。）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十一、JwtInterceptor 与 Gateway AuthGlobalFilter</w:t>
      </w:r>
    </w:p>
    <w:p>
      <w:r>
        <w:rPr>
          <w:rFonts w:ascii="微软雅黑" w:hAnsi="微软雅黑" w:eastAsia="微软雅黑"/>
          <w:b w:val="0"/>
          <w:sz w:val="22"/>
        </w:rPr>
        <w:t>职责相同（入口鉴权），但技术栈不同。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Gateway AuthGlobalFilter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依赖框架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MVC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实现接口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HandlerInterceptor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拿请求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HttpServletRequest（同步）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ServerWebExchange（响应式）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Mono&lt;Void&gt;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运行容器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 / NIO 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异步非阻塞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11.1 微服务里的【职责拆分】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单体：</w:t>
        <w:br/>
        <w:t xml:space="preserve">   请求 → JwtInterceptor 解 Token → 塞 ThreadLocal → Controller</w:t>
        <w:br/>
        <w:br/>
        <w:t>微服务：</w:t>
        <w:br/>
        <w:t xml:space="preserve">   请求 → Gateway AuthGlobalFilter 解 Token → 写 user_id 到 Header</w:t>
        <w:br/>
        <w:t xml:space="preserve">                                              ↓</w:t>
        <w:br/>
        <w:t xml:space="preserve">              业务服务 HeaderInterceptor 从 Header 读 → 塞 SecurityContextHolder</w:t>
        <w:br/>
        <w:t xml:space="preserve">                                              ↓</w:t>
        <w:br/>
        <w:t xml:space="preserve">                                         Controller</w:t>
      </w:r>
    </w:p>
    <w:p>
      <w:r>
        <w:rPr>
          <w:rFonts w:ascii="微软雅黑" w:hAnsi="微软雅黑" w:eastAsia="微软雅黑"/>
          <w:b/>
          <w:sz w:val="21"/>
        </w:rPr>
        <w:t>为什么拆？</w:t>
      </w:r>
    </w:p>
    <w:p>
      <w:r>
        <w:rPr>
          <w:rFonts w:ascii="微软雅黑" w:hAnsi="微软雅黑" w:eastAsia="微软雅黑"/>
          <w:b w:val="0"/>
          <w:sz w:val="22"/>
        </w:rPr>
        <w:t>• Token 解密+验签是 CPU 开销，让网关统一做一次，业务服务直接读 Header 即可。</w:t>
      </w:r>
    </w:p>
    <w:p>
      <w:r>
        <w:rPr>
          <w:rFonts w:ascii="微软雅黑" w:hAnsi="微软雅黑" w:eastAsia="微软雅黑"/>
          <w:b w:val="0"/>
          <w:sz w:val="22"/>
        </w:rPr>
        <w:t>• 业务服务「信任内部网络」——只要请求来自网关，Header 里的 user_id 就可信。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11.2 单体 JwtInterceptor 代码（mini-mall 项目实际代码）</w:t>
      </w:r>
    </w:p>
    <w:p>
      <w:r>
        <w:rPr>
          <w:rFonts w:ascii="微软雅黑" w:hAnsi="微软雅黑" w:eastAsia="微软雅黑"/>
          <w:b w:val="0"/>
          <w:sz w:val="22"/>
        </w:rPr>
        <w:t>继承 HandlerInterceptor，重写 preHandle 验证 Token，afterCompletion 清理 ThreadLocal。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@Slf4j</w:t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// Controller 执行前调用 —— 验证 token，返回 true 放行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从请求头取 token</w:t>
        <w:br/>
        <w:t xml:space="preserve">        String token = request.getHeader("Authorization");</w:t>
        <w:br/>
        <w:t xml:space="preserve">        if (token == null || token.isEmpty())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// ② 去掉 Bearer 前缀</w:t>
        <w:br/>
        <w:t xml:space="preserve">        if (token.startsWith("Bearer ")) {</w:t>
        <w:br/>
        <w:t xml:space="preserve">            token = token.substring(7);</w:t>
        <w:br/>
        <w:t xml:space="preserve">        }</w:t>
        <w:br/>
        <w:t xml:space="preserve">        // ③ 解析 token 拿 userId（CPU 开销在这一步！）</w:t>
        <w:br/>
        <w:t xml:space="preserve">        try {</w:t>
        <w:br/>
        <w:t xml:space="preserve">            Long userId = jwtUtil.getUserIdFromToken(token);</w:t>
        <w:br/>
        <w:t xml:space="preserve">            UserContext.setUserId(userId);   // ④ 塞 ThreadLocal</w:t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// Controller 执行完调用 —— 清理 ThreadLocal 防内存泄漏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UserContext.clear();</w:t>
        <w:br/>
        <w:t xml:space="preserve">    }</w:t>
        <w:br/>
        <w:t>}</w:t>
      </w:r>
    </w:p>
    <w:p>
      <w:r>
        <w:rPr>
          <w:rFonts w:ascii="微软雅黑" w:hAnsi="微软雅黑" w:eastAsia="微软雅黑"/>
          <w:b w:val="0"/>
          <w:sz w:val="22"/>
        </w:rPr>
        <w:t>注册位置：WebMvcConfig.addInterceptors() 配置拦截路径和白名单。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11.3 微服务 Gateway AuthGlobalFilter 代码（典型写法）</w:t>
      </w:r>
    </w:p>
    <w:p>
      <w:r>
        <w:rPr>
          <w:rFonts w:ascii="微软雅黑" w:hAnsi="微软雅黑" w:eastAsia="微软雅黑"/>
          <w:b w:val="0"/>
          <w:sz w:val="22"/>
        </w:rPr>
        <w:t>基于 WebFlux，实现 GlobalFilter 接口。响应式风格，返回 Mono&lt;Void&gt;。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// 白名单（登录/注册等不验 Token 的路径）</w:t>
        <w:br/>
        <w:t xml:space="preserve">    private static final List&lt;String&gt; WHITE_LIST = List.of(</w:t>
        <w:br/>
        <w:t xml:space="preserve">            "/api/user/login",</w:t>
        <w:br/>
        <w:t xml:space="preserve">            "/api/user/register"</w:t>
        <w:br/>
        <w:t xml:space="preserve">    );</w:t>
        <w:br/>
        <w:br/>
        <w:t xml:space="preserve">    @Override</w:t>
        <w:br/>
        <w:t xml:space="preserve">    public Mono&lt;Void&gt; filter(ServerWebExchange exchange, GatewayFilterChain chain) {</w:t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白名单直接放行</w:t>
        <w:br/>
        <w:t xml:space="preserve">        if (WHITE_LIST.stream().anyMatch(path::startsWith))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token（整个微服务集群唯一一次解 Token 的地方）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把 userId 写进 Header，往下游服务转发</w:t>
        <w:br/>
        <w:t xml:space="preserve">        ServerHttpRequest mutated = request.mutate()</w:t>
        <w:br/>
        <w:t xml:space="preserve">                .header("user_id", String.valueOf(userId))</w:t>
        <w:br/>
        <w:t xml:space="preserve">                .header("from-source", "outer")   // 标记外部来源</w:t>
        <w:br/>
        <w:t xml:space="preserve">                .build();</w:t>
        <w:br/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 // 越小越先执行，鉴权要最早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关键差异：</w:t>
      </w:r>
    </w:p>
    <w:p>
      <w:r>
        <w:rPr>
          <w:rFonts w:ascii="微软雅黑" w:hAnsi="微软雅黑" w:eastAsia="微软雅黑"/>
          <w:b w:val="0"/>
          <w:sz w:val="22"/>
        </w:rPr>
        <w:t>• HttpServletRequest → ServerHttpRequest（WebFlux 版本）</w:t>
      </w:r>
    </w:p>
    <w:p>
      <w:r>
        <w:rPr>
          <w:rFonts w:ascii="微软雅黑" w:hAnsi="微软雅黑" w:eastAsia="微软雅黑"/>
          <w:b w:val="0"/>
          <w:sz w:val="22"/>
        </w:rPr>
        <w:t>• boolean preHandle() → Mono&lt;Void&gt; filter()（响应式，异步非阻塞）</w:t>
      </w:r>
    </w:p>
    <w:p>
      <w:r>
        <w:rPr>
          <w:rFonts w:ascii="微软雅黑" w:hAnsi="微软雅黑" w:eastAsia="微软雅黑"/>
          <w:b w:val="0"/>
          <w:sz w:val="22"/>
        </w:rPr>
        <w:t>• request.mutate() 不可变模式：原对象不变，返回新对象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11.4 业务服务 HeaderInterceptor 代码（典型写法）</w:t>
      </w:r>
    </w:p>
    <w:p>
      <w:r>
        <w:rPr>
          <w:rFonts w:ascii="微软雅黑" w:hAnsi="微软雅黑" w:eastAsia="微软雅黑"/>
          <w:b w:val="0"/>
          <w:sz w:val="22"/>
        </w:rPr>
        <w:t>Spring MVC 拦截器，从 Header 读 user_id 塞进 SecurityContextHolder。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@Component</w:t>
        <w:br/>
        <w:t>@Slf4j</w:t>
        <w:br/>
        <w:t>public class HeaderInterceptor implements HandlerInterceptor {</w:t>
        <w:br/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{</w:t>
        <w:br/>
        <w:t xml:space="preserve">        // ① 直接读 Header（不解 Token，Gateway 已经解过了）</w:t>
        <w:br/>
        <w:t xml:space="preserve">        String userId = request.getHeader("user_id");</w:t>
        <w:br/>
        <w:t xml:space="preserve">        String userName = request.getHeader("user_name");</w:t>
        <w:br/>
        <w:br/>
        <w:t xml:space="preserve">        // ② 塞进 SecurityContextHolder</w:t>
        <w:br/>
        <w:t xml:space="preserve">        if (userId != null &amp;&amp; !userId.isEmpty()) {</w:t>
        <w:br/>
        <w:t xml:space="preserve">            SecurityContextHolder.setUserId(userId);</w:t>
        <w:br/>
        <w:t xml:space="preserve">        }</w:t>
        <w:br/>
        <w:t xml:space="preserve">        if (userName != null &amp;&amp; !userName.isEmpty()) {</w:t>
        <w:br/>
        <w:t xml:space="preserve">            SecurityContextHolder.setUserName(userName);</w:t>
        <w:br/>
        <w:t xml:space="preserve">        }</w:t>
        <w:br/>
        <w:t xml:space="preserve">        return true;</w:t>
        <w:br/>
        <w:t xml:space="preserve">    }</w:t>
        <w:br/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 Exception ex) {</w:t>
        <w:br/>
        <w:t xml:space="preserve">        // ③ 清理上下文（防线程池复用串号 + 内存泄漏）</w:t>
        <w:br/>
        <w:t xml:space="preserve">        SecurityContextHolder.remove();</w:t>
        <w:br/>
        <w:t xml:space="preserve">    }</w:t>
        <w:br/>
        <w:t>}</w:t>
      </w:r>
    </w:p>
    <w:p>
      <w:r>
        <w:rPr>
          <w:rFonts w:ascii="微软雅黑" w:hAnsi="微软雅黑" w:eastAsia="微软雅黑"/>
          <w:b/>
          <w:color w:val="C00000"/>
          <w:sz w:val="21"/>
        </w:rPr>
        <w:t>⭐ 对比单体 JwtInterceptor 少了什么？</w:t>
      </w:r>
    </w:p>
    <w:p>
      <w:r>
        <w:rPr>
          <w:rFonts w:ascii="微软雅黑" w:hAnsi="微软雅黑" w:eastAsia="微软雅黑"/>
          <w:b w:val="0"/>
          <w:sz w:val="22"/>
        </w:rPr>
        <w:t>• 没有 jwtUtil.getUserIdFromToken() —— 不解 Token</w:t>
      </w:r>
    </w:p>
    <w:p>
      <w:r>
        <w:rPr>
          <w:rFonts w:ascii="微软雅黑" w:hAnsi="微软雅黑" w:eastAsia="微软雅黑"/>
          <w:b w:val="0"/>
          <w:sz w:val="22"/>
        </w:rPr>
        <w:t>• 没有 Bearer 前缀处理 —— Header 里直接是 user_id</w:t>
      </w:r>
    </w:p>
    <w:p>
      <w:r>
        <w:rPr>
          <w:rFonts w:ascii="微软雅黑" w:hAnsi="微软雅黑" w:eastAsia="微软雅黑"/>
          <w:b w:val="0"/>
          <w:sz w:val="22"/>
        </w:rPr>
        <w:t>• 没有 401 返回 —— 鉴权失败 Gateway 已经拦了，到这层默认可信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2"/>
        </w:rPr>
        <w:t>把单体的 JwtInterceptor 拆成网关 AuthGlobalFilter + 业务服务 HeaderInterceptor 后，</w:t>
      </w:r>
    </w:p>
    <w:p>
      <w:r>
        <w:rPr>
          <w:rFonts w:ascii="微软雅黑" w:hAnsi="微软雅黑" w:eastAsia="微软雅黑"/>
          <w:b w:val="0"/>
          <w:sz w:val="22"/>
        </w:rPr>
        <w:t>业务服务的拦截器变得超简单 —— 这就是网关的价值。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十二、微服务用户透传 3 件套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📁 当前项目进度：3 件套都还没建，目前只有第①件套要用到的 SecurityContextHolder。</w:t>
      </w:r>
    </w:p>
    <w:p>
      <w:r>
        <w:rPr>
          <w:rFonts w:ascii="微软雅黑" w:hAnsi="微软雅黑" w:eastAsia="微软雅黑"/>
          <w:b w:val="0"/>
          <w:sz w:val="22"/>
        </w:rPr>
        <w:t>微服务里用户身份从外部一路传到内部，需要 3 个组件配合：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对应单体的什么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AuthGlobalFilter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解 Token → 写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的「鉴权」部分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读 Header → 塞 ThreadLocal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JwtInterceptor 的「塞 ThreadLocal」部分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FeignRequestInterceptor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业务服务（每个）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Feign 出站时把 ThreadLocal 写回 Header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单体没有（单体不调 Feign）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完整链路图：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前端</w:t>
        <w:br/>
        <w:t xml:space="preserve">  ↓ Authorization: Bearer xxx</w:t>
        <w:br/>
        <w:t>[Gateway]</w:t>
        <w:br/>
        <w:t xml:space="preserve">  ↓ AuthGlobalFilter: 解 JWT → 写 Header user_id=42</w:t>
        <w:br/>
        <w:t xml:space="preserve">  ↓ 转发请求</w:t>
        <w:br/>
        <w:t>[order-service]</w:t>
        <w:br/>
        <w:t xml:space="preserve">  ↓ HeaderInterceptor: 读 Header user_id → SecurityContextHolder.set(USER_ID, "42")</w:t>
        <w:br/>
        <w:t xml:space="preserve">  ↓ OrderController.create()</w:t>
        <w:br/>
        <w:t xml:space="preserve">  ↓ orderService.create()</w:t>
        <w:br/>
        <w:t xml:space="preserve">  ↓ productFeignClient.checkStock(productId)</w:t>
        <w:br/>
        <w:t xml:space="preserve">       ↓ FeignRequestInterceptor: 读 SecurityContextHolder → 写 Header user_id=42</w:t>
        <w:br/>
        <w:t xml:space="preserve">  ↓ HTTP 调用</w:t>
        <w:br/>
        <w:t>[product-service]</w:t>
        <w:br/>
        <w:t xml:space="preserve">  ↓ HeaderInterceptor: 读 Header → SecurityContextHolder.set(USER_ID, "42")</w:t>
        <w:br/>
        <w:t xml:space="preserve">  ↓ ProductController.checkStock()</w:t>
        <w:br/>
        <w:t xml:space="preserve">  ↓ Long uid = SecurityContextHolder.getUserId()  ← 跨服务也能拿到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十三、关键命令速查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编译整个项目（不跑测试）</w:t>
        <w:br/>
        <w:t>mvn clean install -DskipTests</w:t>
        <w:br/>
        <w:br/>
        <w:t># 只编译当前模块及其依赖（增量）</w:t>
        <w:br/>
        <w:t>mvn install -pl mini-mall-common/mini-mall-common-core -am</w:t>
        <w:br/>
        <w:br/>
        <w:t># 只看依赖树（排查版本冲突）</w:t>
        <w:br/>
        <w:t>mvn dependency:tree</w:t>
        <w:br/>
        <w:br/>
        <w:t># 跑指定服务（dev 环境）</w:t>
        <w:br/>
        <w:t>mvn spring-boot:run -pl mini-mall-user -Dspring-boot.run.profiles=dev</w:t>
      </w:r>
    </w:p>
    <w:p>
      <w:r>
        <w:rPr>
          <w:rFonts w:ascii="微软雅黑" w:hAnsi="微软雅黑" w:eastAsia="微软雅黑"/>
          <w:b/>
          <w:sz w:val="21"/>
        </w:rPr>
        <w:t>命令拆解：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命令片段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clean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删除 target/ 目录，保证全新构建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 + 打包 + 装进本地仓库 ~/.m2/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-DskipTests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跳过单元测试（节省时间）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-pl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project list，只构建指定模块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-am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also make，连同依赖的模块一起构建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十四、教学顺序：先具体后抽象</w:t>
      </w:r>
    </w:p>
    <w:p>
      <w:r>
        <w:rPr>
          <w:rFonts w:ascii="微软雅黑" w:hAnsi="微软雅黑" w:eastAsia="微软雅黑"/>
          <w:b/>
          <w:color w:val="C00000"/>
          <w:sz w:val="21"/>
        </w:rPr>
        <w:t>⭐ 个人学习准则（feedback-concrete-first）</w:t>
      </w:r>
    </w:p>
    <w:p>
      <w:r>
        <w:rPr>
          <w:rFonts w:ascii="微软雅黑" w:hAnsi="微软雅黑" w:eastAsia="微软雅黑"/>
          <w:b w:val="0"/>
          <w:sz w:val="22"/>
        </w:rPr>
        <w:t>写代码顺序：能跑的具体类优先（Entity/Service/Controller），常量/工具/AOP/异常基类靠后。</w:t>
      </w:r>
    </w:p>
    <w:p>
      <w:r>
        <w:rPr>
          <w:rFonts w:ascii="微软雅黑" w:hAnsi="微软雅黑" w:eastAsia="微软雅黑"/>
          <w:b w:val="0"/>
          <w:sz w:val="22"/>
        </w:rPr>
        <w:t>等「同一段字符串散落 4 处」的痛点真出现，再抽象成常量类——这时候你能看懂为什么必须集中。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反例（错误顺序）：</w:t>
      </w:r>
    </w:p>
    <w:p>
      <w:r>
        <w:rPr>
          <w:rFonts w:ascii="微软雅黑" w:hAnsi="微软雅黑" w:eastAsia="微软雅黑"/>
          <w:b w:val="0"/>
          <w:sz w:val="22"/>
        </w:rPr>
        <w:t>先建 9 个 common 子模块、几十个常量类——RuoYi 的工程组织方式适合参考，但不适合教学。</w:t>
      </w:r>
    </w:p>
    <w:p>
      <w:r>
        <w:rPr>
          <w:rFonts w:ascii="微软雅黑" w:hAnsi="微软雅黑" w:eastAsia="微软雅黑"/>
          <w:b w:val="0"/>
          <w:sz w:val="22"/>
        </w:rPr>
        <w:t>脱离用例时，常量类就是死字符串，看不出「为什么需要它」。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正例（正确顺序）：</w:t>
      </w:r>
    </w:p>
    <w:p>
      <w:r>
        <w:rPr>
          <w:rFonts w:ascii="微软雅黑" w:hAnsi="微软雅黑" w:eastAsia="微软雅黑"/>
          <w:b w:val="0"/>
          <w:sz w:val="22"/>
        </w:rPr>
        <w:t>Result → BusinessException → GlobalExceptionHandler → SecurityContextHolder → 真业务服务 →</w:t>
      </w:r>
    </w:p>
    <w:p>
      <w:r>
        <w:rPr>
          <w:rFonts w:ascii="微软雅黑" w:hAnsi="微软雅黑" w:eastAsia="微软雅黑"/>
          <w:b w:val="0"/>
          <w:sz w:val="22"/>
        </w:rPr>
        <w:t>Feign 出现 → 才抽 ServiceException → MinIO 接入 → 才抽 FileException → 多个 header 字符串重复 → 才抽 SecurityConstants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十五、项目当前状态与代码地图</w:t>
      </w:r>
    </w:p>
    <w:p>
      <w:r>
        <w:rPr>
          <w:rFonts w:ascii="微软雅黑" w:hAnsi="微软雅黑" w:eastAsia="微软雅黑"/>
          <w:b w:val="0"/>
          <w:sz w:val="22"/>
        </w:rPr>
        <w:t>文档对应的代码完成进度，方便随时回头对照实际文件位置。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15.1 当前目录树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mini-mall-cloud/                              ← 根 pom（已建✓）</w:t>
        <w:br/>
        <w:t>├── pom.xml                                   ← packaging=pom 列子模块/锁版本/阿里云镜像</w:t>
        <w:br/>
        <w:t>├── 微服务基础知识点.docx                       ← 本文档</w:t>
        <w:br/>
        <w:t>└── mini-mall-common/                         ← 聚合层 pom（已建✓）</w:t>
        <w:br/>
        <w:t xml:space="preserve">    ├── pom.xml                               ← packaging=pom 列子模块</w:t>
        <w:br/>
        <w:t xml:space="preserve">    └── mini-mall-common-core/                ← 实际代码模块（已建✓）</w:t>
        <w:br/>
        <w:t xml:space="preserve">        ├── pom.xml                           ← packaging=jar 写依赖</w:t>
        <w:br/>
        <w:t xml:space="preserve">        └── src/main/java/com/minimall/common/core/</w:t>
        <w:br/>
        <w:t xml:space="preserve">            ├── domain/</w:t>
        <w:br/>
        <w:t xml:space="preserve">            │   └── Result.java               ← ✓ 统一响应封装</w:t>
        <w:br/>
        <w:t xml:space="preserve">            ├── exception/</w:t>
        <w:br/>
        <w:t xml:space="preserve">            │   ├── BusinessException.java    ← ✓ 业务异常</w:t>
        <w:br/>
        <w:t xml:space="preserve">            │   └── GlobalExceptionHandler.java ← ✓ 4 个 @ExceptionHandler</w:t>
        <w:br/>
        <w:t xml:space="preserve">            └── context/</w:t>
        <w:br/>
        <w:t xml:space="preserve">                └── SecurityContextHolder.java ← ✓ TTL + Map 用户上下文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15.2 已完成的检查点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完成项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对应章节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父子 4 层 pom 结构搭好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 Boot 3 + SC 2023 + SCA 2023 版本锁定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一、三章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common-core 4 个核心类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七、八、九章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clean install BUILD SUCCESS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十三章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15.3 待办（下一步要做的）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为什么不立刻做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什么时候做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mini-mall-user 业务服务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立刻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JwtUtils 工具类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login 接口要用时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login 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SecurityConstants 常量类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字符串散落 4 处时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建好时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mini-mall-common-security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Gateway+第二个服务后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mini-mall-common-redis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Redis 真要用时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加 token 缓存时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有 2 个以上服务要统一入口时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+ product 都建好后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学习原则：先具体后抽象（feedback-concrete-first）。</w:t>
      </w:r>
    </w:p>
    <w:p>
      <w:r>
        <w:rPr>
          <w:rFonts w:ascii="微软雅黑" w:hAnsi="微软雅黑" w:eastAsia="微软雅黑"/>
          <w:b w:val="0"/>
          <w:sz w:val="22"/>
        </w:rPr>
        <w:t>每个抽象层（common-*、Constants、工具类）都等真痛点出现再加，不预先准备。</w:t>
      </w:r>
    </w:p>
    <w:p>
      <w:r>
        <w:rPr>
          <w:rFonts w:ascii="微软雅黑" w:hAnsi="微软雅黑" w:eastAsia="微软雅黑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