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F2644" w:val="clear"/>
            <w:tcMar>
              <w:top w:type="dxa" w:w="560"/>
              <w:left w:type="dxa" w:w="480"/>
              <w:bottom w:type="dxa" w:w="560"/>
              <w:right w:type="dxa" w:w="480"/>
            </w:tcMar>
          </w:tcPr>
          <w:p>
            <w:pPr>
              <w:spacing w:after="80" w:before="0"/>
              <w:jc w:val="center"/>
            </w:pPr>
            <w:r>
              <w:rPr>
                <w:rFonts w:ascii="Arial" w:cs="Arial" w:eastAsia="Arial" w:hAnsi="Arial"/>
                <w:b/>
                <w:bCs/>
                <w:color w:val="FFFFFF"/>
                <w:sz w:val="64"/>
                <w:szCs w:val="64"/>
              </w:rPr>
              <w:t xml:space="preserve">⚙️  AI JanMitra</w:t>
            </w:r>
          </w:p>
          <w:p>
            <w:pPr>
              <w:spacing w:after="160" w:before="0"/>
              <w:jc w:val="center"/>
            </w:pPr>
            <w:r>
              <w:rPr>
                <w:rFonts w:ascii="Arial" w:cs="Arial" w:eastAsia="Arial" w:hAnsi="Arial"/>
                <w:color w:val="AACCFF"/>
                <w:sz w:val="32"/>
                <w:szCs w:val="32"/>
              </w:rPr>
              <w:t xml:space="preserve">Technical Requirements &amp; Deployment Guide</w:t>
            </w:r>
          </w:p>
          <w:p>
            <w:pPr>
              <w:spacing w:after="120" w:before="0"/>
              <w:jc w:val="center"/>
            </w:pPr>
            <w:r>
              <w:rPr>
                <w:rFonts w:ascii="Arial" w:cs="Arial" w:eastAsia="Arial" w:hAnsi="Arial"/>
                <w:b/>
                <w:bCs/>
                <w:color w:val="138808"/>
                <w:sz w:val="28"/>
                <w:szCs w:val="28"/>
              </w:rPr>
              <w:t xml:space="preserve">100% Free &amp; Open Source Stack</w:t>
            </w:r>
          </w:p>
          <w:p>
            <w:pPr>
              <w:spacing w:after="0" w:before="0"/>
              <w:jc w:val="center"/>
            </w:pPr>
            <w:r>
              <w:rPr>
                <w:rFonts w:ascii="Arial" w:cs="Arial" w:eastAsia="Arial" w:hAnsi="Arial"/>
                <w:color w:val="CCDDFF"/>
                <w:sz w:val="22"/>
                <w:szCs w:val="22"/>
              </w:rPr>
              <w:t xml:space="preserve">Node.js  •  FastAPI  •  Supabase  •  OpenRouter  •  HuggingFace</w:t>
            </w:r>
          </w:p>
        </w:tc>
      </w:tr>
    </w:tbl>
    <w:p>
      <w:pPr>
        <w:spacing w:after="16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20"/>
      </w:tblGrid>
      <w:tr>
        <w:tc>
          <w:tcPr>
            <w:tcW w:type="dxa" w:w="2400"/>
            <w:tcBorders>
              <w:top w:val="single" w:color="CCCCCC" w:sz="1"/>
              <w:left w:val="single" w:color="CCCCCC" w:sz="1"/>
              <w:bottom w:val="single" w:color="CCCCCC" w:sz="1"/>
              <w:right w:val="single" w:color="CCCCCC" w:sz="1"/>
            </w:tcBorders>
            <w:shd w:fill="E8F0FA" w:val="clear"/>
            <w:tcMar>
              <w:top w:type="dxa" w:w="120"/>
              <w:left w:type="dxa" w:w="160"/>
              <w:bottom w:type="dxa" w:w="120"/>
              <w:right w:type="dxa" w:w="160"/>
            </w:tcMar>
          </w:tcPr>
          <w:p>
            <w:pPr>
              <w:spacing w:after="40" w:before="0"/>
              <w:jc w:val="center"/>
            </w:pPr>
            <w:r>
              <w:rPr>
                <w:rFonts w:ascii="Arial" w:cs="Arial" w:eastAsia="Arial" w:hAnsi="Arial"/>
                <w:color w:val="777777"/>
                <w:sz w:val="18"/>
                <w:szCs w:val="18"/>
              </w:rPr>
              <w:t xml:space="preserve">Frontend</w:t>
            </w:r>
          </w:p>
          <w:p>
            <w:pPr>
              <w:spacing w:after="0" w:before="0"/>
              <w:jc w:val="center"/>
            </w:pPr>
            <w:r>
              <w:rPr>
                <w:rFonts w:ascii="Arial" w:cs="Arial" w:eastAsia="Arial" w:hAnsi="Arial"/>
                <w:b/>
                <w:bCs/>
                <w:color w:val="1A3C6B"/>
                <w:sz w:val="22"/>
                <w:szCs w:val="22"/>
              </w:rPr>
              <w:t xml:space="preserve">Next.js / React</w:t>
            </w:r>
          </w:p>
        </w:tc>
        <w:tc>
          <w:tcPr>
            <w:tcW w:type="dxa" w:w="2400"/>
            <w:tcBorders>
              <w:top w:val="single" w:color="CCCCCC" w:sz="1"/>
              <w:left w:val="single" w:color="CCCCCC" w:sz="1"/>
              <w:bottom w:val="single" w:color="CCCCCC" w:sz="1"/>
              <w:right w:val="single" w:color="CCCCCC" w:sz="1"/>
            </w:tcBorders>
            <w:shd w:fill="E6F5E6" w:val="clear"/>
            <w:tcMar>
              <w:top w:type="dxa" w:w="120"/>
              <w:left w:type="dxa" w:w="160"/>
              <w:bottom w:type="dxa" w:w="120"/>
              <w:right w:type="dxa" w:w="160"/>
            </w:tcMar>
          </w:tcPr>
          <w:p>
            <w:pPr>
              <w:spacing w:after="40" w:before="0"/>
              <w:jc w:val="center"/>
            </w:pPr>
            <w:r>
              <w:rPr>
                <w:rFonts w:ascii="Arial" w:cs="Arial" w:eastAsia="Arial" w:hAnsi="Arial"/>
                <w:color w:val="777777"/>
                <w:sz w:val="18"/>
                <w:szCs w:val="18"/>
              </w:rPr>
              <w:t xml:space="preserve">Backend</w:t>
            </w:r>
          </w:p>
          <w:p>
            <w:pPr>
              <w:spacing w:after="0" w:before="0"/>
              <w:jc w:val="center"/>
            </w:pPr>
            <w:r>
              <w:rPr>
                <w:rFonts w:ascii="Arial" w:cs="Arial" w:eastAsia="Arial" w:hAnsi="Arial"/>
                <w:b/>
                <w:bCs/>
                <w:color w:val="138808"/>
                <w:sz w:val="22"/>
                <w:szCs w:val="22"/>
              </w:rPr>
              <w:t xml:space="preserve">FastAPI Python</w:t>
            </w:r>
          </w:p>
        </w:tc>
        <w:tc>
          <w:tcPr>
            <w:tcW w:type="dxa" w:w="2400"/>
            <w:tcBorders>
              <w:top w:val="single" w:color="CCCCCC" w:sz="1"/>
              <w:left w:val="single" w:color="CCCCCC" w:sz="1"/>
              <w:bottom w:val="single" w:color="CCCCCC" w:sz="1"/>
              <w:right w:val="single" w:color="CCCCCC" w:sz="1"/>
            </w:tcBorders>
            <w:shd w:fill="FFF0E0" w:val="clear"/>
            <w:tcMar>
              <w:top w:type="dxa" w:w="120"/>
              <w:left w:type="dxa" w:w="160"/>
              <w:bottom w:type="dxa" w:w="120"/>
              <w:right w:type="dxa" w:w="160"/>
            </w:tcMar>
          </w:tcPr>
          <w:p>
            <w:pPr>
              <w:spacing w:after="40" w:before="0"/>
              <w:jc w:val="center"/>
            </w:pPr>
            <w:r>
              <w:rPr>
                <w:rFonts w:ascii="Arial" w:cs="Arial" w:eastAsia="Arial" w:hAnsi="Arial"/>
                <w:color w:val="777777"/>
                <w:sz w:val="18"/>
                <w:szCs w:val="18"/>
              </w:rPr>
              <w:t xml:space="preserve">Database</w:t>
            </w:r>
          </w:p>
          <w:p>
            <w:pPr>
              <w:spacing w:after="0" w:before="0"/>
              <w:jc w:val="center"/>
            </w:pPr>
            <w:r>
              <w:rPr>
                <w:rFonts w:ascii="Arial" w:cs="Arial" w:eastAsia="Arial" w:hAnsi="Arial"/>
                <w:b/>
                <w:bCs/>
                <w:color w:val="FF6B00"/>
                <w:sz w:val="22"/>
                <w:szCs w:val="22"/>
              </w:rPr>
              <w:t xml:space="preserve">Supabase (Free)</w:t>
            </w:r>
          </w:p>
        </w:tc>
        <w:tc>
          <w:tcPr>
            <w:tcW w:type="dxa" w:w="2520"/>
            <w:tcBorders>
              <w:top w:val="single" w:color="CCCCCC" w:sz="1"/>
              <w:left w:val="single" w:color="CCCCCC" w:sz="1"/>
              <w:bottom w:val="single" w:color="CCCCCC" w:sz="1"/>
              <w:right w:val="single" w:color="CCCCCC" w:sz="1"/>
            </w:tcBorders>
            <w:shd w:fill="F3E8FA" w:val="clear"/>
            <w:tcMar>
              <w:top w:type="dxa" w:w="120"/>
              <w:left w:type="dxa" w:w="160"/>
              <w:bottom w:type="dxa" w:w="120"/>
              <w:right w:type="dxa" w:w="160"/>
            </w:tcMar>
          </w:tcPr>
          <w:p>
            <w:pPr>
              <w:spacing w:after="40" w:before="0"/>
              <w:jc w:val="center"/>
            </w:pPr>
            <w:r>
              <w:rPr>
                <w:rFonts w:ascii="Arial" w:cs="Arial" w:eastAsia="Arial" w:hAnsi="Arial"/>
                <w:color w:val="777777"/>
                <w:sz w:val="18"/>
                <w:szCs w:val="18"/>
              </w:rPr>
              <w:t xml:space="preserve">AI Brain</w:t>
            </w:r>
          </w:p>
          <w:p>
            <w:pPr>
              <w:spacing w:after="0" w:before="0"/>
              <w:jc w:val="center"/>
            </w:pPr>
            <w:r>
              <w:rPr>
                <w:rFonts w:ascii="Arial" w:cs="Arial" w:eastAsia="Arial" w:hAnsi="Arial"/>
                <w:b/>
                <w:bCs/>
                <w:color w:val="6B2D8B"/>
                <w:sz w:val="22"/>
                <w:szCs w:val="22"/>
              </w:rPr>
              <w:t xml:space="preserve">OpenRouter + HF</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1. System Architecture Overview</w:t>
      </w:r>
    </w:p>
    <w:p>
      <w:pPr>
        <w:spacing w:after="100" w:before="80"/>
      </w:pPr>
      <w:r>
        <w:rPr>
          <w:rFonts w:ascii="Arial" w:cs="Arial" w:eastAsia="Arial" w:hAnsi="Arial"/>
          <w:color w:val="333333"/>
          <w:sz w:val="22"/>
          <w:szCs w:val="22"/>
        </w:rPr>
        <w:t xml:space="preserve">AI JanMitra is built as a three-tier architecture: a Node.js/React client layer, a Python FastAPI orchestration and AI layer, and a Supabase PostgreSQL data layer. All AI reasoning is performed by models accessed via OpenRouter and HuggingFace APIs. Every component uses free-tier or open-source resources.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3C6B" w:sz="18"/>
              <w:bottom w:val="none" w:color="FFFFFF" w:sz="0"/>
              <w:right w:val="none" w:color="FFFFFF" w:sz="0"/>
            </w:tcBorders>
            <w:shd w:fill="E8F0FA" w:val="clear"/>
            <w:tcMar>
              <w:top w:type="dxa" w:w="160"/>
              <w:left w:type="dxa" w:w="240"/>
              <w:bottom w:type="dxa" w:w="160"/>
              <w:right w:type="dxa" w:w="240"/>
            </w:tcMar>
          </w:tcPr>
          <w:p>
            <w:pPr>
              <w:spacing w:after="80" w:before="0"/>
            </w:pPr>
            <w:r>
              <w:rPr>
                <w:rFonts w:ascii="Arial" w:cs="Arial" w:eastAsia="Arial" w:hAnsi="Arial"/>
                <w:b/>
                <w:bCs/>
                <w:color w:val="1A3C6B"/>
                <w:sz w:val="22"/>
                <w:szCs w:val="22"/>
              </w:rPr>
              <w:t xml:space="preserve">🏗️ Architecture Philosophy</w:t>
            </w:r>
          </w:p>
          <w:p>
            <w:pPr>
              <w:spacing w:after="40" w:before="0"/>
            </w:pPr>
            <w:r>
              <w:rPr>
                <w:rFonts w:ascii="Arial" w:cs="Arial" w:eastAsia="Arial" w:hAnsi="Arial"/>
                <w:color w:val="333333"/>
                <w:sz w:val="21"/>
                <w:szCs w:val="21"/>
              </w:rPr>
              <w:t xml:space="preserve">The system is designed as a set of loosely-coupled microservices. The frontend only communicates with the FastAPI backend. The FastAPI backend is the only component that calls external AI APIs and the Supabase database. This ensures API keys are never exposed to the browser, and the architecture can scale each component independently.</w:t>
            </w:r>
          </w:p>
        </w:tc>
      </w:tr>
    </w:tbl>
    <w:p>
      <w:pPr>
        <w:spacing w:after="80" w:before="0"/>
      </w:pPr>
      <w:r>
        <w:t xml:space="preserve"/>
      </w:r>
    </w:p>
    <w:p>
      <w:pPr>
        <w:pStyle w:val="Heading2"/>
        <w:spacing w:after="120" w:before="280"/>
      </w:pPr>
      <w:r>
        <w:rPr>
          <w:rFonts w:ascii="Arial" w:cs="Arial" w:eastAsia="Arial" w:hAnsi="Arial"/>
          <w:b/>
          <w:bCs/>
          <w:color w:val="FF6B00"/>
          <w:sz w:val="26"/>
          <w:szCs w:val="26"/>
        </w:rPr>
        <w:t xml:space="preserve">1.1 Architecture Diagram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0"/>
              <w:left w:type="dxa" w:w="280"/>
              <w:bottom w:type="dxa" w:w="200"/>
              <w:right w:type="dxa" w:w="280"/>
            </w:tcMar>
          </w:tcPr>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USER INTERFACE LAYER                         │</w:t>
            </w:r>
          </w:p>
          <w:p>
            <w:pPr>
              <w:spacing w:after="0" w:before="0"/>
            </w:pPr>
            <w:r>
              <w:rPr>
                <w:rFonts w:ascii="Courier New" w:cs="Courier New" w:eastAsia="Courier New" w:hAnsi="Courier New"/>
                <w:color w:val="A8D8A8"/>
                <w:sz w:val="18"/>
                <w:szCs w:val="18"/>
              </w:rPr>
              <w:t xml:space="preserve">  │  Next.js / React (Deployed on Vercel - Free)                    │</w:t>
            </w:r>
          </w:p>
          <w:p>
            <w:pPr>
              <w:spacing w:after="0" w:before="0"/>
            </w:pPr>
            <w:r>
              <w:rPr>
                <w:rFonts w:ascii="Courier New" w:cs="Courier New" w:eastAsia="Courier New" w:hAnsi="Courier New"/>
                <w:color w:val="A8D8A8"/>
                <w:sz w:val="18"/>
                <w:szCs w:val="18"/>
              </w:rPr>
              <w:t xml:space="preserve">  │  ┌────────────┐  ┌─────────────┐  ┌──────────────────────────┐ │</w:t>
            </w:r>
          </w:p>
          <w:p>
            <w:pPr>
              <w:spacing w:after="0" w:before="0"/>
            </w:pPr>
            <w:r>
              <w:rPr>
                <w:rFonts w:ascii="Courier New" w:cs="Courier New" w:eastAsia="Courier New" w:hAnsi="Courier New"/>
                <w:color w:val="A8D8A8"/>
                <w:sz w:val="18"/>
                <w:szCs w:val="18"/>
              </w:rPr>
              <w:t xml:space="preserve">  │  │ Chat UI    │  │ Voice Input │  │ Document Upload Widget   │ │</w:t>
            </w:r>
          </w:p>
          <w:p>
            <w:pPr>
              <w:spacing w:after="0" w:before="0"/>
            </w:pPr>
            <w:r>
              <w:rPr>
                <w:rFonts w:ascii="Courier New" w:cs="Courier New" w:eastAsia="Courier New" w:hAnsi="Courier New"/>
                <w:color w:val="A8D8A8"/>
                <w:sz w:val="18"/>
                <w:szCs w:val="18"/>
              </w:rPr>
              <w:t xml:space="preserve">  │  │ (WhatsApp  │  │ (Web Speech │  │ (PDF / Image Drag-Drop)  │ │</w:t>
            </w:r>
          </w:p>
          <w:p>
            <w:pPr>
              <w:spacing w:after="0" w:before="0"/>
            </w:pPr>
            <w:r>
              <w:rPr>
                <w:rFonts w:ascii="Courier New" w:cs="Courier New" w:eastAsia="Courier New" w:hAnsi="Courier New"/>
                <w:color w:val="A8D8A8"/>
                <w:sz w:val="18"/>
                <w:szCs w:val="18"/>
              </w:rPr>
              <w:t xml:space="preserve">  │  │  style)    │  │  API)       │  │                          │ │</w:t>
            </w:r>
          </w:p>
          <w:p>
            <w:pPr>
              <w:spacing w:after="0" w:before="0"/>
            </w:pPr>
            <w:r>
              <w:rPr>
                <w:rFonts w:ascii="Courier New" w:cs="Courier New" w:eastAsia="Courier New" w:hAnsi="Courier New"/>
                <w:color w:val="A8D8A8"/>
                <w:sz w:val="18"/>
                <w:szCs w:val="18"/>
              </w:rPr>
              <w:t xml:space="preserve">  │  └─────┬──────┘  └──────┬──────┘  └───────────┬─────────────┘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  HTTPS REST API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AI ORCHESTRATION LAYER                        │</w:t>
            </w:r>
          </w:p>
          <w:p>
            <w:pPr>
              <w:spacing w:after="0" w:before="0"/>
            </w:pPr>
            <w:r>
              <w:rPr>
                <w:rFonts w:ascii="Courier New" w:cs="Courier New" w:eastAsia="Courier New" w:hAnsi="Courier New"/>
                <w:color w:val="A8D8A8"/>
                <w:sz w:val="18"/>
                <w:szCs w:val="18"/>
              </w:rPr>
              <w:t xml:space="preserve">  │  FastAPI / Python (Deployed on Render - Free)                   │</w:t>
            </w:r>
          </w:p>
          <w:p>
            <w:pPr>
              <w:spacing w:after="0" w:before="0"/>
            </w:pPr>
            <w:r>
              <w:rPr>
                <w:rFonts w:ascii="Courier New" w:cs="Courier New" w:eastAsia="Courier New" w:hAnsi="Courier New"/>
                <w:color w:val="A8D8A8"/>
                <w:sz w:val="18"/>
                <w:szCs w:val="18"/>
              </w:rPr>
              <w:t xml:space="preserve">  │  ┌─────────────┐  ┌─────────────┐  ┌─────────────────────────┐ │</w:t>
            </w:r>
          </w:p>
          <w:p>
            <w:pPr>
              <w:spacing w:after="0" w:before="0"/>
            </w:pPr>
            <w:r>
              <w:rPr>
                <w:rFonts w:ascii="Courier New" w:cs="Courier New" w:eastAsia="Courier New" w:hAnsi="Courier New"/>
                <w:color w:val="A8D8A8"/>
                <w:sz w:val="18"/>
                <w:szCs w:val="18"/>
              </w:rPr>
              <w:t xml:space="preserve">  │  │  Intent     │  │  ReAct      │  │  OCR Processor          │ │</w:t>
            </w:r>
          </w:p>
          <w:p>
            <w:pPr>
              <w:spacing w:after="0" w:before="0"/>
            </w:pPr>
            <w:r>
              <w:rPr>
                <w:rFonts w:ascii="Courier New" w:cs="Courier New" w:eastAsia="Courier New" w:hAnsi="Courier New"/>
                <w:color w:val="A8D8A8"/>
                <w:sz w:val="18"/>
                <w:szCs w:val="18"/>
              </w:rPr>
              <w:t xml:space="preserve">  │  │  Detector   │  │  Agent Loop │  │  (Tesseract / HF Vision)│ │</w:t>
            </w:r>
          </w:p>
          <w:p>
            <w:pPr>
              <w:spacing w:after="0" w:before="0"/>
            </w:pPr>
            <w:r>
              <w:rPr>
                <w:rFonts w:ascii="Courier New" w:cs="Courier New" w:eastAsia="Courier New" w:hAnsi="Courier New"/>
                <w:color w:val="A8D8A8"/>
                <w:sz w:val="18"/>
                <w:szCs w:val="18"/>
              </w:rPr>
              <w:t xml:space="preserve">  │  │  (Router)   │  │             │  │                         │ │</w:t>
            </w:r>
          </w:p>
          <w:p>
            <w:pPr>
              <w:spacing w:after="0" w:before="0"/>
            </w:pPr>
            <w:r>
              <w:rPr>
                <w:rFonts w:ascii="Courier New" w:cs="Courier New" w:eastAsia="Courier New" w:hAnsi="Courier New"/>
                <w:color w:val="A8D8A8"/>
                <w:sz w:val="18"/>
                <w:szCs w:val="18"/>
              </w:rPr>
              <w:t xml:space="preserve">  │  └──────┬──────┘  └──────┬──────┘  └────────────┬────────────┘ │</w:t>
            </w:r>
          </w:p>
          <w:p>
            <w:pPr>
              <w:spacing w:after="0" w:before="0"/>
            </w:pPr>
            <w:r>
              <w:rPr>
                <w:rFonts w:ascii="Courier New" w:cs="Courier New" w:eastAsia="Courier New" w:hAnsi="Courier New"/>
                <w:color w:val="A8D8A8"/>
                <w:sz w:val="18"/>
                <w:szCs w:val="18"/>
              </w:rPr>
              <w:t xml:space="preserve">  │         │                │                        │              │</w:t>
            </w:r>
          </w:p>
          <w:p>
            <w:pPr>
              <w:spacing w:after="0" w:before="0"/>
            </w:pPr>
            <w:r>
              <w:rPr>
                <w:rFonts w:ascii="Courier New" w:cs="Courier New" w:eastAsia="Courier New" w:hAnsi="Courier New"/>
                <w:color w:val="A8D8A8"/>
                <w:sz w:val="18"/>
                <w:szCs w:val="18"/>
              </w:rPr>
              <w:t xml:space="preserve">  │  ┌──────▼────────────────▼────────────────────────▼───────────┐ │</w:t>
            </w:r>
          </w:p>
          <w:p>
            <w:pPr>
              <w:spacing w:after="0" w:before="0"/>
            </w:pPr>
            <w:r>
              <w:rPr>
                <w:rFonts w:ascii="Courier New" w:cs="Courier New" w:eastAsia="Courier New" w:hAnsi="Courier New"/>
                <w:color w:val="A8D8A8"/>
                <w:sz w:val="18"/>
                <w:szCs w:val="18"/>
              </w:rPr>
              <w:t xml:space="preserve">  │  │           Safety Guardrail (HuggingFace Moderation)        │ │</w:t>
            </w:r>
          </w:p>
          <w:p>
            <w:pPr>
              <w:spacing w:after="0" w:before="0"/>
            </w:pPr>
            <w:r>
              <w:rPr>
                <w:rFonts w:ascii="Courier New" w:cs="Courier New" w:eastAsia="Courier New" w:hAnsi="Courier New"/>
                <w:color w:val="A8D8A8"/>
                <w:sz w:val="18"/>
                <w:szCs w:val="18"/>
              </w:rPr>
              <w:t xml:space="preserve">  │  └──────────────────────────────────────────────────────────┘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w:t>
            </w:r>
          </w:p>
          <w:p>
            <w:pPr>
              <w:spacing w:after="0" w:before="0"/>
            </w:pPr>
            <w:r>
              <w:rPr>
                <w:rFonts w:ascii="Courier New" w:cs="Courier New" w:eastAsia="Courier New" w:hAnsi="Courier New"/>
                <w:color w:val="A8D8A8"/>
                <w:sz w:val="18"/>
                <w:szCs w:val="18"/>
              </w:rPr>
              <w:t xml:space="preserve">  ┌──────────────▼──────────┐   ┌──────────────▼──────────────────┐</w:t>
            </w:r>
          </w:p>
          <w:p>
            <w:pPr>
              <w:spacing w:after="0" w:before="0"/>
            </w:pPr>
            <w:r>
              <w:rPr>
                <w:rFonts w:ascii="Courier New" w:cs="Courier New" w:eastAsia="Courier New" w:hAnsi="Courier New"/>
                <w:color w:val="A8D8A8"/>
                <w:sz w:val="18"/>
                <w:szCs w:val="18"/>
              </w:rPr>
              <w:t xml:space="preserve">  │   DATA LAYER            │   │   AI BRAIN LAYER                │</w:t>
            </w:r>
          </w:p>
          <w:p>
            <w:pPr>
              <w:spacing w:after="0" w:before="0"/>
            </w:pPr>
            <w:r>
              <w:rPr>
                <w:rFonts w:ascii="Courier New" w:cs="Courier New" w:eastAsia="Courier New" w:hAnsi="Courier New"/>
                <w:color w:val="A8D8A8"/>
                <w:sz w:val="18"/>
                <w:szCs w:val="18"/>
              </w:rPr>
              <w:t xml:space="preserve">  │   Supabase (Free Tier)  │   │   OpenRouter API (Llama 3 free) │</w:t>
            </w:r>
          </w:p>
          <w:p>
            <w:pPr>
              <w:spacing w:after="0" w:before="0"/>
            </w:pPr>
            <w:r>
              <w:rPr>
                <w:rFonts w:ascii="Courier New" w:cs="Courier New" w:eastAsia="Courier New" w:hAnsi="Courier New"/>
                <w:color w:val="A8D8A8"/>
                <w:sz w:val="18"/>
                <w:szCs w:val="18"/>
              </w:rPr>
              <w:t xml:space="preserve">  │   PostgreSQL + pgvector │   │   HuggingFace Inference API     │</w:t>
            </w:r>
          </w:p>
          <w:p>
            <w:pPr>
              <w:spacing w:after="0" w:before="0"/>
            </w:pPr>
            <w:r>
              <w:rPr>
                <w:rFonts w:ascii="Courier New" w:cs="Courier New" w:eastAsia="Courier New" w:hAnsi="Courier New"/>
                <w:color w:val="A8D8A8"/>
                <w:sz w:val="18"/>
                <w:szCs w:val="18"/>
              </w:rPr>
              <w:t xml:space="preserve">  │   ┌────────────────────┐│   │   ┌─────────────────────────┐   │</w:t>
            </w:r>
          </w:p>
          <w:p>
            <w:pPr>
              <w:spacing w:after="0" w:before="0"/>
            </w:pPr>
            <w:r>
              <w:rPr>
                <w:rFonts w:ascii="Courier New" w:cs="Courier New" w:eastAsia="Courier New" w:hAnsi="Courier New"/>
                <w:color w:val="A8D8A8"/>
                <w:sz w:val="18"/>
                <w:szCs w:val="18"/>
              </w:rPr>
              <w:t xml:space="preserve">  │   │ Legal Knowledge DB ││   │   │ Core LLM (Reasoning)    │   │</w:t>
            </w:r>
          </w:p>
          <w:p>
            <w:pPr>
              <w:spacing w:after="0" w:before="0"/>
            </w:pPr>
            <w:r>
              <w:rPr>
                <w:rFonts w:ascii="Courier New" w:cs="Courier New" w:eastAsia="Courier New" w:hAnsi="Courier New"/>
                <w:color w:val="A8D8A8"/>
                <w:sz w:val="18"/>
                <w:szCs w:val="18"/>
              </w:rPr>
              <w:t xml:space="preserve">  │   │ (BNS, BNSS, BSA)  ││   │   │ Translation Models      │   │</w:t>
            </w:r>
          </w:p>
          <w:p>
            <w:pPr>
              <w:spacing w:after="0" w:before="0"/>
            </w:pPr>
            <w:r>
              <w:rPr>
                <w:rFonts w:ascii="Courier New" w:cs="Courier New" w:eastAsia="Courier New" w:hAnsi="Courier New"/>
                <w:color w:val="A8D8A8"/>
                <w:sz w:val="18"/>
                <w:szCs w:val="18"/>
              </w:rPr>
              <w:t xml:space="preserve">  │   │ Scheme Data       ││   │   │ Moderation / Safety     │   │</w:t>
            </w:r>
          </w:p>
          <w:p>
            <w:pPr>
              <w:spacing w:after="0" w:before="0"/>
            </w:pPr>
            <w:r>
              <w:rPr>
                <w:rFonts w:ascii="Courier New" w:cs="Courier New" w:eastAsia="Courier New" w:hAnsi="Courier New"/>
                <w:color w:val="A8D8A8"/>
                <w:sz w:val="18"/>
                <w:szCs w:val="18"/>
              </w:rPr>
              <w:t xml:space="preserve">  │   │ Scam Advisories   ││   │   │ ASR (Whisper)           │   │</w:t>
            </w:r>
          </w:p>
          <w:p>
            <w:pPr>
              <w:spacing w:after="0" w:before="0"/>
            </w:pPr>
            <w:r>
              <w:rPr>
                <w:rFonts w:ascii="Courier New" w:cs="Courier New" w:eastAsia="Courier New" w:hAnsi="Courier New"/>
                <w:color w:val="A8D8A8"/>
                <w:sz w:val="18"/>
                <w:szCs w:val="18"/>
              </w:rPr>
              <w:t xml:space="preserve">  │   │ User Profiles     ││   │   └─────────────────────────┘   │</w:t>
            </w:r>
          </w:p>
          <w:p>
            <w:pPr>
              <w:spacing w:after="0" w:before="0"/>
            </w:pPr>
            <w:r>
              <w:rPr>
                <w:rFonts w:ascii="Courier New" w:cs="Courier New" w:eastAsia="Courier New" w:hAnsi="Courier New"/>
                <w:color w:val="A8D8A8"/>
                <w:sz w:val="18"/>
                <w:szCs w:val="18"/>
              </w:rPr>
              <w:t xml:space="preserve">  │   └────────────────────┘│   └──────────────────────────────────┘</w:t>
            </w:r>
          </w:p>
          <w:p>
            <w:pPr>
              <w:spacing w:after="0" w:before="0"/>
            </w:pPr>
            <w:r>
              <w:rPr>
                <w:rFonts w:ascii="Courier New" w:cs="Courier New" w:eastAsia="Courier New" w:hAnsi="Courier New"/>
                <w:color w:val="A8D8A8"/>
                <w:sz w:val="18"/>
                <w:szCs w:val="18"/>
              </w:rPr>
              <w:t xml:space="preserve">  └─────────────────────────┘</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2. Complete Technology Stack (100% Free)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12"/>
              <w:left w:val="single" w:color="CCCCCC" w:sz="1"/>
              <w:bottom w:val="single" w:color="CCCCCC" w:sz="1"/>
              <w:right w:val="single" w:color="CCCCCC" w:sz="1"/>
            </w:tcBorders>
            <w:shd w:fill="E8F0FA" w:val="clear"/>
            <w:tcMar>
              <w:top w:type="dxa" w:w="160"/>
              <w:left w:type="dxa" w:w="260"/>
              <w:bottom w:type="dxa" w:w="180"/>
              <w:right w:type="dxa" w:w="260"/>
            </w:tcMar>
          </w:tcPr>
          <w:p>
            <w:pPr>
              <w:spacing w:after="100" w:before="0"/>
            </w:pPr>
            <w:r>
              <w:rPr>
                <w:rFonts w:ascii="Arial" w:cs="Arial" w:eastAsia="Arial" w:hAnsi="Arial"/>
                <w:b/>
                <w:bCs/>
                <w:color w:val="1A3C6B"/>
                <w:sz w:val="24"/>
                <w:szCs w:val="24"/>
              </w:rPr>
              <w:t xml:space="preserve">🖥️  Layer 1: Frontend &amp; Client Gateway (Node.js + Next.js)</w:t>
            </w:r>
          </w:p>
          <w:p>
            <w:pPr>
              <w:pStyle w:val="ListParagraph"/>
              <w:numPr>
                <w:ilvl w:val="0"/>
                <w:numId w:val="2"/>
              </w:numPr>
              <w:spacing w:after="40" w:before="40"/>
            </w:pPr>
            <w:r>
              <w:rPr>
                <w:rFonts w:ascii="Arial" w:cs="Arial" w:eastAsia="Arial" w:hAnsi="Arial"/>
                <w:color w:val="333333"/>
                <w:sz w:val="21"/>
                <w:szCs w:val="21"/>
              </w:rPr>
              <w:t xml:space="preserve">Framework: Next.js 14 (App Router) with React 18 — Free, open source</w:t>
            </w:r>
          </w:p>
          <w:p>
            <w:pPr>
              <w:pStyle w:val="ListParagraph"/>
              <w:numPr>
                <w:ilvl w:val="0"/>
                <w:numId w:val="2"/>
              </w:numPr>
              <w:spacing w:after="40" w:before="40"/>
            </w:pPr>
            <w:r>
              <w:rPr>
                <w:rFonts w:ascii="Arial" w:cs="Arial" w:eastAsia="Arial" w:hAnsi="Arial"/>
                <w:color w:val="333333"/>
                <w:sz w:val="21"/>
                <w:szCs w:val="21"/>
              </w:rPr>
              <w:t xml:space="preserve">Styling: Tailwind CSS — utility-first, fully free</w:t>
            </w:r>
          </w:p>
          <w:p>
            <w:pPr>
              <w:pStyle w:val="ListParagraph"/>
              <w:numPr>
                <w:ilvl w:val="0"/>
                <w:numId w:val="2"/>
              </w:numPr>
              <w:spacing w:after="40" w:before="40"/>
            </w:pPr>
            <w:r>
              <w:rPr>
                <w:rFonts w:ascii="Arial" w:cs="Arial" w:eastAsia="Arial" w:hAnsi="Arial"/>
                <w:color w:val="333333"/>
                <w:sz w:val="21"/>
                <w:szCs w:val="21"/>
              </w:rPr>
              <w:t xml:space="preserve">Voice Input: Browser Web Speech API (built-in, zero cost) + optional Whisper via HuggingFace API</w:t>
            </w:r>
          </w:p>
          <w:p>
            <w:pPr>
              <w:pStyle w:val="ListParagraph"/>
              <w:numPr>
                <w:ilvl w:val="0"/>
                <w:numId w:val="2"/>
              </w:numPr>
              <w:spacing w:after="40" w:before="40"/>
            </w:pPr>
            <w:r>
              <w:rPr>
                <w:rFonts w:ascii="Arial" w:cs="Arial" w:eastAsia="Arial" w:hAnsi="Arial"/>
                <w:color w:val="333333"/>
                <w:sz w:val="21"/>
                <w:szCs w:val="21"/>
              </w:rPr>
              <w:t xml:space="preserve">Document Upload: React Dropzone library (free) for drag-and-drop PDF/image upload</w:t>
            </w:r>
          </w:p>
          <w:p>
            <w:pPr>
              <w:pStyle w:val="ListParagraph"/>
              <w:numPr>
                <w:ilvl w:val="0"/>
                <w:numId w:val="2"/>
              </w:numPr>
              <w:spacing w:after="40" w:before="40"/>
            </w:pPr>
            <w:r>
              <w:rPr>
                <w:rFonts w:ascii="Arial" w:cs="Arial" w:eastAsia="Arial" w:hAnsi="Arial"/>
                <w:color w:val="333333"/>
                <w:sz w:val="21"/>
                <w:szCs w:val="21"/>
              </w:rPr>
              <w:t xml:space="preserve">State Management: Zustand (free, lightweight) for conversation and session state</w:t>
            </w:r>
          </w:p>
          <w:p>
            <w:pPr>
              <w:pStyle w:val="ListParagraph"/>
              <w:numPr>
                <w:ilvl w:val="0"/>
                <w:numId w:val="2"/>
              </w:numPr>
              <w:spacing w:after="40" w:before="40"/>
            </w:pPr>
            <w:r>
              <w:rPr>
                <w:rFonts w:ascii="Arial" w:cs="Arial" w:eastAsia="Arial" w:hAnsi="Arial"/>
                <w:color w:val="333333"/>
                <w:sz w:val="21"/>
                <w:szCs w:val="21"/>
              </w:rPr>
              <w:t xml:space="preserve">Language Selector: Dropdown for 8 regional languages (stored in browser localStorage)</w:t>
            </w:r>
          </w:p>
          <w:p>
            <w:pPr>
              <w:pStyle w:val="ListParagraph"/>
              <w:numPr>
                <w:ilvl w:val="0"/>
                <w:numId w:val="2"/>
              </w:numPr>
              <w:spacing w:after="40" w:before="40"/>
            </w:pPr>
            <w:r>
              <w:rPr>
                <w:rFonts w:ascii="Arial" w:cs="Arial" w:eastAsia="Arial" w:hAnsi="Arial"/>
                <w:color w:val="333333"/>
                <w:sz w:val="21"/>
                <w:szCs w:val="21"/>
              </w:rPr>
              <w:t xml:space="preserve">HTTP Client: Axios or native fetch() to communicate with FastAPI backend</w:t>
            </w:r>
          </w:p>
          <w:p>
            <w:pPr>
              <w:pStyle w:val="ListParagraph"/>
              <w:numPr>
                <w:ilvl w:val="0"/>
                <w:numId w:val="2"/>
              </w:numPr>
              <w:spacing w:after="40" w:before="40"/>
            </w:pPr>
            <w:r>
              <w:rPr>
                <w:rFonts w:ascii="Arial" w:cs="Arial" w:eastAsia="Arial" w:hAnsi="Arial"/>
                <w:color w:val="333333"/>
                <w:sz w:val="21"/>
                <w:szCs w:val="21"/>
              </w:rPr>
              <w:t xml:space="preserve">PWA Support: next-pwa plugin for offline capability and mobile home screen installation — free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38808" w:sz="12"/>
              <w:left w:val="single" w:color="CCCCCC" w:sz="1"/>
              <w:bottom w:val="single" w:color="CCCCCC" w:sz="1"/>
              <w:right w:val="single" w:color="CCCCCC" w:sz="1"/>
            </w:tcBorders>
            <w:shd w:fill="E6F5E6" w:val="clear"/>
            <w:tcMar>
              <w:top w:type="dxa" w:w="160"/>
              <w:left w:type="dxa" w:w="260"/>
              <w:bottom w:type="dxa" w:w="180"/>
              <w:right w:type="dxa" w:w="260"/>
            </w:tcMar>
          </w:tcPr>
          <w:p>
            <w:pPr>
              <w:spacing w:after="100" w:before="0"/>
            </w:pPr>
            <w:r>
              <w:rPr>
                <w:rFonts w:ascii="Arial" w:cs="Arial" w:eastAsia="Arial" w:hAnsi="Arial"/>
                <w:b/>
                <w:bCs/>
                <w:color w:val="138808"/>
                <w:sz w:val="24"/>
                <w:szCs w:val="24"/>
              </w:rPr>
              <w:t xml:space="preserve">⚙️  Layer 2: AI Orchestration Backend (Python + FastAPI)</w:t>
            </w:r>
          </w:p>
          <w:p>
            <w:pPr>
              <w:pStyle w:val="ListParagraph"/>
              <w:numPr>
                <w:ilvl w:val="0"/>
                <w:numId w:val="2"/>
              </w:numPr>
              <w:spacing w:after="40" w:before="40"/>
            </w:pPr>
            <w:r>
              <w:rPr>
                <w:rFonts w:ascii="Arial" w:cs="Arial" w:eastAsia="Arial" w:hAnsi="Arial"/>
                <w:color w:val="333333"/>
                <w:sz w:val="21"/>
                <w:szCs w:val="21"/>
              </w:rPr>
              <w:t xml:space="preserve">Framework: FastAPI (Python 3.11+) — async, high-performance, free and open source</w:t>
            </w:r>
          </w:p>
          <w:p>
            <w:pPr>
              <w:pStyle w:val="ListParagraph"/>
              <w:numPr>
                <w:ilvl w:val="0"/>
                <w:numId w:val="2"/>
              </w:numPr>
              <w:spacing w:after="40" w:before="40"/>
            </w:pPr>
            <w:r>
              <w:rPr>
                <w:rFonts w:ascii="Arial" w:cs="Arial" w:eastAsia="Arial" w:hAnsi="Arial"/>
                <w:color w:val="333333"/>
                <w:sz w:val="21"/>
                <w:szCs w:val="21"/>
              </w:rPr>
              <w:t xml:space="preserve">ASGI Server: Uvicorn for production serving — free</w:t>
            </w:r>
          </w:p>
          <w:p>
            <w:pPr>
              <w:pStyle w:val="ListParagraph"/>
              <w:numPr>
                <w:ilvl w:val="0"/>
                <w:numId w:val="2"/>
              </w:numPr>
              <w:spacing w:after="40" w:before="40"/>
            </w:pPr>
            <w:r>
              <w:rPr>
                <w:rFonts w:ascii="Arial" w:cs="Arial" w:eastAsia="Arial" w:hAnsi="Arial"/>
                <w:color w:val="333333"/>
                <w:sz w:val="21"/>
                <w:szCs w:val="21"/>
              </w:rPr>
              <w:t xml:space="preserve">Intent Detection: Lightweight classification using a prompt sent to OpenRouter LLM</w:t>
            </w:r>
          </w:p>
          <w:p>
            <w:pPr>
              <w:pStyle w:val="ListParagraph"/>
              <w:numPr>
                <w:ilvl w:val="0"/>
                <w:numId w:val="2"/>
              </w:numPr>
              <w:spacing w:after="40" w:before="40"/>
            </w:pPr>
            <w:r>
              <w:rPr>
                <w:rFonts w:ascii="Arial" w:cs="Arial" w:eastAsia="Arial" w:hAnsi="Arial"/>
                <w:color w:val="333333"/>
                <w:sz w:val="21"/>
                <w:szCs w:val="21"/>
              </w:rPr>
              <w:t xml:space="preserve">ReAct Agent Loop: Custom Python implementation of Reason → Act → Observe → Respond pattern</w:t>
            </w:r>
          </w:p>
          <w:p>
            <w:pPr>
              <w:pStyle w:val="ListParagraph"/>
              <w:numPr>
                <w:ilvl w:val="0"/>
                <w:numId w:val="2"/>
              </w:numPr>
              <w:spacing w:after="40" w:before="40"/>
            </w:pPr>
            <w:r>
              <w:rPr>
                <w:rFonts w:ascii="Arial" w:cs="Arial" w:eastAsia="Arial" w:hAnsi="Arial"/>
                <w:color w:val="333333"/>
                <w:sz w:val="21"/>
                <w:szCs w:val="21"/>
              </w:rPr>
              <w:t xml:space="preserve">OCR Processing: pytesseract (Tesseract wrapper) for image-to-text extraction — completely free</w:t>
            </w:r>
          </w:p>
          <w:p>
            <w:pPr>
              <w:pStyle w:val="ListParagraph"/>
              <w:numPr>
                <w:ilvl w:val="0"/>
                <w:numId w:val="2"/>
              </w:numPr>
              <w:spacing w:after="40" w:before="40"/>
            </w:pPr>
            <w:r>
              <w:rPr>
                <w:rFonts w:ascii="Arial" w:cs="Arial" w:eastAsia="Arial" w:hAnsi="Arial"/>
                <w:color w:val="333333"/>
                <w:sz w:val="21"/>
                <w:szCs w:val="21"/>
              </w:rPr>
              <w:t xml:space="preserve">Vector Embeddings: sentence-transformers library (free HuggingFace models) to create text embeddings</w:t>
            </w:r>
          </w:p>
          <w:p>
            <w:pPr>
              <w:pStyle w:val="ListParagraph"/>
              <w:numPr>
                <w:ilvl w:val="0"/>
                <w:numId w:val="2"/>
              </w:numPr>
              <w:spacing w:after="40" w:before="40"/>
            </w:pPr>
            <w:r>
              <w:rPr>
                <w:rFonts w:ascii="Arial" w:cs="Arial" w:eastAsia="Arial" w:hAnsi="Arial"/>
                <w:color w:val="333333"/>
                <w:sz w:val="21"/>
                <w:szCs w:val="21"/>
              </w:rPr>
              <w:t xml:space="preserve">RAG Pipeline: LangChain (free) or custom Python for Retrieval-Augmented Generation workflow</w:t>
            </w:r>
          </w:p>
          <w:p>
            <w:pPr>
              <w:pStyle w:val="ListParagraph"/>
              <w:numPr>
                <w:ilvl w:val="0"/>
                <w:numId w:val="2"/>
              </w:numPr>
              <w:spacing w:after="40" w:before="40"/>
            </w:pPr>
            <w:r>
              <w:rPr>
                <w:rFonts w:ascii="Arial" w:cs="Arial" w:eastAsia="Arial" w:hAnsi="Arial"/>
                <w:color w:val="333333"/>
                <w:sz w:val="21"/>
                <w:szCs w:val="21"/>
              </w:rPr>
              <w:t xml:space="preserve">Background Tasks: FastAPI BackgroundTasks for async real-time verification without blocking response</w:t>
            </w:r>
          </w:p>
          <w:p>
            <w:pPr>
              <w:pStyle w:val="ListParagraph"/>
              <w:numPr>
                <w:ilvl w:val="0"/>
                <w:numId w:val="2"/>
              </w:numPr>
              <w:spacing w:after="40" w:before="40"/>
            </w:pPr>
            <w:r>
              <w:rPr>
                <w:rFonts w:ascii="Arial" w:cs="Arial" w:eastAsia="Arial" w:hAnsi="Arial"/>
                <w:color w:val="333333"/>
                <w:sz w:val="21"/>
                <w:szCs w:val="21"/>
              </w:rPr>
              <w:t xml:space="preserve">PDF Processing: PyMuPDF (fitz) — free, fast PDF text extraction and image rendering</w:t>
            </w:r>
          </w:p>
          <w:p>
            <w:pPr>
              <w:pStyle w:val="ListParagraph"/>
              <w:numPr>
                <w:ilvl w:val="0"/>
                <w:numId w:val="2"/>
              </w:numPr>
              <w:spacing w:after="40" w:before="40"/>
            </w:pPr>
            <w:r>
              <w:rPr>
                <w:rFonts w:ascii="Arial" w:cs="Arial" w:eastAsia="Arial" w:hAnsi="Arial"/>
                <w:color w:val="333333"/>
                <w:sz w:val="21"/>
                <w:szCs w:val="21"/>
              </w:rPr>
              <w:t xml:space="preserve">HTTP Client: httpx (async) for calling external APIs from within FastAPI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B00" w:sz="12"/>
              <w:left w:val="single" w:color="CCCCCC" w:sz="1"/>
              <w:bottom w:val="single" w:color="CCCCCC" w:sz="1"/>
              <w:right w:val="single" w:color="CCCCCC" w:sz="1"/>
            </w:tcBorders>
            <w:shd w:fill="FFF0E0" w:val="clear"/>
            <w:tcMar>
              <w:top w:type="dxa" w:w="160"/>
              <w:left w:type="dxa" w:w="260"/>
              <w:bottom w:type="dxa" w:w="180"/>
              <w:right w:type="dxa" w:w="260"/>
            </w:tcMar>
          </w:tcPr>
          <w:p>
            <w:pPr>
              <w:spacing w:after="100" w:before="0"/>
            </w:pPr>
            <w:r>
              <w:rPr>
                <w:rFonts w:ascii="Arial" w:cs="Arial" w:eastAsia="Arial" w:hAnsi="Arial"/>
                <w:b/>
                <w:bCs/>
                <w:color w:val="FF6B00"/>
                <w:sz w:val="24"/>
                <w:szCs w:val="24"/>
              </w:rPr>
              <w:t xml:space="preserve">🗄️  Layer 3: Database &amp; Vector Store (Supabase Free Tier)</w:t>
            </w:r>
          </w:p>
          <w:p>
            <w:pPr>
              <w:pStyle w:val="ListParagraph"/>
              <w:numPr>
                <w:ilvl w:val="0"/>
                <w:numId w:val="2"/>
              </w:numPr>
              <w:spacing w:after="40" w:before="40"/>
            </w:pPr>
            <w:r>
              <w:rPr>
                <w:rFonts w:ascii="Arial" w:cs="Arial" w:eastAsia="Arial" w:hAnsi="Arial"/>
                <w:color w:val="333333"/>
                <w:sz w:val="21"/>
                <w:szCs w:val="21"/>
              </w:rPr>
              <w:t xml:space="preserve">Platform: Supabase — fully managed PostgreSQL, free tier: 500 MB storage, 2 GB bandwidth/month</w:t>
            </w:r>
          </w:p>
          <w:p>
            <w:pPr>
              <w:pStyle w:val="ListParagraph"/>
              <w:numPr>
                <w:ilvl w:val="0"/>
                <w:numId w:val="2"/>
              </w:numPr>
              <w:spacing w:after="40" w:before="40"/>
            </w:pPr>
            <w:r>
              <w:rPr>
                <w:rFonts w:ascii="Arial" w:cs="Arial" w:eastAsia="Arial" w:hAnsi="Arial"/>
                <w:color w:val="333333"/>
                <w:sz w:val="21"/>
                <w:szCs w:val="21"/>
              </w:rPr>
              <w:t xml:space="preserve">Vector Extension: pgvector — installed in Supabase with one SQL command (ALTER EXTENSION), free</w:t>
            </w:r>
          </w:p>
          <w:p>
            <w:pPr>
              <w:pStyle w:val="ListParagraph"/>
              <w:numPr>
                <w:ilvl w:val="0"/>
                <w:numId w:val="2"/>
              </w:numPr>
              <w:spacing w:after="40" w:before="40"/>
            </w:pPr>
            <w:r>
              <w:rPr>
                <w:rFonts w:ascii="Arial" w:cs="Arial" w:eastAsia="Arial" w:hAnsi="Arial"/>
                <w:color w:val="333333"/>
                <w:sz w:val="21"/>
                <w:szCs w:val="21"/>
              </w:rPr>
              <w:t xml:space="preserve">ORM/Client: supabase-py (official Python client) for FastAPI integration</w:t>
            </w:r>
          </w:p>
          <w:p>
            <w:pPr>
              <w:pStyle w:val="ListParagraph"/>
              <w:numPr>
                <w:ilvl w:val="0"/>
                <w:numId w:val="2"/>
              </w:numPr>
              <w:spacing w:after="40" w:before="40"/>
            </w:pPr>
            <w:r>
              <w:rPr>
                <w:rFonts w:ascii="Arial" w:cs="Arial" w:eastAsia="Arial" w:hAnsi="Arial"/>
                <w:color w:val="333333"/>
                <w:sz w:val="21"/>
                <w:szCs w:val="21"/>
              </w:rPr>
              <w:t xml:space="preserve">Authentication: Supabase Auth (built-in) for optional user accounts — free tier supports unlimited users</w:t>
            </w:r>
          </w:p>
          <w:p>
            <w:pPr>
              <w:pStyle w:val="ListParagraph"/>
              <w:numPr>
                <w:ilvl w:val="0"/>
                <w:numId w:val="2"/>
              </w:numPr>
              <w:spacing w:after="40" w:before="40"/>
            </w:pPr>
            <w:r>
              <w:rPr>
                <w:rFonts w:ascii="Arial" w:cs="Arial" w:eastAsia="Arial" w:hAnsi="Arial"/>
                <w:color w:val="333333"/>
                <w:sz w:val="21"/>
                <w:szCs w:val="21"/>
              </w:rPr>
              <w:t xml:space="preserve">Row-Level Security: Supabase RLS policies to ensure users only access their own data</w:t>
            </w:r>
          </w:p>
          <w:p>
            <w:pPr>
              <w:pStyle w:val="ListParagraph"/>
              <w:numPr>
                <w:ilvl w:val="0"/>
                <w:numId w:val="2"/>
              </w:numPr>
              <w:spacing w:after="40" w:before="40"/>
            </w:pPr>
            <w:r>
              <w:rPr>
                <w:rFonts w:ascii="Arial" w:cs="Arial" w:eastAsia="Arial" w:hAnsi="Arial"/>
                <w:color w:val="333333"/>
                <w:sz w:val="21"/>
                <w:szCs w:val="21"/>
              </w:rPr>
              <w:t xml:space="preserve">Storage: Supabase Storage (1 GB free) for uploaded document files</w:t>
            </w:r>
          </w:p>
          <w:p>
            <w:pPr>
              <w:pStyle w:val="ListParagraph"/>
              <w:numPr>
                <w:ilvl w:val="0"/>
                <w:numId w:val="2"/>
              </w:numPr>
              <w:spacing w:after="40" w:before="40"/>
            </w:pPr>
            <w:r>
              <w:rPr>
                <w:rFonts w:ascii="Arial" w:cs="Arial" w:eastAsia="Arial" w:hAnsi="Arial"/>
                <w:color w:val="333333"/>
                <w:sz w:val="21"/>
                <w:szCs w:val="21"/>
              </w:rPr>
              <w:t xml:space="preserve">Real-time: Supabase Realtime for live query status updates to the frontend — free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2D8B" w:sz="12"/>
              <w:left w:val="single" w:color="CCCCCC" w:sz="1"/>
              <w:bottom w:val="single" w:color="CCCCCC" w:sz="1"/>
              <w:right w:val="single" w:color="CCCCCC" w:sz="1"/>
            </w:tcBorders>
            <w:shd w:fill="F3E8FA" w:val="clear"/>
            <w:tcMar>
              <w:top w:type="dxa" w:w="160"/>
              <w:left w:type="dxa" w:w="260"/>
              <w:bottom w:type="dxa" w:w="180"/>
              <w:right w:type="dxa" w:w="260"/>
            </w:tcMar>
          </w:tcPr>
          <w:p>
            <w:pPr>
              <w:spacing w:after="100" w:before="0"/>
            </w:pPr>
            <w:r>
              <w:rPr>
                <w:rFonts w:ascii="Arial" w:cs="Arial" w:eastAsia="Arial" w:hAnsi="Arial"/>
                <w:b/>
                <w:bCs/>
                <w:color w:val="6B2D8B"/>
                <w:sz w:val="24"/>
                <w:szCs w:val="24"/>
              </w:rPr>
              <w:t xml:space="preserve">🧠  Layer 4: AI Brain (OpenRouter + HuggingFace APIs)</w:t>
            </w:r>
          </w:p>
          <w:p>
            <w:pPr>
              <w:pStyle w:val="ListParagraph"/>
              <w:numPr>
                <w:ilvl w:val="0"/>
                <w:numId w:val="2"/>
              </w:numPr>
              <w:spacing w:after="40" w:before="40"/>
            </w:pPr>
            <w:r>
              <w:rPr>
                <w:rFonts w:ascii="Arial" w:cs="Arial" w:eastAsia="Arial" w:hAnsi="Arial"/>
                <w:color w:val="333333"/>
                <w:sz w:val="21"/>
                <w:szCs w:val="21"/>
              </w:rPr>
              <w:t xml:space="preserve">Core LLM: Meta Llama 3.1 8B Instruct via OpenRouter — free tier available, very capable for Indian languages</w:t>
            </w:r>
          </w:p>
          <w:p>
            <w:pPr>
              <w:pStyle w:val="ListParagraph"/>
              <w:numPr>
                <w:ilvl w:val="0"/>
                <w:numId w:val="2"/>
              </w:numPr>
              <w:spacing w:after="40" w:before="40"/>
            </w:pPr>
            <w:r>
              <w:rPr>
                <w:rFonts w:ascii="Arial" w:cs="Arial" w:eastAsia="Arial" w:hAnsi="Arial"/>
                <w:color w:val="333333"/>
                <w:sz w:val="21"/>
                <w:szCs w:val="21"/>
              </w:rPr>
              <w:t xml:space="preserve">Fallback LLM: Google Gemma 2 9B via OpenRouter — free, strong multilingual performance</w:t>
            </w:r>
          </w:p>
          <w:p>
            <w:pPr>
              <w:pStyle w:val="ListParagraph"/>
              <w:numPr>
                <w:ilvl w:val="0"/>
                <w:numId w:val="2"/>
              </w:numPr>
              <w:spacing w:after="40" w:before="40"/>
            </w:pPr>
            <w:r>
              <w:rPr>
                <w:rFonts w:ascii="Arial" w:cs="Arial" w:eastAsia="Arial" w:hAnsi="Arial"/>
                <w:color w:val="333333"/>
                <w:sz w:val="21"/>
                <w:szCs w:val="21"/>
              </w:rPr>
              <w:t xml:space="preserve">Embeddings Model: all-MiniLM-L6-v2 via HuggingFace Inference API — free, fast for vector search</w:t>
            </w:r>
          </w:p>
          <w:p>
            <w:pPr>
              <w:pStyle w:val="ListParagraph"/>
              <w:numPr>
                <w:ilvl w:val="0"/>
                <w:numId w:val="2"/>
              </w:numPr>
              <w:spacing w:after="40" w:before="40"/>
            </w:pPr>
            <w:r>
              <w:rPr>
                <w:rFonts w:ascii="Arial" w:cs="Arial" w:eastAsia="Arial" w:hAnsi="Arial"/>
                <w:color w:val="333333"/>
                <w:sz w:val="21"/>
                <w:szCs w:val="21"/>
              </w:rPr>
              <w:t xml:space="preserve">Translation Model: Helsinki-NLP/opus-mt series on HuggingFace — free, supports major Indian languages</w:t>
            </w:r>
          </w:p>
          <w:p>
            <w:pPr>
              <w:pStyle w:val="ListParagraph"/>
              <w:numPr>
                <w:ilvl w:val="0"/>
                <w:numId w:val="2"/>
              </w:numPr>
              <w:spacing w:after="40" w:before="40"/>
            </w:pPr>
            <w:r>
              <w:rPr>
                <w:rFonts w:ascii="Arial" w:cs="Arial" w:eastAsia="Arial" w:hAnsi="Arial"/>
                <w:color w:val="333333"/>
                <w:sz w:val="21"/>
                <w:szCs w:val="21"/>
              </w:rPr>
              <w:t xml:space="preserve">ASR / Speech-to-Text: openai/whisper-medium via HuggingFace — free inference API, good Hindi/Tamil accuracy</w:t>
            </w:r>
          </w:p>
          <w:p>
            <w:pPr>
              <w:pStyle w:val="ListParagraph"/>
              <w:numPr>
                <w:ilvl w:val="0"/>
                <w:numId w:val="2"/>
              </w:numPr>
              <w:spacing w:after="40" w:before="40"/>
            </w:pPr>
            <w:r>
              <w:rPr>
                <w:rFonts w:ascii="Arial" w:cs="Arial" w:eastAsia="Arial" w:hAnsi="Arial"/>
                <w:color w:val="333333"/>
                <w:sz w:val="21"/>
                <w:szCs w:val="21"/>
              </w:rPr>
              <w:t xml:space="preserve">Safety / Moderation: facebook/roberta-hate-speech-dynabench-r4-target — free HuggingFace model</w:t>
            </w:r>
          </w:p>
          <w:p>
            <w:pPr>
              <w:pStyle w:val="ListParagraph"/>
              <w:numPr>
                <w:ilvl w:val="0"/>
                <w:numId w:val="2"/>
              </w:numPr>
              <w:spacing w:after="40" w:before="40"/>
            </w:pPr>
            <w:r>
              <w:rPr>
                <w:rFonts w:ascii="Arial" w:cs="Arial" w:eastAsia="Arial" w:hAnsi="Arial"/>
                <w:color w:val="333333"/>
                <w:sz w:val="21"/>
                <w:szCs w:val="21"/>
              </w:rPr>
              <w:t xml:space="preserve">OCR Vision (alternative): microsoft/trocr-large-printed via HuggingFace for typed document OCR — free</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3. Database Schema (Supabase / PostgreSQL)</w:t>
      </w:r>
    </w:p>
    <w:p>
      <w:pPr>
        <w:pStyle w:val="Heading2"/>
        <w:spacing w:after="120" w:before="280"/>
      </w:pPr>
      <w:r>
        <w:rPr>
          <w:rFonts w:ascii="Arial" w:cs="Arial" w:eastAsia="Arial" w:hAnsi="Arial"/>
          <w:b/>
          <w:bCs/>
          <w:color w:val="1A3C6B"/>
          <w:sz w:val="26"/>
          <w:szCs w:val="26"/>
        </w:rPr>
        <w:t xml:space="preserve">3.1 Core Tables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Table</w:t>
            </w:r>
          </w:p>
        </w:tc>
        <w:tc>
          <w:tcPr>
            <w:tcW w:type="dxa" w:w="35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Purpose</w:t>
            </w:r>
          </w:p>
        </w:tc>
        <w:tc>
          <w:tcPr>
            <w:tcW w:type="dxa" w:w="38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Key Columns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users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Optional user profiles for scheme matching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 state, income_range, age, gender, caste_category, preferred_language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knowledge_chunks</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Vector store for legal texts (BNS, BNSS, BSA, RTI Act)</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 content, source_doc, chunk_index, embedding (vector 384)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scheme_data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Central &amp; state government scheme information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 scheme_name, state, eligibility_criteria, documents_required, deadline, official_url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scam_advisories</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Official advisories from RBI, courts, utilities</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 advisory_text, source_org, date_issued, category, embedding (vector 384)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query_logs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Anonymous query logging for quality improvement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 intent_detected, response_time_ms, language, satisfaction_rating, created_at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document_uploads</w:t>
            </w:r>
          </w:p>
        </w:tc>
        <w:tc>
          <w:tcPr>
            <w:tcW w:type="dxa" w:w="35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Temporary storage metadata for uploaded documents</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 user_session, file_path, ocr_status, analysis_result, expires_at</w:t>
            </w:r>
          </w:p>
        </w:tc>
      </w:tr>
    </w:tbl>
    <w:p>
      <w:pPr>
        <w:spacing w:after="80" w:before="0"/>
      </w:pPr>
      <w:r>
        <w:t xml:space="preserve"/>
      </w:r>
    </w:p>
    <w:p>
      <w:pPr>
        <w:pStyle w:val="Heading2"/>
        <w:spacing w:after="120" w:before="280"/>
      </w:pPr>
      <w:r>
        <w:rPr>
          <w:rFonts w:ascii="Arial" w:cs="Arial" w:eastAsia="Arial" w:hAnsi="Arial"/>
          <w:b/>
          <w:bCs/>
          <w:color w:val="1A3C6B"/>
          <w:sz w:val="26"/>
          <w:szCs w:val="26"/>
        </w:rPr>
        <w:t xml:space="preserve">3.2 Vector Search Setup (pgvector)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0"/>
              <w:left w:type="dxa" w:w="280"/>
              <w:bottom w:type="dxa" w:w="200"/>
              <w:right w:type="dxa" w:w="280"/>
            </w:tcMar>
          </w:tcPr>
          <w:p>
            <w:pPr>
              <w:spacing w:after="0" w:before="0"/>
            </w:pPr>
            <w:r>
              <w:rPr>
                <w:rFonts w:ascii="Courier New" w:cs="Courier New" w:eastAsia="Courier New" w:hAnsi="Courier New"/>
                <w:color w:val="A8D8A8"/>
                <w:sz w:val="18"/>
                <w:szCs w:val="18"/>
              </w:rPr>
              <w:t xml:space="preserve">-- Enable pgvector extension in Supabase</w:t>
            </w:r>
          </w:p>
          <w:p>
            <w:pPr>
              <w:spacing w:after="0" w:before="0"/>
            </w:pPr>
            <w:r>
              <w:rPr>
                <w:rFonts w:ascii="Courier New" w:cs="Courier New" w:eastAsia="Courier New" w:hAnsi="Courier New"/>
                <w:color w:val="A8D8A8"/>
                <w:sz w:val="18"/>
                <w:szCs w:val="18"/>
              </w:rPr>
              <w:t xml:space="preserve">CREATE EXTENSION IF NOT EXISTS vector;</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Knowledge chunks table with vector embeddings</w:t>
            </w:r>
          </w:p>
          <w:p>
            <w:pPr>
              <w:spacing w:after="0" w:before="0"/>
            </w:pPr>
            <w:r>
              <w:rPr>
                <w:rFonts w:ascii="Courier New" w:cs="Courier New" w:eastAsia="Courier New" w:hAnsi="Courier New"/>
                <w:color w:val="A8D8A8"/>
                <w:sz w:val="18"/>
                <w:szCs w:val="18"/>
              </w:rPr>
              <w:t xml:space="preserve">CREATE TABLE knowledge_chunks (</w:t>
            </w:r>
          </w:p>
          <w:p>
            <w:pPr>
              <w:spacing w:after="0" w:before="0"/>
            </w:pPr>
            <w:r>
              <w:rPr>
                <w:rFonts w:ascii="Courier New" w:cs="Courier New" w:eastAsia="Courier New" w:hAnsi="Courier New"/>
                <w:color w:val="A8D8A8"/>
                <w:sz w:val="18"/>
                <w:szCs w:val="18"/>
              </w:rPr>
              <w:t xml:space="preserve">    id          BIGSERIAL PRIMARY KEY,</w:t>
            </w:r>
          </w:p>
          <w:p>
            <w:pPr>
              <w:spacing w:after="0" w:before="0"/>
            </w:pPr>
            <w:r>
              <w:rPr>
                <w:rFonts w:ascii="Courier New" w:cs="Courier New" w:eastAsia="Courier New" w:hAnsi="Courier New"/>
                <w:color w:val="A8D8A8"/>
                <w:sz w:val="18"/>
                <w:szCs w:val="18"/>
              </w:rPr>
              <w:t xml:space="preserve">    content     TEXT NOT NULL,</w:t>
            </w:r>
          </w:p>
          <w:p>
            <w:pPr>
              <w:spacing w:after="0" w:before="0"/>
            </w:pPr>
            <w:r>
              <w:rPr>
                <w:rFonts w:ascii="Courier New" w:cs="Courier New" w:eastAsia="Courier New" w:hAnsi="Courier New"/>
                <w:color w:val="A8D8A8"/>
                <w:sz w:val="18"/>
                <w:szCs w:val="18"/>
              </w:rPr>
              <w:t xml:space="preserve">    source_doc  TEXT NOT NULL,           -- e.g., 'BNS_2023', 'RTI_ACT_2005'</w:t>
            </w:r>
          </w:p>
          <w:p>
            <w:pPr>
              <w:spacing w:after="0" w:before="0"/>
            </w:pPr>
            <w:r>
              <w:rPr>
                <w:rFonts w:ascii="Courier New" w:cs="Courier New" w:eastAsia="Courier New" w:hAnsi="Courier New"/>
                <w:color w:val="A8D8A8"/>
                <w:sz w:val="18"/>
                <w:szCs w:val="18"/>
              </w:rPr>
              <w:t xml:space="preserve">    chunk_index INTEGER,</w:t>
            </w:r>
          </w:p>
          <w:p>
            <w:pPr>
              <w:spacing w:after="0" w:before="0"/>
            </w:pPr>
            <w:r>
              <w:rPr>
                <w:rFonts w:ascii="Courier New" w:cs="Courier New" w:eastAsia="Courier New" w:hAnsi="Courier New"/>
                <w:color w:val="A8D8A8"/>
                <w:sz w:val="18"/>
                <w:szCs w:val="18"/>
              </w:rPr>
              <w:t xml:space="preserve">    language    TEXT DEFAULT 'en',</w:t>
            </w:r>
          </w:p>
          <w:p>
            <w:pPr>
              <w:spacing w:after="0" w:before="0"/>
            </w:pPr>
            <w:r>
              <w:rPr>
                <w:rFonts w:ascii="Courier New" w:cs="Courier New" w:eastAsia="Courier New" w:hAnsi="Courier New"/>
                <w:color w:val="A8D8A8"/>
                <w:sz w:val="18"/>
                <w:szCs w:val="18"/>
              </w:rPr>
              <w:t xml:space="preserve">    embedding   vector(384)             -- MiniLM-L6-v2 dimension</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IVFFlat index for fast approximate nearest-neighbor search</w:t>
            </w:r>
          </w:p>
          <w:p>
            <w:pPr>
              <w:spacing w:after="0" w:before="0"/>
            </w:pPr>
            <w:r>
              <w:rPr>
                <w:rFonts w:ascii="Courier New" w:cs="Courier New" w:eastAsia="Courier New" w:hAnsi="Courier New"/>
                <w:color w:val="A8D8A8"/>
                <w:sz w:val="18"/>
                <w:szCs w:val="18"/>
              </w:rPr>
              <w:t xml:space="preserve">CREATE INDEX ON knowledge_chunks</w:t>
            </w:r>
          </w:p>
          <w:p>
            <w:pPr>
              <w:spacing w:after="0" w:before="0"/>
            </w:pPr>
            <w:r>
              <w:rPr>
                <w:rFonts w:ascii="Courier New" w:cs="Courier New" w:eastAsia="Courier New" w:hAnsi="Courier New"/>
                <w:color w:val="A8D8A8"/>
                <w:sz w:val="18"/>
                <w:szCs w:val="18"/>
              </w:rPr>
              <w:t xml:space="preserve">    USING ivfflat (embedding vector_cosine_ops) WITH (lists = 100);</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Function for similarity search (used by FastAPI RAG pipeline)</w:t>
            </w:r>
          </w:p>
          <w:p>
            <w:pPr>
              <w:spacing w:after="0" w:before="0"/>
            </w:pPr>
            <w:r>
              <w:rPr>
                <w:rFonts w:ascii="Courier New" w:cs="Courier New" w:eastAsia="Courier New" w:hAnsi="Courier New"/>
                <w:color w:val="A8D8A8"/>
                <w:sz w:val="18"/>
                <w:szCs w:val="18"/>
              </w:rPr>
              <w:t xml:space="preserve">CREATE OR REPLACE FUNCTION match_knowledge(</w:t>
            </w:r>
          </w:p>
          <w:p>
            <w:pPr>
              <w:spacing w:after="0" w:before="0"/>
            </w:pPr>
            <w:r>
              <w:rPr>
                <w:rFonts w:ascii="Courier New" w:cs="Courier New" w:eastAsia="Courier New" w:hAnsi="Courier New"/>
                <w:color w:val="A8D8A8"/>
                <w:sz w:val="18"/>
                <w:szCs w:val="18"/>
              </w:rPr>
              <w:t xml:space="preserve">    query_embedding vector(384),</w:t>
            </w:r>
          </w:p>
          <w:p>
            <w:pPr>
              <w:spacing w:after="0" w:before="0"/>
            </w:pPr>
            <w:r>
              <w:rPr>
                <w:rFonts w:ascii="Courier New" w:cs="Courier New" w:eastAsia="Courier New" w:hAnsi="Courier New"/>
                <w:color w:val="A8D8A8"/>
                <w:sz w:val="18"/>
                <w:szCs w:val="18"/>
              </w:rPr>
              <w:t xml:space="preserve">    match_threshold FLOAT DEFAULT 0.7,</w:t>
            </w:r>
          </w:p>
          <w:p>
            <w:pPr>
              <w:spacing w:after="0" w:before="0"/>
            </w:pPr>
            <w:r>
              <w:rPr>
                <w:rFonts w:ascii="Courier New" w:cs="Courier New" w:eastAsia="Courier New" w:hAnsi="Courier New"/>
                <w:color w:val="A8D8A8"/>
                <w:sz w:val="18"/>
                <w:szCs w:val="18"/>
              </w:rPr>
              <w:t xml:space="preserve">    match_count     INT DEFAULT 5</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RETURNS TABLE (content TEXT, source_doc TEXT, similarity FLOAT)</w:t>
            </w:r>
          </w:p>
          <w:p>
            <w:pPr>
              <w:spacing w:after="0" w:before="0"/>
            </w:pPr>
            <w:r>
              <w:rPr>
                <w:rFonts w:ascii="Courier New" w:cs="Courier New" w:eastAsia="Courier New" w:hAnsi="Courier New"/>
                <w:color w:val="A8D8A8"/>
                <w:sz w:val="18"/>
                <w:szCs w:val="18"/>
              </w:rPr>
              <w:t xml:space="preserve">LANGUAGE SQL AS $$</w:t>
            </w:r>
          </w:p>
          <w:p>
            <w:pPr>
              <w:spacing w:after="0" w:before="0"/>
            </w:pPr>
            <w:r>
              <w:rPr>
                <w:rFonts w:ascii="Courier New" w:cs="Courier New" w:eastAsia="Courier New" w:hAnsi="Courier New"/>
                <w:color w:val="A8D8A8"/>
                <w:sz w:val="18"/>
                <w:szCs w:val="18"/>
              </w:rPr>
              <w:t xml:space="preserve">    SELECT content, source_doc,</w:t>
            </w:r>
          </w:p>
          <w:p>
            <w:pPr>
              <w:spacing w:after="0" w:before="0"/>
            </w:pPr>
            <w:r>
              <w:rPr>
                <w:rFonts w:ascii="Courier New" w:cs="Courier New" w:eastAsia="Courier New" w:hAnsi="Courier New"/>
                <w:color w:val="A8D8A8"/>
                <w:sz w:val="18"/>
                <w:szCs w:val="18"/>
              </w:rPr>
              <w:t xml:space="preserve">           1 - (embedding &lt;=&gt; query_embedding) AS similarity</w:t>
            </w:r>
          </w:p>
          <w:p>
            <w:pPr>
              <w:spacing w:after="0" w:before="0"/>
            </w:pPr>
            <w:r>
              <w:rPr>
                <w:rFonts w:ascii="Courier New" w:cs="Courier New" w:eastAsia="Courier New" w:hAnsi="Courier New"/>
                <w:color w:val="A8D8A8"/>
                <w:sz w:val="18"/>
                <w:szCs w:val="18"/>
              </w:rPr>
              <w:t xml:space="preserve">    FROM   knowledge_chunks</w:t>
            </w:r>
          </w:p>
          <w:p>
            <w:pPr>
              <w:spacing w:after="0" w:before="0"/>
            </w:pPr>
            <w:r>
              <w:rPr>
                <w:rFonts w:ascii="Courier New" w:cs="Courier New" w:eastAsia="Courier New" w:hAnsi="Courier New"/>
                <w:color w:val="A8D8A8"/>
                <w:sz w:val="18"/>
                <w:szCs w:val="18"/>
              </w:rPr>
              <w:t xml:space="preserve">    WHERE  1 - (embedding &lt;=&gt; query_embedding) &gt; match_threshold</w:t>
            </w:r>
          </w:p>
          <w:p>
            <w:pPr>
              <w:spacing w:after="0" w:before="0"/>
            </w:pPr>
            <w:r>
              <w:rPr>
                <w:rFonts w:ascii="Courier New" w:cs="Courier New" w:eastAsia="Courier New" w:hAnsi="Courier New"/>
                <w:color w:val="A8D8A8"/>
                <w:sz w:val="18"/>
                <w:szCs w:val="18"/>
              </w:rPr>
              <w:t xml:space="preserve">    ORDER  BY embedding &lt;=&gt; query_embedding</w:t>
            </w:r>
          </w:p>
          <w:p>
            <w:pPr>
              <w:spacing w:after="0" w:before="0"/>
            </w:pPr>
            <w:r>
              <w:rPr>
                <w:rFonts w:ascii="Courier New" w:cs="Courier New" w:eastAsia="Courier New" w:hAnsi="Courier New"/>
                <w:color w:val="A8D8A8"/>
                <w:sz w:val="18"/>
                <w:szCs w:val="18"/>
              </w:rPr>
              <w:t xml:space="preserve">    LIMIT  match_count;</w:t>
            </w:r>
          </w:p>
          <w:p>
            <w:pPr>
              <w:spacing w:after="0" w:before="0"/>
            </w:pPr>
            <w:r>
              <w:rPr>
                <w:rFonts w:ascii="Courier New" w:cs="Courier New" w:eastAsia="Courier New" w:hAnsi="Courier New"/>
                <w:color w:val="A8D8A8"/>
                <w:sz w:val="18"/>
                <w:szCs w:val="18"/>
              </w:rPr>
              <w:t xml:space="preserve">$$;</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4. FastAPI Backend — API Endpoints &amp; Logic</w:t>
      </w:r>
    </w:p>
    <w:p>
      <w:pPr>
        <w:pStyle w:val="Heading2"/>
        <w:spacing w:after="120" w:before="280"/>
      </w:pPr>
      <w:r>
        <w:rPr>
          <w:rFonts w:ascii="Arial" w:cs="Arial" w:eastAsia="Arial" w:hAnsi="Arial"/>
          <w:b/>
          <w:bCs/>
          <w:color w:val="1A3C6B"/>
          <w:sz w:val="26"/>
          <w:szCs w:val="26"/>
        </w:rPr>
        <w:t xml:space="preserve">4.1 REST API Endpoint Specification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60"/>
        <w:gridCol w:w="2400"/>
        <w:gridCol w:w="2000"/>
        <w:gridCol w:w="2100"/>
      </w:tblGrid>
      <w:tr>
        <w:tc>
          <w:tcPr>
            <w:tcW w:type="dxa" w:w="9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Method</w:t>
            </w:r>
          </w:p>
        </w:tc>
        <w:tc>
          <w:tcPr>
            <w:tcW w:type="dxa" w:w="19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Endpoint</w:t>
            </w:r>
          </w:p>
        </w:tc>
        <w:tc>
          <w:tcPr>
            <w:tcW w:type="dxa" w:w="24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Input</w:t>
            </w:r>
          </w:p>
        </w:tc>
        <w:tc>
          <w:tcPr>
            <w:tcW w:type="dxa" w:w="21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POST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/api/query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Main chat endpoint — handles text queries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message, language, session_id }</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response, intent, sources, disclaimer }</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POST</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/api/upload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Document/image upload for OCR analysis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multipart/form-data (file)</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task_id, status }</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GET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/api/upload/{task_id}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Poll OCR + analysis result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task_id (path param)</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status, result, verdict }</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POST</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/api/voice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Audio file upload for speech-to-text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multipart/form-data (audio)</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transcript, language_detected }</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GET</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/api/schemes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Scheme matching based on user profile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Query params: state, age, income, gender</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schemes: [...] }</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GET</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/api/health</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Service health check</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None</w:t>
            </w:r>
          </w:p>
        </w:tc>
        <w:tc>
          <w:tcPr>
            <w:tcW w:type="dxa" w:w="21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 status: ok, version }</w:t>
            </w:r>
          </w:p>
        </w:tc>
      </w:tr>
    </w:tbl>
    <w:p>
      <w:pPr>
        <w:spacing w:after="80" w:before="0"/>
      </w:pPr>
      <w:r>
        <w:t xml:space="preserve"/>
      </w:r>
    </w:p>
    <w:p>
      <w:pPr>
        <w:pStyle w:val="Heading2"/>
        <w:spacing w:after="120" w:before="280"/>
      </w:pPr>
      <w:r>
        <w:rPr>
          <w:rFonts w:ascii="Arial" w:cs="Arial" w:eastAsia="Arial" w:hAnsi="Arial"/>
          <w:b/>
          <w:bCs/>
          <w:color w:val="1A3C6B"/>
          <w:sz w:val="26"/>
          <w:szCs w:val="26"/>
        </w:rPr>
        <w:t xml:space="preserve">4.2 Core Python Logic — Intent 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0"/>
              <w:left w:type="dxa" w:w="280"/>
              <w:bottom w:type="dxa" w:w="200"/>
              <w:right w:type="dxa" w:w="280"/>
            </w:tcMar>
          </w:tcPr>
          <w:p>
            <w:pPr>
              <w:spacing w:after="0" w:before="0"/>
            </w:pPr>
            <w:r>
              <w:rPr>
                <w:rFonts w:ascii="Courier New" w:cs="Courier New" w:eastAsia="Courier New" w:hAnsi="Courier New"/>
                <w:color w:val="A8D8A8"/>
                <w:sz w:val="18"/>
                <w:szCs w:val="18"/>
              </w:rPr>
              <w:t xml:space="preserve"># intent_detector.py</w:t>
            </w:r>
          </w:p>
          <w:p>
            <w:pPr>
              <w:spacing w:after="0" w:before="0"/>
            </w:pPr>
            <w:r>
              <w:rPr>
                <w:rFonts w:ascii="Courier New" w:cs="Courier New" w:eastAsia="Courier New" w:hAnsi="Courier New"/>
                <w:color w:val="A8D8A8"/>
                <w:sz w:val="18"/>
                <w:szCs w:val="18"/>
              </w:rPr>
              <w:t xml:space="preserve">from openai import AsyncOpenAI  # OpenRouter uses OpenAI-compatible SDK</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client = AsyncOpenAI(</w:t>
            </w:r>
          </w:p>
          <w:p>
            <w:pPr>
              <w:spacing w:after="0" w:before="0"/>
            </w:pPr>
            <w:r>
              <w:rPr>
                <w:rFonts w:ascii="Courier New" w:cs="Courier New" w:eastAsia="Courier New" w:hAnsi="Courier New"/>
                <w:color w:val="A8D8A8"/>
                <w:sz w:val="18"/>
                <w:szCs w:val="18"/>
              </w:rPr>
              <w:t xml:space="preserve">    base_url="https://openrouter.ai/api/v1",</w:t>
            </w:r>
          </w:p>
          <w:p>
            <w:pPr>
              <w:spacing w:after="0" w:before="0"/>
            </w:pPr>
            <w:r>
              <w:rPr>
                <w:rFonts w:ascii="Courier New" w:cs="Courier New" w:eastAsia="Courier New" w:hAnsi="Courier New"/>
                <w:color w:val="A8D8A8"/>
                <w:sz w:val="18"/>
                <w:szCs w:val="18"/>
              </w:rPr>
              <w:t xml:space="preserve">    api_key=OPENROUTER_API_KEY  # Loaded from environment variable</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INTENT_PROMPT = """</w:t>
            </w:r>
          </w:p>
          <w:p>
            <w:pPr>
              <w:spacing w:after="0" w:before="0"/>
            </w:pPr>
            <w:r>
              <w:rPr>
                <w:rFonts w:ascii="Courier New" w:cs="Courier New" w:eastAsia="Courier New" w:hAnsi="Courier New"/>
                <w:color w:val="A8D8A8"/>
                <w:sz w:val="18"/>
                <w:szCs w:val="18"/>
              </w:rPr>
              <w:t xml:space="preserve">You are an intent classifier for AI JanMitra, an Indian citizen assistant.</w:t>
            </w:r>
          </w:p>
          <w:p>
            <w:pPr>
              <w:spacing w:after="0" w:before="0"/>
            </w:pPr>
            <w:r>
              <w:rPr>
                <w:rFonts w:ascii="Courier New" w:cs="Courier New" w:eastAsia="Courier New" w:hAnsi="Courier New"/>
                <w:color w:val="A8D8A8"/>
                <w:sz w:val="18"/>
                <w:szCs w:val="18"/>
              </w:rPr>
              <w:t xml:space="preserve">Classify the user query into EXACTLY one of:</w:t>
            </w:r>
          </w:p>
          <w:p>
            <w:pPr>
              <w:spacing w:after="0" w:before="0"/>
            </w:pPr>
            <w:r>
              <w:rPr>
                <w:rFonts w:ascii="Courier New" w:cs="Courier New" w:eastAsia="Courier New" w:hAnsi="Courier New"/>
                <w:color w:val="A8D8A8"/>
                <w:sz w:val="18"/>
                <w:szCs w:val="18"/>
              </w:rPr>
              <w:t xml:space="preserve">- LEGAL     (legal questions, laws, RTI, complaints, document understanding)</w:t>
            </w:r>
          </w:p>
          <w:p>
            <w:pPr>
              <w:spacing w:after="0" w:before="0"/>
            </w:pPr>
            <w:r>
              <w:rPr>
                <w:rFonts w:ascii="Courier New" w:cs="Courier New" w:eastAsia="Courier New" w:hAnsi="Courier New"/>
                <w:color w:val="A8D8A8"/>
                <w:sz w:val="18"/>
                <w:szCs w:val="18"/>
              </w:rPr>
              <w:t xml:space="preserve">- SCHEME    (government benefits, schemes, application help, subsidies)</w:t>
            </w:r>
          </w:p>
          <w:p>
            <w:pPr>
              <w:spacing w:after="0" w:before="0"/>
            </w:pPr>
            <w:r>
              <w:rPr>
                <w:rFonts w:ascii="Courier New" w:cs="Courier New" w:eastAsia="Courier New" w:hAnsi="Courier New"/>
                <w:color w:val="A8D8A8"/>
                <w:sz w:val="18"/>
                <w:szCs w:val="18"/>
              </w:rPr>
              <w:t xml:space="preserve">- SCAM      (suspicious messages, fake notices, fraud detection, verification)</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User query: {query}</w:t>
            </w:r>
          </w:p>
          <w:p>
            <w:pPr>
              <w:spacing w:after="0" w:before="0"/>
            </w:pPr>
            <w:r>
              <w:rPr>
                <w:rFonts w:ascii="Courier New" w:cs="Courier New" w:eastAsia="Courier New" w:hAnsi="Courier New"/>
                <w:color w:val="A8D8A8"/>
                <w:sz w:val="18"/>
                <w:szCs w:val="18"/>
              </w:rPr>
              <w:t xml:space="preserve">Respond with only one word: LEGAL, SCHEME, or SCAM</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async def detect_intent(query: str) -&gt; str:</w:t>
            </w:r>
          </w:p>
          <w:p>
            <w:pPr>
              <w:spacing w:after="0" w:before="0"/>
            </w:pPr>
            <w:r>
              <w:rPr>
                <w:rFonts w:ascii="Courier New" w:cs="Courier New" w:eastAsia="Courier New" w:hAnsi="Courier New"/>
                <w:color w:val="A8D8A8"/>
                <w:sz w:val="18"/>
                <w:szCs w:val="18"/>
              </w:rPr>
              <w:t xml:space="preserve">    response = await client.chat.completions.create(</w:t>
            </w:r>
          </w:p>
          <w:p>
            <w:pPr>
              <w:spacing w:after="0" w:before="0"/>
            </w:pPr>
            <w:r>
              <w:rPr>
                <w:rFonts w:ascii="Courier New" w:cs="Courier New" w:eastAsia="Courier New" w:hAnsi="Courier New"/>
                <w:color w:val="A8D8A8"/>
                <w:sz w:val="18"/>
                <w:szCs w:val="18"/>
              </w:rPr>
              <w:t xml:space="preserve">        model="meta-llama/llama-3.1-8b-instruct:free",</w:t>
            </w:r>
          </w:p>
          <w:p>
            <w:pPr>
              <w:spacing w:after="0" w:before="0"/>
            </w:pPr>
            <w:r>
              <w:rPr>
                <w:rFonts w:ascii="Courier New" w:cs="Courier New" w:eastAsia="Courier New" w:hAnsi="Courier New"/>
                <w:color w:val="A8D8A8"/>
                <w:sz w:val="18"/>
                <w:szCs w:val="18"/>
              </w:rPr>
              <w:t xml:space="preserve">        messages=[{"role": "user", "content": INTENT_PROMPT.format(query=query)}],</w:t>
            </w:r>
          </w:p>
          <w:p>
            <w:pPr>
              <w:spacing w:after="0" w:before="0"/>
            </w:pPr>
            <w:r>
              <w:rPr>
                <w:rFonts w:ascii="Courier New" w:cs="Courier New" w:eastAsia="Courier New" w:hAnsi="Courier New"/>
                <w:color w:val="A8D8A8"/>
                <w:sz w:val="18"/>
                <w:szCs w:val="18"/>
              </w:rPr>
              <w:t xml:space="preserve">        max_tokens=10,</w:t>
            </w:r>
          </w:p>
          <w:p>
            <w:pPr>
              <w:spacing w:after="0" w:before="0"/>
            </w:pPr>
            <w:r>
              <w:rPr>
                <w:rFonts w:ascii="Courier New" w:cs="Courier New" w:eastAsia="Courier New" w:hAnsi="Courier New"/>
                <w:color w:val="A8D8A8"/>
                <w:sz w:val="18"/>
                <w:szCs w:val="18"/>
              </w:rPr>
              <w:t xml:space="preserve">        temperature=0</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return response.choices[0].message.content.strip().upper()</w:t>
            </w:r>
          </w:p>
        </w:tc>
      </w:tr>
    </w:tbl>
    <w:p>
      <w:pPr>
        <w:spacing w:after="80" w:before="0"/>
      </w:pPr>
      <w:r>
        <w:t xml:space="preserve"/>
      </w:r>
    </w:p>
    <w:p>
      <w:pPr>
        <w:pStyle w:val="Heading2"/>
        <w:spacing w:after="120" w:before="280"/>
      </w:pPr>
      <w:r>
        <w:rPr>
          <w:rFonts w:ascii="Arial" w:cs="Arial" w:eastAsia="Arial" w:hAnsi="Arial"/>
          <w:b/>
          <w:bCs/>
          <w:color w:val="1A3C6B"/>
          <w:sz w:val="26"/>
          <w:szCs w:val="26"/>
        </w:rPr>
        <w:t xml:space="preserve">4.3 ReAct Agent Loop (Core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0"/>
              <w:left w:type="dxa" w:w="280"/>
              <w:bottom w:type="dxa" w:w="200"/>
              <w:right w:type="dxa" w:w="280"/>
            </w:tcMar>
          </w:tcPr>
          <w:p>
            <w:pPr>
              <w:spacing w:after="0" w:before="0"/>
            </w:pPr>
            <w:r>
              <w:rPr>
                <w:rFonts w:ascii="Courier New" w:cs="Courier New" w:eastAsia="Courier New" w:hAnsi="Courier New"/>
                <w:color w:val="A8D8A8"/>
                <w:sz w:val="18"/>
                <w:szCs w:val="18"/>
              </w:rPr>
              <w:t xml:space="preserve"># react_agent.py</w:t>
            </w:r>
          </w:p>
          <w:p>
            <w:pPr>
              <w:spacing w:after="0" w:before="0"/>
            </w:pPr>
            <w:r>
              <w:rPr>
                <w:rFonts w:ascii="Courier New" w:cs="Courier New" w:eastAsia="Courier New" w:hAnsi="Courier New"/>
                <w:color w:val="A8D8A8"/>
                <w:sz w:val="18"/>
                <w:szCs w:val="18"/>
              </w:rPr>
              <w:t xml:space="preserve">async def run_react_loop(query: str, intent: str, language: str) -&gt; dict: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ReAct loop: Reason → Act → Observe → Respond</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STEP 1: REASON — Plan what information is needed</w:t>
            </w:r>
          </w:p>
          <w:p>
            <w:pPr>
              <w:spacing w:after="0" w:before="0"/>
            </w:pPr>
            <w:r>
              <w:rPr>
                <w:rFonts w:ascii="Courier New" w:cs="Courier New" w:eastAsia="Courier New" w:hAnsi="Courier New"/>
                <w:color w:val="A8D8A8"/>
                <w:sz w:val="18"/>
                <w:szCs w:val="18"/>
              </w:rPr>
              <w:t xml:space="preserve">    plan = await reason(query, intent)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STEP 2: ACT — Retrieve from Supabase vector store</w:t>
            </w:r>
          </w:p>
          <w:p>
            <w:pPr>
              <w:spacing w:after="0" w:before="0"/>
            </w:pPr>
            <w:r>
              <w:rPr>
                <w:rFonts w:ascii="Courier New" w:cs="Courier New" w:eastAsia="Courier New" w:hAnsi="Courier New"/>
                <w:color w:val="A8D8A8"/>
                <w:sz w:val="18"/>
                <w:szCs w:val="18"/>
              </w:rPr>
              <w:t xml:space="preserve">    retrieved_docs = await retrieve_from_supabase(plan["search_query"])</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STEP 3: OBSERVE — Check if retrieval is sufficient</w:t>
            </w:r>
          </w:p>
          <w:p>
            <w:pPr>
              <w:spacing w:after="0" w:before="0"/>
            </w:pPr>
            <w:r>
              <w:rPr>
                <w:rFonts w:ascii="Courier New" w:cs="Courier New" w:eastAsia="Courier New" w:hAnsi="Courier New"/>
                <w:color w:val="A8D8A8"/>
                <w:sz w:val="18"/>
                <w:szCs w:val="18"/>
              </w:rPr>
              <w:t xml:space="preserve">    if not retrieved_docs:</w:t>
            </w:r>
          </w:p>
          <w:p>
            <w:pPr>
              <w:spacing w:after="0" w:before="0"/>
            </w:pPr>
            <w:r>
              <w:rPr>
                <w:rFonts w:ascii="Courier New" w:cs="Courier New" w:eastAsia="Courier New" w:hAnsi="Courier New"/>
                <w:color w:val="A8D8A8"/>
                <w:sz w:val="18"/>
                <w:szCs w:val="18"/>
              </w:rPr>
              <w:t xml:space="preserve">        retrieved_docs = await fallback_search(plan["search_query"])</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STEP 4: REAL-TIME VERIFY (for schemes/scams only)</w:t>
            </w:r>
          </w:p>
          <w:p>
            <w:pPr>
              <w:spacing w:after="0" w:before="0"/>
            </w:pPr>
            <w:r>
              <w:rPr>
                <w:rFonts w:ascii="Courier New" w:cs="Courier New" w:eastAsia="Courier New" w:hAnsi="Courier New"/>
                <w:color w:val="A8D8A8"/>
                <w:sz w:val="18"/>
                <w:szCs w:val="18"/>
              </w:rPr>
              <w:t xml:space="preserve">    if intent in ["SCHEME", "SCAM"]:</w:t>
            </w:r>
          </w:p>
          <w:p>
            <w:pPr>
              <w:spacing w:after="0" w:before="0"/>
            </w:pPr>
            <w:r>
              <w:rPr>
                <w:rFonts w:ascii="Courier New" w:cs="Courier New" w:eastAsia="Courier New" w:hAnsi="Courier New"/>
                <w:color w:val="A8D8A8"/>
                <w:sz w:val="18"/>
                <w:szCs w:val="18"/>
              </w:rPr>
              <w:t xml:space="preserve">        live_data = await verify_realtime(plan["verification_query"])</w:t>
            </w:r>
          </w:p>
          <w:p>
            <w:pPr>
              <w:spacing w:after="0" w:before="0"/>
            </w:pPr>
            <w:r>
              <w:rPr>
                <w:rFonts w:ascii="Courier New" w:cs="Courier New" w:eastAsia="Courier New" w:hAnsi="Courier New"/>
                <w:color w:val="A8D8A8"/>
                <w:sz w:val="18"/>
                <w:szCs w:val="18"/>
              </w:rPr>
              <w:t xml:space="preserve">    else:</w:t>
            </w:r>
          </w:p>
          <w:p>
            <w:pPr>
              <w:spacing w:after="0" w:before="0"/>
            </w:pPr>
            <w:r>
              <w:rPr>
                <w:rFonts w:ascii="Courier New" w:cs="Courier New" w:eastAsia="Courier New" w:hAnsi="Courier New"/>
                <w:color w:val="A8D8A8"/>
                <w:sz w:val="18"/>
                <w:szCs w:val="18"/>
              </w:rPr>
              <w:t xml:space="preserve">        live_data = None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STEP 5: GENERATE — Build response with retrieved context</w:t>
            </w:r>
          </w:p>
          <w:p>
            <w:pPr>
              <w:spacing w:after="0" w:before="0"/>
            </w:pPr>
            <w:r>
              <w:rPr>
                <w:rFonts w:ascii="Courier New" w:cs="Courier New" w:eastAsia="Courier New" w:hAnsi="Courier New"/>
                <w:color w:val="A8D8A8"/>
                <w:sz w:val="18"/>
                <w:szCs w:val="18"/>
              </w:rPr>
              <w:t xml:space="preserve">    response = await generate_response(</w:t>
            </w:r>
          </w:p>
          <w:p>
            <w:pPr>
              <w:spacing w:after="0" w:before="0"/>
            </w:pPr>
            <w:r>
              <w:rPr>
                <w:rFonts w:ascii="Courier New" w:cs="Courier New" w:eastAsia="Courier New" w:hAnsi="Courier New"/>
                <w:color w:val="A8D8A8"/>
                <w:sz w:val="18"/>
                <w:szCs w:val="18"/>
              </w:rPr>
              <w:t xml:space="preserve">        query=query,</w:t>
            </w:r>
          </w:p>
          <w:p>
            <w:pPr>
              <w:spacing w:after="0" w:before="0"/>
            </w:pPr>
            <w:r>
              <w:rPr>
                <w:rFonts w:ascii="Courier New" w:cs="Courier New" w:eastAsia="Courier New" w:hAnsi="Courier New"/>
                <w:color w:val="A8D8A8"/>
                <w:sz w:val="18"/>
                <w:szCs w:val="18"/>
              </w:rPr>
              <w:t xml:space="preserve">        intent=intent,</w:t>
            </w:r>
          </w:p>
          <w:p>
            <w:pPr>
              <w:spacing w:after="0" w:before="0"/>
            </w:pPr>
            <w:r>
              <w:rPr>
                <w:rFonts w:ascii="Courier New" w:cs="Courier New" w:eastAsia="Courier New" w:hAnsi="Courier New"/>
                <w:color w:val="A8D8A8"/>
                <w:sz w:val="18"/>
                <w:szCs w:val="18"/>
              </w:rPr>
              <w:t xml:space="preserve">        context=retrieved_docs,</w:t>
            </w:r>
          </w:p>
          <w:p>
            <w:pPr>
              <w:spacing w:after="0" w:before="0"/>
            </w:pPr>
            <w:r>
              <w:rPr>
                <w:rFonts w:ascii="Courier New" w:cs="Courier New" w:eastAsia="Courier New" w:hAnsi="Courier New"/>
                <w:color w:val="A8D8A8"/>
                <w:sz w:val="18"/>
                <w:szCs w:val="18"/>
              </w:rPr>
              <w:t xml:space="preserve">        live_data=live_data,</w:t>
            </w:r>
          </w:p>
          <w:p>
            <w:pPr>
              <w:spacing w:after="0" w:before="0"/>
            </w:pPr>
            <w:r>
              <w:rPr>
                <w:rFonts w:ascii="Courier New" w:cs="Courier New" w:eastAsia="Courier New" w:hAnsi="Courier New"/>
                <w:color w:val="A8D8A8"/>
                <w:sz w:val="18"/>
                <w:szCs w:val="18"/>
              </w:rPr>
              <w:t xml:space="preserve">        language=language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STEP 6: GUARDRAIL — Pass through safety filter</w:t>
            </w:r>
          </w:p>
          <w:p>
            <w:pPr>
              <w:spacing w:after="0" w:before="0"/>
            </w:pPr>
            <w:r>
              <w:rPr>
                <w:rFonts w:ascii="Courier New" w:cs="Courier New" w:eastAsia="Courier New" w:hAnsi="Courier New"/>
                <w:color w:val="A8D8A8"/>
                <w:sz w:val="18"/>
                <w:szCs w:val="18"/>
              </w:rPr>
              <w:t xml:space="preserve">    safe_response = await apply_guardrail(response)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return {</w:t>
            </w:r>
          </w:p>
          <w:p>
            <w:pPr>
              <w:spacing w:after="0" w:before="0"/>
            </w:pPr>
            <w:r>
              <w:rPr>
                <w:rFonts w:ascii="Courier New" w:cs="Courier New" w:eastAsia="Courier New" w:hAnsi="Courier New"/>
                <w:color w:val="A8D8A8"/>
                <w:sz w:val="18"/>
                <w:szCs w:val="18"/>
              </w:rPr>
              <w:t xml:space="preserve">        "response": safe_response,</w:t>
            </w:r>
          </w:p>
          <w:p>
            <w:pPr>
              <w:spacing w:after="0" w:before="0"/>
            </w:pPr>
            <w:r>
              <w:rPr>
                <w:rFonts w:ascii="Courier New" w:cs="Courier New" w:eastAsia="Courier New" w:hAnsi="Courier New"/>
                <w:color w:val="A8D8A8"/>
                <w:sz w:val="18"/>
                <w:szCs w:val="18"/>
              </w:rPr>
              <w:t xml:space="preserve">        "sources": [doc["source_doc"] for doc in retrieved_docs],</w:t>
            </w:r>
          </w:p>
          <w:p>
            <w:pPr>
              <w:spacing w:after="0" w:before="0"/>
            </w:pPr>
            <w:r>
              <w:rPr>
                <w:rFonts w:ascii="Courier New" w:cs="Courier New" w:eastAsia="Courier New" w:hAnsi="Courier New"/>
                <w:color w:val="A8D8A8"/>
                <w:sz w:val="18"/>
                <w:szCs w:val="18"/>
              </w:rPr>
              <w:t xml:space="preserve">        "disclaimer": get_disclaimer(intent, language)</w:t>
            </w:r>
          </w:p>
          <w:p>
            <w:pPr>
              <w:spacing w:after="0" w:before="0"/>
            </w:pPr>
            <w:r>
              <w:rPr>
                <w:rFonts w:ascii="Courier New" w:cs="Courier New" w:eastAsia="Courier New" w:hAnsi="Courier New"/>
                <w:color w:val="A8D8A8"/>
                <w:sz w:val="18"/>
                <w:szCs w:val="18"/>
              </w:rPr>
              <w:t xml:space="preserve">    }</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5. UI Component Design</w:t>
      </w:r>
    </w:p>
    <w:p>
      <w:pPr>
        <w:pStyle w:val="Heading2"/>
        <w:spacing w:after="120" w:before="280"/>
      </w:pPr>
      <w:r>
        <w:rPr>
          <w:rFonts w:ascii="Arial" w:cs="Arial" w:eastAsia="Arial" w:hAnsi="Arial"/>
          <w:b/>
          <w:bCs/>
          <w:color w:val="1A3C6B"/>
          <w:sz w:val="26"/>
          <w:szCs w:val="26"/>
        </w:rPr>
        <w:t xml:space="preserve">5.1 Component Library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160"/>
        <w:gridCol w:w="2400"/>
      </w:tblGrid>
      <w:tr>
        <w:tc>
          <w:tcPr>
            <w:tcW w:type="dxa" w:w="22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Key States</w:t>
            </w:r>
          </w:p>
        </w:tc>
        <w:tc>
          <w:tcPr>
            <w:tcW w:type="dxa" w:w="24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Libraries Used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ChatWindow</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WhatsApp-style scrollable message list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loading, error, streaming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React, Tailwind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MessageBubble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Individual message with sender, timestamp, sources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user, ai, loading skeleton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React, Tailwind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VoiceButton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Microphone toggle with waveform animation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idle, recording, processing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Web Speech API, CSS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UploadZone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Drag-and-drop area for PDF/image upload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idle, dragging, uploading, done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react-dropzone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LanguageSelector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Dropdown for 8 regional languages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selected language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React state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IntentBadge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Colored badge showing which agent responded</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LEGAL / SCHEME / SCAM</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Tailwind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DocumentViewer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Inline preview of uploaded document + OCR result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processing, result, error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PDF.js (free)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DisclaimerBanner</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Persistent legal disclaimer banner</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always visible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React, Tailwind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SchemeCard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Card displaying matched government scheme details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expanded / collapsed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React, Tailwind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ScanVerdictCard</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AUTHENTIC / SUSPICIOUS / UNVERIFIED result display</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verdict color coding</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React, Tailwind</w:t>
            </w:r>
          </w:p>
        </w:tc>
      </w:tr>
    </w:tbl>
    <w:p>
      <w:pPr>
        <w:spacing w:after="80" w:before="0"/>
      </w:pPr>
      <w:r>
        <w:t xml:space="preserve"/>
      </w:r>
    </w:p>
    <w:p>
      <w:pPr>
        <w:pStyle w:val="Heading2"/>
        <w:spacing w:after="120" w:before="280"/>
      </w:pPr>
      <w:r>
        <w:rPr>
          <w:rFonts w:ascii="Arial" w:cs="Arial" w:eastAsia="Arial" w:hAnsi="Arial"/>
          <w:b/>
          <w:bCs/>
          <w:color w:val="1A3C6B"/>
          <w:sz w:val="26"/>
          <w:szCs w:val="26"/>
        </w:rPr>
        <w:t xml:space="preserve">5.2 Mobile-First Layout</w:t>
      </w:r>
    </w:p>
    <w:p>
      <w:pPr>
        <w:pStyle w:val="ListParagraph"/>
        <w:numPr>
          <w:ilvl w:val="0"/>
          <w:numId w:val="2"/>
        </w:numPr>
        <w:spacing w:after="60" w:before="60"/>
      </w:pPr>
      <w:r>
        <w:rPr>
          <w:rFonts w:ascii="Arial" w:cs="Arial" w:eastAsia="Arial" w:hAnsi="Arial"/>
          <w:color w:val="333333"/>
          <w:sz w:val="22"/>
          <w:szCs w:val="22"/>
        </w:rPr>
        <w:t xml:space="preserve">Minimum supported viewport: 320px (iPhone SE)</w:t>
      </w:r>
    </w:p>
    <w:p>
      <w:pPr>
        <w:pStyle w:val="ListParagraph"/>
        <w:numPr>
          <w:ilvl w:val="0"/>
          <w:numId w:val="2"/>
        </w:numPr>
        <w:spacing w:after="60" w:before="60"/>
      </w:pPr>
      <w:r>
        <w:rPr>
          <w:rFonts w:ascii="Arial" w:cs="Arial" w:eastAsia="Arial" w:hAnsi="Arial"/>
          <w:color w:val="333333"/>
          <w:sz w:val="22"/>
          <w:szCs w:val="22"/>
        </w:rPr>
        <w:t xml:space="preserve">Bottom navigation bar for mobile: Chat | Upload | Language | History</w:t>
      </w:r>
    </w:p>
    <w:p>
      <w:pPr>
        <w:pStyle w:val="ListParagraph"/>
        <w:numPr>
          <w:ilvl w:val="0"/>
          <w:numId w:val="2"/>
        </w:numPr>
        <w:spacing w:after="60" w:before="60"/>
      </w:pPr>
      <w:r>
        <w:rPr>
          <w:rFonts w:ascii="Arial" w:cs="Arial" w:eastAsia="Arial" w:hAnsi="Arial"/>
          <w:color w:val="333333"/>
          <w:sz w:val="22"/>
          <w:szCs w:val="22"/>
        </w:rPr>
        <w:t xml:space="preserve">Voice button: large floating action button (56px) in bottom-right corner on mobile</w:t>
      </w:r>
    </w:p>
    <w:p>
      <w:pPr>
        <w:pStyle w:val="ListParagraph"/>
        <w:numPr>
          <w:ilvl w:val="0"/>
          <w:numId w:val="2"/>
        </w:numPr>
        <w:spacing w:after="60" w:before="60"/>
      </w:pPr>
      <w:r>
        <w:rPr>
          <w:rFonts w:ascii="Arial" w:cs="Arial" w:eastAsia="Arial" w:hAnsi="Arial"/>
          <w:color w:val="333333"/>
          <w:sz w:val="22"/>
          <w:szCs w:val="22"/>
        </w:rPr>
        <w:t xml:space="preserve">Font minimum: 16px to prevent zoom on iOS input focus</w:t>
      </w:r>
    </w:p>
    <w:p>
      <w:pPr>
        <w:pStyle w:val="ListParagraph"/>
        <w:numPr>
          <w:ilvl w:val="0"/>
          <w:numId w:val="2"/>
        </w:numPr>
        <w:spacing w:after="60" w:before="60"/>
      </w:pPr>
      <w:r>
        <w:rPr>
          <w:rFonts w:ascii="Arial" w:cs="Arial" w:eastAsia="Arial" w:hAnsi="Arial"/>
          <w:color w:val="333333"/>
          <w:sz w:val="22"/>
          <w:szCs w:val="22"/>
        </w:rPr>
        <w:t xml:space="preserve">Dark mode support via CSS prefers-color-scheme media query</w:t>
      </w:r>
    </w:p>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6. OCR &amp; Document Analysis Pipeline</w:t>
      </w:r>
    </w:p>
    <w:p>
      <w:pPr>
        <w:pStyle w:val="Heading2"/>
        <w:spacing w:after="120" w:before="280"/>
      </w:pPr>
      <w:r>
        <w:rPr>
          <w:rFonts w:ascii="Arial" w:cs="Arial" w:eastAsia="Arial" w:hAnsi="Arial"/>
          <w:b/>
          <w:bCs/>
          <w:color w:val="1A3C6B"/>
          <w:sz w:val="26"/>
          <w:szCs w:val="26"/>
        </w:rPr>
        <w:t xml:space="preserve">6.1 Document Processing Flow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3C6B"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1</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Upload &amp; Validation</w:t>
            </w:r>
          </w:p>
          <w:p>
            <w:pPr>
              <w:spacing w:after="0" w:before="0"/>
            </w:pPr>
            <w:r>
              <w:rPr>
                <w:rFonts w:ascii="Arial" w:cs="Arial" w:eastAsia="Arial" w:hAnsi="Arial"/>
                <w:color w:val="555555"/>
                <w:sz w:val="20"/>
                <w:szCs w:val="20"/>
              </w:rPr>
              <w:t xml:space="preserve">User uploads PDF or image. FastAPI validates file type (PDF/JPG/PNG), size limit (10 MB max), and generates a unique task_id. File is stored temporarily in Supabase Storage.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6B00"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2</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OCR Extraction</w:t>
            </w:r>
          </w:p>
          <w:p>
            <w:pPr>
              <w:spacing w:after="0" w:before="0"/>
            </w:pPr>
            <w:r>
              <w:rPr>
                <w:rFonts w:ascii="Arial" w:cs="Arial" w:eastAsia="Arial" w:hAnsi="Arial"/>
                <w:color w:val="555555"/>
                <w:sz w:val="20"/>
                <w:szCs w:val="20"/>
              </w:rPr>
              <w:t xml:space="preserve">For images: pytesseract with Indian language training data (hin, tam, tel, ben, mal, kan, guj, mar). For PDFs: PyMuPDF first attempts text extraction (fast). If PDF is scanned/image-based, falls back to Tesseract OCR.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38808"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3</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Entity Extraction</w:t>
            </w:r>
          </w:p>
          <w:p>
            <w:pPr>
              <w:spacing w:after="0" w:before="0"/>
            </w:pPr>
            <w:r>
              <w:rPr>
                <w:rFonts w:ascii="Arial" w:cs="Arial" w:eastAsia="Arial" w:hAnsi="Arial"/>
                <w:color w:val="555555"/>
                <w:sz w:val="20"/>
                <w:szCs w:val="20"/>
              </w:rPr>
              <w:t xml:space="preserve">LLM (via OpenRouter) extracts structured entities from OCR text: court name, case number, amount demanded, deadline, official seal presence, contact numbers, payment methods.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6B2D8B"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4</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Advisory Cross-Check</w:t>
            </w:r>
          </w:p>
          <w:p>
            <w:pPr>
              <w:spacing w:after="0" w:before="0"/>
            </w:pPr>
            <w:r>
              <w:rPr>
                <w:rFonts w:ascii="Arial" w:cs="Arial" w:eastAsia="Arial" w:hAnsi="Arial"/>
                <w:color w:val="555555"/>
                <w:sz w:val="20"/>
                <w:szCs w:val="20"/>
              </w:rPr>
              <w:t xml:space="preserve">FastAPI queries Supabase for matching scam patterns using vector similarity. Also checks real-time advisories from cybercrime.gov.in and RBI Kehta Hai (via web scraping or official APIs).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3C6B"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5</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Verdict Generation</w:t>
            </w:r>
          </w:p>
          <w:p>
            <w:pPr>
              <w:spacing w:after="0" w:before="0"/>
            </w:pPr>
            <w:r>
              <w:rPr>
                <w:rFonts w:ascii="Arial" w:cs="Arial" w:eastAsia="Arial" w:hAnsi="Arial"/>
                <w:color w:val="555555"/>
                <w:sz w:val="20"/>
                <w:szCs w:val="20"/>
              </w:rPr>
              <w:t xml:space="preserve">LLM generates final verdict with: (a) AUTHENTIC / SUSPICIOUS / UNVERIFIED badge, (b) specific red flags highlighted, (c) safe next steps, (d) official helpline numbers. All in user's regional language.</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7. Free Resources &amp;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360"/>
        <w:gridCol w:w="1800"/>
      </w:tblGrid>
      <w:tr>
        <w:tc>
          <w:tcPr>
            <w:tcW w:type="dxa" w:w="16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Resource</w:t>
            </w:r>
          </w:p>
        </w:tc>
        <w:tc>
          <w:tcPr>
            <w:tcW w:type="dxa" w:w="16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Free Tier Limit</w:t>
            </w:r>
          </w:p>
        </w:tc>
        <w:tc>
          <w:tcPr>
            <w:tcW w:type="dxa" w:w="23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What We Use It For</w:t>
            </w:r>
          </w:p>
        </w:tc>
        <w:tc>
          <w:tcPr>
            <w:tcW w:type="dxa" w:w="18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Sign-Up URL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Supabase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Database + Vector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500 MB DB, 2 GB BW, 1 GB storage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PostgreSQL + pgvector knowledge base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supabase.com</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OpenRouter</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LLM API Gateway</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Free models available (Llama 3, Gemma)</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Core reasoning, intent detection, generation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openrouter.ai</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HuggingFace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Model Inference 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30,000 requests/month free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Embeddings, translation, moderation, Whisper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huggingface.co</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Vercel</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Frontend Hosting</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Unlimited bandwidth, 100 GB/month</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Next.js/React UI hosting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vercel.com</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Render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Backend Hosting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750 hours/month free web service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FastAPI backend deployment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render.com</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Railway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Backend Alt.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5 USD free credit/month</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FastAPI alternative hosting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railway.app</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GitHub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Source Control + CI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Unlimited public/private repos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Code hosting, auto-deploy to Vercel/Render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github.com</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Tesseract</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OCR Engine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Completely free, open source</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Image-to-text extraction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github.com/tesseract-ocr</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LangChain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AI Framework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Completely free, open source (Python)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RAG pipeline orchestration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langchain.com</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8. Step-by-Step Deployment Guide</w:t>
      </w:r>
    </w:p>
    <w:p>
      <w:pPr>
        <w:pStyle w:val="Heading2"/>
        <w:spacing w:after="120" w:before="280"/>
      </w:pPr>
      <w:r>
        <w:rPr>
          <w:rFonts w:ascii="Arial" w:cs="Arial" w:eastAsia="Arial" w:hAnsi="Arial"/>
          <w:b/>
          <w:bCs/>
          <w:color w:val="1A3C6B"/>
          <w:sz w:val="26"/>
          <w:szCs w:val="26"/>
        </w:rPr>
        <w:t xml:space="preserve">8.1 Prerequisites</w:t>
      </w:r>
    </w:p>
    <w:p>
      <w:pPr>
        <w:pStyle w:val="ListParagraph"/>
        <w:numPr>
          <w:ilvl w:val="0"/>
          <w:numId w:val="2"/>
        </w:numPr>
        <w:spacing w:after="60" w:before="60"/>
      </w:pPr>
      <w:r>
        <w:rPr>
          <w:rFonts w:ascii="Arial" w:cs="Arial" w:eastAsia="Arial" w:hAnsi="Arial"/>
          <w:color w:val="333333"/>
          <w:sz w:val="22"/>
          <w:szCs w:val="22"/>
        </w:rPr>
        <w:t xml:space="preserve">GitHub account (free) — all code must be in a GitHub repository for auto-deployment</w:t>
      </w:r>
    </w:p>
    <w:p>
      <w:pPr>
        <w:pStyle w:val="ListParagraph"/>
        <w:numPr>
          <w:ilvl w:val="0"/>
          <w:numId w:val="2"/>
        </w:numPr>
        <w:spacing w:after="60" w:before="60"/>
      </w:pPr>
      <w:r>
        <w:rPr>
          <w:rFonts w:ascii="Arial" w:cs="Arial" w:eastAsia="Arial" w:hAnsi="Arial"/>
          <w:color w:val="333333"/>
          <w:sz w:val="22"/>
          <w:szCs w:val="22"/>
        </w:rPr>
        <w:t xml:space="preserve">Supabase account (free) — create at supabase.com</w:t>
      </w:r>
    </w:p>
    <w:p>
      <w:pPr>
        <w:pStyle w:val="ListParagraph"/>
        <w:numPr>
          <w:ilvl w:val="0"/>
          <w:numId w:val="2"/>
        </w:numPr>
        <w:spacing w:after="60" w:before="60"/>
      </w:pPr>
      <w:r>
        <w:rPr>
          <w:rFonts w:ascii="Arial" w:cs="Arial" w:eastAsia="Arial" w:hAnsi="Arial"/>
          <w:color w:val="333333"/>
          <w:sz w:val="22"/>
          <w:szCs w:val="22"/>
        </w:rPr>
        <w:t xml:space="preserve">OpenRouter account (free) — create at openrouter.ai, get API key</w:t>
      </w:r>
    </w:p>
    <w:p>
      <w:pPr>
        <w:pStyle w:val="ListParagraph"/>
        <w:numPr>
          <w:ilvl w:val="0"/>
          <w:numId w:val="2"/>
        </w:numPr>
        <w:spacing w:after="60" w:before="60"/>
      </w:pPr>
      <w:r>
        <w:rPr>
          <w:rFonts w:ascii="Arial" w:cs="Arial" w:eastAsia="Arial" w:hAnsi="Arial"/>
          <w:color w:val="333333"/>
          <w:sz w:val="22"/>
          <w:szCs w:val="22"/>
        </w:rPr>
        <w:t xml:space="preserve">HuggingFace account (free) — create at huggingface.co, get Inference API token</w:t>
      </w:r>
    </w:p>
    <w:p>
      <w:pPr>
        <w:pStyle w:val="ListParagraph"/>
        <w:numPr>
          <w:ilvl w:val="0"/>
          <w:numId w:val="2"/>
        </w:numPr>
        <w:spacing w:after="60" w:before="60"/>
      </w:pPr>
      <w:r>
        <w:rPr>
          <w:rFonts w:ascii="Arial" w:cs="Arial" w:eastAsia="Arial" w:hAnsi="Arial"/>
          <w:color w:val="333333"/>
          <w:sz w:val="22"/>
          <w:szCs w:val="22"/>
        </w:rPr>
        <w:t xml:space="preserve">Vercel account (free) — connect with GitHub for frontend auto-deploy</w:t>
      </w:r>
    </w:p>
    <w:p>
      <w:pPr>
        <w:pStyle w:val="ListParagraph"/>
        <w:numPr>
          <w:ilvl w:val="0"/>
          <w:numId w:val="2"/>
        </w:numPr>
        <w:spacing w:after="60" w:before="60"/>
      </w:pPr>
      <w:r>
        <w:rPr>
          <w:rFonts w:ascii="Arial" w:cs="Arial" w:eastAsia="Arial" w:hAnsi="Arial"/>
          <w:color w:val="333333"/>
          <w:sz w:val="22"/>
          <w:szCs w:val="22"/>
        </w:rPr>
        <w:t xml:space="preserve">Render account (free) — connect with GitHub for backend auto-deploy</w:t>
      </w:r>
    </w:p>
    <w:p>
      <w:pPr>
        <w:spacing w:after="80" w:before="0"/>
      </w:pPr>
      <w:r>
        <w:t xml:space="preserve"/>
      </w:r>
    </w:p>
    <w:p>
      <w:pPr>
        <w:pStyle w:val="Heading2"/>
        <w:spacing w:after="120" w:before="280"/>
      </w:pPr>
      <w:r>
        <w:rPr>
          <w:rFonts w:ascii="Arial" w:cs="Arial" w:eastAsia="Arial" w:hAnsi="Arial"/>
          <w:b/>
          <w:bCs/>
          <w:color w:val="1A3C6B"/>
          <w:sz w:val="26"/>
          <w:szCs w:val="26"/>
        </w:rPr>
        <w:t xml:space="preserve">8.2 Step 1 — Database Setup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3C6B"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1A</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Create Supabase Project</w:t>
            </w:r>
          </w:p>
          <w:p>
            <w:pPr>
              <w:spacing w:after="0" w:before="0"/>
            </w:pPr>
            <w:r>
              <w:rPr>
                <w:rFonts w:ascii="Arial" w:cs="Arial" w:eastAsia="Arial" w:hAnsi="Arial"/>
                <w:color w:val="555555"/>
                <w:sz w:val="20"/>
                <w:szCs w:val="20"/>
              </w:rPr>
              <w:t xml:space="preserve">Go to supabase.com → New Project → Choose free tier → Note your Project URL and anon/service_role keys.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3C6B"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1B</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Enable pgvector</w:t>
            </w:r>
          </w:p>
          <w:p>
            <w:pPr>
              <w:spacing w:after="0" w:before="0"/>
            </w:pPr>
            <w:r>
              <w:rPr>
                <w:rFonts w:ascii="Arial" w:cs="Arial" w:eastAsia="Arial" w:hAnsi="Arial"/>
                <w:color w:val="555555"/>
                <w:sz w:val="20"/>
                <w:szCs w:val="20"/>
              </w:rPr>
              <w:t xml:space="preserve">In Supabase SQL Editor, run: CREATE EXTENSION IF NOT EXISTS vector; Then run all CREATE TABLE and CREATE INDEX statements from Section 3.2 of this document.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A3C6B"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1C</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Populate Knowledge Base</w:t>
            </w:r>
          </w:p>
          <w:p>
            <w:pPr>
              <w:spacing w:after="0" w:before="0"/>
            </w:pPr>
            <w:r>
              <w:rPr>
                <w:rFonts w:ascii="Arial" w:cs="Arial" w:eastAsia="Arial" w:hAnsi="Arial"/>
                <w:color w:val="555555"/>
                <w:sz w:val="20"/>
                <w:szCs w:val="20"/>
              </w:rPr>
              <w:t xml:space="preserve">Download official PDFs of BNS 2023, BNSS 2023, BSA 2023, RTI Act 2005 from indiacode.nic.in. Run the ingestion script (chunking + embedding + upload to Supabase) included in the project repository.</w:t>
            </w:r>
          </w:p>
        </w:tc>
      </w:tr>
    </w:tbl>
    <w:p>
      <w:pPr>
        <w:spacing w:after="80" w:before="0"/>
      </w:pPr>
      <w:r>
        <w:t xml:space="preserve"/>
      </w:r>
    </w:p>
    <w:p>
      <w:pPr>
        <w:pStyle w:val="Heading2"/>
        <w:spacing w:after="120" w:before="280"/>
      </w:pPr>
      <w:r>
        <w:rPr>
          <w:rFonts w:ascii="Arial" w:cs="Arial" w:eastAsia="Arial" w:hAnsi="Arial"/>
          <w:b/>
          <w:bCs/>
          <w:color w:val="138808"/>
          <w:sz w:val="26"/>
          <w:szCs w:val="26"/>
        </w:rPr>
        <w:t xml:space="preserve">8.3 Step 2 — Backend Deployment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38808"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2A</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Prepare FastAPI Repository</w:t>
            </w:r>
          </w:p>
          <w:p>
            <w:pPr>
              <w:spacing w:after="0" w:before="0"/>
            </w:pPr>
            <w:r>
              <w:rPr>
                <w:rFonts w:ascii="Arial" w:cs="Arial" w:eastAsia="Arial" w:hAnsi="Arial"/>
                <w:color w:val="555555"/>
                <w:sz w:val="20"/>
                <w:szCs w:val="20"/>
              </w:rPr>
              <w:t xml:space="preserve">Ensure your repository has: requirements.txt (all Python dependencies), Procfile: web: uvicorn main:app --host 0.0.0.0 --port $PORT, and .env.example listing all required environment variables.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38808"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2B</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Deploy on Render</w:t>
            </w:r>
          </w:p>
          <w:p>
            <w:pPr>
              <w:spacing w:after="0" w:before="0"/>
            </w:pPr>
            <w:r>
              <w:rPr>
                <w:rFonts w:ascii="Arial" w:cs="Arial" w:eastAsia="Arial" w:hAnsi="Arial"/>
                <w:color w:val="555555"/>
                <w:sz w:val="20"/>
                <w:szCs w:val="20"/>
              </w:rPr>
              <w:t xml:space="preserve">render.com → New → Web Service → Connect GitHub repo → Runtime: Python 3 → Build Command: pip install -r requirements.txt → Start Command: uvicorn main:app --host 0.0.0.0 --port $PORT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138808"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2C</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Set Environment Variables</w:t>
            </w:r>
          </w:p>
          <w:p>
            <w:pPr>
              <w:spacing w:after="0" w:before="0"/>
            </w:pPr>
            <w:r>
              <w:rPr>
                <w:rFonts w:ascii="Arial" w:cs="Arial" w:eastAsia="Arial" w:hAnsi="Arial"/>
                <w:color w:val="555555"/>
                <w:sz w:val="20"/>
                <w:szCs w:val="20"/>
              </w:rPr>
              <w:t xml:space="preserve">In Render dashboard → Environment → Add: OPENROUTER_API_KEY, HUGGINGFACE_API_TOKEN, SUPABASE_URL, SUPABASE_SERVICE_KEY, ALLOWED_ORIGINS (your Vercel URL). Never commit API keys to Git.</w:t>
            </w:r>
          </w:p>
        </w:tc>
      </w:tr>
    </w:tbl>
    <w:p>
      <w:pPr>
        <w:spacing w:after="80" w:before="0"/>
      </w:pPr>
      <w:r>
        <w:t xml:space="preserve"/>
      </w:r>
    </w:p>
    <w:p>
      <w:pPr>
        <w:pStyle w:val="Heading2"/>
        <w:spacing w:after="120" w:before="280"/>
      </w:pPr>
      <w:r>
        <w:rPr>
          <w:rFonts w:ascii="Arial" w:cs="Arial" w:eastAsia="Arial" w:hAnsi="Arial"/>
          <w:b/>
          <w:bCs/>
          <w:color w:val="FF6B00"/>
          <w:sz w:val="26"/>
          <w:szCs w:val="26"/>
        </w:rPr>
        <w:t xml:space="preserve">8.4 Step 3 — Frontend Deployment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6B00"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3A</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Prepare Next.js Repository</w:t>
            </w:r>
          </w:p>
          <w:p>
            <w:pPr>
              <w:spacing w:after="0" w:before="0"/>
            </w:pPr>
            <w:r>
              <w:rPr>
                <w:rFonts w:ascii="Arial" w:cs="Arial" w:eastAsia="Arial" w:hAnsi="Arial"/>
                <w:color w:val="555555"/>
                <w:sz w:val="20"/>
                <w:szCs w:val="20"/>
              </w:rPr>
              <w:t xml:space="preserve">Create next.config.js with NEXT_PUBLIC_API_URL pointing to your Render backend URL. Create .env.local for local development (not committed to Git).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6B00"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3B</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Deploy on Vercel</w:t>
            </w:r>
          </w:p>
          <w:p>
            <w:pPr>
              <w:spacing w:after="0" w:before="0"/>
            </w:pPr>
            <w:r>
              <w:rPr>
                <w:rFonts w:ascii="Arial" w:cs="Arial" w:eastAsia="Arial" w:hAnsi="Arial"/>
                <w:color w:val="555555"/>
                <w:sz w:val="20"/>
                <w:szCs w:val="20"/>
              </w:rPr>
              <w:t xml:space="preserve">vercel.com → New Project → Import GitHub repository → Framework: Next.js (auto-detected) → Deploy. Vercel auto-deploys on every push to the main branch.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F6B00" w:val="clear"/>
            <w:tcMar>
              <w:top w:type="dxa" w:w="160"/>
              <w:left w:type="dxa" w:w="160"/>
              <w:bottom w:type="dxa" w:w="160"/>
              <w:right w:type="dxa" w:w="120"/>
            </w:tcMar>
            <w:vAlign w:val="center"/>
          </w:tcPr>
          <w:p>
            <w:pPr>
              <w:spacing w:after="0" w:before="0"/>
              <w:jc w:val="center"/>
            </w:pPr>
            <w:r>
              <w:rPr>
                <w:rFonts w:ascii="Arial" w:cs="Arial" w:eastAsia="Arial" w:hAnsi="Arial"/>
                <w:b/>
                <w:bCs/>
                <w:color w:val="FFFFFF"/>
                <w:sz w:val="26"/>
                <w:szCs w:val="26"/>
              </w:rPr>
              <w:t xml:space="preserve">3C</w:t>
            </w:r>
          </w:p>
        </w:tc>
        <w:tc>
          <w:tcPr>
            <w:tcW w:type="dxa" w:w="8640"/>
            <w:tcBorders>
              <w:top w:val="none" w:color="FFFFFF" w:sz="0"/>
              <w:left w:val="single" w:color="CCCCCC" w:sz="2"/>
              <w:bottom w:val="none" w:color="FFFFFF" w:sz="0"/>
              <w:right w:val="none" w:color="FFFFFF" w:sz="0"/>
            </w:tcBorders>
            <w:shd w:fill="F5F5F5" w:val="clear"/>
            <w:tcMar>
              <w:top w:type="dxa" w:w="120"/>
              <w:left w:type="dxa" w:w="200"/>
              <w:bottom w:type="dxa" w:w="120"/>
              <w:right w:type="dxa" w:w="160"/>
            </w:tcMar>
          </w:tcPr>
          <w:p>
            <w:pPr>
              <w:spacing w:after="60" w:before="0"/>
            </w:pPr>
            <w:r>
              <w:rPr>
                <w:rFonts w:ascii="Arial" w:cs="Arial" w:eastAsia="Arial" w:hAnsi="Arial"/>
                <w:b/>
                <w:bCs/>
                <w:color w:val="333333"/>
                <w:sz w:val="22"/>
                <w:szCs w:val="22"/>
              </w:rPr>
              <w:t xml:space="preserve">Set Vercel Environment Variables</w:t>
            </w:r>
          </w:p>
          <w:p>
            <w:pPr>
              <w:spacing w:after="0" w:before="0"/>
            </w:pPr>
            <w:r>
              <w:rPr>
                <w:rFonts w:ascii="Arial" w:cs="Arial" w:eastAsia="Arial" w:hAnsi="Arial"/>
                <w:color w:val="555555"/>
                <w:sz w:val="20"/>
                <w:szCs w:val="20"/>
              </w:rPr>
              <w:t xml:space="preserve">Vercel dashboard → Settings → Environment Variables → Add: NEXT_PUBLIC_API_URL (your Render backend URL). Redeploy after setting env vars.</w:t>
            </w:r>
          </w:p>
        </w:tc>
      </w:tr>
    </w:tbl>
    <w:p>
      <w:pPr>
        <w:spacing w:after="80" w:before="0"/>
      </w:pPr>
      <w:r>
        <w:t xml:space="preserve"/>
      </w:r>
    </w:p>
    <w:p>
      <w:pPr>
        <w:pStyle w:val="Heading2"/>
        <w:spacing w:after="120" w:before="280"/>
      </w:pPr>
      <w:r>
        <w:rPr>
          <w:rFonts w:ascii="Arial" w:cs="Arial" w:eastAsia="Arial" w:hAnsi="Arial"/>
          <w:b/>
          <w:bCs/>
          <w:color w:val="6B2D8B"/>
          <w:sz w:val="26"/>
          <w:szCs w:val="26"/>
        </w:rPr>
        <w:t xml:space="preserve">8.5 Step 4 — Live Testing Checklist</w:t>
      </w:r>
    </w:p>
    <w:p>
      <w:pPr>
        <w:pStyle w:val="ListParagraph"/>
        <w:numPr>
          <w:ilvl w:val="0"/>
          <w:numId w:val="2"/>
        </w:numPr>
        <w:spacing w:after="60" w:before="60"/>
      </w:pPr>
      <w:r>
        <w:rPr>
          <w:rFonts w:ascii="Arial" w:cs="Arial" w:eastAsia="Arial" w:hAnsi="Arial"/>
          <w:color w:val="333333"/>
          <w:sz w:val="22"/>
          <w:szCs w:val="22"/>
        </w:rPr>
        <w:t xml:space="preserve">Text query test: Type 'What is the BNS?' — verify response is in plain language with legal disclaimer</w:t>
      </w:r>
    </w:p>
    <w:p>
      <w:pPr>
        <w:pStyle w:val="ListParagraph"/>
        <w:numPr>
          <w:ilvl w:val="0"/>
          <w:numId w:val="2"/>
        </w:numPr>
        <w:spacing w:after="60" w:before="60"/>
      </w:pPr>
      <w:r>
        <w:rPr>
          <w:rFonts w:ascii="Arial" w:cs="Arial" w:eastAsia="Arial" w:hAnsi="Arial"/>
          <w:color w:val="333333"/>
          <w:sz w:val="22"/>
          <w:szCs w:val="22"/>
        </w:rPr>
        <w:t xml:space="preserve">Voice test: Click microphone, speak in Hindi — verify transcription and Hindi response</w:t>
      </w:r>
    </w:p>
    <w:p>
      <w:pPr>
        <w:pStyle w:val="ListParagraph"/>
        <w:numPr>
          <w:ilvl w:val="0"/>
          <w:numId w:val="2"/>
        </w:numPr>
        <w:spacing w:after="60" w:before="60"/>
      </w:pPr>
      <w:r>
        <w:rPr>
          <w:rFonts w:ascii="Arial" w:cs="Arial" w:eastAsia="Arial" w:hAnsi="Arial"/>
          <w:color w:val="333333"/>
          <w:sz w:val="22"/>
          <w:szCs w:val="22"/>
        </w:rPr>
        <w:t xml:space="preserve">Document upload test: Upload a sample PDF notice — verify OCR extraction and scam analysis</w:t>
      </w:r>
    </w:p>
    <w:p>
      <w:pPr>
        <w:pStyle w:val="ListParagraph"/>
        <w:numPr>
          <w:ilvl w:val="0"/>
          <w:numId w:val="2"/>
        </w:numPr>
        <w:spacing w:after="60" w:before="60"/>
      </w:pPr>
      <w:r>
        <w:rPr>
          <w:rFonts w:ascii="Arial" w:cs="Arial" w:eastAsia="Arial" w:hAnsi="Arial"/>
          <w:color w:val="333333"/>
          <w:sz w:val="22"/>
          <w:szCs w:val="22"/>
        </w:rPr>
        <w:t xml:space="preserve">Scheme test: Enter profile (state: Bihar, income: below 2LPA) — verify scheme recommendations</w:t>
      </w:r>
    </w:p>
    <w:p>
      <w:pPr>
        <w:pStyle w:val="ListParagraph"/>
        <w:numPr>
          <w:ilvl w:val="0"/>
          <w:numId w:val="2"/>
        </w:numPr>
        <w:spacing w:after="60" w:before="60"/>
      </w:pPr>
      <w:r>
        <w:rPr>
          <w:rFonts w:ascii="Arial" w:cs="Arial" w:eastAsia="Arial" w:hAnsi="Arial"/>
          <w:color w:val="333333"/>
          <w:sz w:val="22"/>
          <w:szCs w:val="22"/>
        </w:rPr>
        <w:t xml:space="preserve">Regional language test: Switch to Tamil — verify all responses are in Tamil</w:t>
      </w:r>
    </w:p>
    <w:p>
      <w:pPr>
        <w:pStyle w:val="ListParagraph"/>
        <w:numPr>
          <w:ilvl w:val="0"/>
          <w:numId w:val="2"/>
        </w:numPr>
        <w:spacing w:after="60" w:before="60"/>
      </w:pPr>
      <w:r>
        <w:rPr>
          <w:rFonts w:ascii="Arial" w:cs="Arial" w:eastAsia="Arial" w:hAnsi="Arial"/>
          <w:color w:val="333333"/>
          <w:sz w:val="22"/>
          <w:szCs w:val="22"/>
        </w:rPr>
        <w:t xml:space="preserve">Mobile responsive test: Open on smartphone — verify voice button, upload, and chat all work</w:t>
      </w:r>
    </w:p>
    <w:p>
      <w:pPr>
        <w:pStyle w:val="ListParagraph"/>
        <w:numPr>
          <w:ilvl w:val="0"/>
          <w:numId w:val="2"/>
        </w:numPr>
        <w:spacing w:after="60" w:before="60"/>
      </w:pPr>
      <w:r>
        <w:rPr>
          <w:rFonts w:ascii="Arial" w:cs="Arial" w:eastAsia="Arial" w:hAnsi="Arial"/>
          <w:color w:val="333333"/>
          <w:sz w:val="22"/>
          <w:szCs w:val="22"/>
        </w:rPr>
        <w:t xml:space="preserve">Cold start test: Wait 20 minutes, then query — verify loading state shows while Render wakes up</w:t>
      </w:r>
    </w:p>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9.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200"/>
              <w:left w:type="dxa" w:w="280"/>
              <w:bottom w:type="dxa" w:w="200"/>
              <w:right w:type="dxa" w:w="280"/>
            </w:tcMar>
          </w:tcPr>
          <w:p>
            <w:pPr>
              <w:spacing w:after="0" w:before="0"/>
            </w:pPr>
            <w:r>
              <w:rPr>
                <w:rFonts w:ascii="Courier New" w:cs="Courier New" w:eastAsia="Courier New" w:hAnsi="Courier New"/>
                <w:color w:val="A8D8A8"/>
                <w:sz w:val="18"/>
                <w:szCs w:val="18"/>
              </w:rPr>
              <w:t xml:space="preserve"># ── BACKEND (FastAPI on Render) ──────────────────────────────────────</w:t>
            </w:r>
          </w:p>
          <w:p>
            <w:pPr>
              <w:spacing w:after="0" w:before="0"/>
            </w:pPr>
            <w:r>
              <w:rPr>
                <w:rFonts w:ascii="Courier New" w:cs="Courier New" w:eastAsia="Courier New" w:hAnsi="Courier New"/>
                <w:color w:val="A8D8A8"/>
                <w:sz w:val="18"/>
                <w:szCs w:val="18"/>
              </w:rPr>
              <w:t xml:space="preserve">OPENROUTER_API_KEY=sk-or-v1-xxxxxxxxxxxxxxxxxxxxxxxxxxxxxxxxxxxx</w:t>
            </w:r>
          </w:p>
          <w:p>
            <w:pPr>
              <w:spacing w:after="0" w:before="0"/>
            </w:pPr>
            <w:r>
              <w:rPr>
                <w:rFonts w:ascii="Courier New" w:cs="Courier New" w:eastAsia="Courier New" w:hAnsi="Courier New"/>
                <w:color w:val="A8D8A8"/>
                <w:sz w:val="18"/>
                <w:szCs w:val="18"/>
              </w:rPr>
              <w:t xml:space="preserve">OPENROUTER_MODEL=meta-llama/llama-3.1-8b-instruct:free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HUGGINGFACE_API_TOKEN=hf_xxxxxxxxxxxxxxxxxxxxxxxxxxxxxxxxxxxx</w:t>
            </w:r>
          </w:p>
          <w:p>
            <w:pPr>
              <w:spacing w:after="0" w:before="0"/>
            </w:pPr>
            <w:r>
              <w:rPr>
                <w:rFonts w:ascii="Courier New" w:cs="Courier New" w:eastAsia="Courier New" w:hAnsi="Courier New"/>
                <w:color w:val="A8D8A8"/>
                <w:sz w:val="18"/>
                <w:szCs w:val="18"/>
              </w:rPr>
              <w:t xml:space="preserve">HF_EMBEDDING_MODEL=sentence-transformers/all-MiniLM-L6-v2</w:t>
            </w:r>
          </w:p>
          <w:p>
            <w:pPr>
              <w:spacing w:after="0" w:before="0"/>
            </w:pPr>
            <w:r>
              <w:rPr>
                <w:rFonts w:ascii="Courier New" w:cs="Courier New" w:eastAsia="Courier New" w:hAnsi="Courier New"/>
                <w:color w:val="A8D8A8"/>
                <w:sz w:val="18"/>
                <w:szCs w:val="18"/>
              </w:rPr>
              <w:t xml:space="preserve">HF_TRANSLATION_MODEL=Helsinki-NLP/opus-mt-en-hi</w:t>
            </w:r>
          </w:p>
          <w:p>
            <w:pPr>
              <w:spacing w:after="0" w:before="0"/>
            </w:pPr>
            <w:r>
              <w:rPr>
                <w:rFonts w:ascii="Courier New" w:cs="Courier New" w:eastAsia="Courier New" w:hAnsi="Courier New"/>
                <w:color w:val="A8D8A8"/>
                <w:sz w:val="18"/>
                <w:szCs w:val="18"/>
              </w:rPr>
              <w:t xml:space="preserve">HF_WHISPER_MODEL=openai/whisper-medium</w:t>
            </w:r>
          </w:p>
          <w:p>
            <w:pPr>
              <w:spacing w:after="0" w:before="0"/>
            </w:pPr>
            <w:r>
              <w:rPr>
                <w:rFonts w:ascii="Courier New" w:cs="Courier New" w:eastAsia="Courier New" w:hAnsi="Courier New"/>
                <w:color w:val="A8D8A8"/>
                <w:sz w:val="18"/>
                <w:szCs w:val="18"/>
              </w:rPr>
              <w:t xml:space="preserve">HF_MODERATION_MODEL=facebook/roberta-hate-speech-dynabench-r4-target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SUPABASE_URL=https://xxxxxxxxxxx.supabase.co</w:t>
            </w:r>
          </w:p>
          <w:p>
            <w:pPr>
              <w:spacing w:after="0" w:before="0"/>
            </w:pPr>
            <w:r>
              <w:rPr>
                <w:rFonts w:ascii="Courier New" w:cs="Courier New" w:eastAsia="Courier New" w:hAnsi="Courier New"/>
                <w:color w:val="A8D8A8"/>
                <w:sz w:val="18"/>
                <w:szCs w:val="18"/>
              </w:rPr>
              <w:t xml:space="preserve">SUPABASE_ANON_KEY=eyJxxxxxxxxxxxxxxxxxxxxxxxxxxxxxxxxxxxxxx</w:t>
            </w:r>
          </w:p>
          <w:p>
            <w:pPr>
              <w:spacing w:after="0" w:before="0"/>
            </w:pPr>
            <w:r>
              <w:rPr>
                <w:rFonts w:ascii="Courier New" w:cs="Courier New" w:eastAsia="Courier New" w:hAnsi="Courier New"/>
                <w:color w:val="A8D8A8"/>
                <w:sz w:val="18"/>
                <w:szCs w:val="18"/>
              </w:rPr>
              <w:t xml:space="preserve">SUPABASE_SERVICE_KEY=eyJxxxxxxxxxxxxxxxxxxxxxxxxxxxxxxxxxxxxxx</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ALLOWED_ORIGINS=https://your-app.vercel.app,http://localhost:3000</w:t>
            </w:r>
          </w:p>
          <w:p>
            <w:pPr>
              <w:spacing w:after="0" w:before="0"/>
            </w:pPr>
            <w:r>
              <w:rPr>
                <w:rFonts w:ascii="Courier New" w:cs="Courier New" w:eastAsia="Courier New" w:hAnsi="Courier New"/>
                <w:color w:val="A8D8A8"/>
                <w:sz w:val="18"/>
                <w:szCs w:val="18"/>
              </w:rPr>
              <w:t xml:space="preserve">MAX_UPLOAD_SIZE_MB=10</w:t>
            </w:r>
          </w:p>
          <w:p>
            <w:pPr>
              <w:spacing w:after="0" w:before="0"/>
            </w:pPr>
            <w:r>
              <w:rPr>
                <w:rFonts w:ascii="Courier New" w:cs="Courier New" w:eastAsia="Courier New" w:hAnsi="Courier New"/>
                <w:color w:val="A8D8A8"/>
                <w:sz w:val="18"/>
                <w:szCs w:val="18"/>
              </w:rPr>
              <w:t xml:space="preserve">ENVIRONMENT=production</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 FRONTEND (Next.js on Vercel) ─────────────────────────────────────</w:t>
            </w:r>
          </w:p>
          <w:p>
            <w:pPr>
              <w:spacing w:after="0" w:before="0"/>
            </w:pPr>
            <w:r>
              <w:rPr>
                <w:rFonts w:ascii="Courier New" w:cs="Courier New" w:eastAsia="Courier New" w:hAnsi="Courier New"/>
                <w:color w:val="A8D8A8"/>
                <w:sz w:val="18"/>
                <w:szCs w:val="18"/>
              </w:rPr>
              <w:t xml:space="preserve">NEXT_PUBLIC_API_URL=https://your-fastapi-app.onrender.com</w:t>
            </w:r>
          </w:p>
          <w:p>
            <w:pPr>
              <w:spacing w:after="0" w:before="0"/>
            </w:pPr>
            <w:r>
              <w:rPr>
                <w:rFonts w:ascii="Courier New" w:cs="Courier New" w:eastAsia="Courier New" w:hAnsi="Courier New"/>
                <w:color w:val="A8D8A8"/>
                <w:sz w:val="18"/>
                <w:szCs w:val="18"/>
              </w:rPr>
              <w:t xml:space="preserve">NEXT_PUBLIC_APP_NAME=AI JanMitra</w:t>
            </w:r>
          </w:p>
          <w:p>
            <w:pPr>
              <w:spacing w:after="0" w:before="0"/>
            </w:pPr>
            <w:r>
              <w:rPr>
                <w:rFonts w:ascii="Courier New" w:cs="Courier New" w:eastAsia="Courier New" w:hAnsi="Courier New"/>
                <w:color w:val="A8D8A8"/>
                <w:sz w:val="18"/>
                <w:szCs w:val="18"/>
              </w:rPr>
              <w:t xml:space="preserve">NEXT_PUBLIC_DEFAULT_LANGUAGE=hi</w:t>
            </w:r>
          </w:p>
        </w:tc>
      </w:tr>
    </w:tbl>
    <w:p>
      <w:pPr>
        <w:spacing w:after="160" w:before="0"/>
      </w:pPr>
      <w:r>
        <w:t xml:space="preserve"/>
      </w:r>
    </w:p>
    <w:p>
      <w:pPr>
        <w:pStyle w:val="Heading1"/>
        <w:pBdr>
          <w:bottom w:val="single" w:color="1A3C6B" w:sz="8" w:space="4"/>
        </w:pBdr>
        <w:spacing w:after="180" w:before="400"/>
      </w:pPr>
      <w:r>
        <w:rPr>
          <w:rFonts w:ascii="Arial" w:cs="Arial" w:eastAsia="Arial" w:hAnsi="Arial"/>
          <w:b/>
          <w:bCs/>
          <w:color w:val="1A3C6B"/>
          <w:sz w:val="32"/>
          <w:szCs w:val="32"/>
        </w:rPr>
        <w:t xml:space="preserve">10. Cost Analysis — Keeping It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400"/>
        <w:gridCol w:w="2600"/>
        <w:gridCol w:w="2600"/>
      </w:tblGrid>
      <w:tr>
        <w:tc>
          <w:tcPr>
            <w:tcW w:type="dxa" w:w="176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Free Tier Includes</w:t>
            </w:r>
          </w:p>
        </w:tc>
        <w:tc>
          <w:tcPr>
            <w:tcW w:type="dxa" w:w="26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When You'd Pay</w:t>
            </w:r>
          </w:p>
        </w:tc>
        <w:tc>
          <w:tcPr>
            <w:tcW w:type="dxa" w:w="2600"/>
            <w:tcBorders>
              <w:top w:val="single" w:color="CCCCCC" w:sz="1"/>
              <w:left w:val="single" w:color="CCCCCC" w:sz="1"/>
              <w:bottom w:val="single" w:color="CCCCCC" w:sz="1"/>
              <w:right w:val="single" w:color="CCCCCC" w:sz="1"/>
            </w:tcBorders>
            <w:shd w:fill="1A3C6B" w:val="clear"/>
            <w:tcMar>
              <w:top w:type="dxa" w:w="100"/>
              <w:left w:type="dxa" w:w="160"/>
              <w:bottom w:type="dxa" w:w="100"/>
              <w:right w:type="dxa" w:w="160"/>
            </w:tcMar>
            <w:vAlign w:val="center"/>
          </w:tcPr>
          <w:p>
            <w:pPr>
              <w:spacing w:after="0" w:before="0"/>
            </w:pPr>
            <w:r>
              <w:rPr>
                <w:rFonts w:ascii="Arial" w:cs="Arial" w:eastAsia="Arial" w:hAnsi="Arial"/>
                <w:b/>
                <w:bCs/>
                <w:color w:val="FFFFFF"/>
                <w:sz w:val="20"/>
                <w:szCs w:val="20"/>
              </w:rPr>
              <w:t xml:space="preserve">Estimated Threshold</w:t>
            </w:r>
          </w:p>
        </w:tc>
      </w:tr>
      <w:tr>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Supabase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500 MB DB, 2 GB BW/month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Database exceeds 500 MB or 2 GB transfer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~10,000+ knowledge chunks OR 50K+ users/month</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OpenRouter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Free models (Llama 3 free)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Using paid models (GPT-4, Claude)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Only if switching to premium models</w:t>
            </w:r>
          </w:p>
        </w:tc>
      </w:tr>
      <w:tr>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HuggingFace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30K API calls/month free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Exceeding inference API rate limits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~1,000+ documents OCR'd per month</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Render</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750 hours/month (1 service)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Always-on (no sleep), multiple services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&gt;750 hrs or needing zero cold-start</w:t>
            </w:r>
          </w:p>
        </w:tc>
      </w:tr>
      <w:tr>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Vercel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Unlimited for hobby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Team features, &gt;100 GB bandwidth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~500K+ monthly visitors</w:t>
            </w:r>
          </w:p>
        </w:tc>
      </w:tr>
      <w:tr>
        <w:tc>
          <w:tcPr>
            <w:tcW w:type="dxa" w:w="17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GitHub</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Unlimited repos, Actions mins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Advanced Actions minutes, large storage</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center"/>
          </w:tcPr>
          <w:p>
            <w:pPr>
              <w:spacing w:after="0" w:before="0"/>
            </w:pPr>
            <w:r>
              <w:rPr>
                <w:rFonts w:ascii="Arial" w:cs="Arial" w:eastAsia="Arial" w:hAnsi="Arial"/>
                <w:b w:val="false"/>
                <w:bCs w:val="false"/>
                <w:color w:val="333333"/>
                <w:sz w:val="20"/>
                <w:szCs w:val="20"/>
              </w:rPr>
              <w:t xml:space="preserve">Very high CI/CD usage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8808" w:sz="18"/>
              <w:bottom w:val="none" w:color="FFFFFF" w:sz="0"/>
              <w:right w:val="none" w:color="FFFFFF" w:sz="0"/>
            </w:tcBorders>
            <w:shd w:fill="E6F5E6" w:val="clear"/>
            <w:tcMar>
              <w:top w:type="dxa" w:w="160"/>
              <w:left w:type="dxa" w:w="240"/>
              <w:bottom w:type="dxa" w:w="160"/>
              <w:right w:type="dxa" w:w="240"/>
            </w:tcMar>
          </w:tcPr>
          <w:p>
            <w:pPr>
              <w:spacing w:after="80" w:before="0"/>
            </w:pPr>
            <w:r>
              <w:rPr>
                <w:rFonts w:ascii="Arial" w:cs="Arial" w:eastAsia="Arial" w:hAnsi="Arial"/>
                <w:b/>
                <w:bCs/>
                <w:color w:val="138808"/>
                <w:sz w:val="22"/>
                <w:szCs w:val="22"/>
              </w:rPr>
              <w:t xml:space="preserve">💡 Cost Optimization Tips</w:t>
            </w:r>
          </w:p>
          <w:p>
            <w:pPr>
              <w:spacing w:after="40" w:before="0"/>
            </w:pPr>
            <w:r>
              <w:rPr>
                <w:rFonts w:ascii="Arial" w:cs="Arial" w:eastAsia="Arial" w:hAnsi="Arial"/>
                <w:color w:val="333333"/>
                <w:sz w:val="21"/>
                <w:szCs w:val="21"/>
              </w:rPr>
              <w:t xml:space="preserve">Cache common queries (e.g., 'What is BNS?') in Supabase to avoid repeated LLM calls.</w:t>
            </w:r>
          </w:p>
          <w:p>
            <w:pPr>
              <w:spacing w:after="40" w:before="0"/>
            </w:pPr>
            <w:r>
              <w:rPr>
                <w:rFonts w:ascii="Arial" w:cs="Arial" w:eastAsia="Arial" w:hAnsi="Arial"/>
                <w:color w:val="333333"/>
                <w:sz w:val="21"/>
                <w:szCs w:val="21"/>
              </w:rPr>
              <w:t xml:space="preserve">Compress knowledge base chunks — aim for 200-300 tokens per chunk to stay under Supabase storage limits.</w:t>
            </w:r>
          </w:p>
          <w:p>
            <w:pPr>
              <w:spacing w:after="40" w:before="0"/>
            </w:pPr>
            <w:r>
              <w:rPr>
                <w:rFonts w:ascii="Arial" w:cs="Arial" w:eastAsia="Arial" w:hAnsi="Arial"/>
                <w:color w:val="333333"/>
                <w:sz w:val="21"/>
                <w:szCs w:val="21"/>
              </w:rPr>
              <w:t xml:space="preserve">Use the free Llama 3 8B model for intent detection (fast, cheap) and only use Llama 3 70B for complex legal reasoning.</w:t>
            </w:r>
          </w:p>
          <w:p>
            <w:pPr>
              <w:spacing w:after="40" w:before="0"/>
            </w:pPr>
            <w:r>
              <w:rPr>
                <w:rFonts w:ascii="Arial" w:cs="Arial" w:eastAsia="Arial" w:hAnsi="Arial"/>
                <w:color w:val="333333"/>
                <w:sz w:val="21"/>
                <w:szCs w:val="21"/>
              </w:rPr>
              <w:t xml:space="preserve">Implement request debouncing in the UI to prevent accidental duplicate API calls.</w:t>
            </w:r>
          </w:p>
          <w:p>
            <w:pPr>
              <w:spacing w:after="40" w:before="0"/>
            </w:pPr>
            <w:r>
              <w:rPr>
                <w:rFonts w:ascii="Arial" w:cs="Arial" w:eastAsia="Arial" w:hAnsi="Arial"/>
                <w:color w:val="333333"/>
                <w:sz w:val="21"/>
                <w:szCs w:val="21"/>
              </w:rPr>
              <w:t xml:space="preserve">Set up a Render cron job to keep the backend warm during peak hours (avoids cold-start complaints).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F6B00" w:sz="18"/>
              <w:bottom w:val="none" w:color="FFFFFF" w:sz="0"/>
              <w:right w:val="none" w:color="FFFFFF" w:sz="0"/>
            </w:tcBorders>
            <w:shd w:fill="FFF0E0" w:val="clear"/>
            <w:tcMar>
              <w:top w:type="dxa" w:w="160"/>
              <w:left w:type="dxa" w:w="240"/>
              <w:bottom w:type="dxa" w:w="160"/>
              <w:right w:type="dxa" w:w="240"/>
            </w:tcMar>
          </w:tcPr>
          <w:p>
            <w:pPr>
              <w:spacing w:after="80" w:before="0"/>
            </w:pPr>
            <w:r>
              <w:rPr>
                <w:rFonts w:ascii="Arial" w:cs="Arial" w:eastAsia="Arial" w:hAnsi="Arial"/>
                <w:b/>
                <w:bCs/>
                <w:color w:val="FF6B00"/>
                <w:sz w:val="22"/>
                <w:szCs w:val="22"/>
              </w:rPr>
              <w:t xml:space="preserve">🔒 Security Checklist Before Going Live</w:t>
            </w:r>
          </w:p>
          <w:p>
            <w:pPr>
              <w:spacing w:after="40" w:before="0"/>
            </w:pPr>
            <w:r>
              <w:rPr>
                <w:rFonts w:ascii="Arial" w:cs="Arial" w:eastAsia="Arial" w:hAnsi="Arial"/>
                <w:color w:val="333333"/>
                <w:sz w:val="21"/>
                <w:szCs w:val="21"/>
              </w:rPr>
              <w:t xml:space="preserve">API Keys: Never in client-side code. Always in environment variables on Render/Vercel.</w:t>
            </w:r>
          </w:p>
          <w:p>
            <w:pPr>
              <w:spacing w:after="40" w:before="0"/>
            </w:pPr>
            <w:r>
              <w:rPr>
                <w:rFonts w:ascii="Arial" w:cs="Arial" w:eastAsia="Arial" w:hAnsi="Arial"/>
                <w:color w:val="333333"/>
                <w:sz w:val="21"/>
                <w:szCs w:val="21"/>
              </w:rPr>
              <w:t xml:space="preserve">CORS: Restrict ALLOWED_ORIGINS to your exact Vercel domain only.</w:t>
            </w:r>
          </w:p>
          <w:p>
            <w:pPr>
              <w:spacing w:after="40" w:before="0"/>
            </w:pPr>
            <w:r>
              <w:rPr>
                <w:rFonts w:ascii="Arial" w:cs="Arial" w:eastAsia="Arial" w:hAnsi="Arial"/>
                <w:color w:val="333333"/>
                <w:sz w:val="21"/>
                <w:szCs w:val="21"/>
              </w:rPr>
              <w:t xml:space="preserve">File Uploads: Validate file type server-side (not just client-side). Set hard 10 MB limit.</w:t>
            </w:r>
          </w:p>
          <w:p>
            <w:pPr>
              <w:spacing w:after="40" w:before="0"/>
            </w:pPr>
            <w:r>
              <w:rPr>
                <w:rFonts w:ascii="Arial" w:cs="Arial" w:eastAsia="Arial" w:hAnsi="Arial"/>
                <w:color w:val="333333"/>
                <w:sz w:val="21"/>
                <w:szCs w:val="21"/>
              </w:rPr>
              <w:t xml:space="preserve">SQL Injection: Use Supabase parameterized queries only — never string-concatenate user input into SQL.</w:t>
            </w:r>
          </w:p>
          <w:p>
            <w:pPr>
              <w:spacing w:after="40" w:before="0"/>
            </w:pPr>
            <w:r>
              <w:rPr>
                <w:rFonts w:ascii="Arial" w:cs="Arial" w:eastAsia="Arial" w:hAnsi="Arial"/>
                <w:color w:val="333333"/>
                <w:sz w:val="21"/>
                <w:szCs w:val="21"/>
              </w:rPr>
              <w:t xml:space="preserve">Rate Limiting: Add slowapi (Python) middleware to FastAPI: 10 requests/minute per IP for free tier protection.</w:t>
            </w:r>
          </w:p>
          <w:p>
            <w:pPr>
              <w:spacing w:after="40" w:before="0"/>
            </w:pPr>
            <w:r>
              <w:rPr>
                <w:rFonts w:ascii="Arial" w:cs="Arial" w:eastAsia="Arial" w:hAnsi="Arial"/>
                <w:color w:val="333333"/>
                <w:sz w:val="21"/>
                <w:szCs w:val="21"/>
              </w:rPr>
              <w:t xml:space="preserve">PII: Do not log user queries containing personal information. Query logs should be anonymous.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B" w:sz="4" w:space="2"/>
      </w:pBdr>
      <w:spacing w:after="0" w:before="0"/>
    </w:pPr>
    <w:r>
      <w:t xml:space="preserve"/>
    </w:r>
  </w:p>
  <w:p>
    <w:pPr>
      <w:spacing w:after="0" w:before="60"/>
      <w:jc w:val="center"/>
    </w:pPr>
    <w:r>
      <w:rPr>
        <w:rFonts w:ascii="Arial" w:cs="Arial" w:eastAsia="Arial" w:hAnsi="Arial"/>
        <w:color w:val="777777"/>
        <w:sz w:val="18"/>
        <w:szCs w:val="18"/>
      </w:rPr>
      <w:t xml:space="preserve">AI JanMitra — Technical Requirements  |  Page </w:t>
    </w:r>
    <w:r>
      <w:rPr>
        <w:rFonts w:ascii="Arial" w:cs="Arial" w:eastAsia="Arial" w:hAnsi="Arial"/>
        <w:color w:val="1A3C6B"/>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200"/>
      <w:gridCol w:w="3520"/>
    </w:tblGrid>
    <w:tr>
      <w:tc>
        <w:tcPr>
          <w:tcW w:type="dxa" w:w="62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1A3C6B"/>
              <w:sz w:val="22"/>
              <w:szCs w:val="22"/>
            </w:rPr>
            <w:t xml:space="preserve">AI JanMitra </w:t>
          </w:r>
          <w:r>
            <w:rPr>
              <w:rFonts w:ascii="Arial" w:cs="Arial" w:eastAsia="Arial" w:hAnsi="Arial"/>
              <w:color w:val="777777"/>
              <w:sz w:val="20"/>
              <w:szCs w:val="20"/>
            </w:rPr>
            <w:t xml:space="preserve">| Technical Requirements &amp; Deployment Guide</w:t>
          </w:r>
        </w:p>
      </w:tc>
      <w:tc>
        <w:tcPr>
          <w:tcW w:type="dxa" w:w="35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right"/>
          </w:pPr>
          <w:r>
            <w:rPr>
              <w:rFonts w:ascii="Arial" w:cs="Arial" w:eastAsia="Arial" w:hAnsi="Arial"/>
              <w:color w:val="999999"/>
              <w:sz w:val="18"/>
              <w:szCs w:val="18"/>
            </w:rPr>
            <w:t xml:space="preserve">v1.0 | Free &amp; Open Source Stack</w:t>
          </w:r>
        </w:p>
      </w:tc>
    </w:tr>
  </w:tbl>
  <w:p>
    <w:pPr>
      <w:pBdr>
        <w:bottom w:val="single" w:color="138808" w:sz="4" w:space="2"/>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3C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FF6B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2026-03-13T14:59:51.243Z</dcterms:created>
  <dcterms:modified xsi:type="dcterms:W3CDTF">2026-03-13T14:59:51.245Z</dcterms:modified>
</cp:coreProperties>
</file>

<file path=docProps/custom.xml><?xml version="1.0" encoding="utf-8"?>
<Properties xmlns="http://schemas.openxmlformats.org/officeDocument/2006/custom-properties" xmlns:vt="http://schemas.openxmlformats.org/officeDocument/2006/docPropsVTypes"/>
</file>