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4C19" w14:textId="77777777" w:rsidR="00234233" w:rsidRDefault="00F56C95">
      <w:pPr>
        <w:jc w:val="center"/>
      </w:pPr>
      <w:r>
        <w:rPr>
          <w:b/>
          <w:color w:val="003366"/>
          <w:sz w:val="28"/>
        </w:rPr>
        <w:t>SemEval 2026 Task 2: Emotional State Change Forecasting</w:t>
      </w:r>
    </w:p>
    <w:p w14:paraId="35B1348C" w14:textId="77777777" w:rsidR="00234233" w:rsidRDefault="00F56C95">
      <w:pPr>
        <w:spacing w:after="120"/>
        <w:jc w:val="center"/>
      </w:pPr>
      <w:r>
        <w:rPr>
          <w:i/>
          <w:sz w:val="18"/>
        </w:rPr>
        <w:t>Final Project Report</w:t>
      </w:r>
    </w:p>
    <w:p w14:paraId="6A39B40D" w14:textId="77777777" w:rsidR="00234233" w:rsidRDefault="00F56C95">
      <w:pPr>
        <w:spacing w:after="120"/>
        <w:jc w:val="center"/>
      </w:pPr>
      <w:r>
        <w:rPr>
          <w:i/>
          <w:sz w:val="18"/>
        </w:rPr>
        <w:t>Télécom SudParis | Deep Learning Project | January 28, 2026</w:t>
      </w:r>
    </w:p>
    <w:p w14:paraId="42BD44B8" w14:textId="19030EFD" w:rsidR="00234233" w:rsidRDefault="00F56C95">
      <w:pPr>
        <w:spacing w:after="120" w:line="240" w:lineRule="auto"/>
      </w:pPr>
      <w:r>
        <w:rPr>
          <w:rFonts w:ascii="Calibri" w:hAnsi="Calibri"/>
          <w:i/>
          <w:sz w:val="16"/>
        </w:rPr>
        <w:t xml:space="preserve">Team: Rostislav SVITSOV (Subtask 1) • </w:t>
      </w:r>
      <w:proofErr w:type="spellStart"/>
      <w:r>
        <w:rPr>
          <w:rFonts w:ascii="Calibri" w:hAnsi="Calibri"/>
          <w:i/>
          <w:sz w:val="16"/>
        </w:rPr>
        <w:t>Chang</w:t>
      </w:r>
      <w:r>
        <w:rPr>
          <w:rFonts w:ascii="Calibri" w:hAnsi="Calibri"/>
          <w:i/>
          <w:sz w:val="16"/>
        </w:rPr>
        <w:t>Yong</w:t>
      </w:r>
      <w:proofErr w:type="spellEnd"/>
      <w:r w:rsidR="008C5700">
        <w:rPr>
          <w:rFonts w:ascii="Calibri" w:eastAsia="맑은 고딕" w:hAnsi="Calibri" w:hint="eastAsia"/>
          <w:i/>
          <w:sz w:val="16"/>
          <w:lang w:eastAsia="ko-KR"/>
        </w:rPr>
        <w:t xml:space="preserve"> Hyun</w:t>
      </w:r>
      <w:r>
        <w:rPr>
          <w:rFonts w:ascii="Calibri" w:hAnsi="Calibri"/>
          <w:i/>
          <w:sz w:val="16"/>
        </w:rPr>
        <w:t xml:space="preserve"> (Subtask 2a)</w:t>
      </w:r>
    </w:p>
    <w:p w14:paraId="72021331" w14:textId="77777777" w:rsidR="00234233" w:rsidRDefault="00F56C95">
      <w:pPr>
        <w:pBdr>
          <w:bottom w:val="single" w:sz="6" w:space="1" w:color="003366"/>
        </w:pBdr>
        <w:spacing w:before="160" w:after="80"/>
      </w:pPr>
      <w:r>
        <w:rPr>
          <w:b/>
          <w:color w:val="003366"/>
        </w:rPr>
        <w:t>1. DATA PREPARATION</w:t>
      </w:r>
    </w:p>
    <w:p w14:paraId="54A74286" w14:textId="77777777" w:rsidR="00234233" w:rsidRDefault="00F56C95">
      <w:pPr>
        <w:spacing w:before="80" w:after="40"/>
      </w:pPr>
      <w:r>
        <w:rPr>
          <w:b/>
          <w:sz w:val="18"/>
        </w:rPr>
        <w:t>Dataset Overview</w:t>
      </w:r>
    </w:p>
    <w:p w14:paraId="2FAFF51C" w14:textId="77777777" w:rsidR="00234233" w:rsidRDefault="00F56C95">
      <w:pPr>
        <w:spacing w:after="40" w:line="240" w:lineRule="auto"/>
        <w:rPr>
          <w:rFonts w:ascii="Calibri" w:eastAsia="맑은 고딕" w:hAnsi="Calibri"/>
          <w:sz w:val="16"/>
          <w:lang w:eastAsia="ko-KR"/>
        </w:rPr>
      </w:pPr>
      <w:r>
        <w:rPr>
          <w:rFonts w:ascii="Calibri" w:hAnsi="Calibri"/>
          <w:sz w:val="16"/>
        </w:rPr>
        <w:t>SemEval 2026 Task 2 dataset: longitudinal ecological essays with self-reported emotional states (2021-2024). Two dimensions: Valence (pleasantness, 0-4) and Arousal (energy/activation, 0-4).</w:t>
      </w:r>
    </w:p>
    <w:p w14:paraId="3879A6EE" w14:textId="77777777" w:rsidR="006E2B63" w:rsidRDefault="006E2B63">
      <w:pPr>
        <w:spacing w:after="40" w:line="240" w:lineRule="auto"/>
        <w:rPr>
          <w:rFonts w:ascii="Calibri" w:eastAsia="맑은 고딕" w:hAnsi="Calibri"/>
          <w:sz w:val="16"/>
          <w:lang w:eastAsia="ko-KR"/>
        </w:rPr>
      </w:pPr>
    </w:p>
    <w:p w14:paraId="6CD8FCBD" w14:textId="63F39151" w:rsidR="00206005" w:rsidRDefault="00DB54AD" w:rsidP="00206005">
      <w:pPr>
        <w:spacing w:before="80" w:after="40"/>
      </w:pPr>
      <w:r>
        <w:rPr>
          <w:b/>
          <w:sz w:val="18"/>
        </w:rPr>
        <w:t>📍</w:t>
      </w:r>
      <w:r w:rsidR="00206005" w:rsidRPr="00206005">
        <w:rPr>
          <w:b/>
          <w:sz w:val="18"/>
        </w:rPr>
        <w:t xml:space="preserve"> </w:t>
      </w:r>
      <w:r w:rsidR="00206005">
        <w:rPr>
          <w:b/>
          <w:sz w:val="18"/>
        </w:rPr>
        <w:t>Subtask 1: Between-User Data</w:t>
      </w:r>
    </w:p>
    <w:p w14:paraId="5B64CE60" w14:textId="77777777" w:rsidR="00206005" w:rsidRDefault="00206005" w:rsidP="00206005">
      <w:pPr>
        <w:spacing w:after="40" w:line="240" w:lineRule="auto"/>
      </w:pPr>
      <w:r>
        <w:rPr>
          <w:i/>
          <w:sz w:val="15"/>
        </w:rPr>
        <w:t>[Rostislav will complete: cross-user data characteristics, preprocessing for between-user prediction]</w:t>
      </w:r>
    </w:p>
    <w:p w14:paraId="31A0B74A" w14:textId="454E327C" w:rsidR="006E2B63" w:rsidRPr="00206005" w:rsidRDefault="006E2B63">
      <w:pPr>
        <w:spacing w:after="40" w:line="240" w:lineRule="auto"/>
        <w:rPr>
          <w:rFonts w:eastAsia="맑은 고딕" w:hint="eastAsia"/>
          <w:lang w:eastAsia="ko-KR"/>
        </w:rPr>
      </w:pPr>
    </w:p>
    <w:p w14:paraId="0C5AF244" w14:textId="4CF0E001" w:rsidR="00234233" w:rsidRDefault="006E2B63">
      <w:pPr>
        <w:spacing w:before="80" w:after="40"/>
      </w:pPr>
      <w:r>
        <w:rPr>
          <w:b/>
          <w:sz w:val="18"/>
        </w:rPr>
        <w:t>📍</w:t>
      </w:r>
      <w:r>
        <w:rPr>
          <w:b/>
          <w:sz w:val="18"/>
        </w:rPr>
        <w:t xml:space="preserve"> </w:t>
      </w:r>
      <w:r w:rsidR="00F56C95">
        <w:rPr>
          <w:b/>
          <w:sz w:val="18"/>
        </w:rPr>
        <w:t>Subtask 2a Statistics</w:t>
      </w:r>
    </w:p>
    <w:p w14:paraId="180CCBEF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Training: 137 users, Test: 46 users (1,266 predictions)</w:t>
      </w:r>
    </w:p>
    <w:p w14:paraId="3DF85043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~25 entries/user over 3 years, irregular time intervals</w:t>
      </w:r>
    </w:p>
    <w:p w14:paraId="7A2BFC45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Valence: μ=2.1, σ=0.9 (balanced) | Arousal: μ=1.0, σ=0.6 (low variance)</w:t>
      </w:r>
    </w:p>
    <w:p w14:paraId="0479CC6B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Key finding: Arousal shifts 38% less frequent but more sporadic → core challenge</w:t>
      </w:r>
    </w:p>
    <w:p w14:paraId="4FA3E755" w14:textId="77777777" w:rsidR="00234233" w:rsidRDefault="00F56C95">
      <w:pPr>
        <w:spacing w:before="80" w:after="40"/>
      </w:pPr>
      <w:r>
        <w:rPr>
          <w:b/>
          <w:sz w:val="18"/>
        </w:rPr>
        <w:t>Preprocessing Pipeline</w:t>
      </w:r>
    </w:p>
    <w:p w14:paraId="5DEE8623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Text: RoBERTa tokenization (max 128), multilingual handling</w:t>
      </w:r>
    </w:p>
    <w:p w14:paraId="229CD9E3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Temporal: Lag features (t-1,2,3), rolling stats (μ,σ w=3,5,10), time gaps (log)</w:t>
      </w:r>
    </w:p>
    <w:p w14:paraId="765FA5E4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Arousal-specific: change, volatility, acceleration (3-dim)</w:t>
      </w:r>
    </w:p>
    <w:p w14:paraId="4E6C0028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User: 64-dim learnable embeddings per user</w:t>
      </w:r>
    </w:p>
    <w:p w14:paraId="204EE0C4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Missing data: forward-fill + temporal interpolation</w:t>
      </w:r>
    </w:p>
    <w:p w14:paraId="0D1177B4" w14:textId="77777777" w:rsidR="00234233" w:rsidRDefault="00F56C95">
      <w:pPr>
        <w:pBdr>
          <w:bottom w:val="single" w:sz="6" w:space="1" w:color="003366"/>
        </w:pBdr>
        <w:spacing w:before="160" w:after="80"/>
      </w:pPr>
      <w:r>
        <w:rPr>
          <w:b/>
          <w:color w:val="003366"/>
        </w:rPr>
        <w:t>2. METHODOLOGY (SUBTASK 2A)</w:t>
      </w:r>
    </w:p>
    <w:p w14:paraId="1708351B" w14:textId="77777777" w:rsidR="008F51A4" w:rsidRDefault="008F51A4" w:rsidP="008F51A4">
      <w:pPr>
        <w:spacing w:before="80" w:after="40"/>
      </w:pPr>
      <w:r>
        <w:rPr>
          <w:b/>
          <w:sz w:val="18"/>
        </w:rPr>
        <w:t>📍 Subtask 1: Between-User Approach</w:t>
      </w:r>
    </w:p>
    <w:p w14:paraId="30EA1318" w14:textId="77777777" w:rsidR="008F51A4" w:rsidRDefault="008F51A4" w:rsidP="008F51A4">
      <w:pPr>
        <w:spacing w:after="40" w:line="240" w:lineRule="auto"/>
      </w:pPr>
      <w:r>
        <w:rPr>
          <w:i/>
          <w:sz w:val="15"/>
        </w:rPr>
        <w:t>[Rostislav: model architecture, training config, key techniques for cross-user generalization]</w:t>
      </w:r>
    </w:p>
    <w:p w14:paraId="5CF6B1A9" w14:textId="77777777" w:rsidR="008F51A4" w:rsidRDefault="008F51A4">
      <w:pPr>
        <w:spacing w:before="80" w:after="40"/>
        <w:rPr>
          <w:rFonts w:eastAsia="맑은 고딕"/>
          <w:b/>
          <w:sz w:val="18"/>
          <w:lang w:eastAsia="ko-KR"/>
        </w:rPr>
      </w:pPr>
    </w:p>
    <w:p w14:paraId="0EC5EDAE" w14:textId="0E7EDAA5" w:rsidR="00DB2965" w:rsidRPr="00DB2965" w:rsidRDefault="00DB2965">
      <w:pPr>
        <w:spacing w:before="80" w:after="40"/>
        <w:rPr>
          <w:rFonts w:eastAsia="맑은 고딕" w:hint="eastAsia"/>
          <w:lang w:eastAsia="ko-KR"/>
        </w:rPr>
      </w:pPr>
      <w:r>
        <w:rPr>
          <w:b/>
          <w:sz w:val="18"/>
        </w:rPr>
        <w:t>📍 Subtask 2a: Hybrid Architecture</w:t>
      </w:r>
    </w:p>
    <w:p w14:paraId="4C71C42A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①</w:t>
      </w:r>
      <w:proofErr w:type="spellStart"/>
      <w:r>
        <w:rPr>
          <w:sz w:val="16"/>
        </w:rPr>
        <w:t>RoBERTa</w:t>
      </w:r>
      <w:proofErr w:type="spellEnd"/>
      <w:r>
        <w:rPr>
          <w:sz w:val="16"/>
        </w:rPr>
        <w:t>-base: 125M params, 768-dim CLS embeddings</w:t>
      </w:r>
    </w:p>
    <w:p w14:paraId="437F6696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②</w:t>
      </w:r>
      <w:proofErr w:type="spellStart"/>
      <w:r>
        <w:rPr>
          <w:sz w:val="16"/>
        </w:rPr>
        <w:t>BiLSTM</w:t>
      </w:r>
      <w:proofErr w:type="spellEnd"/>
      <w:r>
        <w:rPr>
          <w:sz w:val="16"/>
        </w:rPr>
        <w:t>: 2×256 units (bidir→512-dim), temporal modeling</w:t>
      </w:r>
    </w:p>
    <w:p w14:paraId="098F4E7B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③Multi-head Attention: 8 heads×96-dim, refines emotional cues</w:t>
      </w:r>
    </w:p>
    <w:p w14:paraId="59C26AD2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④Feature Integration: LSTM(512) + User(64) + Temporal(20) + Text(15) = 611-dim</w:t>
      </w:r>
    </w:p>
    <w:p w14:paraId="1288E597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⑤Dual-Head Output: Separate Valence/Arousal heads [611→256→128→1]</w:t>
      </w:r>
    </w:p>
    <w:p w14:paraId="28DC8987" w14:textId="77777777" w:rsidR="00234233" w:rsidRDefault="00F56C95">
      <w:pPr>
        <w:spacing w:before="80" w:after="40"/>
      </w:pPr>
      <w:r>
        <w:rPr>
          <w:b/>
          <w:sz w:val="18"/>
        </w:rPr>
        <w:t>Training Config</w:t>
      </w:r>
    </w:p>
    <w:p w14:paraId="2F94D84F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AdamW (lr=1e-5, β₁=0.9, β₂=0.999), warmup+cosine decay</w:t>
      </w:r>
    </w:p>
    <w:p w14:paraId="7C3B277C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Batch=16, Epochs=50 (early stop patience=10), Dropout=0.3</w:t>
      </w:r>
    </w:p>
    <w:p w14:paraId="0466C99F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Loss: Weighted CCC+MSE. Standard: 65%CCC+35%MSE(V), 70%+30%(A)</w:t>
      </w:r>
    </w:p>
    <w:p w14:paraId="765178C1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 xml:space="preserve">Arousal Specialist: 50%+50%(V), 90%CCC+10%MSE(A) </w:t>
      </w:r>
      <w:r>
        <w:rPr>
          <w:sz w:val="16"/>
        </w:rPr>
        <w:t>⭐</w:t>
      </w:r>
    </w:p>
    <w:p w14:paraId="2E927375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Infrastructure: Colab Pro A100 40GB, FP16 mixed precision</w:t>
      </w:r>
    </w:p>
    <w:p w14:paraId="43642659" w14:textId="77777777" w:rsidR="00234233" w:rsidRDefault="00F56C95">
      <w:pPr>
        <w:spacing w:before="80" w:after="40"/>
      </w:pPr>
      <w:r>
        <w:rPr>
          <w:b/>
          <w:sz w:val="18"/>
        </w:rPr>
        <w:t>⭐</w:t>
      </w:r>
      <w:r>
        <w:rPr>
          <w:b/>
          <w:sz w:val="18"/>
        </w:rPr>
        <w:t xml:space="preserve"> Key Innovation: Arousal-Specialist Model</w:t>
      </w:r>
    </w:p>
    <w:p w14:paraId="741FEBD0" w14:textId="77777777" w:rsidR="00234233" w:rsidRDefault="00F56C95">
      <w:pPr>
        <w:spacing w:after="40" w:line="240" w:lineRule="auto"/>
      </w:pPr>
      <w:r>
        <w:rPr>
          <w:rFonts w:ascii="Calibri" w:hAnsi="Calibri"/>
          <w:b/>
          <w:sz w:val="16"/>
        </w:rPr>
        <w:t>Problem: 38% CCC gap between Valence and Arousal.</w:t>
      </w:r>
    </w:p>
    <w:p w14:paraId="07A66F58" w14:textId="77777777" w:rsidR="00234233" w:rsidRDefault="00F56C95">
      <w:pPr>
        <w:spacing w:after="40" w:line="240" w:lineRule="auto"/>
      </w:pPr>
      <w:r>
        <w:rPr>
          <w:rFonts w:ascii="Calibri" w:hAnsi="Calibri"/>
          <w:sz w:val="16"/>
        </w:rPr>
        <w:t>Root causes: (1) Subjective variance—users struggle defining energy vs. mood. (2) Low data variation—standard loss ignores subtle arousal shifts.</w:t>
      </w:r>
    </w:p>
    <w:p w14:paraId="170A4249" w14:textId="77777777" w:rsidR="00234233" w:rsidRDefault="00F56C95">
      <w:pPr>
        <w:spacing w:after="40" w:line="240" w:lineRule="auto"/>
      </w:pPr>
      <w:r>
        <w:rPr>
          <w:rFonts w:ascii="Calibri" w:hAnsi="Calibri"/>
          <w:b/>
          <w:sz w:val="16"/>
        </w:rPr>
        <w:t>Solution (3 modifications):</w:t>
      </w:r>
    </w:p>
    <w:p w14:paraId="7F9DB0A6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Loss shift: 70%→90% CCC for Arousal (forces agreement matching)</w:t>
      </w:r>
    </w:p>
    <w:p w14:paraId="5F8ED11B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Dimension-specific params: tuned exclusively for Arousal</w:t>
      </w:r>
    </w:p>
    <w:p w14:paraId="04F8DBF1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Dynamic weighted sampling: oversample high-change events</w:t>
      </w:r>
    </w:p>
    <w:p w14:paraId="5A1A6BF0" w14:textId="77777777" w:rsidR="00234233" w:rsidRDefault="00F56C95">
      <w:pPr>
        <w:spacing w:after="40" w:line="240" w:lineRule="auto"/>
      </w:pPr>
      <w:r>
        <w:rPr>
          <w:rFonts w:ascii="Calibri" w:hAnsi="Calibri"/>
          <w:b/>
          <w:sz w:val="16"/>
        </w:rPr>
        <w:t>Result: Arousal CCC 0.5281→0.5832 (+6.0% absolute gain)</w:t>
      </w:r>
    </w:p>
    <w:p w14:paraId="42ABC9A7" w14:textId="77777777" w:rsidR="00234233" w:rsidRDefault="00F56C95">
      <w:pPr>
        <w:spacing w:before="80" w:after="40"/>
      </w:pPr>
      <w:r>
        <w:rPr>
          <w:b/>
          <w:sz w:val="18"/>
        </w:rPr>
        <w:t>Ensemble: Quality &gt; Quantity</w:t>
      </w:r>
    </w:p>
    <w:p w14:paraId="5363E1FC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5 models trained (seeds: 42,123,777,888,1111-arousal), 5,000+ weight combos tested</w:t>
      </w:r>
    </w:p>
    <w:p w14:paraId="39E163FA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Final 2-model beats 3-5 models: seed777(50.16%) + arousal(49.84%)</w:t>
      </w:r>
    </w:p>
    <w:p w14:paraId="16C54916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seed777 (CCC 0.6554): Valence master | arousal (CCC 0.6512): Arousal master (0.5832)</w:t>
      </w:r>
    </w:p>
    <w:p w14:paraId="29918D9C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Rejected meta-learning (Ridge, XGBoost)—simple weighted avg superior</w:t>
      </w:r>
    </w:p>
    <w:p w14:paraId="4FF2717D" w14:textId="77777777" w:rsidR="00234233" w:rsidRDefault="00F56C95">
      <w:pPr>
        <w:pBdr>
          <w:bottom w:val="single" w:sz="6" w:space="1" w:color="003366"/>
        </w:pBdr>
        <w:spacing w:before="160" w:after="80"/>
      </w:pPr>
      <w:r>
        <w:rPr>
          <w:b/>
          <w:color w:val="003366"/>
        </w:rPr>
        <w:t>3. RESULTS AND CONCLUSION</w:t>
      </w:r>
    </w:p>
    <w:p w14:paraId="5FF1CA7A" w14:textId="77777777" w:rsidR="00ED6242" w:rsidRDefault="00ED6242" w:rsidP="00ED6242">
      <w:pPr>
        <w:spacing w:before="80" w:after="40"/>
      </w:pPr>
      <w:r>
        <w:rPr>
          <w:b/>
          <w:sz w:val="18"/>
        </w:rPr>
        <w:t>📍 Subtask 1: Results</w:t>
      </w:r>
    </w:p>
    <w:p w14:paraId="59F1813C" w14:textId="77777777" w:rsidR="00ED6242" w:rsidRDefault="00ED6242" w:rsidP="00ED6242">
      <w:pPr>
        <w:spacing w:after="40" w:line="240" w:lineRule="auto"/>
      </w:pPr>
      <w:r>
        <w:rPr>
          <w:i/>
          <w:sz w:val="15"/>
        </w:rPr>
        <w:t>[Rostislav: performance metrics, key findings]</w:t>
      </w:r>
    </w:p>
    <w:p w14:paraId="538591AF" w14:textId="77777777" w:rsidR="00E95479" w:rsidRDefault="00E95479" w:rsidP="00E95479">
      <w:pPr>
        <w:spacing w:before="80" w:after="40"/>
        <w:rPr>
          <w:rFonts w:eastAsia="맑은 고딕"/>
          <w:b/>
          <w:sz w:val="18"/>
          <w:lang w:eastAsia="ko-KR"/>
        </w:rPr>
      </w:pPr>
    </w:p>
    <w:p w14:paraId="07167BF8" w14:textId="20533F2B" w:rsidR="00ED6242" w:rsidRPr="00E95479" w:rsidRDefault="00E95479">
      <w:pPr>
        <w:spacing w:before="80" w:after="40"/>
        <w:rPr>
          <w:rFonts w:eastAsia="맑은 고딕" w:hint="eastAsia"/>
          <w:lang w:eastAsia="ko-KR"/>
        </w:rPr>
      </w:pPr>
      <w:r>
        <w:rPr>
          <w:b/>
          <w:sz w:val="18"/>
        </w:rPr>
        <w:t>📍 Subtask 2a: Performance</w:t>
      </w:r>
    </w:p>
    <w:p w14:paraId="22F89DC1" w14:textId="61514D7C" w:rsidR="00234233" w:rsidRDefault="00F56C95">
      <w:pPr>
        <w:spacing w:before="80" w:after="40"/>
      </w:pPr>
      <w:r>
        <w:rPr>
          <w:b/>
          <w:sz w:val="18"/>
        </w:rPr>
        <w:t>Final Performance</w:t>
      </w:r>
    </w:p>
    <w:p w14:paraId="36C8CAAF" w14:textId="77777777" w:rsidR="00234233" w:rsidRDefault="00F56C95">
      <w:pPr>
        <w:spacing w:after="40" w:line="240" w:lineRule="auto"/>
      </w:pPr>
      <w:r>
        <w:rPr>
          <w:rFonts w:ascii="Calibri" w:hAnsi="Calibri"/>
          <w:b/>
          <w:sz w:val="16"/>
        </w:rPr>
        <w:t>✅</w:t>
      </w:r>
      <w:r>
        <w:rPr>
          <w:rFonts w:ascii="Calibri" w:hAnsi="Calibri"/>
          <w:b/>
          <w:sz w:val="16"/>
        </w:rPr>
        <w:t xml:space="preserve"> Overall CCC: 0.6833 (Target: 0.62, +10.4%) | Valence: 0.7834 | Arousal: 0.5832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576"/>
        <w:gridCol w:w="1728"/>
        <w:gridCol w:w="720"/>
        <w:gridCol w:w="576"/>
      </w:tblGrid>
      <w:tr w:rsidR="006B1105" w14:paraId="3ABAB545" w14:textId="77777777" w:rsidTr="00234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0145FAF" w14:textId="77777777" w:rsidR="006B1105" w:rsidRDefault="006B1105">
            <w:pPr>
              <w:jc w:val="center"/>
            </w:pPr>
            <w:r>
              <w:rPr>
                <w:sz w:val="14"/>
              </w:rPr>
              <w:t>Phase</w:t>
            </w:r>
          </w:p>
        </w:tc>
        <w:tc>
          <w:tcPr>
            <w:tcW w:w="1728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A79AAF" w14:textId="77777777" w:rsidR="006B1105" w:rsidRDefault="006B11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Config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0E60AD0" w14:textId="77777777" w:rsidR="006B1105" w:rsidRDefault="006B11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CCC</w:t>
            </w:r>
          </w:p>
        </w:tc>
        <w:tc>
          <w:tcPr>
            <w:tcW w:w="576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4397BDE" w14:textId="77777777" w:rsidR="006B1105" w:rsidRDefault="006B11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Δ</w:t>
            </w:r>
          </w:p>
        </w:tc>
      </w:tr>
      <w:tr w:rsidR="006B1105" w14:paraId="7C856BA9" w14:textId="77777777" w:rsidTr="00234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C8F2CE" w14:textId="77777777" w:rsidR="006B1105" w:rsidRDefault="006B1105">
            <w:r>
              <w:rPr>
                <w:sz w:val="14"/>
              </w:rPr>
              <w:t>1</w:t>
            </w:r>
          </w:p>
        </w:tc>
        <w:tc>
          <w:tcPr>
            <w:tcW w:w="1728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317A166" w14:textId="77777777" w:rsidR="006B1105" w:rsidRDefault="006B1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3-model(42+123+777)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97BAB8" w14:textId="77777777" w:rsidR="006B1105" w:rsidRDefault="006B1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0.6046</w:t>
            </w:r>
          </w:p>
        </w:tc>
        <w:tc>
          <w:tcPr>
            <w:tcW w:w="576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3E2F792" w14:textId="77777777" w:rsidR="006B1105" w:rsidRDefault="006B1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Base</w:t>
            </w:r>
          </w:p>
        </w:tc>
      </w:tr>
      <w:tr w:rsidR="006B1105" w14:paraId="1EAF2910" w14:textId="77777777" w:rsidTr="002342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8029C2" w14:textId="77777777" w:rsidR="006B1105" w:rsidRDefault="006B1105">
            <w:r>
              <w:rPr>
                <w:sz w:val="14"/>
              </w:rPr>
              <w:t>2</w:t>
            </w:r>
          </w:p>
        </w:tc>
        <w:tc>
          <w:tcPr>
            <w:tcW w:w="1728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0CEB897" w14:textId="77777777" w:rsidR="006B1105" w:rsidRDefault="006B11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2-model(123+777)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58C4CC6" w14:textId="77777777" w:rsidR="006B1105" w:rsidRDefault="006B11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0.6305</w:t>
            </w:r>
          </w:p>
        </w:tc>
        <w:tc>
          <w:tcPr>
            <w:tcW w:w="576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26A328F" w14:textId="77777777" w:rsidR="006B1105" w:rsidRDefault="006B11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+4.3%</w:t>
            </w:r>
          </w:p>
        </w:tc>
      </w:tr>
      <w:tr w:rsidR="006B1105" w14:paraId="3BB0884F" w14:textId="77777777" w:rsidTr="00234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0C710DF" w14:textId="77777777" w:rsidR="006B1105" w:rsidRDefault="006B1105">
            <w:r>
              <w:rPr>
                <w:sz w:val="14"/>
              </w:rPr>
              <w:t>3</w:t>
            </w:r>
          </w:p>
        </w:tc>
        <w:tc>
          <w:tcPr>
            <w:tcW w:w="1728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DF0E7C" w14:textId="77777777" w:rsidR="006B1105" w:rsidRDefault="006B1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777+888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3B6BDD" w14:textId="77777777" w:rsidR="006B1105" w:rsidRDefault="006B1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0.6687</w:t>
            </w:r>
          </w:p>
        </w:tc>
        <w:tc>
          <w:tcPr>
            <w:tcW w:w="576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1A5B555" w14:textId="77777777" w:rsidR="006B1105" w:rsidRDefault="006B1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+10.6%</w:t>
            </w:r>
          </w:p>
        </w:tc>
      </w:tr>
      <w:tr w:rsidR="006B1105" w14:paraId="735138BA" w14:textId="77777777" w:rsidTr="002342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6A23C6" w14:textId="77777777" w:rsidR="006B1105" w:rsidRDefault="006B1105">
            <w:r>
              <w:rPr>
                <w:sz w:val="14"/>
              </w:rPr>
              <w:t>4</w:t>
            </w:r>
          </w:p>
        </w:tc>
        <w:tc>
          <w:tcPr>
            <w:tcW w:w="1728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8EB6468" w14:textId="77777777" w:rsidR="006B1105" w:rsidRDefault="006B11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777+arousal⭐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977BED4" w14:textId="77777777" w:rsidR="006B1105" w:rsidRDefault="006B11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0.6833</w:t>
            </w:r>
          </w:p>
        </w:tc>
        <w:tc>
          <w:tcPr>
            <w:tcW w:w="576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1E084B6" w14:textId="77777777" w:rsidR="006B1105" w:rsidRDefault="006B11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+13%</w:t>
            </w:r>
          </w:p>
        </w:tc>
      </w:tr>
    </w:tbl>
    <w:p w14:paraId="0DFA24E5" w14:textId="77777777" w:rsidR="00234233" w:rsidRDefault="00F56C95">
      <w:pPr>
        <w:spacing w:after="40" w:line="240" w:lineRule="auto"/>
      </w:pPr>
      <w:r>
        <w:rPr>
          <w:rFonts w:ascii="Calibri" w:hAnsi="Calibri"/>
          <w:sz w:val="8"/>
        </w:rPr>
        <w:t xml:space="preserve"> 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152"/>
        <w:gridCol w:w="720"/>
        <w:gridCol w:w="720"/>
        <w:gridCol w:w="720"/>
        <w:gridCol w:w="720"/>
      </w:tblGrid>
      <w:tr w:rsidR="00234233" w14:paraId="26B0E075" w14:textId="77777777" w:rsidTr="00234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0661944" w14:textId="77777777" w:rsidR="00234233" w:rsidRDefault="00F56C95">
            <w:pPr>
              <w:jc w:val="center"/>
            </w:pPr>
            <w:r>
              <w:rPr>
                <w:sz w:val="14"/>
              </w:rPr>
              <w:t>Model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E428C1" w14:textId="77777777" w:rsidR="00234233" w:rsidRDefault="00F56C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CCC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6FC7944" w14:textId="77777777" w:rsidR="00234233" w:rsidRDefault="00F56C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Val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EC4D0A4" w14:textId="77777777" w:rsidR="00234233" w:rsidRDefault="00F56C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Aro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F84DA1F" w14:textId="77777777" w:rsidR="00234233" w:rsidRDefault="00F56C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Time</w:t>
            </w:r>
          </w:p>
        </w:tc>
      </w:tr>
      <w:tr w:rsidR="00234233" w14:paraId="611C184E" w14:textId="77777777" w:rsidTr="00234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9FB275" w14:textId="77777777" w:rsidR="00234233" w:rsidRDefault="00F56C95">
            <w:r>
              <w:rPr>
                <w:sz w:val="14"/>
              </w:rPr>
              <w:t>seed777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B8E1710" w14:textId="77777777" w:rsidR="00234233" w:rsidRDefault="00F5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0.6554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176B25" w14:textId="77777777" w:rsidR="00234233" w:rsidRDefault="00F5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0.7593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E765C55" w14:textId="77777777" w:rsidR="00234233" w:rsidRDefault="00F5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0.5516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C10651" w14:textId="77777777" w:rsidR="00234233" w:rsidRDefault="00F5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2.5h</w:t>
            </w:r>
          </w:p>
        </w:tc>
      </w:tr>
      <w:tr w:rsidR="00234233" w14:paraId="13446706" w14:textId="77777777" w:rsidTr="002342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DD6219" w14:textId="77777777" w:rsidR="00234233" w:rsidRDefault="00F56C95">
            <w:r>
              <w:rPr>
                <w:sz w:val="14"/>
              </w:rPr>
              <w:t>arousal</w:t>
            </w:r>
            <w:r>
              <w:rPr>
                <w:sz w:val="14"/>
              </w:rPr>
              <w:t>⭐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0912EE" w14:textId="77777777" w:rsidR="00234233" w:rsidRDefault="00F56C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0.6512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427F0A1" w14:textId="77777777" w:rsidR="00234233" w:rsidRDefault="00F56C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0.7192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4724DC" w14:textId="77777777" w:rsidR="00234233" w:rsidRDefault="00F56C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0.5832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5DDF18" w14:textId="77777777" w:rsidR="00234233" w:rsidRDefault="00F56C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24m</w:t>
            </w:r>
          </w:p>
        </w:tc>
      </w:tr>
      <w:tr w:rsidR="00234233" w14:paraId="4B24E907" w14:textId="77777777" w:rsidTr="00234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23119B6" w14:textId="77777777" w:rsidR="00234233" w:rsidRDefault="00F56C95">
            <w:r>
              <w:rPr>
                <w:sz w:val="14"/>
              </w:rPr>
              <w:t>seed888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B42E5C" w14:textId="77777777" w:rsidR="00234233" w:rsidRDefault="00F5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0.6211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63780E" w14:textId="77777777" w:rsidR="00234233" w:rsidRDefault="00F5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0.7210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2019C02" w14:textId="77777777" w:rsidR="00234233" w:rsidRDefault="00F5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0.5212</w:t>
            </w:r>
          </w:p>
        </w:tc>
        <w:tc>
          <w:tcPr>
            <w:tcW w:w="720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CADA48" w14:textId="77777777" w:rsidR="00234233" w:rsidRDefault="00F5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2.3h</w:t>
            </w:r>
          </w:p>
        </w:tc>
      </w:tr>
    </w:tbl>
    <w:p w14:paraId="620C8875" w14:textId="77777777" w:rsidR="00234233" w:rsidRDefault="00F56C95">
      <w:pPr>
        <w:spacing w:before="80" w:after="40"/>
      </w:pPr>
      <w:r>
        <w:rPr>
          <w:b/>
          <w:sz w:val="18"/>
        </w:rPr>
        <w:t>Key Findings</w:t>
      </w:r>
    </w:p>
    <w:p w14:paraId="15DBE552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Dimension-specific optimization: 4.3% &gt; multi-tasking</w:t>
      </w:r>
    </w:p>
    <w:p w14:paraId="2FF93516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90% CCC weighting critical for agreement metrics</w:t>
      </w:r>
    </w:p>
    <w:p w14:paraId="06764C9C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2-model &gt; 3-5 models (quality beats quantity)</w:t>
      </w:r>
    </w:p>
    <w:p w14:paraId="0365B852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Temporal features: +6% accuracy contribution</w:t>
      </w:r>
    </w:p>
    <w:p w14:paraId="705CC561" w14:textId="77777777" w:rsidR="00234233" w:rsidRDefault="00F56C95">
      <w:pPr>
        <w:pStyle w:val="a0"/>
        <w:spacing w:after="20" w:line="240" w:lineRule="auto"/>
        <w:ind w:left="216"/>
      </w:pPr>
      <w:r>
        <w:rPr>
          <w:sz w:val="16"/>
        </w:rPr>
        <w:t>Multi-seed experiments: -12% variance reduction</w:t>
      </w:r>
    </w:p>
    <w:p w14:paraId="320CFECB" w14:textId="77777777" w:rsidR="00234233" w:rsidRDefault="00F56C95">
      <w:pPr>
        <w:spacing w:before="80" w:after="40"/>
      </w:pPr>
      <w:r>
        <w:rPr>
          <w:b/>
          <w:sz w:val="18"/>
        </w:rPr>
        <w:t>Test Submission</w:t>
      </w:r>
    </w:p>
    <w:p w14:paraId="37978298" w14:textId="77777777" w:rsidR="00234233" w:rsidRDefault="00F56C95">
      <w:pPr>
        <w:spacing w:after="40" w:line="240" w:lineRule="auto"/>
      </w:pPr>
      <w:r>
        <w:rPr>
          <w:rFonts w:ascii="Calibri" w:hAnsi="Calibri"/>
          <w:sz w:val="16"/>
        </w:rPr>
        <w:t>46 users, 1,266 predictions. Expected test CCC: 0.67-0.69 (all exceed 0.62 target).</w:t>
      </w:r>
    </w:p>
    <w:p w14:paraId="4A79DAAF" w14:textId="77777777" w:rsidR="00234233" w:rsidRDefault="00F56C95">
      <w:pPr>
        <w:pBdr>
          <w:bottom w:val="single" w:sz="6" w:space="1" w:color="003366"/>
        </w:pBdr>
        <w:spacing w:before="160" w:after="80"/>
      </w:pPr>
      <w:r>
        <w:rPr>
          <w:b/>
          <w:color w:val="003366"/>
        </w:rPr>
        <w:t>4. INDIVIDUAL CONTRIBUTIONS</w:t>
      </w:r>
    </w:p>
    <w:p w14:paraId="48440962" w14:textId="77777777" w:rsidR="00087C49" w:rsidRDefault="00087C49" w:rsidP="00087C49">
      <w:pPr>
        <w:spacing w:before="80" w:after="40"/>
      </w:pPr>
      <w:r>
        <w:rPr>
          <w:b/>
          <w:sz w:val="18"/>
        </w:rPr>
        <w:t>📍 Rostislav SVITSOV - Subtask 1</w:t>
      </w:r>
    </w:p>
    <w:p w14:paraId="7528C5F9" w14:textId="77777777" w:rsidR="00087C49" w:rsidRDefault="00087C49" w:rsidP="00087C49">
      <w:pPr>
        <w:spacing w:after="40" w:line="240" w:lineRule="auto"/>
      </w:pPr>
      <w:r>
        <w:rPr>
          <w:i/>
          <w:sz w:val="15"/>
        </w:rPr>
        <w:t>Task: Between-User Emotion Recognition (predicting emotions for different users using shared linguistic cues).</w:t>
      </w:r>
    </w:p>
    <w:p w14:paraId="383FC556" w14:textId="77777777" w:rsidR="00087C49" w:rsidRDefault="00087C49" w:rsidP="00087C49">
      <w:pPr>
        <w:spacing w:after="40" w:line="240" w:lineRule="auto"/>
      </w:pPr>
      <w:r>
        <w:rPr>
          <w:i/>
          <w:sz w:val="14"/>
        </w:rPr>
        <w:t>[To be completed by team member: data prep, model design, training, evaluation, results, time investment, skills]</w:t>
      </w:r>
    </w:p>
    <w:p w14:paraId="06F568B5" w14:textId="16EDF4C7" w:rsidR="009A67E9" w:rsidRPr="009A67E9" w:rsidRDefault="009A67E9" w:rsidP="009A67E9">
      <w:pPr>
        <w:spacing w:before="80" w:after="40"/>
        <w:rPr>
          <w:rFonts w:eastAsia="맑은 고딕" w:hint="eastAsia"/>
          <w:lang w:eastAsia="ko-KR"/>
        </w:rPr>
      </w:pPr>
      <w:r>
        <w:rPr>
          <w:b/>
          <w:sz w:val="18"/>
        </w:rPr>
        <w:t>📍Chang</w:t>
      </w:r>
      <w:r w:rsidR="00DE6D33">
        <w:rPr>
          <w:rFonts w:eastAsia="맑은 고딕" w:hint="eastAsia"/>
          <w:b/>
          <w:sz w:val="18"/>
          <w:lang w:eastAsia="ko-KR"/>
        </w:rPr>
        <w:t>y</w:t>
      </w:r>
      <w:r>
        <w:rPr>
          <w:b/>
          <w:sz w:val="18"/>
        </w:rPr>
        <w:t xml:space="preserve">ong </w:t>
      </w:r>
      <w:r>
        <w:rPr>
          <w:rFonts w:eastAsia="맑은 고딕" w:hint="eastAsia"/>
          <w:b/>
          <w:sz w:val="18"/>
          <w:lang w:eastAsia="ko-KR"/>
        </w:rPr>
        <w:t>Hyun</w:t>
      </w:r>
      <w:r>
        <w:rPr>
          <w:b/>
          <w:sz w:val="18"/>
        </w:rPr>
        <w:t>- Subtask 2a</w:t>
      </w:r>
    </w:p>
    <w:p w14:paraId="163D775D" w14:textId="77777777" w:rsidR="00234233" w:rsidRDefault="00F56C95">
      <w:pPr>
        <w:spacing w:after="40" w:line="240" w:lineRule="auto"/>
      </w:pPr>
      <w:r>
        <w:rPr>
          <w:rFonts w:ascii="Calibri" w:hAnsi="Calibri"/>
          <w:sz w:val="15"/>
        </w:rPr>
        <w:t>①Data Analysis: Conducted EDA (identified 38% Arousal gap), engineered 47-dim features (temporal, textual, personal), designed arousal-specific features (change, volatility, acceleration).</w:t>
      </w:r>
    </w:p>
    <w:p w14:paraId="4F18DBF0" w14:textId="77777777" w:rsidR="00234233" w:rsidRDefault="00F56C95">
      <w:pPr>
        <w:spacing w:after="40" w:line="240" w:lineRule="auto"/>
      </w:pPr>
      <w:r>
        <w:rPr>
          <w:rFonts w:ascii="Calibri" w:hAnsi="Calibri"/>
          <w:sz w:val="15"/>
        </w:rPr>
        <w:t>②Architecture Design: Hybrid RoBERTa+BiLSTM+Attention, dual-head output, Arousal-Specialist model (90% CCC loss), trained 5 models across seeds.</w:t>
      </w:r>
    </w:p>
    <w:p w14:paraId="07BA6606" w14:textId="77777777" w:rsidR="00234233" w:rsidRDefault="00F56C95">
      <w:pPr>
        <w:spacing w:after="40" w:line="240" w:lineRule="auto"/>
      </w:pPr>
      <w:r>
        <w:rPr>
          <w:rFonts w:ascii="Calibri" w:hAnsi="Calibri"/>
          <w:sz w:val="15"/>
        </w:rPr>
        <w:t>③Ensemble Optimization: Grid search 5,000+ combos, discovered optimal 2-model (50:50), validated quality-over-quantity principle.</w:t>
      </w:r>
    </w:p>
    <w:p w14:paraId="14E8B3DF" w14:textId="77777777" w:rsidR="00234233" w:rsidRDefault="00F56C95">
      <w:pPr>
        <w:spacing w:after="40" w:line="240" w:lineRule="auto"/>
      </w:pPr>
      <w:r>
        <w:rPr>
          <w:rFonts w:ascii="Calibri" w:hAnsi="Calibri"/>
          <w:sz w:val="15"/>
        </w:rPr>
        <w:t>④Production Pipeline: Google Colab 9-step notebook, dynamic dimension handling, generated 1,266 test predictions, created submission.zip.</w:t>
      </w:r>
    </w:p>
    <w:p w14:paraId="3E4934A0" w14:textId="77777777" w:rsidR="00234233" w:rsidRDefault="00F56C95">
      <w:pPr>
        <w:spacing w:after="40" w:line="240" w:lineRule="auto"/>
      </w:pPr>
      <w:r>
        <w:rPr>
          <w:rFonts w:ascii="Calibri" w:hAnsi="Calibri"/>
          <w:sz w:val="15"/>
        </w:rPr>
        <w:t>⑤Documentation: 40-page technical report (FINAL_REPORT.md), 6 specialized guides (training/prediction/evaluation), reorganized project structure.</w:t>
      </w:r>
    </w:p>
    <w:p w14:paraId="1974A3F6" w14:textId="77777777" w:rsidR="00234233" w:rsidRDefault="00F56C95">
      <w:pPr>
        <w:spacing w:after="40" w:line="240" w:lineRule="auto"/>
      </w:pPr>
      <w:r>
        <w:rPr>
          <w:rFonts w:ascii="Calibri" w:hAnsi="Calibri"/>
          <w:b/>
          <w:sz w:val="15"/>
        </w:rPr>
        <w:t>⭐</w:t>
      </w:r>
      <w:r>
        <w:rPr>
          <w:rFonts w:ascii="Calibri" w:hAnsi="Calibri"/>
          <w:b/>
          <w:sz w:val="15"/>
        </w:rPr>
        <w:t>Key Innovation: Arousal-Specialist Model solved 38% gap via loss engineering → CCC 0.6833 (+10.4% vs target). Proved dimension-specific optimization beats multi-tasking by 4.3%.</w:t>
      </w:r>
    </w:p>
    <w:p w14:paraId="2AC2D2EF" w14:textId="77777777" w:rsidR="00234233" w:rsidRDefault="00F56C95">
      <w:pPr>
        <w:spacing w:after="40" w:line="240" w:lineRule="auto"/>
      </w:pPr>
      <w:r>
        <w:rPr>
          <w:rFonts w:ascii="Calibri" w:hAnsi="Calibri"/>
          <w:i/>
          <w:sz w:val="15"/>
        </w:rPr>
        <w:lastRenderedPageBreak/>
        <w:t>Time: 15 months (Nov 2024-Jan 2026), 10 GPU hours (A100), 721 lines production code, 2,500+ lines documentation.</w:t>
      </w:r>
    </w:p>
    <w:p w14:paraId="0F22E801" w14:textId="77777777" w:rsidR="00234233" w:rsidRDefault="00F56C95">
      <w:pPr>
        <w:spacing w:after="40" w:line="240" w:lineRule="auto"/>
      </w:pPr>
      <w:r>
        <w:rPr>
          <w:rFonts w:ascii="Calibri" w:hAnsi="Calibri"/>
          <w:i/>
          <w:sz w:val="15"/>
        </w:rPr>
        <w:t>Skills: PyTorch, Transformers, RoBERTa fine-tuning, LSTM, ensemble methods, grid search, mixed precision, Git version control.</w:t>
      </w:r>
    </w:p>
    <w:p w14:paraId="492B2549" w14:textId="77777777" w:rsidR="00234233" w:rsidRDefault="00F56C95">
      <w:pPr>
        <w:pBdr>
          <w:bottom w:val="single" w:sz="6" w:space="1" w:color="003366"/>
        </w:pBdr>
        <w:spacing w:before="160" w:after="80"/>
      </w:pPr>
      <w:r>
        <w:rPr>
          <w:b/>
          <w:color w:val="003366"/>
        </w:rPr>
        <w:t>CONCLUSION</w:t>
      </w:r>
    </w:p>
    <w:p w14:paraId="2BF53A56" w14:textId="5117BFF9" w:rsidR="008C5700" w:rsidRDefault="008C5700">
      <w:pPr>
        <w:spacing w:after="40" w:line="240" w:lineRule="auto"/>
        <w:rPr>
          <w:rFonts w:eastAsia="맑은 고딕"/>
          <w:b/>
          <w:sz w:val="18"/>
          <w:lang w:eastAsia="ko-KR"/>
        </w:rPr>
      </w:pPr>
      <w:r>
        <w:rPr>
          <w:b/>
          <w:sz w:val="18"/>
        </w:rPr>
        <w:t xml:space="preserve">📍 Subtask </w:t>
      </w:r>
      <w:r>
        <w:rPr>
          <w:rFonts w:eastAsia="맑은 고딕" w:hint="eastAsia"/>
          <w:b/>
          <w:sz w:val="18"/>
          <w:lang w:eastAsia="ko-KR"/>
        </w:rPr>
        <w:t>1</w:t>
      </w:r>
    </w:p>
    <w:p w14:paraId="26AAC673" w14:textId="77777777" w:rsidR="008C5700" w:rsidRPr="008C5700" w:rsidRDefault="008C5700">
      <w:pPr>
        <w:spacing w:after="40" w:line="240" w:lineRule="auto"/>
        <w:rPr>
          <w:rFonts w:ascii="Calibri" w:eastAsia="맑은 고딕" w:hAnsi="Calibri" w:hint="eastAsia"/>
          <w:sz w:val="16"/>
          <w:lang w:eastAsia="ko-KR"/>
        </w:rPr>
      </w:pPr>
    </w:p>
    <w:p w14:paraId="4120ADFE" w14:textId="77777777" w:rsidR="008C5700" w:rsidRDefault="008C5700">
      <w:pPr>
        <w:spacing w:after="40" w:line="240" w:lineRule="auto"/>
        <w:rPr>
          <w:rFonts w:ascii="Calibri" w:eastAsia="맑은 고딕" w:hAnsi="Calibri"/>
          <w:sz w:val="16"/>
          <w:lang w:eastAsia="ko-KR"/>
        </w:rPr>
      </w:pPr>
      <w:r>
        <w:rPr>
          <w:b/>
          <w:sz w:val="18"/>
        </w:rPr>
        <w:t>📍 Subtask 2a</w:t>
      </w:r>
      <w:r>
        <w:rPr>
          <w:rFonts w:ascii="Calibri" w:hAnsi="Calibri"/>
          <w:sz w:val="16"/>
        </w:rPr>
        <w:t xml:space="preserve"> </w:t>
      </w:r>
    </w:p>
    <w:p w14:paraId="174240D5" w14:textId="7D4AFEDF" w:rsidR="00234233" w:rsidRDefault="00F56C95">
      <w:pPr>
        <w:spacing w:after="40" w:line="240" w:lineRule="auto"/>
      </w:pPr>
      <w:r>
        <w:rPr>
          <w:rFonts w:ascii="Calibri" w:hAnsi="Calibri"/>
          <w:sz w:val="16"/>
        </w:rPr>
        <w:t>Subtask 2a achieved CCC 0.6833, exceeding target by 10.4%. The Arousal-Specialist Model (90% CCC loss) solved a systematic 38% performance gap, proving dimension-specific optimization outperforms generic multi-tasking. Final 2-model ensemble demonstrates quality exceeds quantity. Production-ready pipeline submitted for SemEval 2026.</w:t>
      </w:r>
    </w:p>
    <w:p w14:paraId="4045533D" w14:textId="77777777" w:rsidR="008C5700" w:rsidRDefault="00F56C95" w:rsidP="008C5700">
      <w:pPr>
        <w:spacing w:after="40" w:line="240" w:lineRule="auto"/>
        <w:rPr>
          <w:rFonts w:eastAsia="맑은 고딕"/>
          <w:lang w:eastAsia="ko-KR"/>
        </w:rPr>
      </w:pPr>
      <w:r>
        <w:rPr>
          <w:rFonts w:ascii="Calibri" w:hAnsi="Calibri"/>
          <w:sz w:val="8"/>
        </w:rPr>
        <w:t xml:space="preserve"> </w:t>
      </w:r>
    </w:p>
    <w:p w14:paraId="06604621" w14:textId="3127005A" w:rsidR="00234233" w:rsidRDefault="00F56C95" w:rsidP="008C5700">
      <w:pPr>
        <w:spacing w:after="40" w:line="240" w:lineRule="auto"/>
      </w:pPr>
      <w:r>
        <w:rPr>
          <w:rFonts w:ascii="Calibri" w:hAnsi="Calibri"/>
          <w:i/>
          <w:sz w:val="12"/>
        </w:rPr>
        <w:t xml:space="preserve">Repository: </w:t>
      </w:r>
    </w:p>
    <w:sectPr w:rsidR="00234233" w:rsidSect="00034616">
      <w:pgSz w:w="11909" w:h="16834"/>
      <w:pgMar w:top="720" w:right="864" w:bottom="720" w:left="864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39684">
    <w:abstractNumId w:val="8"/>
  </w:num>
  <w:num w:numId="2" w16cid:durableId="2146577758">
    <w:abstractNumId w:val="6"/>
  </w:num>
  <w:num w:numId="3" w16cid:durableId="1626620483">
    <w:abstractNumId w:val="5"/>
  </w:num>
  <w:num w:numId="4" w16cid:durableId="818769317">
    <w:abstractNumId w:val="4"/>
  </w:num>
  <w:num w:numId="5" w16cid:durableId="730815125">
    <w:abstractNumId w:val="7"/>
  </w:num>
  <w:num w:numId="6" w16cid:durableId="1447853264">
    <w:abstractNumId w:val="3"/>
  </w:num>
  <w:num w:numId="7" w16cid:durableId="967974312">
    <w:abstractNumId w:val="2"/>
  </w:num>
  <w:num w:numId="8" w16cid:durableId="1823810086">
    <w:abstractNumId w:val="1"/>
  </w:num>
  <w:num w:numId="9" w16cid:durableId="190725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C49"/>
    <w:rsid w:val="000D7CC4"/>
    <w:rsid w:val="0015074B"/>
    <w:rsid w:val="00206005"/>
    <w:rsid w:val="00234233"/>
    <w:rsid w:val="0029639D"/>
    <w:rsid w:val="00326F90"/>
    <w:rsid w:val="006B1105"/>
    <w:rsid w:val="006E2B63"/>
    <w:rsid w:val="008C5700"/>
    <w:rsid w:val="008F51A4"/>
    <w:rsid w:val="009A67E9"/>
    <w:rsid w:val="00AA1D8D"/>
    <w:rsid w:val="00AC7413"/>
    <w:rsid w:val="00B47730"/>
    <w:rsid w:val="00CB0664"/>
    <w:rsid w:val="00DB2965"/>
    <w:rsid w:val="00DB54AD"/>
    <w:rsid w:val="00DE6D33"/>
    <w:rsid w:val="00E95479"/>
    <w:rsid w:val="00ED6242"/>
    <w:rsid w:val="00F56C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C5F82"/>
  <w14:defaultImageDpi w14:val="300"/>
  <w15:docId w15:val="{F1748FAC-9A6F-49CE-AD0B-05606E7E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Changyong Hyun</cp:lastModifiedBy>
  <cp:revision>14</cp:revision>
  <dcterms:created xsi:type="dcterms:W3CDTF">2026-01-21T01:19:00Z</dcterms:created>
  <dcterms:modified xsi:type="dcterms:W3CDTF">2026-01-21T01:27:00Z</dcterms:modified>
  <cp:category/>
</cp:coreProperties>
</file>