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3366"/>
          <w:sz w:val="28"/>
          <w:szCs w:val="28"/>
          <w:rtl w:val="0"/>
        </w:rPr>
        <w:t xml:space="preserve">SemEval 2026 Task 2: Emotional State Change Forecasting</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i w:val="1"/>
          <w:iCs w:val="1"/>
          <w:sz w:val="18"/>
          <w:szCs w:val="18"/>
          <w:rtl w:val="0"/>
        </w:rPr>
        <w:t xml:space="preserve">Final Project Report</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i w:val="1"/>
          <w:iCs w:val="1"/>
          <w:sz w:val="18"/>
          <w:szCs w:val="18"/>
          <w:rtl w:val="0"/>
        </w:rPr>
        <w:t xml:space="preserve">Télécom SudParis | Deep Learning Project | January 28, 2026</w:t>
      </w:r>
      <w:r w:rsidDel="00000000" w:rsidR="00000000" w:rsidRPr="00000000">
        <w:rPr>
          <w:rtl w:val="0"/>
        </w:rPr>
      </w:r>
    </w:p>
    <w:p w:rsidR="00000000" w:rsidDel="00000000" w:rsidP="00000000" w:rsidRDefault="00000000" w:rsidRPr="00000000" w14:paraId="00000004">
      <w:pPr>
        <w:spacing w:after="120" w:line="240" w:lineRule="auto"/>
        <w:rPr/>
      </w:pPr>
      <w:r w:rsidDel="00000000" w:rsidR="00000000" w:rsidRPr="00000000">
        <w:rPr>
          <w:rFonts w:ascii="Calibri" w:cs="Calibri" w:eastAsia="Calibri" w:hAnsi="Calibri"/>
          <w:i w:val="1"/>
          <w:iCs w:val="1"/>
          <w:sz w:val="16"/>
          <w:szCs w:val="16"/>
          <w:rtl w:val="0"/>
        </w:rPr>
        <w:t xml:space="preserve">Team: Rostislav SVITSOV (Subtask 1) • ChangYong Hyun (Subtask 2a)</w:t>
      </w:r>
      <w:r w:rsidDel="00000000" w:rsidR="00000000" w:rsidRPr="00000000">
        <w:rPr>
          <w:rtl w:val="0"/>
        </w:rPr>
      </w:r>
    </w:p>
    <w:p w:rsidR="00000000" w:rsidDel="00000000" w:rsidP="00000000" w:rsidRDefault="00000000" w:rsidRPr="00000000" w14:paraId="00000005">
      <w:pPr>
        <w:pBdr>
          <w:bottom w:color="003366" w:space="1" w:sz="6" w:val="single"/>
        </w:pBdr>
        <w:spacing w:after="80" w:before="160" w:lineRule="auto"/>
        <w:rPr/>
      </w:pPr>
      <w:r w:rsidDel="00000000" w:rsidR="00000000" w:rsidRPr="00000000">
        <w:rPr>
          <w:b w:val="1"/>
          <w:bCs w:val="1"/>
          <w:color w:val="003366"/>
          <w:rtl w:val="0"/>
        </w:rPr>
        <w:t xml:space="preserve">1. DATA PREPARATION</w:t>
      </w:r>
      <w:r w:rsidDel="00000000" w:rsidR="00000000" w:rsidRPr="00000000">
        <w:rPr>
          <w:rtl w:val="0"/>
        </w:rPr>
      </w:r>
    </w:p>
    <w:p w:rsidR="00000000" w:rsidDel="00000000" w:rsidP="00000000" w:rsidRDefault="00000000" w:rsidRPr="00000000" w14:paraId="00000006">
      <w:pPr>
        <w:spacing w:after="40" w:before="80" w:lineRule="auto"/>
        <w:rPr/>
      </w:pPr>
      <w:r w:rsidDel="00000000" w:rsidR="00000000" w:rsidRPr="00000000">
        <w:rPr>
          <w:b w:val="1"/>
          <w:bCs w:val="1"/>
          <w:sz w:val="18"/>
          <w:szCs w:val="18"/>
          <w:rtl w:val="0"/>
        </w:rPr>
        <w:t xml:space="preserve">Dataset Overview</w:t>
      </w:r>
      <w:r w:rsidDel="00000000" w:rsidR="00000000" w:rsidRPr="00000000">
        <w:rPr>
          <w:rtl w:val="0"/>
        </w:rPr>
      </w:r>
    </w:p>
    <w:p w:rsidR="00000000" w:rsidDel="00000000" w:rsidP="00000000" w:rsidRDefault="00000000" w:rsidRPr="00000000" w14:paraId="00000007">
      <w:pPr>
        <w:spacing w:after="4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SemEval 2026 Task 2 dataset: longitudinal ecological essays with self-reported emotional states (2021-2024). Two dimensions: Valence (pleasantness, 0-4) and Arousal (energy/activation, 0-4).</w:t>
      </w:r>
    </w:p>
    <w:p w:rsidR="00000000" w:rsidDel="00000000" w:rsidP="00000000" w:rsidRDefault="00000000" w:rsidRPr="00000000" w14:paraId="00000008">
      <w:pPr>
        <w:spacing w:after="40"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9">
      <w:pPr>
        <w:spacing w:after="40" w:before="80" w:lineRule="auto"/>
        <w:rPr/>
      </w:pPr>
      <w:r w:rsidDel="00000000" w:rsidR="00000000" w:rsidRPr="00000000">
        <w:rPr>
          <w:b w:val="1"/>
          <w:bCs w:val="1"/>
          <w:sz w:val="18"/>
          <w:szCs w:val="18"/>
          <w:rtl w:val="0"/>
        </w:rPr>
        <w:t xml:space="preserve">📍 Subtask 1: Between-User Data</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Training: 109 users (1,411 samples), Val: 97 users (308 samples), Test: 137 users (1,045 samples)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28 unseen users in test set (20% of total users)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~20 entries/user over 3 years, irregular time intervals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Valence: μ=2.1, σ=0.9 (balanced) | Arousal: μ=1.0, σ=0.6 (low variance)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Key finding: Temporal context (history) significantly improves prediction accuracy</w:t>
      </w:r>
      <w:r w:rsidDel="00000000" w:rsidR="00000000" w:rsidRPr="00000000">
        <w:rPr>
          <w:rtl w:val="0"/>
        </w:rPr>
      </w:r>
    </w:p>
    <w:p w:rsidR="00000000" w:rsidDel="00000000" w:rsidP="00000000" w:rsidRDefault="00000000" w:rsidRPr="00000000" w14:paraId="0000000F">
      <w:pPr>
        <w:spacing w:after="40" w:line="240" w:lineRule="auto"/>
        <w:rPr>
          <w:i w:val="1"/>
          <w:iCs w:val="1"/>
          <w:sz w:val="15"/>
          <w:szCs w:val="15"/>
        </w:rPr>
      </w:pPr>
      <w:r w:rsidDel="00000000" w:rsidR="00000000" w:rsidRPr="00000000">
        <w:rPr>
          <w:b w:val="1"/>
          <w:bCs w:val="1"/>
          <w:sz w:val="18"/>
          <w:szCs w:val="18"/>
          <w:rtl w:val="0"/>
        </w:rPr>
        <w:t xml:space="preserve">Preprocessing Pipeline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Text: BERT tokenization (max 128), lowercase, special tokens handling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History: Up to 10 previous texts per user in chronological order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User: 64-dim learnable embeddings (optional, zeroed for unseen users)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Split strategy: Temporal split + 20% users reserved as test-only (unseen)</w:t>
      </w:r>
      <w:r w:rsidDel="00000000" w:rsidR="00000000" w:rsidRPr="00000000">
        <w:rPr>
          <w:rtl w:val="0"/>
        </w:rPr>
      </w:r>
    </w:p>
    <w:p w:rsidR="00000000" w:rsidDel="00000000" w:rsidP="00000000" w:rsidRDefault="00000000" w:rsidRPr="00000000" w14:paraId="00000014">
      <w:pPr>
        <w:spacing w:after="40" w:line="240" w:lineRule="auto"/>
        <w:rPr/>
      </w:pPr>
      <w:r w:rsidDel="00000000" w:rsidR="00000000" w:rsidRPr="00000000">
        <w:rPr>
          <w:rtl w:val="0"/>
        </w:rPr>
      </w:r>
    </w:p>
    <w:p w:rsidR="00000000" w:rsidDel="00000000" w:rsidP="00000000" w:rsidRDefault="00000000" w:rsidRPr="00000000" w14:paraId="00000015">
      <w:pPr>
        <w:spacing w:after="40" w:before="80" w:lineRule="auto"/>
        <w:rPr/>
      </w:pPr>
      <w:r w:rsidDel="00000000" w:rsidR="00000000" w:rsidRPr="00000000">
        <w:rPr>
          <w:b w:val="1"/>
          <w:bCs w:val="1"/>
          <w:sz w:val="18"/>
          <w:szCs w:val="18"/>
          <w:rtl w:val="0"/>
        </w:rPr>
        <w:t xml:space="preserve">📍 Subtask 2a Statistics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Training: 137 users, Test: 46 users (1,266 predictions)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~25 entries/user over 3 years, irregular time intervals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Valence: μ=2.1, σ=0.9 (balanced) | Arousal: μ=1.0, σ=0.6 (low variance)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Key finding: Arousal shifts 38% less frequent but more sporadic → core challenge</w:t>
      </w:r>
      <w:r w:rsidDel="00000000" w:rsidR="00000000" w:rsidRPr="00000000">
        <w:rPr>
          <w:rtl w:val="0"/>
        </w:rPr>
      </w:r>
    </w:p>
    <w:p w:rsidR="00000000" w:rsidDel="00000000" w:rsidP="00000000" w:rsidRDefault="00000000" w:rsidRPr="00000000" w14:paraId="0000001A">
      <w:pPr>
        <w:spacing w:after="40" w:before="80" w:lineRule="auto"/>
        <w:rPr/>
      </w:pPr>
      <w:r w:rsidDel="00000000" w:rsidR="00000000" w:rsidRPr="00000000">
        <w:rPr>
          <w:b w:val="1"/>
          <w:bCs w:val="1"/>
          <w:sz w:val="18"/>
          <w:szCs w:val="18"/>
          <w:rtl w:val="0"/>
        </w:rPr>
        <w:t xml:space="preserve">Preprocessing Pipeline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Text: RoBERTa tokenization (max 128), multilingual handling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Temporal: Lag features (t-1,2,3), rolling stats (μ,σ w=3,5,10), time gaps (log)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Arousal-specific: change, volatility, acceleration (3-dim)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User: 64-dim learnable embeddings per user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Missing data: forward-fill + temporal interpolation</w:t>
      </w:r>
      <w:r w:rsidDel="00000000" w:rsidR="00000000" w:rsidRPr="00000000">
        <w:rPr>
          <w:rtl w:val="0"/>
        </w:rPr>
      </w:r>
    </w:p>
    <w:p w:rsidR="00000000" w:rsidDel="00000000" w:rsidP="00000000" w:rsidRDefault="00000000" w:rsidRPr="00000000" w14:paraId="00000020">
      <w:pPr>
        <w:pBdr>
          <w:bottom w:color="003366" w:space="1" w:sz="6" w:val="single"/>
        </w:pBdr>
        <w:spacing w:after="80" w:before="160" w:lineRule="auto"/>
        <w:rPr/>
      </w:pPr>
      <w:r w:rsidDel="00000000" w:rsidR="00000000" w:rsidRPr="00000000">
        <w:rPr>
          <w:b w:val="1"/>
          <w:bCs w:val="1"/>
          <w:color w:val="003366"/>
          <w:rtl w:val="0"/>
        </w:rPr>
        <w:t xml:space="preserve">2. METHODOLOGY (SUBTASK 2A)</w:t>
      </w:r>
      <w:r w:rsidDel="00000000" w:rsidR="00000000" w:rsidRPr="00000000">
        <w:rPr>
          <w:rtl w:val="0"/>
        </w:rPr>
      </w:r>
    </w:p>
    <w:p w:rsidR="00000000" w:rsidDel="00000000" w:rsidP="00000000" w:rsidRDefault="00000000" w:rsidRPr="00000000" w14:paraId="00000021">
      <w:pPr>
        <w:spacing w:after="40" w:before="80" w:lineRule="auto"/>
        <w:rPr/>
      </w:pPr>
      <w:r w:rsidDel="00000000" w:rsidR="00000000" w:rsidRPr="00000000">
        <w:rPr>
          <w:b w:val="1"/>
          <w:bCs w:val="1"/>
          <w:sz w:val="18"/>
          <w:szCs w:val="18"/>
          <w:rtl w:val="0"/>
        </w:rPr>
        <w:t xml:space="preserve">📍 Subtask 1: Between-User Approach</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①BERT-base-uncased: 110M params, 768-dim CLS embeddings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②BiLSTM: 2×256 units (bidir→512-dim), history encoding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③User Embedding: 64-dim learnable per user (optional for unseen)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④Feature Integration: BERT(768) + LSTM(512) + User(64) = 1,344-dim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⑤Single Output Head: Linear layers [1344→256→128→2] for (Valence, Arousal)</w:t>
      </w:r>
      <w:r w:rsidDel="00000000" w:rsidR="00000000" w:rsidRPr="00000000">
        <w:rPr>
          <w:rtl w:val="0"/>
        </w:rPr>
      </w:r>
    </w:p>
    <w:p w:rsidR="00000000" w:rsidDel="00000000" w:rsidP="00000000" w:rsidRDefault="00000000" w:rsidRPr="00000000" w14:paraId="00000027">
      <w:pPr>
        <w:spacing w:after="40" w:line="240" w:lineRule="auto"/>
        <w:rPr>
          <w:i w:val="1"/>
          <w:iCs w:val="1"/>
          <w:sz w:val="15"/>
          <w:szCs w:val="15"/>
        </w:rPr>
      </w:pPr>
      <w:r w:rsidDel="00000000" w:rsidR="00000000" w:rsidRPr="00000000">
        <w:rPr>
          <w:b w:val="1"/>
          <w:bCs w:val="1"/>
          <w:sz w:val="18"/>
          <w:szCs w:val="18"/>
          <w:rtl w:val="0"/>
        </w:rPr>
        <w:t xml:space="preserve">Training Config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AdamW (lr=2e-5, β₁=0.9, β₂=0.999), linear warmup + cosine decay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Batch=8, Epochs=10 (early stop patience=3), Dropout=0.3</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Loss: MSE for both Valence and Arousal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Metric: Pearson Correlation (primary), MAE (secondary)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Infrastructure: Local RTX 5080, PyTorch 2.11 nightly, mixed precision</w:t>
      </w:r>
      <w:r w:rsidDel="00000000" w:rsidR="00000000" w:rsidRPr="00000000">
        <w:rPr>
          <w:rtl w:val="0"/>
        </w:rPr>
      </w:r>
    </w:p>
    <w:p w:rsidR="00000000" w:rsidDel="00000000" w:rsidP="00000000" w:rsidRDefault="00000000" w:rsidRPr="00000000" w14:paraId="0000002D">
      <w:pPr>
        <w:spacing w:after="40" w:line="240" w:lineRule="auto"/>
        <w:rPr>
          <w:i w:val="1"/>
          <w:iCs w:val="1"/>
          <w:sz w:val="15"/>
          <w:szCs w:val="15"/>
        </w:rPr>
      </w:pPr>
      <w:r w:rsidDel="00000000" w:rsidR="00000000" w:rsidRPr="00000000">
        <w:rPr>
          <w:b w:val="1"/>
          <w:bCs w:val="1"/>
          <w:sz w:val="18"/>
          <w:szCs w:val="18"/>
          <w:rtl w:val="0"/>
        </w:rPr>
        <w:t xml:space="preserve">⭐ Key Innovation: Optional User Embeddings</w:t>
      </w:r>
      <w:r w:rsidDel="00000000" w:rsidR="00000000" w:rsidRPr="00000000">
        <w:rPr>
          <w:rtl w:val="0"/>
        </w:rPr>
      </w:r>
    </w:p>
    <w:p w:rsidR="00000000" w:rsidDel="00000000" w:rsidP="00000000" w:rsidRDefault="00000000" w:rsidRPr="00000000" w14:paraId="0000002E">
      <w:pPr>
        <w:spacing w:after="40" w:line="240" w:lineRule="auto"/>
        <w:rPr>
          <w:i w:val="1"/>
          <w:iCs w:val="1"/>
          <w:sz w:val="15"/>
          <w:szCs w:val="15"/>
        </w:rPr>
      </w:pPr>
      <w:r w:rsidDel="00000000" w:rsidR="00000000" w:rsidRPr="00000000">
        <w:rPr>
          <w:rFonts w:ascii="Calibri" w:cs="Calibri" w:eastAsia="Calibri" w:hAnsi="Calibri"/>
          <w:b w:val="1"/>
          <w:bCs w:val="1"/>
          <w:sz w:val="16"/>
          <w:szCs w:val="16"/>
          <w:rtl w:val="0"/>
        </w:rPr>
        <w:t xml:space="preserve">Problem: Model must work for unseen users in test set.</w:t>
      </w:r>
      <w:r w:rsidDel="00000000" w:rsidR="00000000" w:rsidRPr="00000000">
        <w:rPr>
          <w:rtl w:val="0"/>
        </w:rPr>
      </w:r>
    </w:p>
    <w:p w:rsidR="00000000" w:rsidDel="00000000" w:rsidP="00000000" w:rsidRDefault="00000000" w:rsidRPr="00000000" w14:paraId="0000002F">
      <w:pPr>
        <w:spacing w:after="40" w:line="240" w:lineRule="auto"/>
        <w:rPr>
          <w:i w:val="1"/>
          <w:iCs w:val="1"/>
          <w:sz w:val="15"/>
          <w:szCs w:val="15"/>
        </w:rPr>
      </w:pPr>
      <w:r w:rsidDel="00000000" w:rsidR="00000000" w:rsidRPr="00000000">
        <w:rPr>
          <w:rtl w:val="0"/>
        </w:rPr>
      </w:r>
    </w:p>
    <w:p w:rsidR="00000000" w:rsidDel="00000000" w:rsidP="00000000" w:rsidRDefault="00000000" w:rsidRPr="00000000" w14:paraId="00000030">
      <w:pPr>
        <w:spacing w:after="40" w:line="240" w:lineRule="auto"/>
        <w:rPr>
          <w:i w:val="1"/>
          <w:iCs w:val="1"/>
          <w:sz w:val="15"/>
          <w:szCs w:val="15"/>
        </w:rPr>
      </w:pPr>
      <w:r w:rsidDel="00000000" w:rsidR="00000000" w:rsidRPr="00000000">
        <w:rPr>
          <w:rFonts w:ascii="Calibri" w:cs="Calibri" w:eastAsia="Calibri" w:hAnsi="Calibri"/>
          <w:sz w:val="16"/>
          <w:szCs w:val="16"/>
          <w:rtl w:val="0"/>
        </w:rPr>
        <w:t xml:space="preserve">Root causes: (1) Traditional user embeddings require user history during training. (2) The test set contains 28 users never seen during training.</w:t>
      </w:r>
      <w:r w:rsidDel="00000000" w:rsidR="00000000" w:rsidRPr="00000000">
        <w:rPr>
          <w:rtl w:val="0"/>
        </w:rPr>
      </w:r>
    </w:p>
    <w:p w:rsidR="00000000" w:rsidDel="00000000" w:rsidP="00000000" w:rsidRDefault="00000000" w:rsidRPr="00000000" w14:paraId="00000031">
      <w:pPr>
        <w:spacing w:after="40" w:line="240" w:lineRule="auto"/>
        <w:rPr>
          <w:i w:val="1"/>
          <w:iCs w:val="1"/>
          <w:sz w:val="15"/>
          <w:szCs w:val="15"/>
        </w:rPr>
      </w:pPr>
      <w:r w:rsidDel="00000000" w:rsidR="00000000" w:rsidRPr="00000000">
        <w:rPr>
          <w:rtl w:val="0"/>
        </w:rPr>
      </w:r>
    </w:p>
    <w:p w:rsidR="00000000" w:rsidDel="00000000" w:rsidP="00000000" w:rsidRDefault="00000000" w:rsidRPr="00000000" w14:paraId="00000032">
      <w:pPr>
        <w:spacing w:after="40" w:line="240" w:lineRule="auto"/>
        <w:rPr>
          <w:i w:val="1"/>
          <w:iCs w:val="1"/>
          <w:sz w:val="15"/>
          <w:szCs w:val="15"/>
        </w:rPr>
      </w:pPr>
      <w:r w:rsidDel="00000000" w:rsidR="00000000" w:rsidRPr="00000000">
        <w:rPr>
          <w:rFonts w:ascii="Calibri" w:cs="Calibri" w:eastAsia="Calibri" w:hAnsi="Calibri"/>
          <w:b w:val="1"/>
          <w:bCs w:val="1"/>
          <w:sz w:val="16"/>
          <w:szCs w:val="16"/>
          <w:rtl w:val="0"/>
        </w:rPr>
        <w:t xml:space="preserve">Solution (2 modifications):</w:t>
      </w:r>
      <w:r w:rsidDel="00000000" w:rsidR="00000000" w:rsidRPr="00000000">
        <w:rPr>
          <w:rtl w:val="0"/>
        </w:rPr>
      </w:r>
    </w:p>
    <w:p w:rsidR="00000000" w:rsidDel="00000000" w:rsidP="00000000" w:rsidRDefault="00000000" w:rsidRPr="00000000" w14:paraId="00000033">
      <w:pPr>
        <w:spacing w:after="40" w:line="240" w:lineRule="auto"/>
        <w:rPr>
          <w:i w:val="1"/>
          <w:iCs w:val="1"/>
          <w:sz w:val="15"/>
          <w:szCs w:val="15"/>
        </w:rPr>
      </w:pPr>
      <w:r w:rsidDel="00000000" w:rsidR="00000000" w:rsidRPr="00000000">
        <w:rPr>
          <w:rtl w:val="0"/>
        </w:rPr>
      </w:r>
    </w:p>
    <w:p w:rsidR="00000000" w:rsidDel="00000000" w:rsidP="00000000" w:rsidRDefault="00000000" w:rsidRPr="00000000" w14:paraId="00000034">
      <w:pPr>
        <w:spacing w:after="4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has_user_embed flag: True for known users, False for unseen</w:t>
      </w:r>
    </w:p>
    <w:p w:rsidR="00000000" w:rsidDel="00000000" w:rsidP="00000000" w:rsidRDefault="00000000" w:rsidRPr="00000000" w14:paraId="00000035">
      <w:pPr>
        <w:spacing w:after="4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Zero-vector fallback: Unseen users get zero embedding, model relies on text+history only</w:t>
      </w:r>
    </w:p>
    <w:p w:rsidR="00000000" w:rsidDel="00000000" w:rsidP="00000000" w:rsidRDefault="00000000" w:rsidRPr="00000000" w14:paraId="00000036">
      <w:pPr>
        <w:spacing w:after="40" w:line="240" w:lineRule="auto"/>
        <w:rPr>
          <w:i w:val="1"/>
          <w:iCs w:val="1"/>
          <w:sz w:val="15"/>
          <w:szCs w:val="15"/>
        </w:rPr>
      </w:pPr>
      <w:r w:rsidDel="00000000" w:rsidR="00000000" w:rsidRPr="00000000">
        <w:rPr>
          <w:rFonts w:ascii="Calibri" w:cs="Calibri" w:eastAsia="Calibri" w:hAnsi="Calibri"/>
          <w:sz w:val="16"/>
          <w:szCs w:val="16"/>
          <w:rtl w:val="0"/>
        </w:rPr>
        <w:t xml:space="preserve">Temporal history: Up to 10 previous texts provide user context without explicit embedding</w:t>
      </w:r>
      <w:r w:rsidDel="00000000" w:rsidR="00000000" w:rsidRPr="00000000">
        <w:rPr>
          <w:rtl w:val="0"/>
        </w:rPr>
      </w:r>
    </w:p>
    <w:p w:rsidR="00000000" w:rsidDel="00000000" w:rsidP="00000000" w:rsidRDefault="00000000" w:rsidRPr="00000000" w14:paraId="00000037">
      <w:pPr>
        <w:spacing w:after="40" w:line="240" w:lineRule="auto"/>
        <w:rPr>
          <w:i w:val="1"/>
          <w:iCs w:val="1"/>
          <w:sz w:val="15"/>
          <w:szCs w:val="15"/>
        </w:rPr>
      </w:pPr>
      <w:r w:rsidDel="00000000" w:rsidR="00000000" w:rsidRPr="00000000">
        <w:rPr>
          <w:rtl w:val="0"/>
        </w:rPr>
      </w:r>
    </w:p>
    <w:p w:rsidR="00000000" w:rsidDel="00000000" w:rsidP="00000000" w:rsidRDefault="00000000" w:rsidRPr="00000000" w14:paraId="00000038">
      <w:pPr>
        <w:spacing w:after="40" w:before="80" w:lineRule="auto"/>
        <w:rPr>
          <w:b w:val="1"/>
          <w:bCs w:val="1"/>
          <w:sz w:val="18"/>
          <w:szCs w:val="18"/>
        </w:rPr>
      </w:pPr>
      <w:r w:rsidDel="00000000" w:rsidR="00000000" w:rsidRPr="00000000">
        <w:rPr>
          <w:rtl w:val="0"/>
        </w:rPr>
      </w:r>
    </w:p>
    <w:p w:rsidR="00000000" w:rsidDel="00000000" w:rsidP="00000000" w:rsidRDefault="00000000" w:rsidRPr="00000000" w14:paraId="00000039">
      <w:pPr>
        <w:spacing w:after="40" w:before="80" w:lineRule="auto"/>
        <w:rPr/>
      </w:pPr>
      <w:r w:rsidDel="00000000" w:rsidR="00000000" w:rsidRPr="00000000">
        <w:rPr>
          <w:b w:val="1"/>
          <w:bCs w:val="1"/>
          <w:sz w:val="18"/>
          <w:szCs w:val="18"/>
          <w:rtl w:val="0"/>
        </w:rPr>
        <w:t xml:space="preserve">📍 Subtask 2a: Hybrid Architecture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①RoBERTa-base: 125M params, 768-dim CLS embeddings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②BiLSTM: 2×256 units (bidir→512-dim), temporal modeling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③Multi-head Attention: 8 heads×96-dim, refines emotional cues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④Feature Integration: LSTM(512) + User(64) + Temporal(20) + Text(15) = 611-dim</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⑤Dual-Head Output: Separate Valence/Arousal heads [611→256→128→1]</w:t>
      </w:r>
      <w:r w:rsidDel="00000000" w:rsidR="00000000" w:rsidRPr="00000000">
        <w:rPr>
          <w:rtl w:val="0"/>
        </w:rPr>
      </w:r>
    </w:p>
    <w:p w:rsidR="00000000" w:rsidDel="00000000" w:rsidP="00000000" w:rsidRDefault="00000000" w:rsidRPr="00000000" w14:paraId="0000003F">
      <w:pPr>
        <w:spacing w:after="40" w:before="80" w:lineRule="auto"/>
        <w:rPr/>
      </w:pPr>
      <w:r w:rsidDel="00000000" w:rsidR="00000000" w:rsidRPr="00000000">
        <w:rPr>
          <w:b w:val="1"/>
          <w:bCs w:val="1"/>
          <w:sz w:val="18"/>
          <w:szCs w:val="18"/>
          <w:rtl w:val="0"/>
        </w:rPr>
        <w:t xml:space="preserve">Training Config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AdamW (lr=1e-5, β₁=0.9, β₂=0.999), warmup+cosine decay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Batch=16, Epochs=50 (early stop patience=10), Dropout=0.3</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Loss: Weighted CCC+MSE. Standard: 65%CCC+35%MSE(V), 70%+30%(A)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Arousal Specialist: 50%+50%(V), 90%CCC+10%MSE(A)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Infrastructure: Colab Pro A100 40GB, FP16 mixed precision</w:t>
      </w:r>
      <w:r w:rsidDel="00000000" w:rsidR="00000000" w:rsidRPr="00000000">
        <w:rPr>
          <w:rtl w:val="0"/>
        </w:rPr>
      </w:r>
    </w:p>
    <w:p w:rsidR="00000000" w:rsidDel="00000000" w:rsidP="00000000" w:rsidRDefault="00000000" w:rsidRPr="00000000" w14:paraId="00000045">
      <w:pPr>
        <w:spacing w:after="40" w:before="80" w:lineRule="auto"/>
        <w:rPr/>
      </w:pPr>
      <w:r w:rsidDel="00000000" w:rsidR="00000000" w:rsidRPr="00000000">
        <w:rPr>
          <w:b w:val="1"/>
          <w:bCs w:val="1"/>
          <w:sz w:val="18"/>
          <w:szCs w:val="18"/>
          <w:rtl w:val="0"/>
        </w:rPr>
        <w:t xml:space="preserve">⭐ Key Innovation: Arousal-Specialist Model</w:t>
      </w:r>
      <w:r w:rsidDel="00000000" w:rsidR="00000000" w:rsidRPr="00000000">
        <w:rPr>
          <w:rtl w:val="0"/>
        </w:rPr>
      </w:r>
    </w:p>
    <w:p w:rsidR="00000000" w:rsidDel="00000000" w:rsidP="00000000" w:rsidRDefault="00000000" w:rsidRPr="00000000" w14:paraId="00000046">
      <w:pPr>
        <w:spacing w:after="40" w:line="240" w:lineRule="auto"/>
        <w:rPr/>
      </w:pPr>
      <w:r w:rsidDel="00000000" w:rsidR="00000000" w:rsidRPr="00000000">
        <w:rPr>
          <w:rFonts w:ascii="Calibri" w:cs="Calibri" w:eastAsia="Calibri" w:hAnsi="Calibri"/>
          <w:b w:val="1"/>
          <w:bCs w:val="1"/>
          <w:sz w:val="16"/>
          <w:szCs w:val="16"/>
          <w:rtl w:val="0"/>
        </w:rPr>
        <w:t xml:space="preserve">Problem: 38% CCC gap between Valence and Arousal.</w:t>
      </w:r>
      <w:r w:rsidDel="00000000" w:rsidR="00000000" w:rsidRPr="00000000">
        <w:rPr>
          <w:rtl w:val="0"/>
        </w:rPr>
      </w:r>
    </w:p>
    <w:p w:rsidR="00000000" w:rsidDel="00000000" w:rsidP="00000000" w:rsidRDefault="00000000" w:rsidRPr="00000000" w14:paraId="00000047">
      <w:pPr>
        <w:spacing w:after="40" w:line="240" w:lineRule="auto"/>
        <w:rPr/>
      </w:pPr>
      <w:r w:rsidDel="00000000" w:rsidR="00000000" w:rsidRPr="00000000">
        <w:rPr>
          <w:rFonts w:ascii="Calibri" w:cs="Calibri" w:eastAsia="Calibri" w:hAnsi="Calibri"/>
          <w:sz w:val="16"/>
          <w:szCs w:val="16"/>
          <w:rtl w:val="0"/>
        </w:rPr>
        <w:t xml:space="preserve">Root causes: (1) Subjective variance—users struggle defining energy vs. mood. (2) Low data variation—standard loss ignores subtle arousal shifts.</w:t>
      </w:r>
      <w:r w:rsidDel="00000000" w:rsidR="00000000" w:rsidRPr="00000000">
        <w:rPr>
          <w:rtl w:val="0"/>
        </w:rPr>
      </w:r>
    </w:p>
    <w:p w:rsidR="00000000" w:rsidDel="00000000" w:rsidP="00000000" w:rsidRDefault="00000000" w:rsidRPr="00000000" w14:paraId="00000048">
      <w:pPr>
        <w:spacing w:after="40" w:line="240" w:lineRule="auto"/>
        <w:rPr/>
      </w:pPr>
      <w:r w:rsidDel="00000000" w:rsidR="00000000" w:rsidRPr="00000000">
        <w:rPr>
          <w:rFonts w:ascii="Calibri" w:cs="Calibri" w:eastAsia="Calibri" w:hAnsi="Calibri"/>
          <w:b w:val="1"/>
          <w:bCs w:val="1"/>
          <w:sz w:val="16"/>
          <w:szCs w:val="16"/>
          <w:rtl w:val="0"/>
        </w:rPr>
        <w:t xml:space="preserve">Solution (3 modifications):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Loss shift: 70%→90% CCC for Arousal (forces agreement matching)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Dimension-specific params: tuned exclusively for Arousal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Dynamic weighted sampling: oversample high-change events</w:t>
      </w:r>
      <w:r w:rsidDel="00000000" w:rsidR="00000000" w:rsidRPr="00000000">
        <w:rPr>
          <w:rtl w:val="0"/>
        </w:rPr>
      </w:r>
    </w:p>
    <w:p w:rsidR="00000000" w:rsidDel="00000000" w:rsidP="00000000" w:rsidRDefault="00000000" w:rsidRPr="00000000" w14:paraId="0000004C">
      <w:pPr>
        <w:spacing w:after="40" w:line="240" w:lineRule="auto"/>
        <w:rPr/>
      </w:pPr>
      <w:r w:rsidDel="00000000" w:rsidR="00000000" w:rsidRPr="00000000">
        <w:rPr>
          <w:rFonts w:ascii="Calibri" w:cs="Calibri" w:eastAsia="Calibri" w:hAnsi="Calibri"/>
          <w:b w:val="1"/>
          <w:bCs w:val="1"/>
          <w:sz w:val="16"/>
          <w:szCs w:val="16"/>
          <w:rtl w:val="0"/>
        </w:rPr>
        <w:t xml:space="preserve">Result: Arousal CCC 0.5281→0.5832 (+6.0% absolute gain)</w:t>
      </w:r>
      <w:r w:rsidDel="00000000" w:rsidR="00000000" w:rsidRPr="00000000">
        <w:rPr>
          <w:rtl w:val="0"/>
        </w:rPr>
      </w:r>
    </w:p>
    <w:p w:rsidR="00000000" w:rsidDel="00000000" w:rsidP="00000000" w:rsidRDefault="00000000" w:rsidRPr="00000000" w14:paraId="0000004D">
      <w:pPr>
        <w:spacing w:after="40" w:before="80" w:lineRule="auto"/>
        <w:rPr/>
      </w:pPr>
      <w:r w:rsidDel="00000000" w:rsidR="00000000" w:rsidRPr="00000000">
        <w:rPr>
          <w:b w:val="1"/>
          <w:bCs w:val="1"/>
          <w:sz w:val="18"/>
          <w:szCs w:val="18"/>
          <w:rtl w:val="0"/>
        </w:rPr>
        <w:t xml:space="preserve">Ensemble: Quality &gt; Quantity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5 models trained (seeds: 42,123,777,888,1111-arousal), 5,000+ weight combos tested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Final 2-model beats 3-5 models: seed777(50.16%) + arousal(49.84%)</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seed777 (CCC 0.6554): Valence master | arousal (CCC 0.6512): Arousal master (0.5832)</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Rejected meta-learning (Ridge, XGBoost)—simple weighted avg superior</w:t>
      </w:r>
      <w:r w:rsidDel="00000000" w:rsidR="00000000" w:rsidRPr="00000000">
        <w:rPr>
          <w:rtl w:val="0"/>
        </w:rPr>
      </w:r>
    </w:p>
    <w:p w:rsidR="00000000" w:rsidDel="00000000" w:rsidP="00000000" w:rsidRDefault="00000000" w:rsidRPr="00000000" w14:paraId="00000052">
      <w:pPr>
        <w:pBdr>
          <w:bottom w:color="003366" w:space="1" w:sz="6" w:val="single"/>
        </w:pBdr>
        <w:spacing w:after="80" w:before="160" w:lineRule="auto"/>
        <w:rPr/>
      </w:pPr>
      <w:r w:rsidDel="00000000" w:rsidR="00000000" w:rsidRPr="00000000">
        <w:rPr>
          <w:b w:val="1"/>
          <w:bCs w:val="1"/>
          <w:color w:val="003366"/>
          <w:rtl w:val="0"/>
        </w:rPr>
        <w:t xml:space="preserve">3. RESULTS AND CONCLUSION</w:t>
      </w:r>
      <w:r w:rsidDel="00000000" w:rsidR="00000000" w:rsidRPr="00000000">
        <w:rPr>
          <w:rtl w:val="0"/>
        </w:rPr>
      </w:r>
    </w:p>
    <w:p w:rsidR="00000000" w:rsidDel="00000000" w:rsidP="00000000" w:rsidRDefault="00000000" w:rsidRPr="00000000" w14:paraId="00000053">
      <w:pPr>
        <w:spacing w:after="40" w:before="80" w:lineRule="auto"/>
        <w:rPr/>
      </w:pPr>
      <w:r w:rsidDel="00000000" w:rsidR="00000000" w:rsidRPr="00000000">
        <w:rPr>
          <w:b w:val="1"/>
          <w:bCs w:val="1"/>
          <w:sz w:val="18"/>
          <w:szCs w:val="18"/>
          <w:rtl w:val="0"/>
        </w:rPr>
        <w:t xml:space="preserve">📍 Subtask 1: Results</w:t>
      </w:r>
      <w:r w:rsidDel="00000000" w:rsidR="00000000" w:rsidRPr="00000000">
        <w:rPr>
          <w:rtl w:val="0"/>
        </w:rPr>
      </w:r>
    </w:p>
    <w:p w:rsidR="00000000" w:rsidDel="00000000" w:rsidP="00000000" w:rsidRDefault="00000000" w:rsidRPr="00000000" w14:paraId="00000054">
      <w:pPr>
        <w:spacing w:after="40" w:line="240" w:lineRule="auto"/>
        <w:rPr>
          <w:i w:val="1"/>
          <w:iCs w:val="1"/>
          <w:sz w:val="15"/>
          <w:szCs w:val="15"/>
        </w:rPr>
      </w:pPr>
      <w:r w:rsidDel="00000000" w:rsidR="00000000" w:rsidRPr="00000000">
        <w:rPr>
          <w:rFonts w:ascii="Calibri" w:cs="Calibri" w:eastAsia="Calibri" w:hAnsi="Calibri"/>
          <w:b w:val="1"/>
          <w:bCs w:val="1"/>
          <w:sz w:val="16"/>
          <w:szCs w:val="16"/>
          <w:rtl w:val="0"/>
        </w:rPr>
        <w:t xml:space="preserve">✅ Overall Avg Correlation: 0.568 | Valence: 0.666 | Arousal: 0.471</w:t>
      </w:r>
      <w:r w:rsidDel="00000000" w:rsidR="00000000" w:rsidRPr="00000000">
        <w:rPr>
          <w:rtl w:val="0"/>
        </w:rPr>
      </w:r>
    </w:p>
    <w:p w:rsidR="00000000" w:rsidDel="00000000" w:rsidP="00000000" w:rsidRDefault="00000000" w:rsidRPr="00000000" w14:paraId="00000055">
      <w:pPr>
        <w:spacing w:after="40" w:line="240" w:lineRule="auto"/>
        <w:rPr/>
      </w:pPr>
      <w:r w:rsidDel="00000000" w:rsidR="00000000" w:rsidRPr="00000000">
        <w:rPr>
          <w:rtl w:val="0"/>
        </w:rPr>
      </w:r>
    </w:p>
    <w:tbl>
      <w:tblPr>
        <w:tblStyle w:val="Table1"/>
        <w:tblW w:w="3600.0" w:type="dxa"/>
        <w:jc w:val="left"/>
        <w:tblInd w:w="-3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576"/>
        <w:gridCol w:w="1728"/>
        <w:gridCol w:w="720"/>
        <w:gridCol w:w="576"/>
        <w:tblGridChange w:id="0">
          <w:tblGrid>
            <w:gridCol w:w="576"/>
            <w:gridCol w:w="1728"/>
            <w:gridCol w:w="720"/>
            <w:gridCol w:w="576"/>
          </w:tblGrid>
        </w:tblGridChange>
      </w:tblGrid>
      <w:tr>
        <w:trPr>
          <w:cantSplit w:val="0"/>
          <w:tblHeader w:val="0"/>
        </w:trPr>
        <w:tc>
          <w:tcPr>
            <w:tcMar>
              <w:top w:w="30.0" w:type="dxa"/>
              <w:left w:w="30.0" w:type="dxa"/>
              <w:bottom w:w="30.0" w:type="dxa"/>
              <w:right w:w="30.0" w:type="dxa"/>
            </w:tcMar>
          </w:tcPr>
          <w:p w:rsidR="00000000" w:rsidDel="00000000" w:rsidP="00000000" w:rsidRDefault="00000000" w:rsidRPr="00000000" w14:paraId="00000056">
            <w:pPr>
              <w:jc w:val="center"/>
              <w:rPr/>
            </w:pPr>
            <w:r w:rsidDel="00000000" w:rsidR="00000000" w:rsidRPr="00000000">
              <w:rPr>
                <w:sz w:val="14"/>
                <w:szCs w:val="14"/>
                <w:rtl w:val="0"/>
              </w:rPr>
              <w:t xml:space="preserve">Phase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7">
            <w:pPr>
              <w:jc w:val="center"/>
              <w:rPr/>
            </w:pPr>
            <w:r w:rsidDel="00000000" w:rsidR="00000000" w:rsidRPr="00000000">
              <w:rPr>
                <w:sz w:val="14"/>
                <w:szCs w:val="14"/>
                <w:rtl w:val="0"/>
              </w:rPr>
              <w:t xml:space="preserve">Config</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8">
            <w:pPr>
              <w:jc w:val="center"/>
              <w:rPr/>
            </w:pPr>
            <w:r w:rsidDel="00000000" w:rsidR="00000000" w:rsidRPr="00000000">
              <w:rPr>
                <w:sz w:val="14"/>
                <w:szCs w:val="14"/>
                <w:rtl w:val="0"/>
              </w:rPr>
              <w:t xml:space="preserve">CCC</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9">
            <w:pPr>
              <w:jc w:val="center"/>
              <w:rPr/>
            </w:pPr>
            <w:r w:rsidDel="00000000" w:rsidR="00000000" w:rsidRPr="00000000">
              <w:rPr>
                <w:sz w:val="14"/>
                <w:szCs w:val="14"/>
                <w:rtl w:val="0"/>
              </w:rPr>
              <w:t xml:space="preserve">Δ</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5A">
            <w:pPr>
              <w:rPr/>
            </w:pPr>
            <w:r w:rsidDel="00000000" w:rsidR="00000000" w:rsidRPr="00000000">
              <w:rPr>
                <w:sz w:val="14"/>
                <w:szCs w:val="14"/>
                <w:rtl w:val="0"/>
              </w:rPr>
              <w:t xml:space="preserve">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B">
            <w:pPr>
              <w:rPr/>
            </w:pPr>
            <w:r w:rsidDel="00000000" w:rsidR="00000000" w:rsidRPr="00000000">
              <w:rPr>
                <w:sz w:val="14"/>
                <w:szCs w:val="14"/>
                <w:rtl w:val="0"/>
              </w:rPr>
              <w:t xml:space="preserve">BERT only</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C">
            <w:pPr>
              <w:rPr/>
            </w:pPr>
            <w:r w:rsidDel="00000000" w:rsidR="00000000" w:rsidRPr="00000000">
              <w:rPr>
                <w:sz w:val="14"/>
                <w:szCs w:val="14"/>
                <w:rtl w:val="0"/>
              </w:rPr>
              <w:t xml:space="preserve">0.42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D">
            <w:pPr>
              <w:rPr/>
            </w:pPr>
            <w:r w:rsidDel="00000000" w:rsidR="00000000" w:rsidRPr="00000000">
              <w:rPr>
                <w:sz w:val="14"/>
                <w:szCs w:val="14"/>
                <w:rtl w:val="0"/>
              </w:rPr>
              <w:t xml:space="preserve">Base</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5E">
            <w:pPr>
              <w:rPr/>
            </w:pPr>
            <w:r w:rsidDel="00000000" w:rsidR="00000000" w:rsidRPr="00000000">
              <w:rPr>
                <w:sz w:val="14"/>
                <w:szCs w:val="14"/>
                <w:rtl w:val="0"/>
              </w:rPr>
              <w:t xml:space="preserve">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F">
            <w:pPr>
              <w:rPr/>
            </w:pPr>
            <w:r w:rsidDel="00000000" w:rsidR="00000000" w:rsidRPr="00000000">
              <w:rPr>
                <w:sz w:val="14"/>
                <w:szCs w:val="14"/>
                <w:rtl w:val="0"/>
              </w:rPr>
              <w:t xml:space="preserve">BERT + LSTM (history)</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0">
            <w:pPr>
              <w:rPr/>
            </w:pPr>
            <w:r w:rsidDel="00000000" w:rsidR="00000000" w:rsidRPr="00000000">
              <w:rPr>
                <w:sz w:val="14"/>
                <w:szCs w:val="14"/>
                <w:rtl w:val="0"/>
              </w:rPr>
              <w:t xml:space="preserve">0.51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1">
            <w:pPr>
              <w:rPr/>
            </w:pPr>
            <w:r w:rsidDel="00000000" w:rsidR="00000000" w:rsidRPr="00000000">
              <w:rPr>
                <w:sz w:val="14"/>
                <w:szCs w:val="14"/>
                <w:rtl w:val="0"/>
              </w:rPr>
              <w:t xml:space="preserve">+9%</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62">
            <w:pPr>
              <w:rPr/>
            </w:pPr>
            <w:r w:rsidDel="00000000" w:rsidR="00000000" w:rsidRPr="00000000">
              <w:rPr>
                <w:sz w:val="14"/>
                <w:szCs w:val="14"/>
                <w:rtl w:val="0"/>
              </w:rPr>
              <w:t xml:space="preserve">3</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3">
            <w:pPr>
              <w:rPr/>
            </w:pPr>
            <w:r w:rsidDel="00000000" w:rsidR="00000000" w:rsidRPr="00000000">
              <w:rPr>
                <w:sz w:val="14"/>
                <w:szCs w:val="14"/>
                <w:rtl w:val="0"/>
              </w:rPr>
              <w:t xml:space="preserve">+ User Embeddings</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4">
            <w:pPr>
              <w:rPr/>
            </w:pPr>
            <w:r w:rsidDel="00000000" w:rsidR="00000000" w:rsidRPr="00000000">
              <w:rPr>
                <w:sz w:val="14"/>
                <w:szCs w:val="14"/>
                <w:rtl w:val="0"/>
              </w:rPr>
              <w:t xml:space="preserve">0.57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5">
            <w:pPr>
              <w:rPr/>
            </w:pPr>
            <w:r w:rsidDel="00000000" w:rsidR="00000000" w:rsidRPr="00000000">
              <w:rPr>
                <w:sz w:val="14"/>
                <w:szCs w:val="14"/>
                <w:rtl w:val="0"/>
              </w:rPr>
              <w:t xml:space="preserve">+6%</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66">
            <w:pPr>
              <w:rPr/>
            </w:pPr>
            <w:r w:rsidDel="00000000" w:rsidR="00000000" w:rsidRPr="00000000">
              <w:rPr>
                <w:sz w:val="14"/>
                <w:szCs w:val="14"/>
                <w:rtl w:val="0"/>
              </w:rPr>
              <w:t xml:space="preserve">4</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7">
            <w:pPr>
              <w:rPr/>
            </w:pPr>
            <w:r w:rsidDel="00000000" w:rsidR="00000000" w:rsidRPr="00000000">
              <w:rPr>
                <w:sz w:val="14"/>
                <w:szCs w:val="14"/>
                <w:rtl w:val="0"/>
              </w:rPr>
              <w:t xml:space="preserve">+ Early Stopping (epoch 4)</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8">
            <w:pPr>
              <w:rPr/>
            </w:pPr>
            <w:r w:rsidDel="00000000" w:rsidR="00000000" w:rsidRPr="00000000">
              <w:rPr>
                <w:sz w:val="14"/>
                <w:szCs w:val="14"/>
                <w:rtl w:val="0"/>
              </w:rPr>
              <w:t xml:space="preserve">0.568</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9">
            <w:pPr>
              <w:rPr/>
            </w:pPr>
            <w:r w:rsidDel="00000000" w:rsidR="00000000" w:rsidRPr="00000000">
              <w:rPr>
                <w:sz w:val="14"/>
                <w:szCs w:val="14"/>
                <w:rtl w:val="0"/>
              </w:rPr>
              <w:t xml:space="preserve">Best</w:t>
            </w:r>
            <w:r w:rsidDel="00000000" w:rsidR="00000000" w:rsidRPr="00000000">
              <w:rPr>
                <w:rtl w:val="0"/>
              </w:rPr>
            </w:r>
          </w:p>
        </w:tc>
      </w:tr>
    </w:tbl>
    <w:p w:rsidR="00000000" w:rsidDel="00000000" w:rsidP="00000000" w:rsidRDefault="00000000" w:rsidRPr="00000000" w14:paraId="0000006A">
      <w:pPr>
        <w:spacing w:after="40" w:line="240" w:lineRule="auto"/>
        <w:rPr/>
      </w:pPr>
      <w:r w:rsidDel="00000000" w:rsidR="00000000" w:rsidRPr="00000000">
        <w:rPr>
          <w:rFonts w:ascii="Calibri" w:cs="Calibri" w:eastAsia="Calibri" w:hAnsi="Calibri"/>
          <w:sz w:val="8"/>
          <w:szCs w:val="8"/>
          <w:rtl w:val="0"/>
        </w:rPr>
        <w:t xml:space="preserve"> </w:t>
      </w:r>
      <w:r w:rsidDel="00000000" w:rsidR="00000000" w:rsidRPr="00000000">
        <w:rPr>
          <w:rtl w:val="0"/>
        </w:rPr>
      </w:r>
    </w:p>
    <w:tbl>
      <w:tblPr>
        <w:tblStyle w:val="Table2"/>
        <w:tblW w:w="4032.0" w:type="dxa"/>
        <w:jc w:val="left"/>
        <w:tblInd w:w="-3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52"/>
        <w:gridCol w:w="720"/>
        <w:gridCol w:w="720"/>
        <w:gridCol w:w="720"/>
        <w:gridCol w:w="720"/>
        <w:tblGridChange w:id="0">
          <w:tblGrid>
            <w:gridCol w:w="1152"/>
            <w:gridCol w:w="720"/>
            <w:gridCol w:w="720"/>
            <w:gridCol w:w="720"/>
            <w:gridCol w:w="720"/>
          </w:tblGrid>
        </w:tblGridChange>
      </w:tblGrid>
      <w:tr>
        <w:trPr>
          <w:cantSplit w:val="0"/>
          <w:tblHeader w:val="0"/>
        </w:trPr>
        <w:tc>
          <w:tcPr>
            <w:tcMar>
              <w:top w:w="30.0" w:type="dxa"/>
              <w:left w:w="30.0" w:type="dxa"/>
              <w:bottom w:w="30.0" w:type="dxa"/>
              <w:right w:w="30.0" w:type="dxa"/>
            </w:tcMar>
          </w:tcPr>
          <w:p w:rsidR="00000000" w:rsidDel="00000000" w:rsidP="00000000" w:rsidRDefault="00000000" w:rsidRPr="00000000" w14:paraId="0000006B">
            <w:pPr>
              <w:jc w:val="center"/>
              <w:rPr/>
            </w:pPr>
            <w:r w:rsidDel="00000000" w:rsidR="00000000" w:rsidRPr="00000000">
              <w:rPr>
                <w:sz w:val="14"/>
                <w:szCs w:val="14"/>
                <w:rtl w:val="0"/>
              </w:rPr>
              <w:t xml:space="preserve">Split</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C">
            <w:pPr>
              <w:jc w:val="center"/>
              <w:rPr/>
            </w:pPr>
            <w:r w:rsidDel="00000000" w:rsidR="00000000" w:rsidRPr="00000000">
              <w:rPr>
                <w:sz w:val="14"/>
                <w:szCs w:val="14"/>
                <w:rtl w:val="0"/>
              </w:rPr>
              <w:t xml:space="preserve">Loss</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D">
            <w:pPr>
              <w:jc w:val="center"/>
              <w:rPr/>
            </w:pPr>
            <w:r w:rsidDel="00000000" w:rsidR="00000000" w:rsidRPr="00000000">
              <w:rPr>
                <w:sz w:val="14"/>
                <w:szCs w:val="14"/>
                <w:rtl w:val="0"/>
              </w:rPr>
              <w:t xml:space="preserve">Valencel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E">
            <w:pPr>
              <w:jc w:val="center"/>
              <w:rPr/>
            </w:pPr>
            <w:r w:rsidDel="00000000" w:rsidR="00000000" w:rsidRPr="00000000">
              <w:rPr>
                <w:sz w:val="14"/>
                <w:szCs w:val="14"/>
                <w:rtl w:val="0"/>
              </w:rPr>
              <w:t xml:space="preserve">Arousal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F">
            <w:pPr>
              <w:jc w:val="center"/>
              <w:rPr/>
            </w:pPr>
            <w:r w:rsidDel="00000000" w:rsidR="00000000" w:rsidRPr="00000000">
              <w:rPr>
                <w:sz w:val="14"/>
                <w:szCs w:val="14"/>
                <w:rtl w:val="0"/>
              </w:rPr>
              <w:t xml:space="preserve">Avg</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70">
            <w:pPr>
              <w:rPr/>
            </w:pPr>
            <w:r w:rsidDel="00000000" w:rsidR="00000000" w:rsidRPr="00000000">
              <w:rPr>
                <w:sz w:val="14"/>
                <w:szCs w:val="14"/>
                <w:rtl w:val="0"/>
              </w:rPr>
              <w:t xml:space="preserve">Train</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1">
            <w:pPr>
              <w:rPr/>
            </w:pPr>
            <w:r w:rsidDel="00000000" w:rsidR="00000000" w:rsidRPr="00000000">
              <w:rPr>
                <w:sz w:val="14"/>
                <w:szCs w:val="14"/>
                <w:rtl w:val="0"/>
              </w:rPr>
              <w:t xml:space="preserve">0.27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2">
            <w:pPr>
              <w:rPr/>
            </w:pPr>
            <w:r w:rsidDel="00000000" w:rsidR="00000000" w:rsidRPr="00000000">
              <w:rPr>
                <w:sz w:val="14"/>
                <w:szCs w:val="14"/>
                <w:rtl w:val="0"/>
              </w:rPr>
              <w:t xml:space="preserve">0.945</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3">
            <w:pPr>
              <w:rPr/>
            </w:pPr>
            <w:r w:rsidDel="00000000" w:rsidR="00000000" w:rsidRPr="00000000">
              <w:rPr>
                <w:sz w:val="14"/>
                <w:szCs w:val="14"/>
                <w:rtl w:val="0"/>
              </w:rPr>
              <w:t xml:space="preserve">0.899</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4">
            <w:pPr>
              <w:rPr/>
            </w:pPr>
            <w:r w:rsidDel="00000000" w:rsidR="00000000" w:rsidRPr="00000000">
              <w:rPr>
                <w:sz w:val="14"/>
                <w:szCs w:val="14"/>
                <w:rtl w:val="0"/>
              </w:rPr>
              <w:t xml:space="preserve">0.922</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75">
            <w:pPr>
              <w:rPr/>
            </w:pPr>
            <w:r w:rsidDel="00000000" w:rsidR="00000000" w:rsidRPr="00000000">
              <w:rPr>
                <w:sz w:val="14"/>
                <w:szCs w:val="14"/>
                <w:rtl w:val="0"/>
              </w:rPr>
              <w:t xml:space="preserve">Val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6">
            <w:pPr>
              <w:rPr/>
            </w:pPr>
            <w:r w:rsidDel="00000000" w:rsidR="00000000" w:rsidRPr="00000000">
              <w:rPr>
                <w:sz w:val="14"/>
                <w:szCs w:val="14"/>
                <w:rtl w:val="0"/>
              </w:rPr>
              <w:t xml:space="preserve">1.39</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7">
            <w:pPr>
              <w:rPr/>
            </w:pPr>
            <w:r w:rsidDel="00000000" w:rsidR="00000000" w:rsidRPr="00000000">
              <w:rPr>
                <w:sz w:val="14"/>
                <w:szCs w:val="14"/>
                <w:rtl w:val="0"/>
              </w:rPr>
              <w:t xml:space="preserve">0.682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8">
            <w:pPr>
              <w:rPr/>
            </w:pPr>
            <w:r w:rsidDel="00000000" w:rsidR="00000000" w:rsidRPr="00000000">
              <w:rPr>
                <w:sz w:val="14"/>
                <w:szCs w:val="14"/>
                <w:rtl w:val="0"/>
              </w:rPr>
              <w:t xml:space="preserve">0.521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9">
            <w:pPr>
              <w:rPr>
                <w:sz w:val="14"/>
                <w:szCs w:val="14"/>
              </w:rPr>
            </w:pPr>
            <w:r w:rsidDel="00000000" w:rsidR="00000000" w:rsidRPr="00000000">
              <w:rPr>
                <w:sz w:val="14"/>
                <w:szCs w:val="14"/>
                <w:rtl w:val="0"/>
              </w:rPr>
              <w:t xml:space="preserve">0.601</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7A">
            <w:pPr>
              <w:rPr/>
            </w:pPr>
            <w:r w:rsidDel="00000000" w:rsidR="00000000" w:rsidRPr="00000000">
              <w:rPr>
                <w:sz w:val="14"/>
                <w:szCs w:val="14"/>
                <w:rtl w:val="0"/>
              </w:rPr>
              <w:t xml:space="preserve">Test</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B">
            <w:pPr>
              <w:rPr/>
            </w:pPr>
            <w:r w:rsidDel="00000000" w:rsidR="00000000" w:rsidRPr="00000000">
              <w:rPr>
                <w:sz w:val="14"/>
                <w:szCs w:val="14"/>
                <w:rtl w:val="0"/>
              </w:rPr>
              <w:t xml:space="preserve">1.70</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C">
            <w:pPr>
              <w:rPr/>
            </w:pPr>
            <w:r w:rsidDel="00000000" w:rsidR="00000000" w:rsidRPr="00000000">
              <w:rPr>
                <w:sz w:val="14"/>
                <w:szCs w:val="14"/>
                <w:rtl w:val="0"/>
              </w:rPr>
              <w:t xml:space="preserve">0.666</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D">
            <w:pPr>
              <w:rPr/>
            </w:pPr>
            <w:r w:rsidDel="00000000" w:rsidR="00000000" w:rsidRPr="00000000">
              <w:rPr>
                <w:sz w:val="14"/>
                <w:szCs w:val="14"/>
                <w:rtl w:val="0"/>
              </w:rPr>
              <w:t xml:space="preserve">0.471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E">
            <w:pPr>
              <w:rPr>
                <w:sz w:val="14"/>
                <w:szCs w:val="14"/>
              </w:rPr>
            </w:pPr>
            <w:r w:rsidDel="00000000" w:rsidR="00000000" w:rsidRPr="00000000">
              <w:rPr>
                <w:sz w:val="14"/>
                <w:szCs w:val="14"/>
                <w:rtl w:val="0"/>
              </w:rPr>
              <w:t xml:space="preserve">0.568</w:t>
            </w:r>
          </w:p>
        </w:tc>
      </w:tr>
    </w:tbl>
    <w:p w:rsidR="00000000" w:rsidDel="00000000" w:rsidP="00000000" w:rsidRDefault="00000000" w:rsidRPr="00000000" w14:paraId="0000007F">
      <w:pPr>
        <w:spacing w:after="40" w:before="80" w:lineRule="auto"/>
        <w:rPr>
          <w:i w:val="1"/>
          <w:iCs w:val="1"/>
          <w:sz w:val="15"/>
          <w:szCs w:val="15"/>
        </w:rPr>
      </w:pPr>
      <w:r w:rsidDel="00000000" w:rsidR="00000000" w:rsidRPr="00000000">
        <w:rPr>
          <w:b w:val="1"/>
          <w:bCs w:val="1"/>
          <w:sz w:val="18"/>
          <w:szCs w:val="18"/>
          <w:rtl w:val="0"/>
        </w:rPr>
        <w:t xml:space="preserve">Key Findings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History context crucial: +9% improvement over BERT-only baseline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Valence &gt;&gt; Arousal: 0.666 vs 0.471 (consistent with literature)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Optional embeddings work: Model generalizes to 28 unseen users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Early stopping at epoch 4 prevents overfitting (val loss minimum)</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Moderate overfitting: Train-Test gap ~0.35 in correlation</w:t>
      </w:r>
      <w:r w:rsidDel="00000000" w:rsidR="00000000" w:rsidRPr="00000000">
        <w:rPr>
          <w:rtl w:val="0"/>
        </w:rPr>
      </w:r>
    </w:p>
    <w:p w:rsidR="00000000" w:rsidDel="00000000" w:rsidP="00000000" w:rsidRDefault="00000000" w:rsidRPr="00000000" w14:paraId="00000085">
      <w:pPr>
        <w:spacing w:after="40" w:before="80" w:lineRule="auto"/>
        <w:rPr>
          <w:i w:val="1"/>
          <w:iCs w:val="1"/>
          <w:sz w:val="15"/>
          <w:szCs w:val="15"/>
        </w:rPr>
      </w:pPr>
      <w:r w:rsidDel="00000000" w:rsidR="00000000" w:rsidRPr="00000000">
        <w:rPr>
          <w:rtl w:val="0"/>
        </w:rPr>
      </w:r>
    </w:p>
    <w:p w:rsidR="00000000" w:rsidDel="00000000" w:rsidP="00000000" w:rsidRDefault="00000000" w:rsidRPr="00000000" w14:paraId="00000086">
      <w:pPr>
        <w:spacing w:after="40" w:before="80" w:lineRule="auto"/>
        <w:rPr/>
      </w:pPr>
      <w:r w:rsidDel="00000000" w:rsidR="00000000" w:rsidRPr="00000000">
        <w:rPr>
          <w:b w:val="1"/>
          <w:bCs w:val="1"/>
          <w:sz w:val="18"/>
          <w:szCs w:val="18"/>
          <w:rtl w:val="0"/>
        </w:rPr>
        <w:t xml:space="preserve">📍 Subtask 2a: Performance</w:t>
      </w:r>
      <w:r w:rsidDel="00000000" w:rsidR="00000000" w:rsidRPr="00000000">
        <w:rPr>
          <w:rtl w:val="0"/>
        </w:rPr>
      </w:r>
    </w:p>
    <w:p w:rsidR="00000000" w:rsidDel="00000000" w:rsidP="00000000" w:rsidRDefault="00000000" w:rsidRPr="00000000" w14:paraId="00000087">
      <w:pPr>
        <w:spacing w:after="40" w:before="80" w:lineRule="auto"/>
        <w:rPr/>
      </w:pPr>
      <w:r w:rsidDel="00000000" w:rsidR="00000000" w:rsidRPr="00000000">
        <w:rPr>
          <w:b w:val="1"/>
          <w:bCs w:val="1"/>
          <w:sz w:val="18"/>
          <w:szCs w:val="18"/>
          <w:rtl w:val="0"/>
        </w:rPr>
        <w:t xml:space="preserve">Final Performance</w:t>
      </w:r>
      <w:r w:rsidDel="00000000" w:rsidR="00000000" w:rsidRPr="00000000">
        <w:rPr>
          <w:rtl w:val="0"/>
        </w:rPr>
      </w:r>
    </w:p>
    <w:p w:rsidR="00000000" w:rsidDel="00000000" w:rsidP="00000000" w:rsidRDefault="00000000" w:rsidRPr="00000000" w14:paraId="00000088">
      <w:pPr>
        <w:spacing w:after="40" w:line="240" w:lineRule="auto"/>
        <w:rPr/>
      </w:pPr>
      <w:r w:rsidDel="00000000" w:rsidR="00000000" w:rsidRPr="00000000">
        <w:rPr>
          <w:rFonts w:ascii="Calibri" w:cs="Calibri" w:eastAsia="Calibri" w:hAnsi="Calibri"/>
          <w:b w:val="1"/>
          <w:bCs w:val="1"/>
          <w:sz w:val="16"/>
          <w:szCs w:val="16"/>
          <w:rtl w:val="0"/>
        </w:rPr>
        <w:t xml:space="preserve">✅ Overall CCC: 0.6833 (Target: 0.62, +10.4%) | Valence: 0.7834 | Arousal: 0.5832</w:t>
      </w:r>
      <w:r w:rsidDel="00000000" w:rsidR="00000000" w:rsidRPr="00000000">
        <w:rPr>
          <w:rtl w:val="0"/>
        </w:rPr>
      </w:r>
    </w:p>
    <w:tbl>
      <w:tblPr>
        <w:tblStyle w:val="Table3"/>
        <w:tblW w:w="3600.0" w:type="dxa"/>
        <w:jc w:val="left"/>
        <w:tblInd w:w="-3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576"/>
        <w:gridCol w:w="1728"/>
        <w:gridCol w:w="720"/>
        <w:gridCol w:w="576"/>
        <w:tblGridChange w:id="0">
          <w:tblGrid>
            <w:gridCol w:w="576"/>
            <w:gridCol w:w="1728"/>
            <w:gridCol w:w="720"/>
            <w:gridCol w:w="576"/>
          </w:tblGrid>
        </w:tblGridChange>
      </w:tblGrid>
      <w:tr>
        <w:trPr>
          <w:cantSplit w:val="0"/>
          <w:tblHeader w:val="0"/>
        </w:trPr>
        <w:tc>
          <w:tcPr>
            <w:tcMar>
              <w:top w:w="30.0" w:type="dxa"/>
              <w:left w:w="30.0" w:type="dxa"/>
              <w:bottom w:w="30.0" w:type="dxa"/>
              <w:right w:w="30.0" w:type="dxa"/>
            </w:tcMar>
          </w:tcPr>
          <w:p w:rsidR="00000000" w:rsidDel="00000000" w:rsidP="00000000" w:rsidRDefault="00000000" w:rsidRPr="00000000" w14:paraId="00000089">
            <w:pPr>
              <w:jc w:val="center"/>
              <w:rPr/>
            </w:pPr>
            <w:r w:rsidDel="00000000" w:rsidR="00000000" w:rsidRPr="00000000">
              <w:rPr>
                <w:sz w:val="14"/>
                <w:szCs w:val="14"/>
                <w:rtl w:val="0"/>
              </w:rPr>
              <w:t xml:space="preserve">Phase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8A">
            <w:pPr>
              <w:jc w:val="center"/>
              <w:rPr/>
            </w:pPr>
            <w:r w:rsidDel="00000000" w:rsidR="00000000" w:rsidRPr="00000000">
              <w:rPr>
                <w:sz w:val="14"/>
                <w:szCs w:val="14"/>
                <w:rtl w:val="0"/>
              </w:rPr>
              <w:t xml:space="preserve">Config</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8B">
            <w:pPr>
              <w:jc w:val="center"/>
              <w:rPr/>
            </w:pPr>
            <w:r w:rsidDel="00000000" w:rsidR="00000000" w:rsidRPr="00000000">
              <w:rPr>
                <w:sz w:val="14"/>
                <w:szCs w:val="14"/>
                <w:rtl w:val="0"/>
              </w:rPr>
              <w:t xml:space="preserve">CCC</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8C">
            <w:pPr>
              <w:jc w:val="center"/>
              <w:rPr/>
            </w:pPr>
            <w:r w:rsidDel="00000000" w:rsidR="00000000" w:rsidRPr="00000000">
              <w:rPr>
                <w:sz w:val="14"/>
                <w:szCs w:val="14"/>
                <w:rtl w:val="0"/>
              </w:rPr>
              <w:t xml:space="preserve">Δ</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8D">
            <w:pPr>
              <w:rPr/>
            </w:pPr>
            <w:r w:rsidDel="00000000" w:rsidR="00000000" w:rsidRPr="00000000">
              <w:rPr>
                <w:sz w:val="14"/>
                <w:szCs w:val="14"/>
                <w:rtl w:val="0"/>
              </w:rPr>
              <w:t xml:space="preserve">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8E">
            <w:pPr>
              <w:rPr/>
            </w:pPr>
            <w:r w:rsidDel="00000000" w:rsidR="00000000" w:rsidRPr="00000000">
              <w:rPr>
                <w:sz w:val="14"/>
                <w:szCs w:val="14"/>
                <w:rtl w:val="0"/>
              </w:rPr>
              <w:t xml:space="preserve">3-model(42+123+777)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8F">
            <w:pPr>
              <w:rPr/>
            </w:pPr>
            <w:r w:rsidDel="00000000" w:rsidR="00000000" w:rsidRPr="00000000">
              <w:rPr>
                <w:sz w:val="14"/>
                <w:szCs w:val="14"/>
                <w:rtl w:val="0"/>
              </w:rPr>
              <w:t xml:space="preserve">0.6046</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0">
            <w:pPr>
              <w:rPr/>
            </w:pPr>
            <w:r w:rsidDel="00000000" w:rsidR="00000000" w:rsidRPr="00000000">
              <w:rPr>
                <w:sz w:val="14"/>
                <w:szCs w:val="14"/>
                <w:rtl w:val="0"/>
              </w:rPr>
              <w:t xml:space="preserve">Base</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91">
            <w:pPr>
              <w:rPr/>
            </w:pPr>
            <w:r w:rsidDel="00000000" w:rsidR="00000000" w:rsidRPr="00000000">
              <w:rPr>
                <w:sz w:val="14"/>
                <w:szCs w:val="14"/>
                <w:rtl w:val="0"/>
              </w:rPr>
              <w:t xml:space="preserve">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2">
            <w:pPr>
              <w:rPr/>
            </w:pPr>
            <w:r w:rsidDel="00000000" w:rsidR="00000000" w:rsidRPr="00000000">
              <w:rPr>
                <w:sz w:val="14"/>
                <w:szCs w:val="14"/>
                <w:rtl w:val="0"/>
              </w:rPr>
              <w:t xml:space="preserve">2-model(123+777)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3">
            <w:pPr>
              <w:rPr/>
            </w:pPr>
            <w:r w:rsidDel="00000000" w:rsidR="00000000" w:rsidRPr="00000000">
              <w:rPr>
                <w:sz w:val="14"/>
                <w:szCs w:val="14"/>
                <w:rtl w:val="0"/>
              </w:rPr>
              <w:t xml:space="preserve">0.6305</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4">
            <w:pPr>
              <w:rPr/>
            </w:pPr>
            <w:r w:rsidDel="00000000" w:rsidR="00000000" w:rsidRPr="00000000">
              <w:rPr>
                <w:sz w:val="14"/>
                <w:szCs w:val="14"/>
                <w:rtl w:val="0"/>
              </w:rPr>
              <w:t xml:space="preserve">+4.3%</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95">
            <w:pPr>
              <w:rPr/>
            </w:pPr>
            <w:r w:rsidDel="00000000" w:rsidR="00000000" w:rsidRPr="00000000">
              <w:rPr>
                <w:sz w:val="14"/>
                <w:szCs w:val="14"/>
                <w:rtl w:val="0"/>
              </w:rPr>
              <w:t xml:space="preserve">3</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6">
            <w:pPr>
              <w:rPr/>
            </w:pPr>
            <w:r w:rsidDel="00000000" w:rsidR="00000000" w:rsidRPr="00000000">
              <w:rPr>
                <w:sz w:val="14"/>
                <w:szCs w:val="14"/>
                <w:rtl w:val="0"/>
              </w:rPr>
              <w:t xml:space="preserve">777+888</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7">
            <w:pPr>
              <w:rPr/>
            </w:pPr>
            <w:r w:rsidDel="00000000" w:rsidR="00000000" w:rsidRPr="00000000">
              <w:rPr>
                <w:sz w:val="14"/>
                <w:szCs w:val="14"/>
                <w:rtl w:val="0"/>
              </w:rPr>
              <w:t xml:space="preserve">0.6687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8">
            <w:pPr>
              <w:rPr/>
            </w:pPr>
            <w:r w:rsidDel="00000000" w:rsidR="00000000" w:rsidRPr="00000000">
              <w:rPr>
                <w:sz w:val="14"/>
                <w:szCs w:val="14"/>
                <w:rtl w:val="0"/>
              </w:rPr>
              <w:t xml:space="preserve">+10.6%</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99">
            <w:pPr>
              <w:rPr/>
            </w:pPr>
            <w:r w:rsidDel="00000000" w:rsidR="00000000" w:rsidRPr="00000000">
              <w:rPr>
                <w:sz w:val="14"/>
                <w:szCs w:val="14"/>
                <w:rtl w:val="0"/>
              </w:rPr>
              <w:t xml:space="preserve">4</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A">
            <w:pPr>
              <w:rPr/>
            </w:pPr>
            <w:r w:rsidDel="00000000" w:rsidR="00000000" w:rsidRPr="00000000">
              <w:rPr>
                <w:sz w:val="14"/>
                <w:szCs w:val="14"/>
                <w:rtl w:val="0"/>
              </w:rPr>
              <w:t xml:space="preserve">777+arousal⭐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B">
            <w:pPr>
              <w:rPr/>
            </w:pPr>
            <w:r w:rsidDel="00000000" w:rsidR="00000000" w:rsidRPr="00000000">
              <w:rPr>
                <w:sz w:val="14"/>
                <w:szCs w:val="14"/>
                <w:rtl w:val="0"/>
              </w:rPr>
              <w:t xml:space="preserve">0.6833</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C">
            <w:pPr>
              <w:rPr/>
            </w:pPr>
            <w:r w:rsidDel="00000000" w:rsidR="00000000" w:rsidRPr="00000000">
              <w:rPr>
                <w:sz w:val="14"/>
                <w:szCs w:val="14"/>
                <w:rtl w:val="0"/>
              </w:rPr>
              <w:t xml:space="preserve">+13%</w:t>
            </w:r>
            <w:r w:rsidDel="00000000" w:rsidR="00000000" w:rsidRPr="00000000">
              <w:rPr>
                <w:rtl w:val="0"/>
              </w:rPr>
            </w:r>
          </w:p>
        </w:tc>
      </w:tr>
    </w:tbl>
    <w:p w:rsidR="00000000" w:rsidDel="00000000" w:rsidP="00000000" w:rsidRDefault="00000000" w:rsidRPr="00000000" w14:paraId="0000009D">
      <w:pPr>
        <w:spacing w:after="40" w:line="240" w:lineRule="auto"/>
        <w:rPr/>
      </w:pPr>
      <w:r w:rsidDel="00000000" w:rsidR="00000000" w:rsidRPr="00000000">
        <w:rPr>
          <w:rFonts w:ascii="Calibri" w:cs="Calibri" w:eastAsia="Calibri" w:hAnsi="Calibri"/>
          <w:sz w:val="8"/>
          <w:szCs w:val="8"/>
          <w:rtl w:val="0"/>
        </w:rPr>
        <w:t xml:space="preserve"> </w:t>
      </w:r>
      <w:r w:rsidDel="00000000" w:rsidR="00000000" w:rsidRPr="00000000">
        <w:rPr>
          <w:rtl w:val="0"/>
        </w:rPr>
      </w:r>
    </w:p>
    <w:tbl>
      <w:tblPr>
        <w:tblStyle w:val="Table4"/>
        <w:tblW w:w="4032.0" w:type="dxa"/>
        <w:jc w:val="left"/>
        <w:tblInd w:w="-3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52"/>
        <w:gridCol w:w="720"/>
        <w:gridCol w:w="720"/>
        <w:gridCol w:w="720"/>
        <w:gridCol w:w="720"/>
        <w:tblGridChange w:id="0">
          <w:tblGrid>
            <w:gridCol w:w="1152"/>
            <w:gridCol w:w="720"/>
            <w:gridCol w:w="720"/>
            <w:gridCol w:w="720"/>
            <w:gridCol w:w="720"/>
          </w:tblGrid>
        </w:tblGridChange>
      </w:tblGrid>
      <w:tr>
        <w:trPr>
          <w:cantSplit w:val="0"/>
          <w:tblHeader w:val="0"/>
        </w:trPr>
        <w:tc>
          <w:tcPr>
            <w:tcMar>
              <w:top w:w="30.0" w:type="dxa"/>
              <w:left w:w="30.0" w:type="dxa"/>
              <w:bottom w:w="30.0" w:type="dxa"/>
              <w:right w:w="30.0" w:type="dxa"/>
            </w:tcMar>
          </w:tcPr>
          <w:p w:rsidR="00000000" w:rsidDel="00000000" w:rsidP="00000000" w:rsidRDefault="00000000" w:rsidRPr="00000000" w14:paraId="0000009E">
            <w:pPr>
              <w:jc w:val="center"/>
              <w:rPr/>
            </w:pPr>
            <w:r w:rsidDel="00000000" w:rsidR="00000000" w:rsidRPr="00000000">
              <w:rPr>
                <w:sz w:val="14"/>
                <w:szCs w:val="14"/>
                <w:rtl w:val="0"/>
              </w:rPr>
              <w:t xml:space="preserve">Model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F">
            <w:pPr>
              <w:jc w:val="center"/>
              <w:rPr/>
            </w:pPr>
            <w:r w:rsidDel="00000000" w:rsidR="00000000" w:rsidRPr="00000000">
              <w:rPr>
                <w:sz w:val="14"/>
                <w:szCs w:val="14"/>
                <w:rtl w:val="0"/>
              </w:rPr>
              <w:t xml:space="preserve">CCC</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0">
            <w:pPr>
              <w:jc w:val="center"/>
              <w:rPr/>
            </w:pPr>
            <w:r w:rsidDel="00000000" w:rsidR="00000000" w:rsidRPr="00000000">
              <w:rPr>
                <w:sz w:val="14"/>
                <w:szCs w:val="14"/>
                <w:rtl w:val="0"/>
              </w:rPr>
              <w:t xml:space="preserve">Val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1">
            <w:pPr>
              <w:jc w:val="center"/>
              <w:rPr/>
            </w:pPr>
            <w:r w:rsidDel="00000000" w:rsidR="00000000" w:rsidRPr="00000000">
              <w:rPr>
                <w:sz w:val="14"/>
                <w:szCs w:val="14"/>
                <w:rtl w:val="0"/>
              </w:rPr>
              <w:t xml:space="preserve">Aro</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2">
            <w:pPr>
              <w:jc w:val="center"/>
              <w:rPr/>
            </w:pPr>
            <w:r w:rsidDel="00000000" w:rsidR="00000000" w:rsidRPr="00000000">
              <w:rPr>
                <w:sz w:val="14"/>
                <w:szCs w:val="14"/>
                <w:rtl w:val="0"/>
              </w:rPr>
              <w:t xml:space="preserve">Time</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A3">
            <w:pPr>
              <w:rPr/>
            </w:pPr>
            <w:r w:rsidDel="00000000" w:rsidR="00000000" w:rsidRPr="00000000">
              <w:rPr>
                <w:sz w:val="14"/>
                <w:szCs w:val="14"/>
                <w:rtl w:val="0"/>
              </w:rPr>
              <w:t xml:space="preserve">seed777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4">
            <w:pPr>
              <w:rPr/>
            </w:pPr>
            <w:r w:rsidDel="00000000" w:rsidR="00000000" w:rsidRPr="00000000">
              <w:rPr>
                <w:sz w:val="14"/>
                <w:szCs w:val="14"/>
                <w:rtl w:val="0"/>
              </w:rPr>
              <w:t xml:space="preserve">0.6554</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5">
            <w:pPr>
              <w:rPr/>
            </w:pPr>
            <w:r w:rsidDel="00000000" w:rsidR="00000000" w:rsidRPr="00000000">
              <w:rPr>
                <w:sz w:val="14"/>
                <w:szCs w:val="14"/>
                <w:rtl w:val="0"/>
              </w:rPr>
              <w:t xml:space="preserve">0.7593</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6">
            <w:pPr>
              <w:rPr/>
            </w:pPr>
            <w:r w:rsidDel="00000000" w:rsidR="00000000" w:rsidRPr="00000000">
              <w:rPr>
                <w:sz w:val="14"/>
                <w:szCs w:val="14"/>
                <w:rtl w:val="0"/>
              </w:rPr>
              <w:t xml:space="preserve">0.5516</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7">
            <w:pPr>
              <w:rPr/>
            </w:pPr>
            <w:r w:rsidDel="00000000" w:rsidR="00000000" w:rsidRPr="00000000">
              <w:rPr>
                <w:sz w:val="14"/>
                <w:szCs w:val="14"/>
                <w:rtl w:val="0"/>
              </w:rPr>
              <w:t xml:space="preserve">2.5h</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A8">
            <w:pPr>
              <w:rPr/>
            </w:pPr>
            <w:r w:rsidDel="00000000" w:rsidR="00000000" w:rsidRPr="00000000">
              <w:rPr>
                <w:sz w:val="14"/>
                <w:szCs w:val="14"/>
                <w:rtl w:val="0"/>
              </w:rPr>
              <w:t xml:space="preserve">arousal⭐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9">
            <w:pPr>
              <w:rPr/>
            </w:pPr>
            <w:r w:rsidDel="00000000" w:rsidR="00000000" w:rsidRPr="00000000">
              <w:rPr>
                <w:sz w:val="14"/>
                <w:szCs w:val="14"/>
                <w:rtl w:val="0"/>
              </w:rPr>
              <w:t xml:space="preserve">0.6512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A">
            <w:pPr>
              <w:rPr/>
            </w:pPr>
            <w:r w:rsidDel="00000000" w:rsidR="00000000" w:rsidRPr="00000000">
              <w:rPr>
                <w:sz w:val="14"/>
                <w:szCs w:val="14"/>
                <w:rtl w:val="0"/>
              </w:rPr>
              <w:t xml:space="preserve">0.7192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B">
            <w:pPr>
              <w:rPr/>
            </w:pPr>
            <w:r w:rsidDel="00000000" w:rsidR="00000000" w:rsidRPr="00000000">
              <w:rPr>
                <w:sz w:val="14"/>
                <w:szCs w:val="14"/>
                <w:rtl w:val="0"/>
              </w:rPr>
              <w:t xml:space="preserve">0.5832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C">
            <w:pPr>
              <w:rPr/>
            </w:pPr>
            <w:r w:rsidDel="00000000" w:rsidR="00000000" w:rsidRPr="00000000">
              <w:rPr>
                <w:sz w:val="14"/>
                <w:szCs w:val="14"/>
                <w:rtl w:val="0"/>
              </w:rPr>
              <w:t xml:space="preserve">24m</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AD">
            <w:pPr>
              <w:rPr/>
            </w:pPr>
            <w:r w:rsidDel="00000000" w:rsidR="00000000" w:rsidRPr="00000000">
              <w:rPr>
                <w:sz w:val="14"/>
                <w:szCs w:val="14"/>
                <w:rtl w:val="0"/>
              </w:rPr>
              <w:t xml:space="preserve">seed888</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E">
            <w:pPr>
              <w:rPr/>
            </w:pPr>
            <w:r w:rsidDel="00000000" w:rsidR="00000000" w:rsidRPr="00000000">
              <w:rPr>
                <w:sz w:val="14"/>
                <w:szCs w:val="14"/>
                <w:rtl w:val="0"/>
              </w:rPr>
              <w:t xml:space="preserve">0.6211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F">
            <w:pPr>
              <w:rPr/>
            </w:pPr>
            <w:r w:rsidDel="00000000" w:rsidR="00000000" w:rsidRPr="00000000">
              <w:rPr>
                <w:sz w:val="14"/>
                <w:szCs w:val="14"/>
                <w:rtl w:val="0"/>
              </w:rPr>
              <w:t xml:space="preserve">0.7210</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B0">
            <w:pPr>
              <w:rPr/>
            </w:pPr>
            <w:r w:rsidDel="00000000" w:rsidR="00000000" w:rsidRPr="00000000">
              <w:rPr>
                <w:sz w:val="14"/>
                <w:szCs w:val="14"/>
                <w:rtl w:val="0"/>
              </w:rPr>
              <w:t xml:space="preserve">0.5212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B1">
            <w:pPr>
              <w:rPr/>
            </w:pPr>
            <w:r w:rsidDel="00000000" w:rsidR="00000000" w:rsidRPr="00000000">
              <w:rPr>
                <w:sz w:val="14"/>
                <w:szCs w:val="14"/>
                <w:rtl w:val="0"/>
              </w:rPr>
              <w:t xml:space="preserve">2.3h</w:t>
            </w:r>
            <w:r w:rsidDel="00000000" w:rsidR="00000000" w:rsidRPr="00000000">
              <w:rPr>
                <w:rtl w:val="0"/>
              </w:rPr>
            </w:r>
          </w:p>
        </w:tc>
      </w:tr>
    </w:tbl>
    <w:p w:rsidR="00000000" w:rsidDel="00000000" w:rsidP="00000000" w:rsidRDefault="00000000" w:rsidRPr="00000000" w14:paraId="000000B2">
      <w:pPr>
        <w:spacing w:after="40" w:before="80" w:lineRule="auto"/>
        <w:rPr/>
      </w:pPr>
      <w:r w:rsidDel="00000000" w:rsidR="00000000" w:rsidRPr="00000000">
        <w:rPr>
          <w:b w:val="1"/>
          <w:bCs w:val="1"/>
          <w:sz w:val="18"/>
          <w:szCs w:val="18"/>
          <w:rtl w:val="0"/>
        </w:rPr>
        <w:t xml:space="preserve">Key Findings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Dimension-specific optimization: 4.3% &gt; multi-tasking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90% CCC weighting critical for agreement metrics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2-model &gt; 3-5 models (quality beats quantity)</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Temporal features: +6% accuracy contribution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Multi-seed experiments: -12% variance reduction</w:t>
      </w:r>
      <w:r w:rsidDel="00000000" w:rsidR="00000000" w:rsidRPr="00000000">
        <w:rPr>
          <w:rtl w:val="0"/>
        </w:rPr>
      </w:r>
    </w:p>
    <w:p w:rsidR="00000000" w:rsidDel="00000000" w:rsidP="00000000" w:rsidRDefault="00000000" w:rsidRPr="00000000" w14:paraId="000000B8">
      <w:pPr>
        <w:spacing w:after="40" w:before="80" w:lineRule="auto"/>
        <w:rPr/>
      </w:pPr>
      <w:r w:rsidDel="00000000" w:rsidR="00000000" w:rsidRPr="00000000">
        <w:rPr>
          <w:b w:val="1"/>
          <w:bCs w:val="1"/>
          <w:sz w:val="18"/>
          <w:szCs w:val="18"/>
          <w:rtl w:val="0"/>
        </w:rPr>
        <w:t xml:space="preserve">Test Submission</w:t>
      </w:r>
      <w:r w:rsidDel="00000000" w:rsidR="00000000" w:rsidRPr="00000000">
        <w:rPr>
          <w:rtl w:val="0"/>
        </w:rPr>
      </w:r>
    </w:p>
    <w:p w:rsidR="00000000" w:rsidDel="00000000" w:rsidP="00000000" w:rsidRDefault="00000000" w:rsidRPr="00000000" w14:paraId="000000B9">
      <w:pPr>
        <w:spacing w:after="40" w:line="240" w:lineRule="auto"/>
        <w:rPr/>
      </w:pPr>
      <w:r w:rsidDel="00000000" w:rsidR="00000000" w:rsidRPr="00000000">
        <w:rPr>
          <w:rFonts w:ascii="Calibri" w:cs="Calibri" w:eastAsia="Calibri" w:hAnsi="Calibri"/>
          <w:sz w:val="16"/>
          <w:szCs w:val="16"/>
          <w:rtl w:val="0"/>
        </w:rPr>
        <w:t xml:space="preserve">46 users, 1,266 predictions. Expected test CCC: 0.67-0.69 (all exceed 0.62 target).</w:t>
      </w:r>
      <w:r w:rsidDel="00000000" w:rsidR="00000000" w:rsidRPr="00000000">
        <w:rPr>
          <w:rtl w:val="0"/>
        </w:rPr>
      </w:r>
    </w:p>
    <w:p w:rsidR="00000000" w:rsidDel="00000000" w:rsidP="00000000" w:rsidRDefault="00000000" w:rsidRPr="00000000" w14:paraId="000000BA">
      <w:pPr>
        <w:pBdr>
          <w:bottom w:color="003366" w:space="1" w:sz="6" w:val="single"/>
        </w:pBdr>
        <w:spacing w:after="80" w:before="160" w:lineRule="auto"/>
        <w:rPr/>
      </w:pPr>
      <w:r w:rsidDel="00000000" w:rsidR="00000000" w:rsidRPr="00000000">
        <w:rPr>
          <w:b w:val="1"/>
          <w:bCs w:val="1"/>
          <w:color w:val="003366"/>
          <w:rtl w:val="0"/>
        </w:rPr>
        <w:t xml:space="preserve">4. INDIVIDUAL CONTRIBUTIONS</w:t>
      </w:r>
      <w:r w:rsidDel="00000000" w:rsidR="00000000" w:rsidRPr="00000000">
        <w:rPr>
          <w:rtl w:val="0"/>
        </w:rPr>
      </w:r>
    </w:p>
    <w:p w:rsidR="00000000" w:rsidDel="00000000" w:rsidP="00000000" w:rsidRDefault="00000000" w:rsidRPr="00000000" w14:paraId="000000BB">
      <w:pPr>
        <w:spacing w:after="40" w:before="80" w:lineRule="auto"/>
        <w:rPr/>
      </w:pPr>
      <w:r w:rsidDel="00000000" w:rsidR="00000000" w:rsidRPr="00000000">
        <w:rPr>
          <w:b w:val="1"/>
          <w:bCs w:val="1"/>
          <w:sz w:val="18"/>
          <w:szCs w:val="18"/>
          <w:rtl w:val="0"/>
        </w:rPr>
        <w:t xml:space="preserve">📍 Rostislav SVITSOV - Subtask 1</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①Data Analysis: Conducted EDA, identified temporal patterns, analyzed user distribution across splits, designed temporal split strategy with unseen users.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②Architecture Design: Hybrid BERT+BiLSTM+UserEmbed model, optional user embeddings for unseen user handling, history encoder for temporal context.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③Training Pipeline: Implemented complete training loop with early stopping, MSE loss, Pearson correlation evaluation, model checkpointing.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④Evaluation System: Created official metrics evaluation script with between-user, within-user, and composite correlations using Fisher's z-transformation.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i w:val="1"/>
          <w:iCs w:val="1"/>
          <w:sz w:val="15"/>
          <w:szCs w:val="15"/>
        </w:rPr>
      </w:pPr>
      <w:r w:rsidDel="00000000" w:rsidR="00000000" w:rsidRPr="00000000">
        <w:rPr>
          <w:rFonts w:ascii="Calibri" w:cs="Calibri" w:eastAsia="Calibri" w:hAnsi="Calibri"/>
          <w:sz w:val="15"/>
          <w:szCs w:val="15"/>
          <w:rtl w:val="0"/>
        </w:rPr>
        <w:t xml:space="preserve">⑤Visualization Suite: Generated 10 professional visualizations for report and presentation (training curves, architecture diagram, results tables, etc.).</w:t>
      </w:r>
      <w:r w:rsidDel="00000000" w:rsidR="00000000" w:rsidRPr="00000000">
        <w:rPr>
          <w:rtl w:val="0"/>
        </w:rPr>
      </w:r>
    </w:p>
    <w:p w:rsidR="00000000" w:rsidDel="00000000" w:rsidP="00000000" w:rsidRDefault="00000000" w:rsidRPr="00000000" w14:paraId="000000C1">
      <w:pPr>
        <w:spacing w:after="40" w:line="240" w:lineRule="auto"/>
        <w:rPr>
          <w:i w:val="1"/>
          <w:iCs w:val="1"/>
          <w:sz w:val="15"/>
          <w:szCs w:val="15"/>
        </w:rPr>
      </w:pPr>
      <w:r w:rsidDel="00000000" w:rsidR="00000000" w:rsidRPr="00000000">
        <w:rPr>
          <w:rFonts w:ascii="Calibri" w:cs="Calibri" w:eastAsia="Calibri" w:hAnsi="Calibri"/>
          <w:b w:val="1"/>
          <w:bCs w:val="1"/>
          <w:sz w:val="15"/>
          <w:szCs w:val="15"/>
          <w:rtl w:val="0"/>
        </w:rPr>
        <w:t xml:space="preserve">⭐ Key Innovation: Optional User Embeddings enabling models to work with unseen users while still leveraging user-specific patterns for known users.</w:t>
      </w:r>
      <w:r w:rsidDel="00000000" w:rsidR="00000000" w:rsidRPr="00000000">
        <w:rPr>
          <w:rtl w:val="0"/>
        </w:rPr>
      </w:r>
    </w:p>
    <w:p w:rsidR="00000000" w:rsidDel="00000000" w:rsidP="00000000" w:rsidRDefault="00000000" w:rsidRPr="00000000" w14:paraId="000000C2">
      <w:pPr>
        <w:spacing w:after="40" w:line="240" w:lineRule="auto"/>
        <w:rPr>
          <w:i w:val="1"/>
          <w:iCs w:val="1"/>
          <w:sz w:val="15"/>
          <w:szCs w:val="15"/>
        </w:rPr>
      </w:pPr>
      <w:r w:rsidDel="00000000" w:rsidR="00000000" w:rsidRPr="00000000">
        <w:rPr>
          <w:i w:val="1"/>
          <w:iCs w:val="1"/>
          <w:sz w:val="15"/>
          <w:szCs w:val="15"/>
          <w:rtl w:val="0"/>
        </w:rPr>
        <w:t xml:space="preserve">Time: 15 months (Nov 2024-Jan 2026), 10 GPU hours (RTX 5080), 600+ lines production code, 10 visualizations.</w:t>
      </w:r>
    </w:p>
    <w:p w:rsidR="00000000" w:rsidDel="00000000" w:rsidP="00000000" w:rsidRDefault="00000000" w:rsidRPr="00000000" w14:paraId="000000C3">
      <w:pPr>
        <w:spacing w:after="40" w:line="240" w:lineRule="auto"/>
        <w:rPr>
          <w:i w:val="1"/>
          <w:iCs w:val="1"/>
          <w:sz w:val="15"/>
          <w:szCs w:val="15"/>
        </w:rPr>
      </w:pPr>
      <w:r w:rsidDel="00000000" w:rsidR="00000000" w:rsidRPr="00000000">
        <w:rPr>
          <w:i w:val="1"/>
          <w:iCs w:val="1"/>
          <w:sz w:val="15"/>
          <w:szCs w:val="15"/>
          <w:rtl w:val="0"/>
        </w:rPr>
        <w:t xml:space="preserve">Skills: PyTorch, Transformers, BERT fine-tuning, LSTM, temporal modeling, evaluation metrics, data visualization.</w:t>
      </w:r>
    </w:p>
    <w:p w:rsidR="00000000" w:rsidDel="00000000" w:rsidP="00000000" w:rsidRDefault="00000000" w:rsidRPr="00000000" w14:paraId="000000C4">
      <w:pPr>
        <w:spacing w:after="40" w:line="240" w:lineRule="auto"/>
        <w:rPr>
          <w:i w:val="1"/>
          <w:iCs w:val="1"/>
          <w:sz w:val="15"/>
          <w:szCs w:val="15"/>
        </w:rPr>
      </w:pPr>
      <w:r w:rsidDel="00000000" w:rsidR="00000000" w:rsidRPr="00000000">
        <w:rPr>
          <w:rtl w:val="0"/>
        </w:rPr>
      </w:r>
    </w:p>
    <w:p w:rsidR="00000000" w:rsidDel="00000000" w:rsidP="00000000" w:rsidRDefault="00000000" w:rsidRPr="00000000" w14:paraId="000000C5">
      <w:pPr>
        <w:spacing w:after="40" w:before="80" w:lineRule="auto"/>
        <w:rPr/>
      </w:pPr>
      <w:r w:rsidDel="00000000" w:rsidR="00000000" w:rsidRPr="00000000">
        <w:rPr>
          <w:b w:val="1"/>
          <w:bCs w:val="1"/>
          <w:sz w:val="18"/>
          <w:szCs w:val="18"/>
          <w:rtl w:val="0"/>
        </w:rPr>
        <w:t xml:space="preserve">📍Changyong Hyun- Subtask 2a</w:t>
      </w:r>
      <w:r w:rsidDel="00000000" w:rsidR="00000000" w:rsidRPr="00000000">
        <w:rPr>
          <w:rtl w:val="0"/>
        </w:rPr>
      </w:r>
    </w:p>
    <w:p w:rsidR="00000000" w:rsidDel="00000000" w:rsidP="00000000" w:rsidRDefault="00000000" w:rsidRPr="00000000" w14:paraId="000000C6">
      <w:pPr>
        <w:spacing w:after="40" w:line="240" w:lineRule="auto"/>
        <w:rPr/>
      </w:pPr>
      <w:r w:rsidDel="00000000" w:rsidR="00000000" w:rsidRPr="00000000">
        <w:rPr>
          <w:rFonts w:ascii="Calibri" w:cs="Calibri" w:eastAsia="Calibri" w:hAnsi="Calibri"/>
          <w:sz w:val="15"/>
          <w:szCs w:val="15"/>
          <w:rtl w:val="0"/>
        </w:rPr>
        <w:t xml:space="preserve">①Data Analysis: Conducted EDA (identified 38% Arousal gap), engineered 47-dim features (temporal, textual, personal), designed arousal-specific features (change, volatility, acceleration).</w:t>
      </w:r>
      <w:r w:rsidDel="00000000" w:rsidR="00000000" w:rsidRPr="00000000">
        <w:rPr>
          <w:rtl w:val="0"/>
        </w:rPr>
      </w:r>
    </w:p>
    <w:p w:rsidR="00000000" w:rsidDel="00000000" w:rsidP="00000000" w:rsidRDefault="00000000" w:rsidRPr="00000000" w14:paraId="000000C7">
      <w:pPr>
        <w:spacing w:after="40" w:line="240" w:lineRule="auto"/>
        <w:rPr/>
      </w:pPr>
      <w:r w:rsidDel="00000000" w:rsidR="00000000" w:rsidRPr="00000000">
        <w:rPr>
          <w:rFonts w:ascii="Calibri" w:cs="Calibri" w:eastAsia="Calibri" w:hAnsi="Calibri"/>
          <w:sz w:val="15"/>
          <w:szCs w:val="15"/>
          <w:rtl w:val="0"/>
        </w:rPr>
        <w:t xml:space="preserve">②Architecture Design: Hybrid RoBERTa+BiLSTM+Attention, dual-head output, Arousal-Specialist model (90% CCC loss), trained 5 models across seeds.</w:t>
      </w:r>
      <w:r w:rsidDel="00000000" w:rsidR="00000000" w:rsidRPr="00000000">
        <w:rPr>
          <w:rtl w:val="0"/>
        </w:rPr>
      </w:r>
    </w:p>
    <w:p w:rsidR="00000000" w:rsidDel="00000000" w:rsidP="00000000" w:rsidRDefault="00000000" w:rsidRPr="00000000" w14:paraId="000000C8">
      <w:pPr>
        <w:spacing w:after="40" w:line="240" w:lineRule="auto"/>
        <w:rPr/>
      </w:pPr>
      <w:r w:rsidDel="00000000" w:rsidR="00000000" w:rsidRPr="00000000">
        <w:rPr>
          <w:rFonts w:ascii="Calibri" w:cs="Calibri" w:eastAsia="Calibri" w:hAnsi="Calibri"/>
          <w:sz w:val="15"/>
          <w:szCs w:val="15"/>
          <w:rtl w:val="0"/>
        </w:rPr>
        <w:t xml:space="preserve">③Ensemble Optimization: Grid search 5,000+ combos, discovered optimal 2-model (50:50), validated quality-over-quantity principle.</w:t>
      </w:r>
      <w:r w:rsidDel="00000000" w:rsidR="00000000" w:rsidRPr="00000000">
        <w:rPr>
          <w:rtl w:val="0"/>
        </w:rPr>
      </w:r>
    </w:p>
    <w:p w:rsidR="00000000" w:rsidDel="00000000" w:rsidP="00000000" w:rsidRDefault="00000000" w:rsidRPr="00000000" w14:paraId="000000C9">
      <w:pPr>
        <w:spacing w:after="40" w:line="240" w:lineRule="auto"/>
        <w:rPr/>
      </w:pPr>
      <w:r w:rsidDel="00000000" w:rsidR="00000000" w:rsidRPr="00000000">
        <w:rPr>
          <w:rFonts w:ascii="Calibri" w:cs="Calibri" w:eastAsia="Calibri" w:hAnsi="Calibri"/>
          <w:sz w:val="15"/>
          <w:szCs w:val="15"/>
          <w:rtl w:val="0"/>
        </w:rPr>
        <w:t xml:space="preserve">④Production Pipeline: Google Colab 9-step notebook, dynamic dimension handling, generated 1,266 test predictions, created submission.zip.</w:t>
      </w:r>
      <w:r w:rsidDel="00000000" w:rsidR="00000000" w:rsidRPr="00000000">
        <w:rPr>
          <w:rtl w:val="0"/>
        </w:rPr>
      </w:r>
    </w:p>
    <w:p w:rsidR="00000000" w:rsidDel="00000000" w:rsidP="00000000" w:rsidRDefault="00000000" w:rsidRPr="00000000" w14:paraId="000000CA">
      <w:pPr>
        <w:spacing w:after="40" w:line="240" w:lineRule="auto"/>
        <w:rPr/>
      </w:pPr>
      <w:r w:rsidDel="00000000" w:rsidR="00000000" w:rsidRPr="00000000">
        <w:rPr>
          <w:rFonts w:ascii="Calibri" w:cs="Calibri" w:eastAsia="Calibri" w:hAnsi="Calibri"/>
          <w:sz w:val="15"/>
          <w:szCs w:val="15"/>
          <w:rtl w:val="0"/>
        </w:rPr>
        <w:t xml:space="preserve">⑤Documentation: 40-page technical report (FINAL_REPORT.md), 6 specialized guides (training/prediction/evaluation), reorganized project structure.</w:t>
      </w:r>
      <w:r w:rsidDel="00000000" w:rsidR="00000000" w:rsidRPr="00000000">
        <w:rPr>
          <w:rtl w:val="0"/>
        </w:rPr>
      </w:r>
    </w:p>
    <w:p w:rsidR="00000000" w:rsidDel="00000000" w:rsidP="00000000" w:rsidRDefault="00000000" w:rsidRPr="00000000" w14:paraId="000000CB">
      <w:pPr>
        <w:spacing w:after="40" w:line="240" w:lineRule="auto"/>
        <w:rPr/>
      </w:pPr>
      <w:r w:rsidDel="00000000" w:rsidR="00000000" w:rsidRPr="00000000">
        <w:rPr>
          <w:rFonts w:ascii="Calibri" w:cs="Calibri" w:eastAsia="Calibri" w:hAnsi="Calibri"/>
          <w:b w:val="1"/>
          <w:bCs w:val="1"/>
          <w:sz w:val="15"/>
          <w:szCs w:val="15"/>
          <w:rtl w:val="0"/>
        </w:rPr>
        <w:t xml:space="preserve">⭐Key Innovation: Arousal-Specialist Model solved 38% gap via loss engineering → CCC 0.6833 (+10.4% vs target). Proven dimension-specific optimization beats multi-tasking by 4.3%.</w:t>
      </w:r>
      <w:r w:rsidDel="00000000" w:rsidR="00000000" w:rsidRPr="00000000">
        <w:rPr>
          <w:rtl w:val="0"/>
        </w:rPr>
      </w:r>
    </w:p>
    <w:p w:rsidR="00000000" w:rsidDel="00000000" w:rsidP="00000000" w:rsidRDefault="00000000" w:rsidRPr="00000000" w14:paraId="000000CC">
      <w:pPr>
        <w:spacing w:after="40" w:line="240" w:lineRule="auto"/>
        <w:rPr/>
      </w:pPr>
      <w:r w:rsidDel="00000000" w:rsidR="00000000" w:rsidRPr="00000000">
        <w:rPr>
          <w:rFonts w:ascii="Calibri" w:cs="Calibri" w:eastAsia="Calibri" w:hAnsi="Calibri"/>
          <w:i w:val="1"/>
          <w:iCs w:val="1"/>
          <w:sz w:val="15"/>
          <w:szCs w:val="15"/>
          <w:rtl w:val="0"/>
        </w:rPr>
        <w:t xml:space="preserve">Time: 15 months (Nov 2024-Jan 2026), 10 GPU hours (A100), 721 lines production code, 2,500+ lines documentation.</w:t>
      </w:r>
      <w:r w:rsidDel="00000000" w:rsidR="00000000" w:rsidRPr="00000000">
        <w:rPr>
          <w:rtl w:val="0"/>
        </w:rPr>
      </w:r>
    </w:p>
    <w:p w:rsidR="00000000" w:rsidDel="00000000" w:rsidP="00000000" w:rsidRDefault="00000000" w:rsidRPr="00000000" w14:paraId="000000CD">
      <w:pPr>
        <w:spacing w:after="40" w:line="240" w:lineRule="auto"/>
        <w:rPr/>
      </w:pPr>
      <w:r w:rsidDel="00000000" w:rsidR="00000000" w:rsidRPr="00000000">
        <w:rPr>
          <w:rFonts w:ascii="Calibri" w:cs="Calibri" w:eastAsia="Calibri" w:hAnsi="Calibri"/>
          <w:i w:val="1"/>
          <w:iCs w:val="1"/>
          <w:sz w:val="15"/>
          <w:szCs w:val="15"/>
          <w:rtl w:val="0"/>
        </w:rPr>
        <w:t xml:space="preserve">Skills: PyTorch, Transformers, RoBERTa fine-tuning, LSTM, ensemble methods, grid search, mixed precision, Git version control.</w:t>
      </w:r>
      <w:r w:rsidDel="00000000" w:rsidR="00000000" w:rsidRPr="00000000">
        <w:rPr>
          <w:rtl w:val="0"/>
        </w:rPr>
      </w:r>
    </w:p>
    <w:p w:rsidR="00000000" w:rsidDel="00000000" w:rsidP="00000000" w:rsidRDefault="00000000" w:rsidRPr="00000000" w14:paraId="000000CE">
      <w:pPr>
        <w:pBdr>
          <w:bottom w:color="003366" w:space="1" w:sz="6" w:val="single"/>
        </w:pBdr>
        <w:spacing w:after="80" w:before="160" w:lineRule="auto"/>
        <w:rPr/>
      </w:pPr>
      <w:r w:rsidDel="00000000" w:rsidR="00000000" w:rsidRPr="00000000">
        <w:rPr>
          <w:b w:val="1"/>
          <w:bCs w:val="1"/>
          <w:color w:val="003366"/>
          <w:rtl w:val="0"/>
        </w:rPr>
        <w:t xml:space="preserve">CONCLUSION</w:t>
      </w:r>
      <w:r w:rsidDel="00000000" w:rsidR="00000000" w:rsidRPr="00000000">
        <w:rPr>
          <w:rtl w:val="0"/>
        </w:rPr>
      </w:r>
    </w:p>
    <w:p w:rsidR="00000000" w:rsidDel="00000000" w:rsidP="00000000" w:rsidRDefault="00000000" w:rsidRPr="00000000" w14:paraId="000000CF">
      <w:pPr>
        <w:spacing w:after="40" w:line="240" w:lineRule="auto"/>
        <w:rPr>
          <w:b w:val="1"/>
          <w:bCs w:val="1"/>
          <w:sz w:val="18"/>
          <w:szCs w:val="18"/>
        </w:rPr>
      </w:pPr>
      <w:r w:rsidDel="00000000" w:rsidR="00000000" w:rsidRPr="00000000">
        <w:rPr>
          <w:b w:val="1"/>
          <w:bCs w:val="1"/>
          <w:sz w:val="18"/>
          <w:szCs w:val="18"/>
          <w:rtl w:val="0"/>
        </w:rPr>
        <w:t xml:space="preserve">📍 Subtask 1</w:t>
      </w:r>
    </w:p>
    <w:p w:rsidR="00000000" w:rsidDel="00000000" w:rsidP="00000000" w:rsidRDefault="00000000" w:rsidRPr="00000000" w14:paraId="000000D0">
      <w:pPr>
        <w:spacing w:after="4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Subtask 1 achieved Average Correlation 0.568 on test set with 28 unseen users. The BERT+LSTM+UserEmbed architecture successfully combines semantic understanding (BERT), temporal context (BiLSTM history), and personalization (optional user embeddings). Valence prediction (0.666) significantly outperforms Arousal (0.471), consistent with emotion recognition literature. The optional embedding mechanism enables generalization to unseen users while maintaining personalization for known users.</w:t>
      </w:r>
    </w:p>
    <w:p w:rsidR="00000000" w:rsidDel="00000000" w:rsidP="00000000" w:rsidRDefault="00000000" w:rsidRPr="00000000" w14:paraId="000000D1">
      <w:pPr>
        <w:spacing w:after="4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Repository:</w:t>
      </w:r>
    </w:p>
    <w:p w:rsidR="00000000" w:rsidDel="00000000" w:rsidP="00000000" w:rsidRDefault="00000000" w:rsidRPr="00000000" w14:paraId="000000D2">
      <w:pPr>
        <w:spacing w:after="40" w:line="240" w:lineRule="auto"/>
        <w:rPr>
          <w:rFonts w:ascii="Calibri" w:cs="Calibri" w:eastAsia="Calibri" w:hAnsi="Calibri"/>
          <w:sz w:val="16"/>
          <w:szCs w:val="16"/>
        </w:rPr>
      </w:pPr>
      <w:r w:rsidDel="00000000" w:rsidR="00000000" w:rsidRPr="00000000">
        <w:rPr>
          <w:rFonts w:ascii="Calibri" w:cs="Calibri" w:eastAsia="Calibri" w:hAnsi="Calibri"/>
          <w:i w:val="1"/>
          <w:iCs w:val="1"/>
          <w:sz w:val="12"/>
          <w:szCs w:val="12"/>
          <w:rtl w:val="0"/>
        </w:rPr>
        <w:t xml:space="preserve">Subtask1: </w:t>
      </w:r>
      <w:hyperlink r:id="rId6">
        <w:r w:rsidDel="00000000" w:rsidR="00000000" w:rsidRPr="00000000">
          <w:rPr>
            <w:rFonts w:ascii="Calibri" w:cs="Calibri" w:eastAsia="Calibri" w:hAnsi="Calibri"/>
            <w:i w:val="1"/>
            <w:iCs w:val="1"/>
            <w:color w:val="1155cc"/>
            <w:sz w:val="12"/>
            <w:szCs w:val="12"/>
            <w:u w:val="single"/>
            <w:rtl w:val="0"/>
          </w:rPr>
          <w:t xml:space="preserve">https://github.com/ThickHedgehog/Deep-Learning-project-SemEval-2026-Task-2</w:t>
        </w:r>
      </w:hyperlink>
      <w:r w:rsidDel="00000000" w:rsidR="00000000" w:rsidRPr="00000000">
        <w:rPr>
          <w:rtl w:val="0"/>
        </w:rPr>
      </w:r>
    </w:p>
    <w:p w:rsidR="00000000" w:rsidDel="00000000" w:rsidP="00000000" w:rsidRDefault="00000000" w:rsidRPr="00000000" w14:paraId="000000D3">
      <w:pPr>
        <w:spacing w:after="40"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D4">
      <w:pPr>
        <w:spacing w:after="40" w:line="240" w:lineRule="auto"/>
        <w:rPr>
          <w:rFonts w:ascii="Calibri" w:cs="Calibri" w:eastAsia="Calibri" w:hAnsi="Calibri"/>
          <w:sz w:val="16"/>
          <w:szCs w:val="16"/>
        </w:rPr>
      </w:pPr>
      <w:r w:rsidDel="00000000" w:rsidR="00000000" w:rsidRPr="00000000">
        <w:rPr>
          <w:b w:val="1"/>
          <w:bCs w:val="1"/>
          <w:sz w:val="18"/>
          <w:szCs w:val="18"/>
          <w:rtl w:val="0"/>
        </w:rPr>
        <w:t xml:space="preserve">📍 Subtask 2a</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D5">
      <w:pPr>
        <w:spacing w:after="40" w:line="240" w:lineRule="auto"/>
        <w:rPr/>
      </w:pPr>
      <w:r w:rsidDel="00000000" w:rsidR="00000000" w:rsidRPr="00000000">
        <w:rPr>
          <w:rFonts w:ascii="Calibri" w:cs="Calibri" w:eastAsia="Calibri" w:hAnsi="Calibri"/>
          <w:sz w:val="16"/>
          <w:szCs w:val="16"/>
          <w:rtl w:val="0"/>
        </w:rPr>
        <w:t xml:space="preserve">Subtask 2a achieved CCC 0.6833, exceeding target by 10.4%. The Arousal-Specialist Model (90% CCC loss) solved a systematic 38% performance gap, proving dimension-specific optimization outperforms generic multi-tasking. The final 2-model ensemble demonstrates quality exceeds quantity. Production-ready pipeline submitted for SemEval 2026.</w:t>
      </w:r>
      <w:r w:rsidDel="00000000" w:rsidR="00000000" w:rsidRPr="00000000">
        <w:rPr>
          <w:rtl w:val="0"/>
        </w:rPr>
      </w:r>
    </w:p>
    <w:p w:rsidR="00000000" w:rsidDel="00000000" w:rsidP="00000000" w:rsidRDefault="00000000" w:rsidRPr="00000000" w14:paraId="000000D6">
      <w:pPr>
        <w:spacing w:after="40" w:line="240" w:lineRule="auto"/>
        <w:rPr/>
      </w:pPr>
      <w:r w:rsidDel="00000000" w:rsidR="00000000" w:rsidRPr="00000000">
        <w:rPr>
          <w:rFonts w:ascii="Calibri" w:cs="Calibri" w:eastAsia="Calibri" w:hAnsi="Calibri"/>
          <w:sz w:val="8"/>
          <w:szCs w:val="8"/>
          <w:rtl w:val="0"/>
        </w:rPr>
        <w:t xml:space="preserve"> </w:t>
      </w:r>
      <w:r w:rsidDel="00000000" w:rsidR="00000000" w:rsidRPr="00000000">
        <w:rPr>
          <w:rtl w:val="0"/>
        </w:rPr>
      </w:r>
    </w:p>
    <w:p w:rsidR="00000000" w:rsidDel="00000000" w:rsidP="00000000" w:rsidRDefault="00000000" w:rsidRPr="00000000" w14:paraId="000000D7">
      <w:pPr>
        <w:spacing w:after="4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Repository:</w:t>
      </w:r>
    </w:p>
    <w:p w:rsidR="00000000" w:rsidDel="00000000" w:rsidP="00000000" w:rsidRDefault="00000000" w:rsidRPr="00000000" w14:paraId="000000D8">
      <w:pPr>
        <w:spacing w:after="4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Subtask2: </w:t>
      </w:r>
      <w:hyperlink r:id="rId7">
        <w:r w:rsidDel="00000000" w:rsidR="00000000" w:rsidRPr="00000000">
          <w:rPr>
            <w:rFonts w:ascii="Calibri" w:cs="Calibri" w:eastAsia="Calibri" w:hAnsi="Calibri"/>
            <w:i w:val="1"/>
            <w:iCs w:val="1"/>
            <w:color w:val="1155cc"/>
            <w:sz w:val="12"/>
            <w:szCs w:val="12"/>
            <w:u w:val="single"/>
            <w:rtl w:val="0"/>
          </w:rPr>
          <w:t xml:space="preserve">https://github.com/CY-HYUN/Deep-Learning-project-SemEval-2026-Task-2</w:t>
        </w:r>
      </w:hyperlink>
      <w:r w:rsidDel="00000000" w:rsidR="00000000" w:rsidRPr="00000000">
        <w:rPr>
          <w:rtl w:val="0"/>
        </w:rPr>
      </w:r>
    </w:p>
    <w:p w:rsidR="00000000" w:rsidDel="00000000" w:rsidP="00000000" w:rsidRDefault="00000000" w:rsidRPr="00000000" w14:paraId="000000D9">
      <w:pPr>
        <w:spacing w:after="40" w:line="240" w:lineRule="auto"/>
        <w:rPr>
          <w:rFonts w:ascii="Calibri" w:cs="Calibri" w:eastAsia="Calibri" w:hAnsi="Calibri"/>
          <w:i w:val="1"/>
          <w:iCs w:val="1"/>
          <w:sz w:val="12"/>
          <w:szCs w:val="12"/>
        </w:rPr>
      </w:pPr>
      <w:r w:rsidDel="00000000" w:rsidR="00000000" w:rsidRPr="00000000">
        <w:rPr>
          <w:rtl w:val="0"/>
        </w:rPr>
      </w:r>
    </w:p>
    <w:sectPr>
      <w:pgSz w:h="16834" w:w="11909" w:orient="portrait"/>
      <w:pgMar w:bottom="720" w:top="720" w:left="864" w:right="864" w:header="720" w:footer="720"/>
      <w:pgNumType w:start="1"/>
      <w:cols w:equalWidth="0" w:num="2">
        <w:col w:space="360" w:w="4910.5"/>
        <w:col w:space="0" w:w="491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hickHedgehog/Deep-Learning-project-SemEval-2026-Task-2" TargetMode="External"/><Relationship Id="rId7" Type="http://schemas.openxmlformats.org/officeDocument/2006/relationships/hyperlink" Target="https://github.com/CY-HYUN/Deep-Learning-project-SemEval-2026-Task-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