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3F5A5" w14:textId="3B28CFD2" w:rsidR="00411124" w:rsidRPr="00F26AAF" w:rsidRDefault="00F26AAF" w:rsidP="00F26AAF">
      <w:pPr>
        <w:pStyle w:val="Heading1"/>
        <w:rPr>
          <w:rFonts w:ascii="Times" w:hAnsi="Times" w:cs="Times"/>
        </w:rPr>
      </w:pPr>
      <w:r w:rsidRPr="00F26AAF">
        <w:rPr>
          <w:rFonts w:ascii="Times" w:hAnsi="Times" w:cs="Times"/>
        </w:rPr>
        <w:t>Run a single ptychography reconstruction:</w:t>
      </w:r>
    </w:p>
    <w:p w14:paraId="418390F6" w14:textId="77777777" w:rsidR="0069132C" w:rsidRPr="0069132C" w:rsidRDefault="0069132C">
      <w:pPr>
        <w:rPr>
          <w:rFonts w:ascii="Times" w:hAnsi="Times"/>
        </w:rPr>
      </w:pPr>
    </w:p>
    <w:p w14:paraId="6F5CF4EC" w14:textId="5C911D27" w:rsidR="002D7FA8" w:rsidRPr="00F26AAF" w:rsidRDefault="00F26AAF" w:rsidP="002D7FA8">
      <w:pPr>
        <w:pStyle w:val="ListParagraph"/>
        <w:numPr>
          <w:ilvl w:val="0"/>
          <w:numId w:val="1"/>
        </w:numPr>
        <w:rPr>
          <w:rFonts w:ascii="Times" w:hAnsi="Times" w:cs="Times"/>
          <w:color w:val="000000" w:themeColor="text1"/>
        </w:rPr>
      </w:pPr>
      <w:r w:rsidRPr="00F26AAF">
        <w:rPr>
          <w:rStyle w:val="Heading2Char"/>
          <w:rFonts w:ascii="Times" w:hAnsi="Times" w:cs="Times"/>
        </w:rPr>
        <w:t>Files needed</w:t>
      </w:r>
      <w:r w:rsidR="00283313" w:rsidRPr="00F26AAF">
        <w:rPr>
          <w:rFonts w:ascii="Times" w:hAnsi="Times" w:cs="Times"/>
          <w:color w:val="000000" w:themeColor="text1"/>
        </w:rPr>
        <w:t>:</w:t>
      </w:r>
    </w:p>
    <w:p w14:paraId="5C2CED7B" w14:textId="77777777" w:rsidR="002D7FA8" w:rsidRPr="00FF4508" w:rsidRDefault="00095DB3" w:rsidP="002D7FA8">
      <w:pPr>
        <w:pStyle w:val="ListParagraph"/>
        <w:numPr>
          <w:ilvl w:val="1"/>
          <w:numId w:val="1"/>
        </w:numPr>
        <w:rPr>
          <w:rFonts w:ascii="Times" w:eastAsia="SimSun" w:hAnsi="Times" w:cs="SimSun"/>
          <w:color w:val="000000" w:themeColor="text1"/>
        </w:rPr>
      </w:pPr>
      <w:r>
        <w:rPr>
          <w:rFonts w:ascii="Times" w:hAnsi="Times"/>
          <w:color w:val="000000" w:themeColor="text1"/>
        </w:rPr>
        <w:t>P</w:t>
      </w:r>
      <w:r w:rsidR="00C6164B" w:rsidRPr="002D7FA8">
        <w:rPr>
          <w:rFonts w:ascii="Times" w:hAnsi="Times"/>
          <w:color w:val="000000" w:themeColor="text1"/>
        </w:rPr>
        <w:t xml:space="preserve">tychography </w:t>
      </w:r>
      <w:r>
        <w:rPr>
          <w:rFonts w:ascii="Times" w:hAnsi="Times"/>
          <w:color w:val="000000" w:themeColor="text1"/>
        </w:rPr>
        <w:t>software package</w:t>
      </w:r>
      <w:r w:rsidR="00C6164B" w:rsidRPr="002D7FA8">
        <w:rPr>
          <w:rFonts w:ascii="Times" w:hAnsi="Times"/>
          <w:color w:val="000000" w:themeColor="text1"/>
        </w:rPr>
        <w:t xml:space="preserve"> from Yi Jiang’s </w:t>
      </w:r>
      <w:proofErr w:type="spellStart"/>
      <w:r w:rsidR="00C6164B" w:rsidRPr="002D7FA8">
        <w:rPr>
          <w:rFonts w:ascii="Times" w:hAnsi="Times"/>
          <w:color w:val="000000" w:themeColor="text1"/>
        </w:rPr>
        <w:t>fold_slice</w:t>
      </w:r>
      <w:proofErr w:type="spellEnd"/>
      <w:r w:rsidR="00C6164B" w:rsidRPr="002D7FA8">
        <w:rPr>
          <w:rFonts w:ascii="Times" w:hAnsi="Times"/>
          <w:color w:val="000000" w:themeColor="text1"/>
        </w:rPr>
        <w:t xml:space="preserve"> repo on </w:t>
      </w:r>
      <w:proofErr w:type="spellStart"/>
      <w:r w:rsidR="00C6164B" w:rsidRPr="002D7FA8">
        <w:rPr>
          <w:rFonts w:ascii="Times" w:hAnsi="Times"/>
          <w:color w:val="000000" w:themeColor="text1"/>
        </w:rPr>
        <w:t>Github</w:t>
      </w:r>
      <w:proofErr w:type="spellEnd"/>
      <w:r w:rsidR="00C6164B" w:rsidRPr="002D7FA8">
        <w:rPr>
          <w:rFonts w:ascii="Times" w:hAnsi="Times"/>
          <w:color w:val="000000" w:themeColor="text1"/>
        </w:rPr>
        <w:t xml:space="preserve">: </w:t>
      </w:r>
      <w:hyperlink r:id="rId5" w:history="1">
        <w:r w:rsidR="0069132C" w:rsidRPr="008649D6">
          <w:rPr>
            <w:rStyle w:val="Hyperlink"/>
            <w:rFonts w:ascii="Times" w:hAnsi="Times"/>
            <w:color w:val="0070C0"/>
          </w:rPr>
          <w:t>https://github.com/yijiang1/fold_slice</w:t>
        </w:r>
      </w:hyperlink>
      <w:r w:rsidR="002D7FA8" w:rsidRPr="002D7FA8">
        <w:rPr>
          <w:rFonts w:ascii="Times" w:hAnsi="Times"/>
          <w:color w:val="000000" w:themeColor="text1"/>
        </w:rPr>
        <w:t>.</w:t>
      </w:r>
      <w:r w:rsidR="00FF4508">
        <w:rPr>
          <w:rFonts w:ascii="Times" w:hAnsi="Times"/>
          <w:color w:val="000000" w:themeColor="text1"/>
        </w:rPr>
        <w:t xml:space="preserve"> </w:t>
      </w:r>
    </w:p>
    <w:p w14:paraId="429F6951" w14:textId="77777777" w:rsidR="00FF4508" w:rsidRPr="00FF4508" w:rsidRDefault="00FF4508" w:rsidP="00FF4508">
      <w:pPr>
        <w:pStyle w:val="ListParagraph"/>
        <w:numPr>
          <w:ilvl w:val="1"/>
          <w:numId w:val="1"/>
        </w:numPr>
        <w:rPr>
          <w:rFonts w:ascii="Times" w:eastAsia="SimSun" w:hAnsi="Times" w:cs="SimSun"/>
          <w:color w:val="000000" w:themeColor="text1"/>
        </w:rPr>
      </w:pPr>
      <w:r>
        <w:rPr>
          <w:rFonts w:ascii="Times" w:hAnsi="Times"/>
          <w:color w:val="000000" w:themeColor="text1"/>
        </w:rPr>
        <w:t>Job submission related files, they</w:t>
      </w:r>
      <w:r w:rsidRPr="002D7FA8">
        <w:rPr>
          <w:rFonts w:ascii="Times" w:hAnsi="Times"/>
          <w:color w:val="000000" w:themeColor="text1"/>
        </w:rPr>
        <w:t xml:space="preserve"> can be downloaded from </w:t>
      </w:r>
      <w:hyperlink r:id="rId6" w:history="1">
        <w:r w:rsidRPr="002D7FA8">
          <w:rPr>
            <w:rStyle w:val="Hyperlink"/>
            <w:rFonts w:ascii="Times" w:hAnsi="Times"/>
            <w:color w:val="000000" w:themeColor="text1"/>
          </w:rPr>
          <w:t>https://cornell.box.com/s/3vkqwdfboexuzw4fsjnvnwf3b8kq9dy7</w:t>
        </w:r>
      </w:hyperlink>
      <w:r>
        <w:rPr>
          <w:rFonts w:ascii="Times" w:hAnsi="Times"/>
          <w:color w:val="000000" w:themeColor="text1"/>
        </w:rPr>
        <w:t xml:space="preserve">. Put the four .m files under </w:t>
      </w:r>
      <w:proofErr w:type="spellStart"/>
      <w:r>
        <w:rPr>
          <w:rFonts w:ascii="Times" w:hAnsi="Times"/>
          <w:color w:val="000000" w:themeColor="text1"/>
        </w:rPr>
        <w:t>fold_slice</w:t>
      </w:r>
      <w:proofErr w:type="spellEnd"/>
      <w:r>
        <w:rPr>
          <w:rFonts w:ascii="Times" w:hAnsi="Times"/>
          <w:color w:val="000000" w:themeColor="text1"/>
        </w:rPr>
        <w:t>/</w:t>
      </w:r>
      <w:proofErr w:type="spellStart"/>
      <w:r>
        <w:rPr>
          <w:rFonts w:ascii="Times" w:hAnsi="Times"/>
          <w:color w:val="000000" w:themeColor="text1"/>
        </w:rPr>
        <w:t>ptycho</w:t>
      </w:r>
      <w:proofErr w:type="spellEnd"/>
      <w:r>
        <w:rPr>
          <w:rFonts w:ascii="Times" w:hAnsi="Times"/>
          <w:color w:val="000000" w:themeColor="text1"/>
        </w:rPr>
        <w:t xml:space="preserve"> of the ptychography software.</w:t>
      </w:r>
    </w:p>
    <w:p w14:paraId="789815E6" w14:textId="77777777" w:rsidR="00283313" w:rsidRPr="00283313" w:rsidRDefault="00ED1B28" w:rsidP="00283313">
      <w:pPr>
        <w:pStyle w:val="ListParagraph"/>
        <w:numPr>
          <w:ilvl w:val="1"/>
          <w:numId w:val="1"/>
        </w:numPr>
        <w:rPr>
          <w:rFonts w:ascii="Times" w:eastAsia="SimSun" w:hAnsi="Times" w:cs="SimSun"/>
          <w:color w:val="000000" w:themeColor="text1"/>
        </w:rPr>
      </w:pPr>
      <w:r>
        <w:rPr>
          <w:rFonts w:ascii="Times" w:eastAsia="SimSun" w:hAnsi="Times" w:cs="SimSun"/>
          <w:color w:val="000000" w:themeColor="text1"/>
        </w:rPr>
        <w:t xml:space="preserve">4D </w:t>
      </w:r>
      <w:r w:rsidR="00283313">
        <w:rPr>
          <w:rFonts w:ascii="Times" w:eastAsia="SimSun" w:hAnsi="Times" w:cs="SimSun"/>
          <w:color w:val="000000" w:themeColor="text1"/>
        </w:rPr>
        <w:t xml:space="preserve">Ptychography </w:t>
      </w:r>
      <w:r>
        <w:rPr>
          <w:rFonts w:ascii="Times" w:eastAsia="SimSun" w:hAnsi="Times" w:cs="SimSun"/>
          <w:color w:val="000000" w:themeColor="text1"/>
        </w:rPr>
        <w:t>in</w:t>
      </w:r>
      <w:r w:rsidR="00283313">
        <w:rPr>
          <w:rFonts w:ascii="Times" w:eastAsia="SimSun" w:hAnsi="Times" w:cs="SimSun"/>
          <w:color w:val="000000" w:themeColor="text1"/>
        </w:rPr>
        <w:t xml:space="preserve"> a .mat file, with the 4D array variable name being ‘</w:t>
      </w:r>
      <w:proofErr w:type="spellStart"/>
      <w:r w:rsidR="00283313">
        <w:rPr>
          <w:rFonts w:ascii="Times" w:eastAsia="SimSun" w:hAnsi="Times" w:cs="SimSun"/>
          <w:color w:val="000000" w:themeColor="text1"/>
        </w:rPr>
        <w:t>cbed</w:t>
      </w:r>
      <w:proofErr w:type="spellEnd"/>
      <w:r w:rsidR="00283313">
        <w:rPr>
          <w:rFonts w:ascii="Times" w:eastAsia="SimSun" w:hAnsi="Times" w:cs="SimSun"/>
          <w:color w:val="000000" w:themeColor="text1"/>
        </w:rPr>
        <w:t>’, the first two dimensions are k-space.</w:t>
      </w:r>
    </w:p>
    <w:p w14:paraId="7D8D11B6" w14:textId="77777777" w:rsidR="002D7FA8" w:rsidRPr="00130CF8" w:rsidRDefault="002D7FA8" w:rsidP="00130CF8">
      <w:pPr>
        <w:pStyle w:val="ListParagraph"/>
        <w:numPr>
          <w:ilvl w:val="1"/>
          <w:numId w:val="1"/>
        </w:numPr>
        <w:rPr>
          <w:rFonts w:ascii="Times" w:eastAsia="SimSun" w:hAnsi="Times" w:cs="SimSun"/>
          <w:color w:val="0070C0"/>
        </w:rPr>
      </w:pPr>
      <w:r w:rsidRPr="00130CF8">
        <w:rPr>
          <w:rFonts w:ascii="Times" w:hAnsi="Times"/>
          <w:color w:val="000000" w:themeColor="text1"/>
        </w:rPr>
        <w:t xml:space="preserve">Test data for mixed state ptychography can be found on </w:t>
      </w:r>
      <w:hyperlink r:id="rId7" w:history="1">
        <w:r w:rsidRPr="00130CF8">
          <w:rPr>
            <w:rStyle w:val="Hyperlink"/>
            <w:rFonts w:ascii="Times" w:eastAsia="Times New Roman" w:hAnsi="Times" w:cs="Menlo"/>
            <w:color w:val="0070C0"/>
            <w:shd w:val="clear" w:color="auto" w:fill="FFFFFF"/>
          </w:rPr>
          <w:t>https://www.nature.com/articles/s41467-020-16688-6</w:t>
        </w:r>
      </w:hyperlink>
    </w:p>
    <w:p w14:paraId="27ED6862" w14:textId="77777777" w:rsidR="002D7FA8" w:rsidRPr="00095DB3" w:rsidRDefault="002D7FA8" w:rsidP="002D7FA8">
      <w:pPr>
        <w:pStyle w:val="ListParagraph"/>
        <w:numPr>
          <w:ilvl w:val="1"/>
          <w:numId w:val="1"/>
        </w:numPr>
        <w:rPr>
          <w:rFonts w:ascii="Times" w:eastAsia="SimSun" w:hAnsi="Times" w:cs="SimSun"/>
          <w:color w:val="000000" w:themeColor="text1"/>
        </w:rPr>
      </w:pPr>
      <w:r>
        <w:rPr>
          <w:rFonts w:ascii="Times" w:eastAsia="SimSun" w:hAnsi="Times" w:cs="SimSun"/>
          <w:color w:val="000000" w:themeColor="text1"/>
          <w:shd w:val="clear" w:color="auto" w:fill="FFFFFF"/>
        </w:rPr>
        <w:t>T</w:t>
      </w:r>
      <w:r w:rsidRPr="002D7FA8">
        <w:rPr>
          <w:rFonts w:ascii="Times" w:eastAsia="SimSun" w:hAnsi="Times" w:cs="SimSun"/>
          <w:color w:val="000000" w:themeColor="text1"/>
          <w:shd w:val="clear" w:color="auto" w:fill="FFFFFF"/>
        </w:rPr>
        <w:t xml:space="preserve">est data for </w:t>
      </w:r>
      <w:proofErr w:type="spellStart"/>
      <w:r w:rsidRPr="002D7FA8">
        <w:rPr>
          <w:rFonts w:ascii="Times" w:eastAsia="SimSun" w:hAnsi="Times" w:cs="SimSun"/>
          <w:color w:val="000000" w:themeColor="text1"/>
          <w:shd w:val="clear" w:color="auto" w:fill="FFFFFF"/>
        </w:rPr>
        <w:t>multislice</w:t>
      </w:r>
      <w:proofErr w:type="spellEnd"/>
      <w:r w:rsidRPr="002D7FA8">
        <w:rPr>
          <w:rFonts w:ascii="Times" w:eastAsia="SimSun" w:hAnsi="Times" w:cs="SimSun"/>
          <w:color w:val="000000" w:themeColor="text1"/>
          <w:shd w:val="clear" w:color="auto" w:fill="FFFFFF"/>
        </w:rPr>
        <w:t xml:space="preserve"> ptychography can be found on </w:t>
      </w:r>
      <w:hyperlink r:id="rId8" w:history="1">
        <w:r w:rsidRPr="008E5865">
          <w:rPr>
            <w:rStyle w:val="Hyperlink"/>
            <w:rFonts w:ascii="Times" w:eastAsia="Times New Roman" w:hAnsi="Times" w:cs="Menlo"/>
          </w:rPr>
          <w:t>https://data.paradim.org/doi/ssmm-2j11/</w:t>
        </w:r>
      </w:hyperlink>
      <w:r>
        <w:rPr>
          <w:rFonts w:ascii="Times" w:eastAsia="Times New Roman" w:hAnsi="Times" w:cs="Menlo"/>
          <w:color w:val="000000" w:themeColor="text1"/>
        </w:rPr>
        <w:t>. The 4D array is named as ‘</w:t>
      </w:r>
      <w:proofErr w:type="spellStart"/>
      <w:r>
        <w:rPr>
          <w:rFonts w:ascii="Times" w:eastAsia="Times New Roman" w:hAnsi="Times" w:cs="Menlo"/>
          <w:color w:val="000000" w:themeColor="text1"/>
        </w:rPr>
        <w:t>dp</w:t>
      </w:r>
      <w:proofErr w:type="spellEnd"/>
      <w:r>
        <w:rPr>
          <w:rFonts w:ascii="Times" w:eastAsia="Times New Roman" w:hAnsi="Times" w:cs="Menlo"/>
          <w:color w:val="000000" w:themeColor="text1"/>
        </w:rPr>
        <w:t>’, rename it as ‘</w:t>
      </w:r>
      <w:proofErr w:type="spellStart"/>
      <w:r>
        <w:rPr>
          <w:rFonts w:ascii="Times" w:eastAsia="Times New Roman" w:hAnsi="Times" w:cs="Menlo"/>
          <w:color w:val="000000" w:themeColor="text1"/>
        </w:rPr>
        <w:t>cbed</w:t>
      </w:r>
      <w:proofErr w:type="spellEnd"/>
      <w:r>
        <w:rPr>
          <w:rFonts w:ascii="Times" w:eastAsia="Times New Roman" w:hAnsi="Times" w:cs="Menlo"/>
          <w:color w:val="000000" w:themeColor="text1"/>
        </w:rPr>
        <w:t>’ and save the data again.</w:t>
      </w:r>
    </w:p>
    <w:p w14:paraId="59CA356B" w14:textId="77777777" w:rsidR="00095DB3" w:rsidRDefault="00095DB3" w:rsidP="00095DB3">
      <w:pPr>
        <w:rPr>
          <w:rFonts w:ascii="Times" w:eastAsia="SimSun" w:hAnsi="Times" w:cs="SimSun"/>
          <w:color w:val="000000" w:themeColor="text1"/>
        </w:rPr>
      </w:pPr>
    </w:p>
    <w:p w14:paraId="3D701E17" w14:textId="2916ACA4" w:rsidR="00095DB3" w:rsidRPr="00EB5BDE" w:rsidRDefault="00EB5BDE" w:rsidP="00EB5BDE">
      <w:pPr>
        <w:pStyle w:val="Heading2"/>
        <w:numPr>
          <w:ilvl w:val="0"/>
          <w:numId w:val="1"/>
        </w:numPr>
        <w:rPr>
          <w:rFonts w:ascii="Times" w:hAnsi="Times" w:cs="Times"/>
        </w:rPr>
      </w:pPr>
      <w:r w:rsidRPr="00EB5BDE">
        <w:rPr>
          <w:rFonts w:ascii="Times" w:hAnsi="Times" w:cs="Times"/>
        </w:rPr>
        <w:t>Information to collect:</w:t>
      </w:r>
    </w:p>
    <w:p w14:paraId="113F387E" w14:textId="77777777" w:rsidR="00095DB3" w:rsidRDefault="00095DB3" w:rsidP="00095DB3">
      <w:pPr>
        <w:pStyle w:val="ListParagraph"/>
        <w:numPr>
          <w:ilvl w:val="1"/>
          <w:numId w:val="1"/>
        </w:numPr>
        <w:rPr>
          <w:rFonts w:ascii="Times" w:eastAsia="SimSun" w:hAnsi="Times" w:cs="SimSun"/>
          <w:color w:val="000000" w:themeColor="text1"/>
        </w:rPr>
      </w:pPr>
      <w:r>
        <w:rPr>
          <w:rFonts w:ascii="Times" w:eastAsia="SimSun" w:hAnsi="Times" w:cs="SimSun"/>
          <w:color w:val="000000" w:themeColor="text1"/>
        </w:rPr>
        <w:t>Absolute path</w:t>
      </w:r>
      <w:r w:rsidR="00916483">
        <w:rPr>
          <w:rFonts w:ascii="Times" w:eastAsia="SimSun" w:hAnsi="Times" w:cs="SimSun"/>
          <w:color w:val="000000" w:themeColor="text1"/>
        </w:rPr>
        <w:t xml:space="preserve"> (start with /home/fs01)</w:t>
      </w:r>
      <w:r>
        <w:rPr>
          <w:rFonts w:ascii="Times" w:eastAsia="SimSun" w:hAnsi="Times" w:cs="SimSun"/>
          <w:color w:val="000000" w:themeColor="text1"/>
        </w:rPr>
        <w:t xml:space="preserve"> of the 4D dat</w:t>
      </w:r>
      <w:r w:rsidR="00BF17BA">
        <w:rPr>
          <w:rFonts w:ascii="Times" w:eastAsia="SimSun" w:hAnsi="Times" w:cs="SimSun"/>
          <w:color w:val="000000" w:themeColor="text1"/>
        </w:rPr>
        <w:t>a</w:t>
      </w:r>
      <w:r>
        <w:rPr>
          <w:rFonts w:ascii="Times" w:eastAsia="SimSun" w:hAnsi="Times" w:cs="SimSun"/>
          <w:color w:val="000000" w:themeColor="text1"/>
        </w:rPr>
        <w:t>set.</w:t>
      </w:r>
      <w:r w:rsidR="009E3235">
        <w:rPr>
          <w:rFonts w:ascii="Times" w:eastAsia="SimSun" w:hAnsi="Times" w:cs="SimSun"/>
          <w:color w:val="000000" w:themeColor="text1"/>
        </w:rPr>
        <w:t xml:space="preserve"> -&gt; second row of parameter file.</w:t>
      </w:r>
    </w:p>
    <w:p w14:paraId="4166EEF9" w14:textId="77777777" w:rsidR="000E0CC3" w:rsidRPr="000E0CC3" w:rsidRDefault="000E0CC3" w:rsidP="000E0CC3">
      <w:pPr>
        <w:pStyle w:val="ListParagraph"/>
        <w:numPr>
          <w:ilvl w:val="1"/>
          <w:numId w:val="1"/>
        </w:numPr>
        <w:rPr>
          <w:rFonts w:ascii="Times" w:eastAsia="SimSun" w:hAnsi="Times" w:cs="SimSun"/>
          <w:color w:val="000000" w:themeColor="text1"/>
        </w:rPr>
      </w:pPr>
      <w:r>
        <w:rPr>
          <w:rFonts w:ascii="Times" w:eastAsia="SimSun" w:hAnsi="Times" w:cs="SimSun"/>
          <w:color w:val="000000" w:themeColor="text1"/>
        </w:rPr>
        <w:t>Absolute path of the folder to save the results. -&gt; third row of the parameter file.</w:t>
      </w:r>
    </w:p>
    <w:p w14:paraId="24EA9EF3" w14:textId="77777777" w:rsidR="00095DB3" w:rsidRDefault="00095DB3" w:rsidP="00095DB3">
      <w:pPr>
        <w:pStyle w:val="ListParagraph"/>
        <w:numPr>
          <w:ilvl w:val="1"/>
          <w:numId w:val="1"/>
        </w:numPr>
        <w:rPr>
          <w:rFonts w:ascii="Times" w:eastAsia="SimSun" w:hAnsi="Times" w:cs="SimSun"/>
          <w:color w:val="000000" w:themeColor="text1"/>
        </w:rPr>
      </w:pPr>
      <w:r>
        <w:rPr>
          <w:rFonts w:ascii="Times" w:eastAsia="SimSun" w:hAnsi="Times" w:cs="SimSun"/>
          <w:color w:val="000000" w:themeColor="text1"/>
        </w:rPr>
        <w:t xml:space="preserve">Experiment conditions (convergence angle, scan step size, rotation angle, </w:t>
      </w:r>
      <w:proofErr w:type="spellStart"/>
      <w:r>
        <w:rPr>
          <w:rFonts w:ascii="Times" w:eastAsia="SimSun" w:hAnsi="Times" w:cs="SimSun"/>
          <w:color w:val="000000" w:themeColor="text1"/>
        </w:rPr>
        <w:t>etc</w:t>
      </w:r>
      <w:proofErr w:type="spellEnd"/>
      <w:r>
        <w:rPr>
          <w:rFonts w:ascii="Times" w:eastAsia="SimSun" w:hAnsi="Times" w:cs="SimSun"/>
          <w:color w:val="000000" w:themeColor="text1"/>
        </w:rPr>
        <w:t>)</w:t>
      </w:r>
      <w:r w:rsidR="009E3235">
        <w:rPr>
          <w:rFonts w:ascii="Times" w:eastAsia="SimSun" w:hAnsi="Times" w:cs="SimSun"/>
          <w:color w:val="000000" w:themeColor="text1"/>
        </w:rPr>
        <w:t xml:space="preserve"> -&gt; parameter file.</w:t>
      </w:r>
    </w:p>
    <w:p w14:paraId="57E0979C" w14:textId="77777777" w:rsidR="00095DB3" w:rsidRDefault="00095DB3" w:rsidP="00095DB3">
      <w:pPr>
        <w:pStyle w:val="ListParagraph"/>
        <w:numPr>
          <w:ilvl w:val="1"/>
          <w:numId w:val="1"/>
        </w:numPr>
        <w:rPr>
          <w:rFonts w:ascii="Times" w:eastAsia="SimSun" w:hAnsi="Times" w:cs="SimSun"/>
          <w:color w:val="000000" w:themeColor="text1"/>
        </w:rPr>
      </w:pPr>
      <w:r>
        <w:rPr>
          <w:rFonts w:ascii="Times" w:eastAsia="SimSun" w:hAnsi="Times" w:cs="SimSun"/>
          <w:color w:val="000000" w:themeColor="text1"/>
        </w:rPr>
        <w:t>Absolute path of the parameter file.</w:t>
      </w:r>
      <w:r w:rsidR="009E3235">
        <w:rPr>
          <w:rFonts w:ascii="Times" w:eastAsia="SimSun" w:hAnsi="Times" w:cs="SimSun"/>
          <w:color w:val="000000" w:themeColor="text1"/>
        </w:rPr>
        <w:t xml:space="preserve"> -&gt; PARFILE of the .sub file.</w:t>
      </w:r>
    </w:p>
    <w:p w14:paraId="5E251283" w14:textId="77777777" w:rsidR="000E0CC3" w:rsidRDefault="000E0CC3" w:rsidP="000E0CC3">
      <w:pPr>
        <w:pStyle w:val="ListParagraph"/>
        <w:numPr>
          <w:ilvl w:val="1"/>
          <w:numId w:val="1"/>
        </w:numPr>
        <w:rPr>
          <w:rFonts w:ascii="Times" w:eastAsia="SimSun" w:hAnsi="Times" w:cs="SimSun"/>
          <w:color w:val="000000" w:themeColor="text1"/>
        </w:rPr>
      </w:pPr>
      <w:r>
        <w:rPr>
          <w:rFonts w:ascii="Times" w:eastAsia="SimSun" w:hAnsi="Times" w:cs="SimSun"/>
          <w:color w:val="000000" w:themeColor="text1"/>
        </w:rPr>
        <w:t xml:space="preserve">Absolute path to the </w:t>
      </w:r>
      <w:proofErr w:type="spellStart"/>
      <w:r>
        <w:rPr>
          <w:rFonts w:ascii="Times" w:eastAsia="SimSun" w:hAnsi="Times" w:cs="SimSun"/>
          <w:color w:val="000000" w:themeColor="text1"/>
        </w:rPr>
        <w:t>fold_slice</w:t>
      </w:r>
      <w:proofErr w:type="spellEnd"/>
      <w:r>
        <w:rPr>
          <w:rFonts w:ascii="Times" w:eastAsia="SimSun" w:hAnsi="Times" w:cs="SimSun"/>
          <w:color w:val="000000" w:themeColor="text1"/>
        </w:rPr>
        <w:t>/</w:t>
      </w:r>
      <w:proofErr w:type="spellStart"/>
      <w:r>
        <w:rPr>
          <w:rFonts w:ascii="Times" w:eastAsia="SimSun" w:hAnsi="Times" w:cs="SimSun"/>
          <w:color w:val="000000" w:themeColor="text1"/>
        </w:rPr>
        <w:t>ptycho</w:t>
      </w:r>
      <w:proofErr w:type="spellEnd"/>
      <w:r>
        <w:rPr>
          <w:rFonts w:ascii="Times" w:eastAsia="SimSun" w:hAnsi="Times" w:cs="SimSun"/>
          <w:color w:val="000000" w:themeColor="text1"/>
        </w:rPr>
        <w:t xml:space="preserve"> folder in the ptychography software package. -&gt; EXEPATH of the .sub file.</w:t>
      </w:r>
    </w:p>
    <w:p w14:paraId="4F44196F" w14:textId="77777777" w:rsidR="002D7FA8" w:rsidRPr="00ED1E1C" w:rsidRDefault="002D7FA8" w:rsidP="00ED1E1C">
      <w:pPr>
        <w:rPr>
          <w:rFonts w:ascii="Times" w:eastAsia="SimSun" w:hAnsi="Times" w:cs="SimSun"/>
          <w:color w:val="000000" w:themeColor="text1"/>
        </w:rPr>
      </w:pPr>
    </w:p>
    <w:p w14:paraId="02909C1B" w14:textId="1F0B5342" w:rsidR="00073383" w:rsidRPr="00DF0D8C" w:rsidRDefault="00DF0D8C" w:rsidP="00DF0D8C">
      <w:pPr>
        <w:pStyle w:val="Heading2"/>
        <w:numPr>
          <w:ilvl w:val="0"/>
          <w:numId w:val="1"/>
        </w:numPr>
        <w:rPr>
          <w:rFonts w:ascii="Times" w:hAnsi="Times" w:cs="Times"/>
        </w:rPr>
      </w:pPr>
      <w:r w:rsidRPr="00DF0D8C">
        <w:rPr>
          <w:rFonts w:ascii="Times" w:hAnsi="Times" w:cs="Times"/>
        </w:rPr>
        <w:t>For each ptychography reconstruction:</w:t>
      </w:r>
    </w:p>
    <w:p w14:paraId="00C1770D" w14:textId="77777777" w:rsidR="00073383" w:rsidRDefault="00073383" w:rsidP="00073383">
      <w:pPr>
        <w:pStyle w:val="ListParagraph"/>
        <w:numPr>
          <w:ilvl w:val="1"/>
          <w:numId w:val="2"/>
        </w:numPr>
        <w:rPr>
          <w:rFonts w:ascii="Times" w:eastAsia="SimSun" w:hAnsi="Times" w:cs="SimSun"/>
          <w:color w:val="000000" w:themeColor="text1"/>
        </w:rPr>
      </w:pPr>
      <w:r>
        <w:rPr>
          <w:rFonts w:ascii="Times" w:eastAsia="SimSun" w:hAnsi="Times" w:cs="SimSun"/>
          <w:color w:val="000000" w:themeColor="text1"/>
        </w:rPr>
        <w:t>Open the parameter file, modify the path on the second and third row to point to the location of the raw data and the directory to save the results.</w:t>
      </w:r>
      <w:r w:rsidR="009C7C1B">
        <w:rPr>
          <w:rFonts w:ascii="Times" w:eastAsia="SimSun" w:hAnsi="Times" w:cs="SimSun"/>
          <w:color w:val="000000" w:themeColor="text1"/>
        </w:rPr>
        <w:t xml:space="preserve"> Modify the rest parameter to match experimental conditions.</w:t>
      </w:r>
    </w:p>
    <w:p w14:paraId="1900ECE4" w14:textId="77777777" w:rsidR="00073383" w:rsidRDefault="00073383" w:rsidP="00073383">
      <w:pPr>
        <w:pStyle w:val="ListParagraph"/>
        <w:numPr>
          <w:ilvl w:val="1"/>
          <w:numId w:val="2"/>
        </w:numPr>
        <w:rPr>
          <w:rFonts w:ascii="Times" w:eastAsia="SimSun" w:hAnsi="Times" w:cs="SimSun"/>
          <w:color w:val="000000" w:themeColor="text1"/>
        </w:rPr>
      </w:pPr>
      <w:r>
        <w:rPr>
          <w:rFonts w:ascii="Times" w:eastAsia="SimSun" w:hAnsi="Times" w:cs="SimSun"/>
          <w:color w:val="000000" w:themeColor="text1"/>
        </w:rPr>
        <w:t xml:space="preserve">Open the submission file, modify variable EXEPATH to the location of </w:t>
      </w:r>
      <w:proofErr w:type="spellStart"/>
      <w:r>
        <w:rPr>
          <w:rFonts w:ascii="Times" w:eastAsia="SimSun" w:hAnsi="Times" w:cs="SimSun"/>
          <w:color w:val="000000" w:themeColor="text1"/>
        </w:rPr>
        <w:t>fold_slice</w:t>
      </w:r>
      <w:proofErr w:type="spellEnd"/>
      <w:r>
        <w:rPr>
          <w:rFonts w:ascii="Times" w:eastAsia="SimSun" w:hAnsi="Times" w:cs="SimSun"/>
          <w:color w:val="000000" w:themeColor="text1"/>
        </w:rPr>
        <w:t>/</w:t>
      </w:r>
      <w:proofErr w:type="spellStart"/>
      <w:r>
        <w:rPr>
          <w:rFonts w:ascii="Times" w:eastAsia="SimSun" w:hAnsi="Times" w:cs="SimSun"/>
          <w:color w:val="000000" w:themeColor="text1"/>
        </w:rPr>
        <w:t>ptycho</w:t>
      </w:r>
      <w:proofErr w:type="spellEnd"/>
      <w:r>
        <w:rPr>
          <w:rFonts w:ascii="Times" w:eastAsia="SimSun" w:hAnsi="Times" w:cs="SimSun"/>
          <w:color w:val="000000" w:themeColor="text1"/>
        </w:rPr>
        <w:t xml:space="preserve">, modify variable </w:t>
      </w:r>
      <w:r w:rsidR="00175D09">
        <w:rPr>
          <w:rFonts w:ascii="Times" w:eastAsia="SimSun" w:hAnsi="Times" w:cs="SimSun"/>
          <w:color w:val="000000" w:themeColor="text1"/>
        </w:rPr>
        <w:t>PARFILE to point to the parameter file. Modify the requested resources accordingly, 1 GPU and 32 CPUs should be good for all the jobs.</w:t>
      </w:r>
    </w:p>
    <w:p w14:paraId="538CB605" w14:textId="77777777" w:rsidR="00080374" w:rsidRPr="00073383" w:rsidRDefault="00ED1E1C" w:rsidP="00073383">
      <w:pPr>
        <w:pStyle w:val="ListParagraph"/>
        <w:numPr>
          <w:ilvl w:val="1"/>
          <w:numId w:val="2"/>
        </w:numPr>
        <w:rPr>
          <w:rFonts w:ascii="Times" w:eastAsia="SimSun" w:hAnsi="Times" w:cs="SimSun"/>
          <w:color w:val="000000" w:themeColor="text1"/>
        </w:rPr>
      </w:pPr>
      <w:r>
        <w:rPr>
          <w:rFonts w:ascii="Times" w:eastAsia="SimSun" w:hAnsi="Times" w:cs="SimSun"/>
          <w:color w:val="000000" w:themeColor="text1"/>
        </w:rPr>
        <w:t xml:space="preserve">Connect to ALTAS using </w:t>
      </w:r>
      <w:proofErr w:type="spellStart"/>
      <w:r>
        <w:rPr>
          <w:rFonts w:ascii="Times" w:eastAsia="SimSun" w:hAnsi="Times" w:cs="SimSun"/>
          <w:color w:val="000000" w:themeColor="text1"/>
        </w:rPr>
        <w:t>ssh</w:t>
      </w:r>
      <w:proofErr w:type="spellEnd"/>
      <w:r>
        <w:rPr>
          <w:rFonts w:ascii="Times" w:eastAsia="SimSun" w:hAnsi="Times" w:cs="SimSun"/>
          <w:color w:val="000000" w:themeColor="text1"/>
        </w:rPr>
        <w:t>, e</w:t>
      </w:r>
      <w:r w:rsidR="00106A76">
        <w:rPr>
          <w:rFonts w:ascii="Times" w:eastAsia="SimSun" w:hAnsi="Times" w:cs="SimSun" w:hint="eastAsia"/>
          <w:color w:val="000000" w:themeColor="text1"/>
        </w:rPr>
        <w:t>nter</w:t>
      </w:r>
      <w:r w:rsidR="00106A76">
        <w:rPr>
          <w:rFonts w:ascii="Times" w:eastAsia="SimSun" w:hAnsi="Times" w:cs="SimSun"/>
          <w:color w:val="000000" w:themeColor="text1"/>
        </w:rPr>
        <w:t xml:space="preserve"> the path of the .sub file, s</w:t>
      </w:r>
      <w:r w:rsidR="00080374">
        <w:rPr>
          <w:rFonts w:ascii="Times" w:eastAsia="SimSun" w:hAnsi="Times" w:cs="SimSun"/>
          <w:color w:val="000000" w:themeColor="text1"/>
        </w:rPr>
        <w:t xml:space="preserve">ubmit </w:t>
      </w:r>
      <w:r w:rsidR="00106A76">
        <w:rPr>
          <w:rFonts w:ascii="Times" w:eastAsia="SimSun" w:hAnsi="Times" w:cs="SimSun"/>
          <w:color w:val="000000" w:themeColor="text1"/>
        </w:rPr>
        <w:t>it</w:t>
      </w:r>
      <w:r w:rsidR="00080374">
        <w:rPr>
          <w:rFonts w:ascii="Times" w:eastAsia="SimSun" w:hAnsi="Times" w:cs="SimSun"/>
          <w:color w:val="000000" w:themeColor="text1"/>
        </w:rPr>
        <w:t xml:space="preserve"> with </w:t>
      </w:r>
      <w:proofErr w:type="spellStart"/>
      <w:r w:rsidR="00080374">
        <w:rPr>
          <w:rFonts w:ascii="Times" w:eastAsia="SimSun" w:hAnsi="Times" w:cs="SimSun"/>
          <w:color w:val="000000" w:themeColor="text1"/>
        </w:rPr>
        <w:t>sbatch</w:t>
      </w:r>
      <w:proofErr w:type="spellEnd"/>
      <w:r w:rsidR="00080374">
        <w:rPr>
          <w:rFonts w:ascii="Times" w:eastAsia="SimSun" w:hAnsi="Times" w:cs="SimSun"/>
          <w:color w:val="000000" w:themeColor="text1"/>
        </w:rPr>
        <w:t>, wait for the job to finish and collect results from the result saving path.</w:t>
      </w:r>
    </w:p>
    <w:p w14:paraId="582FCAAB" w14:textId="77777777" w:rsidR="0069132C" w:rsidRDefault="0069132C">
      <w:pPr>
        <w:rPr>
          <w:rFonts w:ascii="Times" w:hAnsi="Times"/>
        </w:rPr>
      </w:pPr>
    </w:p>
    <w:p w14:paraId="3C7EE0E8" w14:textId="77777777" w:rsidR="00222FFD" w:rsidRDefault="00222FFD">
      <w:pPr>
        <w:rPr>
          <w:rFonts w:ascii="Times" w:hAnsi="Times"/>
        </w:rPr>
      </w:pPr>
      <w:r>
        <w:rPr>
          <w:rFonts w:ascii="Times" w:hAnsi="Times"/>
        </w:rPr>
        <w:br w:type="page"/>
      </w:r>
    </w:p>
    <w:p w14:paraId="6A86F580" w14:textId="77777777" w:rsidR="0069132C" w:rsidRDefault="0069132C">
      <w:pPr>
        <w:rPr>
          <w:rFonts w:ascii="Times" w:hAnsi="Times"/>
        </w:rPr>
      </w:pPr>
    </w:p>
    <w:p w14:paraId="56852BCE" w14:textId="77777777" w:rsidR="00C55C4E" w:rsidRPr="00DF0D8C" w:rsidRDefault="00C55C4E" w:rsidP="00DF0D8C">
      <w:pPr>
        <w:pStyle w:val="Heading2"/>
        <w:numPr>
          <w:ilvl w:val="0"/>
          <w:numId w:val="2"/>
        </w:numPr>
        <w:rPr>
          <w:rFonts w:ascii="Times" w:hAnsi="Times" w:cs="Times"/>
        </w:rPr>
      </w:pPr>
      <w:r w:rsidRPr="00DF0D8C">
        <w:rPr>
          <w:rFonts w:ascii="Times" w:hAnsi="Times" w:cs="Times"/>
        </w:rPr>
        <w:t>Benchmark tests:</w:t>
      </w:r>
    </w:p>
    <w:p w14:paraId="4DEE64C9" w14:textId="77777777" w:rsidR="00222FFD" w:rsidRDefault="00222FFD" w:rsidP="00C55C4E">
      <w:pPr>
        <w:pStyle w:val="ListParagraph"/>
        <w:numPr>
          <w:ilvl w:val="1"/>
          <w:numId w:val="2"/>
        </w:numPr>
        <w:rPr>
          <w:rFonts w:ascii="Times" w:hAnsi="Times"/>
        </w:rPr>
      </w:pPr>
      <w:proofErr w:type="spellStart"/>
      <w:r>
        <w:rPr>
          <w:rFonts w:ascii="Times" w:hAnsi="Times"/>
        </w:rPr>
        <w:t>Multislice</w:t>
      </w:r>
      <w:proofErr w:type="spellEnd"/>
      <w:r>
        <w:rPr>
          <w:rFonts w:ascii="Times" w:hAnsi="Times"/>
        </w:rPr>
        <w:t xml:space="preserve"> ptychography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9"/>
        <w:gridCol w:w="1640"/>
        <w:gridCol w:w="1510"/>
        <w:gridCol w:w="1510"/>
        <w:gridCol w:w="1510"/>
        <w:gridCol w:w="1341"/>
      </w:tblGrid>
      <w:tr w:rsidR="00CF16FF" w14:paraId="26C2F724" w14:textId="77777777" w:rsidTr="00CF16FF">
        <w:tc>
          <w:tcPr>
            <w:tcW w:w="1839" w:type="dxa"/>
          </w:tcPr>
          <w:p w14:paraId="4D9D62E3" w14:textId="77777777" w:rsidR="00CF16FF" w:rsidRPr="00222FFD" w:rsidRDefault="00CF16FF" w:rsidP="00222FFD">
            <w:pPr>
              <w:rPr>
                <w:rFonts w:ascii="Times" w:hAnsi="Times"/>
              </w:rPr>
            </w:pPr>
            <w:r w:rsidRPr="00222FFD">
              <w:rPr>
                <w:rFonts w:ascii="Times" w:hAnsi="Times"/>
              </w:rPr>
              <w:t>Computing resources</w:t>
            </w:r>
          </w:p>
        </w:tc>
        <w:tc>
          <w:tcPr>
            <w:tcW w:w="1640" w:type="dxa"/>
          </w:tcPr>
          <w:p w14:paraId="29E77F93" w14:textId="77777777" w:rsidR="00CF16FF" w:rsidRDefault="00CF16FF" w:rsidP="00E06F7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RTX4000 + 40 CPUs</w:t>
            </w:r>
          </w:p>
        </w:tc>
        <w:tc>
          <w:tcPr>
            <w:tcW w:w="1510" w:type="dxa"/>
          </w:tcPr>
          <w:p w14:paraId="3115ED77" w14:textId="77777777" w:rsidR="00CF16FF" w:rsidRDefault="00CF16FF" w:rsidP="00E06F7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A100 + 32 CPUs</w:t>
            </w:r>
          </w:p>
        </w:tc>
        <w:tc>
          <w:tcPr>
            <w:tcW w:w="1510" w:type="dxa"/>
          </w:tcPr>
          <w:p w14:paraId="3143B783" w14:textId="77777777" w:rsidR="00CF16FF" w:rsidRDefault="00CF16FF" w:rsidP="00E06F7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½ </w:t>
            </w:r>
            <w:r>
              <w:rPr>
                <w:rFonts w:ascii="Times" w:hAnsi="Times" w:hint="eastAsia"/>
              </w:rPr>
              <w:t>A</w:t>
            </w:r>
            <w:r>
              <w:rPr>
                <w:rFonts w:ascii="Times" w:hAnsi="Times"/>
              </w:rPr>
              <w:t xml:space="preserve">100 + </w:t>
            </w:r>
            <w:r w:rsidR="005F59CE">
              <w:rPr>
                <w:rFonts w:ascii="Times" w:hAnsi="Times"/>
              </w:rPr>
              <w:t>32</w:t>
            </w:r>
            <w:r>
              <w:rPr>
                <w:rFonts w:ascii="Times" w:hAnsi="Times"/>
              </w:rPr>
              <w:t xml:space="preserve"> CPUs</w:t>
            </w:r>
          </w:p>
        </w:tc>
        <w:tc>
          <w:tcPr>
            <w:tcW w:w="1510" w:type="dxa"/>
          </w:tcPr>
          <w:p w14:paraId="0DE3E8CC" w14:textId="77777777" w:rsidR="00CF16FF" w:rsidRDefault="00CF16FF" w:rsidP="00E06F7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1/3 A100 + 32 CPUs</w:t>
            </w:r>
          </w:p>
        </w:tc>
        <w:tc>
          <w:tcPr>
            <w:tcW w:w="1341" w:type="dxa"/>
          </w:tcPr>
          <w:p w14:paraId="7B66832B" w14:textId="77777777" w:rsidR="00CF16FF" w:rsidRDefault="00CF16FF" w:rsidP="00E06F7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¼ </w:t>
            </w:r>
            <w:r>
              <w:rPr>
                <w:rFonts w:ascii="Times" w:hAnsi="Times" w:hint="eastAsia"/>
              </w:rPr>
              <w:t>A</w:t>
            </w:r>
            <w:r>
              <w:rPr>
                <w:rFonts w:ascii="Times" w:hAnsi="Times"/>
              </w:rPr>
              <w:t>100 + 32 CPUs</w:t>
            </w:r>
          </w:p>
        </w:tc>
      </w:tr>
      <w:tr w:rsidR="00CF16FF" w14:paraId="34CD39E3" w14:textId="77777777" w:rsidTr="00CF16FF">
        <w:tc>
          <w:tcPr>
            <w:tcW w:w="1839" w:type="dxa"/>
          </w:tcPr>
          <w:p w14:paraId="208FF6EC" w14:textId="77777777" w:rsidR="00CF16FF" w:rsidRDefault="00CF16FF" w:rsidP="00E06F7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Time per initialization iteration (sec)</w:t>
            </w:r>
          </w:p>
        </w:tc>
        <w:tc>
          <w:tcPr>
            <w:tcW w:w="1640" w:type="dxa"/>
          </w:tcPr>
          <w:p w14:paraId="4E008337" w14:textId="77777777" w:rsidR="00CF16FF" w:rsidRDefault="00CF16FF" w:rsidP="00E06F7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22.8</w:t>
            </w:r>
          </w:p>
        </w:tc>
        <w:tc>
          <w:tcPr>
            <w:tcW w:w="1510" w:type="dxa"/>
          </w:tcPr>
          <w:p w14:paraId="04B6B9C3" w14:textId="77777777" w:rsidR="00CF16FF" w:rsidRDefault="00CF16FF" w:rsidP="00E06F7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12.3</w:t>
            </w:r>
          </w:p>
        </w:tc>
        <w:tc>
          <w:tcPr>
            <w:tcW w:w="1510" w:type="dxa"/>
          </w:tcPr>
          <w:p w14:paraId="71012D14" w14:textId="77777777" w:rsidR="00CF16FF" w:rsidRDefault="00ED1E1C" w:rsidP="00E06F7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  <w:r w:rsidR="00B63884">
              <w:rPr>
                <w:rFonts w:ascii="Times" w:hAnsi="Times"/>
              </w:rPr>
              <w:t>4</w:t>
            </w:r>
            <w:r>
              <w:rPr>
                <w:rFonts w:ascii="Times" w:hAnsi="Times"/>
              </w:rPr>
              <w:t>.8</w:t>
            </w:r>
          </w:p>
        </w:tc>
        <w:tc>
          <w:tcPr>
            <w:tcW w:w="1510" w:type="dxa"/>
          </w:tcPr>
          <w:p w14:paraId="552B3DCB" w14:textId="77777777" w:rsidR="00CF16FF" w:rsidRDefault="00CF16FF" w:rsidP="00E06F7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18.0</w:t>
            </w:r>
          </w:p>
        </w:tc>
        <w:tc>
          <w:tcPr>
            <w:tcW w:w="1341" w:type="dxa"/>
          </w:tcPr>
          <w:p w14:paraId="76EE7361" w14:textId="77777777" w:rsidR="00CF16FF" w:rsidRDefault="00CF16FF" w:rsidP="00E06F78">
            <w:pPr>
              <w:rPr>
                <w:rFonts w:ascii="Times" w:hAnsi="Times"/>
              </w:rPr>
            </w:pPr>
          </w:p>
        </w:tc>
      </w:tr>
      <w:tr w:rsidR="00CF16FF" w14:paraId="14222456" w14:textId="77777777" w:rsidTr="00CF16FF">
        <w:tc>
          <w:tcPr>
            <w:tcW w:w="1839" w:type="dxa"/>
          </w:tcPr>
          <w:p w14:paraId="403297CD" w14:textId="77777777" w:rsidR="00CF16FF" w:rsidRDefault="00CF16FF" w:rsidP="00E06F7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Time per refine iteration (sec)</w:t>
            </w:r>
          </w:p>
        </w:tc>
        <w:tc>
          <w:tcPr>
            <w:tcW w:w="1640" w:type="dxa"/>
          </w:tcPr>
          <w:p w14:paraId="6FF6613F" w14:textId="77777777" w:rsidR="00CF16FF" w:rsidRDefault="00CF16FF" w:rsidP="00E06F7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74.7</w:t>
            </w:r>
          </w:p>
        </w:tc>
        <w:tc>
          <w:tcPr>
            <w:tcW w:w="1510" w:type="dxa"/>
          </w:tcPr>
          <w:p w14:paraId="59FD9C8E" w14:textId="77777777" w:rsidR="00CF16FF" w:rsidRDefault="00CF16FF" w:rsidP="00E06F7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23.7</w:t>
            </w:r>
          </w:p>
        </w:tc>
        <w:tc>
          <w:tcPr>
            <w:tcW w:w="1510" w:type="dxa"/>
          </w:tcPr>
          <w:p w14:paraId="716BD85D" w14:textId="77777777" w:rsidR="00CF16FF" w:rsidRDefault="00CF16FF" w:rsidP="00E06F78">
            <w:pPr>
              <w:rPr>
                <w:rFonts w:ascii="Times" w:hAnsi="Times"/>
              </w:rPr>
            </w:pPr>
          </w:p>
        </w:tc>
        <w:tc>
          <w:tcPr>
            <w:tcW w:w="1510" w:type="dxa"/>
          </w:tcPr>
          <w:p w14:paraId="51584D63" w14:textId="77777777" w:rsidR="00CF16FF" w:rsidRDefault="00CF16FF" w:rsidP="00E06F78">
            <w:pPr>
              <w:rPr>
                <w:rFonts w:ascii="Times" w:hAnsi="Times"/>
              </w:rPr>
            </w:pPr>
          </w:p>
        </w:tc>
        <w:tc>
          <w:tcPr>
            <w:tcW w:w="1341" w:type="dxa"/>
          </w:tcPr>
          <w:p w14:paraId="439DB47E" w14:textId="77777777" w:rsidR="00CF16FF" w:rsidRDefault="00CF16FF" w:rsidP="00E06F78">
            <w:pPr>
              <w:rPr>
                <w:rFonts w:ascii="Times" w:hAnsi="Times"/>
              </w:rPr>
            </w:pPr>
          </w:p>
        </w:tc>
      </w:tr>
    </w:tbl>
    <w:p w14:paraId="7CD8B38E" w14:textId="77777777" w:rsidR="00222FFD" w:rsidRPr="00222FFD" w:rsidRDefault="00222FFD" w:rsidP="00222FFD">
      <w:pPr>
        <w:pStyle w:val="ListParagraph"/>
        <w:ind w:left="0"/>
        <w:rPr>
          <w:rFonts w:ascii="Times" w:hAnsi="Times"/>
        </w:rPr>
      </w:pPr>
    </w:p>
    <w:p w14:paraId="206D5742" w14:textId="77777777" w:rsidR="00222FFD" w:rsidRPr="00222FFD" w:rsidRDefault="00222FFD" w:rsidP="00222FFD">
      <w:pPr>
        <w:rPr>
          <w:rFonts w:ascii="Times" w:hAnsi="Times"/>
        </w:rPr>
      </w:pPr>
    </w:p>
    <w:p w14:paraId="1DB93E71" w14:textId="77777777" w:rsidR="00C55C4E" w:rsidRDefault="00C55C4E" w:rsidP="00C55C4E">
      <w:pPr>
        <w:pStyle w:val="ListParagraph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>Mixed state ptychography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1660"/>
        <w:gridCol w:w="1540"/>
        <w:gridCol w:w="1540"/>
        <w:gridCol w:w="1540"/>
        <w:gridCol w:w="1372"/>
      </w:tblGrid>
      <w:tr w:rsidR="00CF16FF" w14:paraId="2884F05C" w14:textId="77777777" w:rsidTr="00CF16FF">
        <w:tc>
          <w:tcPr>
            <w:tcW w:w="1698" w:type="dxa"/>
          </w:tcPr>
          <w:p w14:paraId="669D491E" w14:textId="77777777" w:rsidR="00CF16FF" w:rsidRDefault="00CF16FF" w:rsidP="00222FFD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Computing resources</w:t>
            </w:r>
          </w:p>
        </w:tc>
        <w:tc>
          <w:tcPr>
            <w:tcW w:w="1660" w:type="dxa"/>
          </w:tcPr>
          <w:p w14:paraId="3B0AFC75" w14:textId="77777777" w:rsidR="00CF16FF" w:rsidRDefault="00CF16FF" w:rsidP="00222FFD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RTX4000 + 40 CPUs</w:t>
            </w:r>
          </w:p>
        </w:tc>
        <w:tc>
          <w:tcPr>
            <w:tcW w:w="1540" w:type="dxa"/>
          </w:tcPr>
          <w:p w14:paraId="2F83F84F" w14:textId="77777777" w:rsidR="00CF16FF" w:rsidRDefault="00CF16FF" w:rsidP="00222FFD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A100 + 4 CPUs</w:t>
            </w:r>
          </w:p>
        </w:tc>
        <w:tc>
          <w:tcPr>
            <w:tcW w:w="1540" w:type="dxa"/>
          </w:tcPr>
          <w:p w14:paraId="74D9C670" w14:textId="77777777" w:rsidR="00CF16FF" w:rsidRDefault="00CF16FF" w:rsidP="00222FFD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½ </w:t>
            </w:r>
            <w:r>
              <w:rPr>
                <w:rFonts w:ascii="Times" w:hAnsi="Times" w:hint="eastAsia"/>
              </w:rPr>
              <w:t>A</w:t>
            </w:r>
            <w:r>
              <w:rPr>
                <w:rFonts w:ascii="Times" w:hAnsi="Times"/>
              </w:rPr>
              <w:t>100 + 4 CPUs</w:t>
            </w:r>
          </w:p>
        </w:tc>
        <w:tc>
          <w:tcPr>
            <w:tcW w:w="1540" w:type="dxa"/>
          </w:tcPr>
          <w:p w14:paraId="619EAB6D" w14:textId="77777777" w:rsidR="00CF16FF" w:rsidRDefault="00CF16FF" w:rsidP="00222FFD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1/3 A100 + 4 CPUs</w:t>
            </w:r>
          </w:p>
        </w:tc>
        <w:tc>
          <w:tcPr>
            <w:tcW w:w="1372" w:type="dxa"/>
          </w:tcPr>
          <w:p w14:paraId="1F234E70" w14:textId="77777777" w:rsidR="00CF16FF" w:rsidRDefault="00CF16FF" w:rsidP="00222FFD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¼ A100 + 4 CPUs</w:t>
            </w:r>
          </w:p>
        </w:tc>
      </w:tr>
      <w:tr w:rsidR="00CF16FF" w14:paraId="25A9E911" w14:textId="77777777" w:rsidTr="00CF16FF">
        <w:tc>
          <w:tcPr>
            <w:tcW w:w="1698" w:type="dxa"/>
          </w:tcPr>
          <w:p w14:paraId="0F05D2D1" w14:textId="77777777" w:rsidR="00CF16FF" w:rsidRDefault="00CF16FF" w:rsidP="00222FFD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Time per iteration (sec)</w:t>
            </w:r>
          </w:p>
        </w:tc>
        <w:tc>
          <w:tcPr>
            <w:tcW w:w="1660" w:type="dxa"/>
          </w:tcPr>
          <w:p w14:paraId="6D7543C9" w14:textId="77777777" w:rsidR="00CF16FF" w:rsidRDefault="00CF16FF" w:rsidP="00222FFD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0.91</w:t>
            </w:r>
          </w:p>
        </w:tc>
        <w:tc>
          <w:tcPr>
            <w:tcW w:w="1540" w:type="dxa"/>
          </w:tcPr>
          <w:p w14:paraId="46B66823" w14:textId="77777777" w:rsidR="00CF16FF" w:rsidRDefault="00CF16FF" w:rsidP="00222FFD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0.51</w:t>
            </w:r>
          </w:p>
        </w:tc>
        <w:tc>
          <w:tcPr>
            <w:tcW w:w="1540" w:type="dxa"/>
          </w:tcPr>
          <w:p w14:paraId="5EC5D2C4" w14:textId="77777777" w:rsidR="00CF16FF" w:rsidRDefault="00CF16FF" w:rsidP="00222FFD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0.78</w:t>
            </w:r>
          </w:p>
        </w:tc>
        <w:tc>
          <w:tcPr>
            <w:tcW w:w="1540" w:type="dxa"/>
          </w:tcPr>
          <w:p w14:paraId="6633910D" w14:textId="77777777" w:rsidR="00CF16FF" w:rsidRDefault="00CF16FF" w:rsidP="00222FFD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1.07</w:t>
            </w:r>
          </w:p>
        </w:tc>
        <w:tc>
          <w:tcPr>
            <w:tcW w:w="1372" w:type="dxa"/>
          </w:tcPr>
          <w:p w14:paraId="6350967B" w14:textId="77777777" w:rsidR="00CF16FF" w:rsidRDefault="00CF16FF" w:rsidP="00222FFD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1.35</w:t>
            </w:r>
          </w:p>
        </w:tc>
      </w:tr>
    </w:tbl>
    <w:p w14:paraId="025EF8BD" w14:textId="7912E8A0" w:rsidR="00C55C4E" w:rsidRDefault="00C55C4E" w:rsidP="00222FFD">
      <w:pPr>
        <w:pStyle w:val="ListParagraph"/>
        <w:ind w:left="0"/>
        <w:rPr>
          <w:rFonts w:ascii="Times" w:hAnsi="Times"/>
        </w:rPr>
      </w:pPr>
    </w:p>
    <w:p w14:paraId="65733477" w14:textId="21D5A1EF" w:rsidR="00C470A7" w:rsidRPr="00C470A7" w:rsidRDefault="00C470A7" w:rsidP="00C470A7">
      <w:pPr>
        <w:pStyle w:val="Heading1"/>
        <w:rPr>
          <w:rFonts w:ascii="Times" w:hAnsi="Times" w:cs="Times"/>
        </w:rPr>
      </w:pPr>
      <w:r>
        <w:rPr>
          <w:rFonts w:ascii="Times" w:hAnsi="Times" w:cs="Times"/>
        </w:rPr>
        <w:t>Run Bayesian optimization to determine the parameters:</w:t>
      </w:r>
    </w:p>
    <w:sectPr w:rsidR="00C470A7" w:rsidRPr="00C470A7" w:rsidSect="00413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enlo"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35CA3"/>
    <w:multiLevelType w:val="hybridMultilevel"/>
    <w:tmpl w:val="C19E7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C17ACA"/>
    <w:multiLevelType w:val="hybridMultilevel"/>
    <w:tmpl w:val="916A0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9F716C"/>
    <w:multiLevelType w:val="hybridMultilevel"/>
    <w:tmpl w:val="3564AB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64B"/>
    <w:rsid w:val="00073383"/>
    <w:rsid w:val="00080374"/>
    <w:rsid w:val="00080A2B"/>
    <w:rsid w:val="00095DB3"/>
    <w:rsid w:val="000C55C8"/>
    <w:rsid w:val="000E0CC3"/>
    <w:rsid w:val="00106A76"/>
    <w:rsid w:val="00130CF8"/>
    <w:rsid w:val="00175D09"/>
    <w:rsid w:val="00222FFD"/>
    <w:rsid w:val="00283313"/>
    <w:rsid w:val="002D7FA8"/>
    <w:rsid w:val="00411124"/>
    <w:rsid w:val="004136AA"/>
    <w:rsid w:val="004C19EB"/>
    <w:rsid w:val="005F59CE"/>
    <w:rsid w:val="00621844"/>
    <w:rsid w:val="0069132C"/>
    <w:rsid w:val="008649D6"/>
    <w:rsid w:val="00916483"/>
    <w:rsid w:val="009C7C1B"/>
    <w:rsid w:val="009E3235"/>
    <w:rsid w:val="00B63884"/>
    <w:rsid w:val="00BF17BA"/>
    <w:rsid w:val="00C04E62"/>
    <w:rsid w:val="00C470A7"/>
    <w:rsid w:val="00C55C4E"/>
    <w:rsid w:val="00C6164B"/>
    <w:rsid w:val="00CF16FF"/>
    <w:rsid w:val="00D62F62"/>
    <w:rsid w:val="00DF0D8C"/>
    <w:rsid w:val="00EB5BDE"/>
    <w:rsid w:val="00EC66CD"/>
    <w:rsid w:val="00ED1B28"/>
    <w:rsid w:val="00ED1E1C"/>
    <w:rsid w:val="00EE429A"/>
    <w:rsid w:val="00F26AAF"/>
    <w:rsid w:val="00FD3C65"/>
    <w:rsid w:val="00FF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539B3"/>
  <w15:chartTrackingRefBased/>
  <w15:docId w15:val="{BD745750-0AC1-C648-B8C2-1FC6218E4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A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6A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16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164B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69132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3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l-c">
    <w:name w:val="pl-c"/>
    <w:basedOn w:val="DefaultParagraphFont"/>
    <w:rsid w:val="002D7FA8"/>
  </w:style>
  <w:style w:type="paragraph" w:styleId="ListParagraph">
    <w:name w:val="List Paragraph"/>
    <w:basedOn w:val="Normal"/>
    <w:uiPriority w:val="34"/>
    <w:qFormat/>
    <w:rsid w:val="002D7FA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D7FA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55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26A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6A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paradim.org/doi/ssmm-2j1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ature.com/articles/s41467-020-16688-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rnell.box.com/s/3vkqwdfboexuzw4fsjnvnwf3b8kq9dy7" TargetMode="External"/><Relationship Id="rId5" Type="http://schemas.openxmlformats.org/officeDocument/2006/relationships/hyperlink" Target="https://github.com/yijiang1/fold_slic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Chenyu Zhang</dc:creator>
  <cp:keywords/>
  <dc:description/>
  <cp:lastModifiedBy>Chenyu Zhang</cp:lastModifiedBy>
  <cp:revision>24</cp:revision>
  <dcterms:created xsi:type="dcterms:W3CDTF">2021-11-22T00:54:00Z</dcterms:created>
  <dcterms:modified xsi:type="dcterms:W3CDTF">2022-03-01T20:07:00Z</dcterms:modified>
</cp:coreProperties>
</file>