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16F68" w14:textId="2CC3CA44" w:rsidR="0075425F" w:rsidRPr="00E917A4" w:rsidRDefault="00BB29D2" w:rsidP="00B6701E">
      <w:pPr>
        <w:pStyle w:val="1"/>
        <w:spacing w:before="0" w:beforeAutospacing="0" w:after="0" w:afterAutospacing="0" w:line="360" w:lineRule="auto"/>
        <w:jc w:val="both"/>
        <w:textAlignment w:val="baseline"/>
        <w:rPr>
          <w:rFonts w:ascii="Arial" w:eastAsia="微软雅黑" w:hAnsi="Arial" w:cs="Arial"/>
          <w:color w:val="000000" w:themeColor="text1"/>
          <w:sz w:val="30"/>
          <w:szCs w:val="30"/>
          <w:lang w:val="en-US"/>
        </w:rPr>
      </w:pPr>
      <w:r>
        <w:rPr>
          <w:rFonts w:ascii="Arial" w:eastAsia="微软雅黑" w:hAnsi="Arial" w:cs="Arial" w:hint="eastAsia"/>
          <w:color w:val="000000" w:themeColor="text1"/>
          <w:sz w:val="30"/>
          <w:szCs w:val="30"/>
          <w:lang w:val="en-US"/>
        </w:rPr>
        <w:t>FEMTO</w:t>
      </w:r>
      <w:r>
        <w:rPr>
          <w:rFonts w:ascii="Arial" w:eastAsia="微软雅黑" w:hAnsi="Arial" w:cs="Arial"/>
          <w:color w:val="000000" w:themeColor="text1"/>
          <w:sz w:val="30"/>
          <w:szCs w:val="30"/>
          <w:lang w:val="en-US"/>
        </w:rPr>
        <w:t xml:space="preserve">-ST </w:t>
      </w:r>
      <w:r w:rsidR="00007AC6" w:rsidRPr="00E917A4">
        <w:rPr>
          <w:rFonts w:ascii="Arial" w:eastAsia="微软雅黑" w:hAnsi="Arial" w:cs="Arial"/>
          <w:color w:val="000000" w:themeColor="text1"/>
          <w:sz w:val="30"/>
          <w:szCs w:val="30"/>
          <w:lang w:val="en-US"/>
        </w:rPr>
        <w:t>Bearing Data</w:t>
      </w:r>
      <w:r w:rsidR="00007AC6" w:rsidRPr="00E917A4">
        <w:rPr>
          <w:rFonts w:ascii="Arial" w:eastAsia="微软雅黑" w:hAnsi="Arial" w:cs="Arial" w:hint="eastAsia"/>
          <w:color w:val="000000" w:themeColor="text1"/>
          <w:sz w:val="30"/>
          <w:szCs w:val="30"/>
          <w:lang w:val="en-US"/>
        </w:rPr>
        <w:t>s</w:t>
      </w:r>
      <w:r w:rsidR="00007AC6" w:rsidRPr="00E917A4">
        <w:rPr>
          <w:rFonts w:ascii="Arial" w:eastAsia="微软雅黑" w:hAnsi="Arial" w:cs="Arial"/>
          <w:color w:val="000000" w:themeColor="text1"/>
          <w:sz w:val="30"/>
          <w:szCs w:val="30"/>
          <w:lang w:val="en-US"/>
        </w:rPr>
        <w:t>et</w:t>
      </w:r>
    </w:p>
    <w:p w14:paraId="2C9BA879" w14:textId="7BD3D385" w:rsidR="0075425F" w:rsidRPr="00E917A4" w:rsidRDefault="00007AC6" w:rsidP="00B6701E">
      <w:pPr>
        <w:spacing w:line="360" w:lineRule="auto"/>
        <w:textAlignment w:val="baseline"/>
        <w:rPr>
          <w:rFonts w:ascii="Arial" w:eastAsia="微软雅黑" w:hAnsi="Arial" w:cs="Arial"/>
          <w:color w:val="AEAAAA" w:themeColor="background2" w:themeShade="BF"/>
          <w:sz w:val="27"/>
          <w:szCs w:val="27"/>
          <w:lang w:val="en-US"/>
        </w:rPr>
      </w:pPr>
      <w:r w:rsidRPr="00E917A4">
        <w:rPr>
          <w:rFonts w:ascii="Arial" w:eastAsia="微软雅黑" w:hAnsi="Arial" w:cs="Arial"/>
          <w:color w:val="AEAAAA" w:themeColor="background2" w:themeShade="BF"/>
          <w:lang w:val="en-US"/>
        </w:rPr>
        <w:t xml:space="preserve">Open dataset </w:t>
      </w:r>
      <w:r w:rsidR="00BB29D2">
        <w:rPr>
          <w:rFonts w:ascii="Arial" w:eastAsia="微软雅黑" w:hAnsi="Arial" w:cs="Arial"/>
          <w:color w:val="AEAAAA" w:themeColor="background2" w:themeShade="BF"/>
          <w:lang w:val="en-US"/>
        </w:rPr>
        <w:t>FEMTO-ST</w:t>
      </w:r>
      <w:r w:rsidRPr="00E917A4">
        <w:rPr>
          <w:rFonts w:ascii="Arial" w:eastAsia="微软雅黑" w:hAnsi="Arial" w:cs="Arial"/>
          <w:color w:val="AEAAAA" w:themeColor="background2" w:themeShade="BF"/>
          <w:lang w:val="en-US"/>
        </w:rPr>
        <w:t xml:space="preserve"> bearing dataset as data source</w:t>
      </w:r>
    </w:p>
    <w:p w14:paraId="45BDABA6" w14:textId="77777777" w:rsidR="0075425F" w:rsidRPr="00E917A4" w:rsidRDefault="0075425F" w:rsidP="00B6701E">
      <w:pPr>
        <w:pStyle w:val="2"/>
        <w:spacing w:before="375" w:beforeAutospacing="0" w:after="0" w:afterAutospacing="0" w:line="360" w:lineRule="auto"/>
        <w:jc w:val="both"/>
        <w:textAlignment w:val="baseline"/>
        <w:rPr>
          <w:rFonts w:ascii="Arial" w:hAnsi="Arial" w:cs="Arial"/>
          <w:color w:val="000000" w:themeColor="text1"/>
          <w:sz w:val="27"/>
          <w:szCs w:val="27"/>
          <w:lang w:val="en-US"/>
        </w:rPr>
      </w:pPr>
      <w:r w:rsidRPr="00E917A4">
        <w:rPr>
          <w:rFonts w:ascii="Arial" w:hAnsi="Arial" w:cs="Arial"/>
          <w:color w:val="000000" w:themeColor="text1"/>
          <w:sz w:val="27"/>
          <w:szCs w:val="27"/>
          <w:lang w:val="en-US"/>
        </w:rPr>
        <w:t>Description</w:t>
      </w:r>
    </w:p>
    <w:p w14:paraId="23360894" w14:textId="7E1697EE" w:rsidR="00AE3F05" w:rsidRPr="00E917A4" w:rsidRDefault="00AE3F05" w:rsidP="00A20092">
      <w:pPr>
        <w:widowControl/>
        <w:spacing w:before="150" w:after="150" w:line="360" w:lineRule="auto"/>
        <w:textAlignment w:val="baseline"/>
        <w:rPr>
          <w:rFonts w:ascii="Arial" w:hAnsi="Arial" w:cs="Arial"/>
          <w:color w:val="000000" w:themeColor="text1"/>
          <w:lang w:val="en-US"/>
        </w:rPr>
      </w:pPr>
      <w:bookmarkStart w:id="0" w:name="_Hlk128065595"/>
      <w:r w:rsidRPr="00E917A4">
        <w:rPr>
          <w:rFonts w:ascii="Arial" w:hAnsi="Arial" w:cs="Arial"/>
          <w:color w:val="000000" w:themeColor="text1"/>
          <w:lang w:val="en-US"/>
        </w:rPr>
        <w:t xml:space="preserve">Result = </w:t>
      </w:r>
      <w:r w:rsidR="00BB29D2">
        <w:rPr>
          <w:rFonts w:ascii="Arial" w:hAnsi="Arial" w:cs="Arial"/>
          <w:color w:val="000000" w:themeColor="text1"/>
          <w:lang w:val="en-US"/>
        </w:rPr>
        <w:t xml:space="preserve">FEMTO-ST </w:t>
      </w:r>
      <w:r w:rsidRPr="00E917A4">
        <w:rPr>
          <w:rFonts w:ascii="Arial" w:hAnsi="Arial" w:cs="Arial"/>
          <w:color w:val="000000" w:themeColor="text1"/>
          <w:lang w:val="en-US"/>
        </w:rPr>
        <w:t>(Data selection, Data segmentation) returns a two-dimensional data (sample number, sample length). In the "Data selection" area, select the bearing data. Set the parameters for the data segmentation in the "Data segmentation" area.</w:t>
      </w:r>
    </w:p>
    <w:bookmarkEnd w:id="0"/>
    <w:p w14:paraId="5FD04BA1" w14:textId="7EEB639F" w:rsidR="005B1D3C" w:rsidRPr="00E917A4" w:rsidRDefault="005B1D3C" w:rsidP="00EA2E6C">
      <w:pPr>
        <w:pStyle w:val="2"/>
        <w:spacing w:before="375" w:beforeAutospacing="0" w:after="0" w:afterAutospacing="0" w:line="360" w:lineRule="auto"/>
        <w:jc w:val="both"/>
        <w:textAlignment w:val="baseline"/>
        <w:rPr>
          <w:rFonts w:ascii="Arial" w:hAnsi="Arial" w:cs="Arial"/>
          <w:color w:val="000000" w:themeColor="text1"/>
          <w:sz w:val="27"/>
          <w:szCs w:val="27"/>
          <w:lang w:val="en-US"/>
        </w:rPr>
      </w:pPr>
      <w:r w:rsidRPr="00E917A4">
        <w:rPr>
          <w:rFonts w:ascii="Arial" w:hAnsi="Arial" w:cs="Arial"/>
          <w:color w:val="000000" w:themeColor="text1"/>
          <w:sz w:val="27"/>
          <w:szCs w:val="27"/>
          <w:lang w:val="en-US"/>
        </w:rPr>
        <w:t>Parameter introduction</w:t>
      </w:r>
    </w:p>
    <w:p w14:paraId="7C382D83" w14:textId="54B7510B" w:rsidR="005B1D3C" w:rsidRPr="00E917A4" w:rsidRDefault="005B1D3C" w:rsidP="00B6701E">
      <w:pPr>
        <w:widowControl/>
        <w:spacing w:after="0" w:line="360" w:lineRule="auto"/>
        <w:textAlignment w:val="baseline"/>
        <w:rPr>
          <w:rFonts w:ascii="Arial" w:hAnsi="Arial" w:cs="Arial"/>
          <w:color w:val="000000" w:themeColor="text1"/>
          <w:lang w:val="en-US"/>
        </w:rPr>
      </w:pPr>
      <w:r w:rsidRPr="00E917A4">
        <w:rPr>
          <w:rFonts w:ascii="Arial" w:hAnsi="Arial" w:cs="Arial"/>
          <w:color w:val="000000" w:themeColor="text1"/>
          <w:lang w:val="en-US"/>
        </w:rPr>
        <w:t xml:space="preserve">Parameters </w:t>
      </w:r>
      <w:r w:rsidR="00C051F0" w:rsidRPr="00E917A4">
        <w:rPr>
          <w:rFonts w:ascii="Arial" w:hAnsi="Arial" w:cs="Arial"/>
          <w:color w:val="000000" w:themeColor="text1"/>
          <w:lang w:val="en-US"/>
        </w:rPr>
        <w:t xml:space="preserve">of </w:t>
      </w:r>
      <w:r w:rsidR="00F86487">
        <w:rPr>
          <w:rFonts w:ascii="Arial" w:hAnsi="Arial" w:cs="Arial" w:hint="eastAsia"/>
          <w:color w:val="000000" w:themeColor="text1"/>
          <w:lang w:val="en-US"/>
        </w:rPr>
        <w:t>d</w:t>
      </w:r>
      <w:r w:rsidR="00C051F0" w:rsidRPr="00E917A4">
        <w:rPr>
          <w:rFonts w:ascii="Arial" w:hAnsi="Arial" w:cs="Arial"/>
          <w:color w:val="000000" w:themeColor="text1"/>
          <w:lang w:val="en-US"/>
        </w:rPr>
        <w:t>ata</w:t>
      </w:r>
      <w:r w:rsidR="00AE3F05" w:rsidRPr="00E917A4">
        <w:rPr>
          <w:rFonts w:ascii="Arial" w:hAnsi="Arial" w:cs="Arial"/>
          <w:color w:val="000000" w:themeColor="text1"/>
          <w:lang w:val="en-US"/>
        </w:rPr>
        <w:t xml:space="preserve"> segmentation</w:t>
      </w:r>
      <w:r w:rsidRPr="00E917A4">
        <w:rPr>
          <w:rFonts w:ascii="Arial" w:hAnsi="Arial" w:cs="Arial"/>
          <w:color w:val="000000" w:themeColor="text1"/>
          <w:lang w:val="en-US"/>
        </w:rPr>
        <w:t>:</w:t>
      </w:r>
    </w:p>
    <w:p w14:paraId="722299C8" w14:textId="5EE74060" w:rsidR="005B1D3C" w:rsidRPr="00B04CCE" w:rsidRDefault="003A4362" w:rsidP="00B6701E">
      <w:pPr>
        <w:widowControl/>
        <w:numPr>
          <w:ilvl w:val="0"/>
          <w:numId w:val="4"/>
        </w:numPr>
        <w:spacing w:after="0" w:line="360" w:lineRule="auto"/>
        <w:textAlignment w:val="baseline"/>
        <w:rPr>
          <w:rFonts w:ascii="Arial" w:hAnsi="Arial" w:cs="Arial"/>
          <w:color w:val="000000" w:themeColor="text1"/>
        </w:rPr>
      </w:pPr>
      <w:r w:rsidRPr="00E917A4">
        <w:rPr>
          <w:rFonts w:ascii="Arial" w:hAnsi="Arial" w:cs="Arial" w:hint="eastAsia"/>
          <w:color w:val="000000" w:themeColor="text1"/>
          <w:lang w:val="en-US"/>
        </w:rPr>
        <w:t>Shift</w:t>
      </w:r>
      <w:r w:rsidR="00562DB2" w:rsidRPr="00E917A4">
        <w:rPr>
          <w:rFonts w:ascii="Arial" w:hAnsi="Arial" w:cs="Arial"/>
          <w:color w:val="000000" w:themeColor="text1"/>
          <w:lang w:val="en-US"/>
        </w:rPr>
        <w:t>:</w:t>
      </w:r>
      <w:r w:rsidR="005B1D3C" w:rsidRPr="00E917A4">
        <w:rPr>
          <w:rFonts w:ascii="Arial" w:hAnsi="Arial" w:cs="Arial"/>
          <w:color w:val="000000" w:themeColor="text1"/>
          <w:lang w:val="en-US"/>
        </w:rPr>
        <w:t xml:space="preserve"> </w:t>
      </w:r>
      <w:r w:rsidRPr="00E917A4">
        <w:rPr>
          <w:rFonts w:ascii="Arial" w:hAnsi="Arial" w:cs="Arial"/>
          <w:color w:val="000000" w:themeColor="text1"/>
          <w:lang w:val="en-US"/>
        </w:rPr>
        <w:t xml:space="preserve">Length of overlapping samples between data segmentation samples. </w:t>
      </w:r>
      <w:r w:rsidR="005B1D3C" w:rsidRPr="00B04CCE">
        <w:rPr>
          <w:rFonts w:ascii="Arial" w:hAnsi="Arial" w:cs="Arial"/>
          <w:color w:val="000000" w:themeColor="text1"/>
        </w:rPr>
        <w:t>(data type:</w:t>
      </w:r>
      <w:r w:rsidR="00562DB2" w:rsidRPr="00B04CCE">
        <w:rPr>
          <w:rFonts w:ascii="Arial" w:hAnsi="Arial" w:cs="Arial"/>
          <w:color w:val="000000" w:themeColor="text1"/>
        </w:rPr>
        <w:t xml:space="preserve"> </w:t>
      </w:r>
      <w:r w:rsidRPr="00B04CCE">
        <w:rPr>
          <w:rFonts w:ascii="Arial" w:hAnsi="Arial" w:cs="Arial" w:hint="eastAsia"/>
          <w:color w:val="000000" w:themeColor="text1"/>
        </w:rPr>
        <w:t>int</w:t>
      </w:r>
      <w:r w:rsidR="005B1D3C" w:rsidRPr="00B04CCE">
        <w:rPr>
          <w:rFonts w:ascii="Arial" w:hAnsi="Arial" w:cs="Arial"/>
          <w:color w:val="000000" w:themeColor="text1"/>
        </w:rPr>
        <w:t>)</w:t>
      </w:r>
    </w:p>
    <w:p w14:paraId="347278BB" w14:textId="3D21EAB5" w:rsidR="005B1D3C" w:rsidRPr="00B04CCE" w:rsidRDefault="003A4362" w:rsidP="00B6701E">
      <w:pPr>
        <w:widowControl/>
        <w:numPr>
          <w:ilvl w:val="0"/>
          <w:numId w:val="4"/>
        </w:numPr>
        <w:spacing w:after="0" w:line="360" w:lineRule="auto"/>
        <w:textAlignment w:val="baseline"/>
        <w:rPr>
          <w:rFonts w:ascii="Arial" w:hAnsi="Arial" w:cs="Arial"/>
          <w:color w:val="000000" w:themeColor="text1"/>
        </w:rPr>
      </w:pPr>
      <w:r w:rsidRPr="00E917A4">
        <w:rPr>
          <w:rFonts w:ascii="Arial" w:hAnsi="Arial" w:cs="Arial"/>
          <w:color w:val="000000" w:themeColor="text1"/>
          <w:lang w:val="en-US"/>
        </w:rPr>
        <w:t>Sample length</w:t>
      </w:r>
      <w:r w:rsidR="00562DB2" w:rsidRPr="00E917A4">
        <w:rPr>
          <w:rFonts w:ascii="Arial" w:hAnsi="Arial" w:cs="Arial"/>
          <w:color w:val="000000" w:themeColor="text1"/>
          <w:lang w:val="en-US"/>
        </w:rPr>
        <w:t xml:space="preserve">: </w:t>
      </w:r>
      <w:r w:rsidRPr="00E917A4">
        <w:rPr>
          <w:rFonts w:ascii="Arial" w:hAnsi="Arial" w:cs="Arial"/>
          <w:color w:val="000000" w:themeColor="text1"/>
          <w:lang w:val="en-US"/>
        </w:rPr>
        <w:t xml:space="preserve">Sample length after data segmentation. </w:t>
      </w:r>
      <w:r w:rsidR="005B1D3C" w:rsidRPr="00B04CCE">
        <w:rPr>
          <w:rFonts w:ascii="Arial" w:hAnsi="Arial" w:cs="Arial"/>
          <w:color w:val="000000" w:themeColor="text1"/>
        </w:rPr>
        <w:t>(data type:</w:t>
      </w:r>
      <w:r w:rsidR="00562DB2" w:rsidRPr="00B04CCE">
        <w:rPr>
          <w:rFonts w:ascii="Arial" w:hAnsi="Arial" w:cs="Arial"/>
          <w:color w:val="000000" w:themeColor="text1"/>
        </w:rPr>
        <w:t xml:space="preserve"> </w:t>
      </w:r>
      <w:r w:rsidR="006318EA" w:rsidRPr="00B04CCE">
        <w:rPr>
          <w:rFonts w:ascii="Arial" w:hAnsi="Arial" w:cs="Arial" w:hint="eastAsia"/>
          <w:color w:val="000000" w:themeColor="text1"/>
        </w:rPr>
        <w:t>int</w:t>
      </w:r>
      <w:r w:rsidR="005B1D3C" w:rsidRPr="00B04CCE">
        <w:rPr>
          <w:rFonts w:ascii="Arial" w:hAnsi="Arial" w:cs="Arial"/>
          <w:color w:val="000000" w:themeColor="text1"/>
        </w:rPr>
        <w:t>)</w:t>
      </w:r>
    </w:p>
    <w:p w14:paraId="11046C13" w14:textId="796F80C7" w:rsidR="00562DB2" w:rsidRPr="00E917A4" w:rsidRDefault="003A4362" w:rsidP="00B6701E">
      <w:pPr>
        <w:widowControl/>
        <w:numPr>
          <w:ilvl w:val="0"/>
          <w:numId w:val="4"/>
        </w:numPr>
        <w:spacing w:after="0" w:line="360" w:lineRule="auto"/>
        <w:textAlignment w:val="baseline"/>
        <w:rPr>
          <w:rFonts w:ascii="Arial" w:hAnsi="Arial" w:cs="Arial"/>
          <w:color w:val="000000" w:themeColor="text1"/>
          <w:lang w:val="en-US"/>
        </w:rPr>
      </w:pPr>
      <w:r w:rsidRPr="00E917A4">
        <w:rPr>
          <w:rFonts w:ascii="Arial" w:hAnsi="Arial" w:cs="Arial"/>
          <w:color w:val="000000" w:themeColor="text1"/>
          <w:lang w:val="en-US"/>
        </w:rPr>
        <w:t>Save data</w:t>
      </w:r>
      <w:r w:rsidR="005B1D3C" w:rsidRPr="00E917A4">
        <w:rPr>
          <w:rFonts w:ascii="Arial" w:hAnsi="Arial" w:cs="Arial"/>
          <w:color w:val="000000" w:themeColor="text1"/>
          <w:lang w:val="en-US"/>
        </w:rPr>
        <w:t xml:space="preserve">: </w:t>
      </w:r>
      <w:r w:rsidRPr="00E917A4">
        <w:rPr>
          <w:rFonts w:ascii="Arial" w:hAnsi="Arial" w:cs="Arial"/>
          <w:color w:val="000000" w:themeColor="text1"/>
          <w:lang w:val="en-US"/>
        </w:rPr>
        <w:t xml:space="preserve">Whether to save the data after data segmentation. </w:t>
      </w:r>
    </w:p>
    <w:p w14:paraId="2544B3DF" w14:textId="00078318" w:rsidR="003A4362" w:rsidRPr="00E917A4" w:rsidRDefault="003A4362" w:rsidP="003A4362">
      <w:pPr>
        <w:widowControl/>
        <w:numPr>
          <w:ilvl w:val="0"/>
          <w:numId w:val="4"/>
        </w:numPr>
        <w:spacing w:after="0" w:line="360" w:lineRule="auto"/>
        <w:textAlignment w:val="baseline"/>
        <w:rPr>
          <w:rFonts w:ascii="Arial" w:hAnsi="Arial" w:cs="Arial"/>
          <w:color w:val="000000" w:themeColor="text1"/>
          <w:lang w:val="en-US"/>
        </w:rPr>
      </w:pPr>
      <w:r w:rsidRPr="00E917A4">
        <w:rPr>
          <w:rFonts w:ascii="Arial" w:hAnsi="Arial" w:cs="Arial"/>
          <w:color w:val="000000" w:themeColor="text1"/>
          <w:lang w:val="en-US"/>
        </w:rPr>
        <w:t xml:space="preserve">Function option: Uses of sample data, fault diagnosis, or RUL prediction. This option will affect the generated sample labels. If </w:t>
      </w:r>
      <w:r w:rsidR="008537C5" w:rsidRPr="00E917A4">
        <w:rPr>
          <w:rFonts w:ascii="Arial" w:hAnsi="Arial" w:cs="Arial" w:hint="eastAsia"/>
          <w:color w:val="000000" w:themeColor="text1"/>
          <w:lang w:val="en-US"/>
        </w:rPr>
        <w:t>the</w:t>
      </w:r>
      <w:r w:rsidR="008537C5" w:rsidRPr="00E917A4">
        <w:rPr>
          <w:rFonts w:ascii="Arial" w:hAnsi="Arial" w:cs="Arial"/>
          <w:color w:val="000000" w:themeColor="text1"/>
          <w:lang w:val="en-US"/>
        </w:rPr>
        <w:t xml:space="preserve"> user </w:t>
      </w:r>
      <w:r w:rsidR="00C051F0" w:rsidRPr="00E917A4">
        <w:rPr>
          <w:rFonts w:ascii="Arial" w:hAnsi="Arial" w:cs="Arial"/>
          <w:color w:val="000000" w:themeColor="text1"/>
          <w:lang w:val="en-US"/>
        </w:rPr>
        <w:t>selects</w:t>
      </w:r>
      <w:r w:rsidRPr="00E917A4">
        <w:rPr>
          <w:rFonts w:ascii="Arial" w:hAnsi="Arial" w:cs="Arial"/>
          <w:color w:val="000000" w:themeColor="text1"/>
          <w:lang w:val="en-US"/>
        </w:rPr>
        <w:t xml:space="preserve"> fault diagnosis, </w:t>
      </w:r>
      <w:r w:rsidR="008537C5" w:rsidRPr="00E917A4">
        <w:rPr>
          <w:rFonts w:ascii="Arial" w:hAnsi="Arial" w:cs="Arial" w:hint="eastAsia"/>
          <w:color w:val="000000" w:themeColor="text1"/>
          <w:lang w:val="en-US"/>
        </w:rPr>
        <w:t>the</w:t>
      </w:r>
      <w:r w:rsidR="008537C5" w:rsidRPr="00E917A4">
        <w:rPr>
          <w:rFonts w:ascii="Arial" w:hAnsi="Arial" w:cs="Arial"/>
          <w:color w:val="000000" w:themeColor="text1"/>
          <w:lang w:val="en-US"/>
        </w:rPr>
        <w:t xml:space="preserve"> user</w:t>
      </w:r>
      <w:r w:rsidRPr="00E917A4">
        <w:rPr>
          <w:rFonts w:ascii="Arial" w:hAnsi="Arial" w:cs="Arial"/>
          <w:color w:val="000000" w:themeColor="text1"/>
          <w:lang w:val="en-US"/>
        </w:rPr>
        <w:t xml:space="preserve"> will use the labels set above; if </w:t>
      </w:r>
      <w:r w:rsidR="008537C5" w:rsidRPr="00E917A4">
        <w:rPr>
          <w:rFonts w:ascii="Arial" w:hAnsi="Arial" w:cs="Arial" w:hint="eastAsia"/>
          <w:color w:val="000000" w:themeColor="text1"/>
          <w:lang w:val="en-US"/>
        </w:rPr>
        <w:t>the</w:t>
      </w:r>
      <w:r w:rsidR="008537C5" w:rsidRPr="00E917A4">
        <w:rPr>
          <w:rFonts w:ascii="Arial" w:hAnsi="Arial" w:cs="Arial"/>
          <w:color w:val="000000" w:themeColor="text1"/>
          <w:lang w:val="en-US"/>
        </w:rPr>
        <w:t xml:space="preserve"> user</w:t>
      </w:r>
      <w:r w:rsidRPr="00E917A4">
        <w:rPr>
          <w:rFonts w:ascii="Arial" w:hAnsi="Arial" w:cs="Arial"/>
          <w:color w:val="000000" w:themeColor="text1"/>
          <w:lang w:val="en-US"/>
        </w:rPr>
        <w:t xml:space="preserve"> </w:t>
      </w:r>
      <w:r w:rsidR="00C051F0" w:rsidRPr="00E917A4">
        <w:rPr>
          <w:rFonts w:ascii="Arial" w:hAnsi="Arial" w:cs="Arial"/>
          <w:color w:val="000000" w:themeColor="text1"/>
          <w:lang w:val="en-US"/>
        </w:rPr>
        <w:t>selects</w:t>
      </w:r>
      <w:r w:rsidRPr="00E917A4">
        <w:rPr>
          <w:rFonts w:ascii="Arial" w:hAnsi="Arial" w:cs="Arial"/>
          <w:color w:val="000000" w:themeColor="text1"/>
          <w:lang w:val="en-US"/>
        </w:rPr>
        <w:t xml:space="preserve"> RUL prediction, </w:t>
      </w:r>
      <w:r w:rsidR="008537C5" w:rsidRPr="00E917A4">
        <w:rPr>
          <w:rFonts w:ascii="Arial" w:hAnsi="Arial" w:cs="Arial" w:hint="eastAsia"/>
          <w:color w:val="000000" w:themeColor="text1"/>
          <w:lang w:val="en-US"/>
        </w:rPr>
        <w:t>the</w:t>
      </w:r>
      <w:r w:rsidR="008537C5" w:rsidRPr="00E917A4">
        <w:rPr>
          <w:rFonts w:ascii="Arial" w:hAnsi="Arial" w:cs="Arial"/>
          <w:color w:val="000000" w:themeColor="text1"/>
          <w:lang w:val="en-US"/>
        </w:rPr>
        <w:t xml:space="preserve"> user </w:t>
      </w:r>
      <w:r w:rsidRPr="00E917A4">
        <w:rPr>
          <w:rFonts w:ascii="Arial" w:hAnsi="Arial" w:cs="Arial"/>
          <w:color w:val="000000" w:themeColor="text1"/>
          <w:lang w:val="en-US"/>
        </w:rPr>
        <w:t xml:space="preserve">will set the labels to a floating point between 0 and 1. 0 means the bearing is completely damaged, and 1 means the bearing is healthy. </w:t>
      </w:r>
    </w:p>
    <w:p w14:paraId="511BBBB6" w14:textId="77777777" w:rsidR="00562DB2" w:rsidRPr="00E917A4" w:rsidRDefault="00562DB2" w:rsidP="00B6701E">
      <w:pPr>
        <w:widowControl/>
        <w:spacing w:before="375" w:after="0" w:line="240" w:lineRule="auto"/>
        <w:textAlignment w:val="baseline"/>
        <w:outlineLvl w:val="1"/>
        <w:rPr>
          <w:rFonts w:ascii="Arial" w:eastAsia="微软雅黑" w:hAnsi="Arial" w:cs="Arial"/>
          <w:b/>
          <w:bCs/>
          <w:color w:val="000000" w:themeColor="text1"/>
          <w:sz w:val="27"/>
          <w:szCs w:val="27"/>
          <w:lang w:val="en-US"/>
        </w:rPr>
      </w:pPr>
      <w:r w:rsidRPr="00E917A4">
        <w:rPr>
          <w:rFonts w:ascii="Arial" w:eastAsia="微软雅黑" w:hAnsi="Arial" w:cs="Arial"/>
          <w:b/>
          <w:bCs/>
          <w:color w:val="000000" w:themeColor="text1"/>
          <w:sz w:val="27"/>
          <w:szCs w:val="27"/>
          <w:lang w:val="en-US"/>
        </w:rPr>
        <w:t>Functional description of the main components</w:t>
      </w:r>
    </w:p>
    <w:p w14:paraId="3A188DC5" w14:textId="0888FE19" w:rsidR="00562DB2" w:rsidRPr="00E917A4" w:rsidRDefault="00562DB2" w:rsidP="00106B27">
      <w:pPr>
        <w:rPr>
          <w:rFonts w:ascii="Arial" w:eastAsia="微软雅黑" w:hAnsi="Arial" w:cs="Arial"/>
          <w:color w:val="AEAAAA" w:themeColor="background2" w:themeShade="BF"/>
          <w:lang w:val="en-US"/>
        </w:rPr>
      </w:pPr>
      <w:r w:rsidRPr="00E917A4">
        <w:rPr>
          <w:rFonts w:ascii="Arial" w:eastAsia="微软雅黑" w:hAnsi="Arial" w:cs="Arial"/>
          <w:color w:val="AEAAAA" w:themeColor="background2" w:themeShade="BF"/>
          <w:lang w:val="en-US"/>
        </w:rPr>
        <w:t xml:space="preserve">The overall view of function of </w:t>
      </w:r>
      <w:r w:rsidR="00BB29D2">
        <w:rPr>
          <w:rFonts w:ascii="Arial" w:eastAsia="微软雅黑" w:hAnsi="Arial" w:cs="Arial"/>
          <w:color w:val="AEAAAA" w:themeColor="background2" w:themeShade="BF"/>
          <w:lang w:val="en-US"/>
        </w:rPr>
        <w:t>FEMTO-ST</w:t>
      </w:r>
      <w:r w:rsidR="00BB29D2" w:rsidRPr="00E917A4">
        <w:rPr>
          <w:rFonts w:ascii="Arial" w:eastAsia="微软雅黑" w:hAnsi="Arial" w:cs="Arial"/>
          <w:color w:val="AEAAAA" w:themeColor="background2" w:themeShade="BF"/>
          <w:lang w:val="en-US"/>
        </w:rPr>
        <w:t xml:space="preserve"> </w:t>
      </w:r>
      <w:r w:rsidR="00E6260F" w:rsidRPr="00E917A4">
        <w:rPr>
          <w:rFonts w:ascii="Arial" w:eastAsia="微软雅黑" w:hAnsi="Arial" w:cs="Arial"/>
          <w:color w:val="AEAAAA" w:themeColor="background2" w:themeShade="BF"/>
          <w:lang w:val="en-US"/>
        </w:rPr>
        <w:t>bearing dataset</w:t>
      </w:r>
      <w:r w:rsidRPr="00E917A4">
        <w:rPr>
          <w:rFonts w:ascii="Arial" w:eastAsia="微软雅黑" w:hAnsi="Arial" w:cs="Arial"/>
          <w:color w:val="AEAAAA" w:themeColor="background2" w:themeShade="BF"/>
          <w:lang w:val="en-US"/>
        </w:rPr>
        <w:t xml:space="preserve"> is divided into</w:t>
      </w:r>
      <w:r w:rsidR="00060E0E" w:rsidRPr="00E917A4">
        <w:rPr>
          <w:rFonts w:ascii="Arial" w:eastAsia="微软雅黑" w:hAnsi="Arial" w:cs="Arial"/>
          <w:color w:val="AEAAAA" w:themeColor="background2" w:themeShade="BF"/>
          <w:lang w:val="en-US"/>
        </w:rPr>
        <w:t xml:space="preserve"> </w:t>
      </w:r>
      <w:r w:rsidR="00E6260F" w:rsidRPr="00E917A4">
        <w:rPr>
          <w:rFonts w:ascii="Arial" w:eastAsia="微软雅黑" w:hAnsi="Arial" w:cs="Arial"/>
          <w:color w:val="AEAAAA" w:themeColor="background2" w:themeShade="BF"/>
          <w:lang w:val="en-US"/>
        </w:rPr>
        <w:t>Data selection, Data segmentation</w:t>
      </w:r>
      <w:r w:rsidRPr="00E917A4">
        <w:rPr>
          <w:rFonts w:ascii="Arial" w:eastAsia="微软雅黑" w:hAnsi="Arial" w:cs="Arial"/>
          <w:color w:val="AEAAAA" w:themeColor="background2" w:themeShade="BF"/>
          <w:lang w:val="en-US"/>
        </w:rPr>
        <w:t xml:space="preserve"> and Result.</w:t>
      </w:r>
    </w:p>
    <w:p w14:paraId="1C970BAE" w14:textId="77777777" w:rsidR="00E6260F" w:rsidRPr="00E917A4" w:rsidRDefault="00E6260F" w:rsidP="00E6260F">
      <w:pPr>
        <w:pStyle w:val="3"/>
        <w:rPr>
          <w:lang w:val="en-US"/>
        </w:rPr>
      </w:pPr>
      <w:r w:rsidRPr="00E917A4">
        <w:rPr>
          <w:lang w:val="en-US"/>
        </w:rPr>
        <w:t>Data selection</w:t>
      </w:r>
    </w:p>
    <w:p w14:paraId="53615300" w14:textId="77777777" w:rsidR="008662C7" w:rsidRPr="00E917A4" w:rsidRDefault="008662C7" w:rsidP="00016218">
      <w:pPr>
        <w:spacing w:line="360" w:lineRule="auto"/>
        <w:rPr>
          <w:rFonts w:ascii="Arial" w:hAnsi="Arial" w:cs="Arial"/>
          <w:lang w:val="en-US"/>
        </w:rPr>
      </w:pPr>
      <w:r w:rsidRPr="00E917A4">
        <w:rPr>
          <w:rFonts w:ascii="Arial" w:hAnsi="Arial" w:cs="Arial"/>
          <w:lang w:val="en-US"/>
        </w:rPr>
        <w:t xml:space="preserve">In the data selection component, the user retrieves the required bearing data by means of a query form. The table contains information on the sampling rate, radial load, rotational frequency, fault type, default label, and bearing number of the data set. By entering the specified number in the input box, the corresponding bearing data can be retrieved. The numbers are separated from each other using commas, as shown in the figure with the default parameters. </w:t>
      </w:r>
    </w:p>
    <w:p w14:paraId="4916CAAB" w14:textId="23D00BFB" w:rsidR="001D2530" w:rsidRPr="00B04CCE" w:rsidRDefault="001162A0" w:rsidP="00016218">
      <w:pPr>
        <w:spacing w:line="360" w:lineRule="auto"/>
        <w:rPr>
          <w:rFonts w:ascii="Arial" w:hAnsi="Arial" w:cs="Arial"/>
          <w:noProof/>
          <w:color w:val="000000" w:themeColor="text1"/>
        </w:rPr>
      </w:pPr>
      <w:r>
        <w:rPr>
          <w:rFonts w:ascii="Arial" w:hAnsi="Arial" w:cs="Arial"/>
          <w:noProof/>
          <w:color w:val="000000" w:themeColor="text1"/>
        </w:rPr>
        <w:lastRenderedPageBreak/>
        <w:drawing>
          <wp:inline distT="0" distB="0" distL="0" distR="0" wp14:anchorId="7A51FE04" wp14:editId="67B4F2B6">
            <wp:extent cx="5265420" cy="41833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4183380"/>
                    </a:xfrm>
                    <a:prstGeom prst="rect">
                      <a:avLst/>
                    </a:prstGeom>
                    <a:noFill/>
                    <a:ln>
                      <a:noFill/>
                    </a:ln>
                  </pic:spPr>
                </pic:pic>
              </a:graphicData>
            </a:graphic>
          </wp:inline>
        </w:drawing>
      </w:r>
    </w:p>
    <w:p w14:paraId="412C6D07" w14:textId="77777777" w:rsidR="00E6260F" w:rsidRPr="00E917A4" w:rsidRDefault="00E6260F" w:rsidP="00E6260F">
      <w:pPr>
        <w:pStyle w:val="3"/>
        <w:rPr>
          <w:lang w:val="en-US"/>
        </w:rPr>
      </w:pPr>
      <w:r w:rsidRPr="00E917A4">
        <w:rPr>
          <w:lang w:val="en-US"/>
        </w:rPr>
        <w:t>Data segmentation</w:t>
      </w:r>
    </w:p>
    <w:p w14:paraId="752E7F2E" w14:textId="00D9E8D2" w:rsidR="00E6260F" w:rsidRPr="00E917A4" w:rsidRDefault="00E6260F" w:rsidP="00E6260F">
      <w:pPr>
        <w:spacing w:line="360" w:lineRule="auto"/>
        <w:rPr>
          <w:rFonts w:ascii="Arial" w:hAnsi="Arial" w:cs="Arial"/>
          <w:color w:val="000000" w:themeColor="text1"/>
          <w:lang w:val="en-US"/>
        </w:rPr>
      </w:pPr>
      <w:r w:rsidRPr="00E917A4">
        <w:rPr>
          <w:rFonts w:ascii="Arial" w:hAnsi="Arial" w:cs="Arial"/>
          <w:color w:val="000000" w:themeColor="text1"/>
          <w:lang w:val="en-US"/>
        </w:rPr>
        <w:t xml:space="preserve">The number of samples can be increased and the length of the samples can be </w:t>
      </w:r>
      <w:r w:rsidR="008E7C81" w:rsidRPr="00E917A4">
        <w:rPr>
          <w:rFonts w:ascii="Arial" w:hAnsi="Arial" w:cs="Arial"/>
          <w:color w:val="000000" w:themeColor="text1"/>
          <w:lang w:val="en-US"/>
        </w:rPr>
        <w:t>standardized</w:t>
      </w:r>
      <w:r w:rsidRPr="00E917A4">
        <w:rPr>
          <w:rFonts w:ascii="Arial" w:hAnsi="Arial" w:cs="Arial"/>
          <w:color w:val="000000" w:themeColor="text1"/>
          <w:lang w:val="en-US"/>
        </w:rPr>
        <w:t xml:space="preserve"> through data segmentation. The data segmentation parameters can be configured in this area, as shown in the figure.</w:t>
      </w:r>
    </w:p>
    <w:p w14:paraId="6896891D" w14:textId="63F90690" w:rsidR="002E483D" w:rsidRPr="002E483D" w:rsidRDefault="002E483D" w:rsidP="00B6701E">
      <w:pPr>
        <w:spacing w:line="360" w:lineRule="auto"/>
        <w:rPr>
          <w:noProof/>
          <w:color w:val="000000" w:themeColor="text1"/>
        </w:rPr>
      </w:pPr>
      <w:r>
        <w:rPr>
          <w:noProof/>
          <w:color w:val="000000" w:themeColor="text1"/>
        </w:rPr>
        <w:drawing>
          <wp:inline distT="0" distB="0" distL="0" distR="0" wp14:anchorId="2D873155" wp14:editId="129F35EF">
            <wp:extent cx="5265420" cy="18288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1828800"/>
                    </a:xfrm>
                    <a:prstGeom prst="rect">
                      <a:avLst/>
                    </a:prstGeom>
                    <a:noFill/>
                    <a:ln>
                      <a:noFill/>
                    </a:ln>
                  </pic:spPr>
                </pic:pic>
              </a:graphicData>
            </a:graphic>
          </wp:inline>
        </w:drawing>
      </w:r>
    </w:p>
    <w:p w14:paraId="3C7CD351" w14:textId="77777777" w:rsidR="00E6260F" w:rsidRPr="00E917A4" w:rsidRDefault="00E6260F" w:rsidP="00E6260F">
      <w:pPr>
        <w:spacing w:line="360" w:lineRule="auto"/>
        <w:rPr>
          <w:rFonts w:ascii="Arial" w:hAnsi="Arial" w:cs="Arial"/>
          <w:color w:val="000000" w:themeColor="text1"/>
          <w:lang w:val="en-US"/>
        </w:rPr>
      </w:pPr>
      <w:r w:rsidRPr="00E917A4">
        <w:rPr>
          <w:rFonts w:ascii="Arial" w:hAnsi="Arial" w:cs="Arial"/>
          <w:color w:val="000000" w:themeColor="text1"/>
          <w:lang w:val="en-US"/>
        </w:rPr>
        <w:t>The user can obtain an optimised sample length by clicking on the "Request Optimal Parameters" button. The optimised sample length depends on the selected bearing number.</w:t>
      </w:r>
    </w:p>
    <w:p w14:paraId="4DD86F5E" w14:textId="472E05B0" w:rsidR="00E6260F" w:rsidRPr="00E917A4" w:rsidRDefault="00E6260F" w:rsidP="00E6260F">
      <w:pPr>
        <w:spacing w:line="360" w:lineRule="auto"/>
        <w:rPr>
          <w:rFonts w:ascii="Arial" w:hAnsi="Arial" w:cs="Arial"/>
          <w:color w:val="000000" w:themeColor="text1"/>
          <w:lang w:val="en-US"/>
        </w:rPr>
      </w:pPr>
      <w:r w:rsidRPr="00E917A4">
        <w:rPr>
          <w:rFonts w:ascii="Arial" w:hAnsi="Arial" w:cs="Arial"/>
          <w:color w:val="000000" w:themeColor="text1"/>
          <w:lang w:val="en-US"/>
        </w:rPr>
        <w:t xml:space="preserve">The "Save data" and "Function option" parameters can be configured in detail in the "Parameters </w:t>
      </w:r>
      <w:r w:rsidRPr="00E917A4">
        <w:rPr>
          <w:rFonts w:ascii="Arial" w:hAnsi="Arial" w:cs="Arial" w:hint="eastAsia"/>
          <w:color w:val="000000" w:themeColor="text1"/>
          <w:lang w:val="en-US"/>
        </w:rPr>
        <w:t>in</w:t>
      </w:r>
      <w:r w:rsidRPr="00E917A4">
        <w:rPr>
          <w:rFonts w:ascii="Arial" w:hAnsi="Arial" w:cs="Arial"/>
          <w:color w:val="000000" w:themeColor="text1"/>
          <w:lang w:val="en-US"/>
        </w:rPr>
        <w:t>troduction" section.</w:t>
      </w:r>
    </w:p>
    <w:p w14:paraId="14406494" w14:textId="1B1D67A0" w:rsidR="002772DC" w:rsidRPr="00E917A4" w:rsidRDefault="002772DC" w:rsidP="00E6260F">
      <w:pPr>
        <w:pStyle w:val="3"/>
        <w:rPr>
          <w:lang w:val="en-US"/>
        </w:rPr>
      </w:pPr>
      <w:r w:rsidRPr="00E917A4">
        <w:rPr>
          <w:lang w:val="en-US"/>
        </w:rPr>
        <w:lastRenderedPageBreak/>
        <w:t>Result</w:t>
      </w:r>
    </w:p>
    <w:p w14:paraId="7FFD8891" w14:textId="77777777" w:rsidR="00E6260F" w:rsidRPr="00E917A4" w:rsidRDefault="00E6260F" w:rsidP="00B6701E">
      <w:pPr>
        <w:spacing w:line="360" w:lineRule="auto"/>
        <w:rPr>
          <w:rFonts w:ascii="Arial" w:hAnsi="Arial" w:cs="Arial"/>
          <w:noProof/>
          <w:color w:val="000000" w:themeColor="text1"/>
          <w:lang w:val="en-US"/>
        </w:rPr>
      </w:pPr>
      <w:r w:rsidRPr="00E917A4">
        <w:rPr>
          <w:rFonts w:ascii="Arial" w:hAnsi="Arial" w:cs="Arial"/>
          <w:noProof/>
          <w:color w:val="000000" w:themeColor="text1"/>
          <w:lang w:val="en-US"/>
        </w:rPr>
        <w:t xml:space="preserve">If the user has set "Save data" to "Yes", the saved data file can be downloaded by clicking on the "Download" button. The "File Format" parameter can be configured prior to the process to determine the format of the resulting data file.  </w:t>
      </w:r>
    </w:p>
    <w:p w14:paraId="28FDD10A" w14:textId="04790594" w:rsidR="00510681" w:rsidRPr="00B04CCE" w:rsidRDefault="00E6260F" w:rsidP="00B6701E">
      <w:pPr>
        <w:spacing w:line="360" w:lineRule="auto"/>
        <w:rPr>
          <w:rFonts w:ascii="Arial" w:hAnsi="Arial" w:cs="Arial"/>
          <w:noProof/>
          <w:color w:val="000000" w:themeColor="text1"/>
        </w:rPr>
      </w:pPr>
      <w:r w:rsidRPr="00E917A4">
        <w:rPr>
          <w:rFonts w:ascii="Arial" w:hAnsi="Arial" w:cs="Arial"/>
          <w:noProof/>
          <w:color w:val="000000" w:themeColor="text1"/>
          <w:lang w:val="en-US"/>
        </w:rPr>
        <w:t xml:space="preserve">  </w:t>
      </w:r>
      <w:r w:rsidR="00B66F0F">
        <w:rPr>
          <w:rFonts w:ascii="Arial" w:hAnsi="Arial" w:cs="Arial"/>
          <w:noProof/>
          <w:color w:val="000000" w:themeColor="text1"/>
        </w:rPr>
        <w:drawing>
          <wp:inline distT="0" distB="0" distL="0" distR="0" wp14:anchorId="6572482C" wp14:editId="74FF62AA">
            <wp:extent cx="5265420" cy="9829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5420" cy="982980"/>
                    </a:xfrm>
                    <a:prstGeom prst="rect">
                      <a:avLst/>
                    </a:prstGeom>
                    <a:noFill/>
                    <a:ln>
                      <a:noFill/>
                    </a:ln>
                  </pic:spPr>
                </pic:pic>
              </a:graphicData>
            </a:graphic>
          </wp:inline>
        </w:drawing>
      </w:r>
    </w:p>
    <w:p w14:paraId="6BA20F8E" w14:textId="77777777" w:rsidR="00A90A38" w:rsidRPr="00E917A4" w:rsidRDefault="00A90A38" w:rsidP="00B6701E">
      <w:pPr>
        <w:widowControl/>
        <w:spacing w:before="375" w:after="0" w:line="240" w:lineRule="auto"/>
        <w:textAlignment w:val="baseline"/>
        <w:outlineLvl w:val="1"/>
        <w:rPr>
          <w:rFonts w:ascii="Arial" w:eastAsia="微软雅黑" w:hAnsi="Arial" w:cs="Arial"/>
          <w:b/>
          <w:bCs/>
          <w:color w:val="000000" w:themeColor="text1"/>
          <w:sz w:val="27"/>
          <w:szCs w:val="27"/>
          <w:lang w:val="en-US"/>
        </w:rPr>
      </w:pPr>
      <w:r w:rsidRPr="00E917A4">
        <w:rPr>
          <w:rFonts w:ascii="Arial" w:eastAsia="微软雅黑" w:hAnsi="Arial" w:cs="Arial"/>
          <w:b/>
          <w:bCs/>
          <w:color w:val="000000" w:themeColor="text1"/>
          <w:sz w:val="27"/>
          <w:szCs w:val="27"/>
          <w:lang w:val="en-US"/>
        </w:rPr>
        <w:t>Examples</w:t>
      </w:r>
    </w:p>
    <w:p w14:paraId="31AF4BDC" w14:textId="5572127D" w:rsidR="00A90A38" w:rsidRPr="00E917A4" w:rsidRDefault="00E6260F" w:rsidP="00B6701E">
      <w:pPr>
        <w:widowControl/>
        <w:spacing w:after="0" w:line="240" w:lineRule="auto"/>
        <w:textAlignment w:val="baseline"/>
        <w:rPr>
          <w:rFonts w:ascii="Arial" w:eastAsia="Times New Roman" w:hAnsi="Arial" w:cs="Arial"/>
          <w:color w:val="AEAAAA" w:themeColor="background2" w:themeShade="BF"/>
          <w:lang w:val="en-US"/>
        </w:rPr>
      </w:pPr>
      <w:r w:rsidRPr="00E917A4">
        <w:rPr>
          <w:rFonts w:ascii="Arial" w:eastAsia="Times New Roman" w:hAnsi="Arial" w:cs="Arial"/>
          <w:color w:val="AEAAAA" w:themeColor="background2" w:themeShade="BF"/>
          <w:lang w:val="en-US"/>
        </w:rPr>
        <w:t xml:space="preserve">The process of preparing sample data using the </w:t>
      </w:r>
      <w:r w:rsidR="001162A0">
        <w:rPr>
          <w:rFonts w:ascii="Arial" w:eastAsia="Times New Roman" w:hAnsi="Arial" w:cs="Arial"/>
          <w:color w:val="AEAAAA" w:themeColor="background2" w:themeShade="BF"/>
          <w:lang w:val="en-US"/>
        </w:rPr>
        <w:t>FEMTO-ST</w:t>
      </w:r>
      <w:r w:rsidRPr="00E917A4">
        <w:rPr>
          <w:rFonts w:ascii="Arial" w:eastAsia="Times New Roman" w:hAnsi="Arial" w:cs="Arial"/>
          <w:color w:val="AEAAAA" w:themeColor="background2" w:themeShade="BF"/>
          <w:lang w:val="en-US"/>
        </w:rPr>
        <w:t xml:space="preserve"> bearing dataset as a data source.</w:t>
      </w:r>
    </w:p>
    <w:p w14:paraId="1FF78627" w14:textId="77777777" w:rsidR="00A90A38" w:rsidRPr="00E917A4" w:rsidRDefault="00A90A38" w:rsidP="00B6701E">
      <w:pPr>
        <w:widowControl/>
        <w:spacing w:after="0" w:line="240" w:lineRule="auto"/>
        <w:textAlignment w:val="baseline"/>
        <w:rPr>
          <w:rFonts w:ascii="Arial" w:eastAsia="Times New Roman" w:hAnsi="Arial" w:cs="Arial"/>
          <w:color w:val="000000" w:themeColor="text1"/>
          <w:sz w:val="24"/>
          <w:szCs w:val="24"/>
          <w:lang w:val="en-US"/>
        </w:rPr>
      </w:pPr>
    </w:p>
    <w:p w14:paraId="0E9265CA" w14:textId="77777777" w:rsidR="00A90A38" w:rsidRPr="00B04CCE" w:rsidRDefault="00A90A38" w:rsidP="00B6701E">
      <w:pPr>
        <w:spacing w:line="360" w:lineRule="auto"/>
        <w:rPr>
          <w:rFonts w:ascii="Arial" w:hAnsi="Arial" w:cs="Arial"/>
          <w:b/>
          <w:bCs/>
          <w:color w:val="000000" w:themeColor="text1"/>
          <w:lang w:val="en-US"/>
        </w:rPr>
      </w:pPr>
      <w:r w:rsidRPr="00B04CCE">
        <w:rPr>
          <w:rFonts w:ascii="Arial" w:hAnsi="Arial" w:cs="Arial"/>
          <w:b/>
          <w:bCs/>
          <w:color w:val="000000" w:themeColor="text1"/>
          <w:lang w:val="en-US"/>
        </w:rPr>
        <w:t>Step 1: Configuration procedure</w:t>
      </w:r>
    </w:p>
    <w:p w14:paraId="2157B7F3" w14:textId="5A5E6B2E" w:rsidR="00A90A38" w:rsidRPr="00B04CCE" w:rsidRDefault="00475E68" w:rsidP="00B6701E">
      <w:pPr>
        <w:spacing w:line="360" w:lineRule="auto"/>
        <w:rPr>
          <w:rFonts w:ascii="Arial" w:hAnsi="Arial" w:cs="Arial"/>
          <w:color w:val="000000" w:themeColor="text1"/>
          <w:lang w:val="en-US"/>
        </w:rPr>
      </w:pPr>
      <w:r w:rsidRPr="00B04CCE">
        <w:rPr>
          <w:rFonts w:ascii="Arial" w:hAnsi="Arial" w:cs="Arial"/>
          <w:color w:val="000000" w:themeColor="text1"/>
          <w:lang w:val="en-US"/>
        </w:rPr>
        <w:t>To s</w:t>
      </w:r>
      <w:r w:rsidR="00A90A38" w:rsidRPr="00B04CCE">
        <w:rPr>
          <w:rFonts w:ascii="Arial" w:hAnsi="Arial" w:cs="Arial"/>
          <w:color w:val="000000" w:themeColor="text1"/>
          <w:lang w:val="en-US"/>
        </w:rPr>
        <w:t xml:space="preserve">elect </w:t>
      </w:r>
      <w:r w:rsidR="00510D89" w:rsidRPr="00B04CCE">
        <w:rPr>
          <w:rFonts w:ascii="Arial" w:hAnsi="Arial" w:cs="Arial"/>
          <w:color w:val="000000" w:themeColor="text1"/>
          <w:lang w:val="en-US"/>
        </w:rPr>
        <w:t>“</w:t>
      </w:r>
      <w:r w:rsidR="008537C5" w:rsidRPr="00B04CCE">
        <w:rPr>
          <w:rFonts w:ascii="Arial" w:hAnsi="Arial" w:cs="Arial"/>
          <w:color w:val="000000" w:themeColor="text1"/>
          <w:lang w:val="en-US"/>
        </w:rPr>
        <w:t>Data Generation</w:t>
      </w:r>
      <w:r w:rsidR="00510D89" w:rsidRPr="00B04CCE">
        <w:rPr>
          <w:rFonts w:ascii="Arial" w:hAnsi="Arial" w:cs="Arial"/>
          <w:color w:val="000000" w:themeColor="text1"/>
          <w:lang w:val="en-US"/>
        </w:rPr>
        <w:t>”</w:t>
      </w:r>
      <w:r w:rsidR="00A90A38" w:rsidRPr="00B04CCE">
        <w:rPr>
          <w:rFonts w:ascii="Arial" w:hAnsi="Arial" w:cs="Arial"/>
          <w:color w:val="000000" w:themeColor="text1"/>
          <w:lang w:val="en-US"/>
        </w:rPr>
        <w:t xml:space="preserve"> from the process bar on the left side of the web page.</w:t>
      </w:r>
    </w:p>
    <w:p w14:paraId="3EEA1A0E" w14:textId="1FAB9A28" w:rsidR="00A90A38" w:rsidRPr="00B04CCE" w:rsidRDefault="00B66F0F" w:rsidP="008537C5">
      <w:pPr>
        <w:spacing w:line="360" w:lineRule="auto"/>
        <w:jc w:val="center"/>
        <w:rPr>
          <w:rFonts w:ascii="Arial" w:hAnsi="Arial" w:cs="Arial"/>
          <w:color w:val="000000" w:themeColor="text1"/>
        </w:rPr>
      </w:pPr>
      <w:r>
        <w:rPr>
          <w:rFonts w:ascii="Arial" w:hAnsi="Arial" w:cs="Arial"/>
          <w:noProof/>
          <w:color w:val="000000" w:themeColor="text1"/>
        </w:rPr>
        <w:drawing>
          <wp:inline distT="0" distB="0" distL="0" distR="0" wp14:anchorId="0C399D5B" wp14:editId="7693D051">
            <wp:extent cx="2667000" cy="3962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396240"/>
                    </a:xfrm>
                    <a:prstGeom prst="rect">
                      <a:avLst/>
                    </a:prstGeom>
                    <a:noFill/>
                    <a:ln>
                      <a:noFill/>
                    </a:ln>
                  </pic:spPr>
                </pic:pic>
              </a:graphicData>
            </a:graphic>
          </wp:inline>
        </w:drawing>
      </w:r>
    </w:p>
    <w:p w14:paraId="35F65305" w14:textId="77777777" w:rsidR="00A90A38" w:rsidRPr="00B04CCE" w:rsidRDefault="00A90A38" w:rsidP="00B6701E">
      <w:pPr>
        <w:spacing w:line="360" w:lineRule="auto"/>
        <w:rPr>
          <w:rFonts w:ascii="Arial" w:hAnsi="Arial" w:cs="Arial"/>
          <w:b/>
          <w:bCs/>
          <w:color w:val="000000" w:themeColor="text1"/>
          <w:lang w:val="en-US"/>
        </w:rPr>
      </w:pPr>
      <w:r w:rsidRPr="00B04CCE">
        <w:rPr>
          <w:rFonts w:ascii="Arial" w:hAnsi="Arial" w:cs="Arial"/>
          <w:b/>
          <w:bCs/>
          <w:color w:val="000000" w:themeColor="text1"/>
          <w:lang w:val="en-US"/>
        </w:rPr>
        <w:t>Step 2: Select function</w:t>
      </w:r>
    </w:p>
    <w:p w14:paraId="45DBA8AE" w14:textId="7698FF82" w:rsidR="00A90A38" w:rsidRPr="00B04CCE" w:rsidRDefault="00475E68" w:rsidP="00B6701E">
      <w:pPr>
        <w:spacing w:line="360" w:lineRule="auto"/>
        <w:rPr>
          <w:rFonts w:ascii="Arial" w:hAnsi="Arial" w:cs="Arial"/>
          <w:color w:val="000000" w:themeColor="text1"/>
          <w:lang w:val="en-US"/>
        </w:rPr>
      </w:pPr>
      <w:r w:rsidRPr="00B04CCE">
        <w:rPr>
          <w:rFonts w:ascii="Arial" w:hAnsi="Arial" w:cs="Arial"/>
          <w:color w:val="000000" w:themeColor="text1"/>
          <w:lang w:val="en-US"/>
        </w:rPr>
        <w:t>To s</w:t>
      </w:r>
      <w:r w:rsidR="00A90A38" w:rsidRPr="00B04CCE">
        <w:rPr>
          <w:rFonts w:ascii="Arial" w:hAnsi="Arial" w:cs="Arial"/>
          <w:color w:val="000000" w:themeColor="text1"/>
          <w:lang w:val="en-US"/>
        </w:rPr>
        <w:t xml:space="preserve">elect the procedure that needs to be configured from the </w:t>
      </w:r>
      <w:r w:rsidR="000167E6">
        <w:rPr>
          <w:rFonts w:ascii="Arial" w:hAnsi="Arial" w:cs="Arial"/>
          <w:color w:val="000000" w:themeColor="text1"/>
          <w:lang w:val="en-US"/>
        </w:rPr>
        <w:t>procedure</w:t>
      </w:r>
      <w:r w:rsidR="00A90A38" w:rsidRPr="00B04CCE">
        <w:rPr>
          <w:rFonts w:ascii="Arial" w:hAnsi="Arial" w:cs="Arial"/>
          <w:color w:val="000000" w:themeColor="text1"/>
          <w:lang w:val="en-US"/>
        </w:rPr>
        <w:t xml:space="preserve"> display area. </w:t>
      </w:r>
    </w:p>
    <w:p w14:paraId="16E2E817" w14:textId="27D36143" w:rsidR="00A90A38" w:rsidRPr="00B04CCE" w:rsidRDefault="00B66F0F" w:rsidP="00330F3F">
      <w:pPr>
        <w:spacing w:line="360" w:lineRule="auto"/>
        <w:jc w:val="center"/>
        <w:rPr>
          <w:rFonts w:ascii="Arial" w:hAnsi="Arial" w:cs="Arial"/>
          <w:color w:val="000000" w:themeColor="text1"/>
        </w:rPr>
      </w:pPr>
      <w:r>
        <w:rPr>
          <w:rFonts w:ascii="Arial" w:hAnsi="Arial" w:cs="Arial"/>
          <w:noProof/>
          <w:color w:val="000000" w:themeColor="text1"/>
        </w:rPr>
        <w:drawing>
          <wp:inline distT="0" distB="0" distL="0" distR="0" wp14:anchorId="1E79783D" wp14:editId="59B8F672">
            <wp:extent cx="1889760" cy="10896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9760" cy="1089660"/>
                    </a:xfrm>
                    <a:prstGeom prst="rect">
                      <a:avLst/>
                    </a:prstGeom>
                    <a:noFill/>
                    <a:ln>
                      <a:noFill/>
                    </a:ln>
                  </pic:spPr>
                </pic:pic>
              </a:graphicData>
            </a:graphic>
          </wp:inline>
        </w:drawing>
      </w:r>
    </w:p>
    <w:p w14:paraId="16FC533F" w14:textId="01933325" w:rsidR="008537C5" w:rsidRPr="00B04CCE" w:rsidRDefault="008537C5" w:rsidP="008537C5">
      <w:pPr>
        <w:spacing w:line="360" w:lineRule="auto"/>
        <w:jc w:val="left"/>
        <w:rPr>
          <w:rFonts w:ascii="Arial" w:hAnsi="Arial" w:cs="Arial"/>
          <w:color w:val="000000" w:themeColor="text1"/>
          <w:lang w:val="en-US"/>
        </w:rPr>
      </w:pPr>
      <w:r w:rsidRPr="00B04CCE">
        <w:rPr>
          <w:rFonts w:ascii="Arial" w:hAnsi="Arial" w:cs="Arial"/>
          <w:color w:val="000000" w:themeColor="text1"/>
          <w:lang w:val="en-US"/>
        </w:rPr>
        <w:t xml:space="preserve">Select </w:t>
      </w:r>
      <w:r w:rsidR="001162A0">
        <w:rPr>
          <w:rFonts w:ascii="Arial" w:hAnsi="Arial" w:cs="Arial"/>
          <w:color w:val="000000" w:themeColor="text1"/>
          <w:lang w:val="en-US"/>
        </w:rPr>
        <w:t>FEMTO-ST</w:t>
      </w:r>
      <w:r w:rsidRPr="00B04CCE">
        <w:rPr>
          <w:rFonts w:ascii="Arial" w:hAnsi="Arial" w:cs="Arial"/>
          <w:color w:val="000000" w:themeColor="text1"/>
          <w:lang w:val="en-US"/>
        </w:rPr>
        <w:t xml:space="preserve"> Dataset to generate sample data.</w:t>
      </w:r>
    </w:p>
    <w:p w14:paraId="7FA26C47" w14:textId="09789046" w:rsidR="008537C5" w:rsidRPr="00B04CCE" w:rsidRDefault="001162A0" w:rsidP="008537C5">
      <w:pPr>
        <w:spacing w:line="360" w:lineRule="auto"/>
        <w:jc w:val="center"/>
        <w:rPr>
          <w:rFonts w:ascii="Arial" w:hAnsi="Arial" w:cs="Arial"/>
          <w:color w:val="000000" w:themeColor="text1"/>
        </w:rPr>
      </w:pPr>
      <w:r>
        <w:rPr>
          <w:rFonts w:ascii="Arial" w:hAnsi="Arial" w:cs="Arial"/>
          <w:noProof/>
          <w:color w:val="000000" w:themeColor="text1"/>
        </w:rPr>
        <w:drawing>
          <wp:inline distT="0" distB="0" distL="0" distR="0" wp14:anchorId="15863FCA" wp14:editId="67CEF421">
            <wp:extent cx="2270760" cy="19888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0760" cy="1988820"/>
                    </a:xfrm>
                    <a:prstGeom prst="rect">
                      <a:avLst/>
                    </a:prstGeom>
                    <a:noFill/>
                    <a:ln>
                      <a:noFill/>
                    </a:ln>
                  </pic:spPr>
                </pic:pic>
              </a:graphicData>
            </a:graphic>
          </wp:inline>
        </w:drawing>
      </w:r>
    </w:p>
    <w:p w14:paraId="7332F9C6" w14:textId="25EB4222" w:rsidR="00A90A38" w:rsidRPr="00B04CCE" w:rsidRDefault="00A90A38" w:rsidP="00B6701E">
      <w:pPr>
        <w:spacing w:line="360" w:lineRule="auto"/>
        <w:rPr>
          <w:rFonts w:ascii="Arial" w:hAnsi="Arial" w:cs="Arial"/>
          <w:b/>
          <w:bCs/>
          <w:color w:val="000000" w:themeColor="text1"/>
          <w:lang w:val="en-US"/>
        </w:rPr>
      </w:pPr>
      <w:r w:rsidRPr="00B04CCE">
        <w:rPr>
          <w:rFonts w:ascii="Arial" w:hAnsi="Arial" w:cs="Arial"/>
          <w:b/>
          <w:bCs/>
          <w:color w:val="000000" w:themeColor="text1"/>
          <w:lang w:val="en-US"/>
        </w:rPr>
        <w:lastRenderedPageBreak/>
        <w:t xml:space="preserve">Step 3: </w:t>
      </w:r>
      <w:r w:rsidR="002E2266" w:rsidRPr="00E917A4">
        <w:rPr>
          <w:rFonts w:ascii="Arial" w:hAnsi="Arial" w:cs="Arial"/>
          <w:b/>
          <w:bCs/>
          <w:color w:val="000000" w:themeColor="text1"/>
          <w:lang w:val="en-US"/>
        </w:rPr>
        <w:t>Set and save parameter</w:t>
      </w:r>
    </w:p>
    <w:p w14:paraId="0FE008A1" w14:textId="77777777" w:rsidR="00B04CCE" w:rsidRPr="00E917A4" w:rsidRDefault="00B04CCE" w:rsidP="00B04CCE">
      <w:pPr>
        <w:rPr>
          <w:rFonts w:ascii="Arial" w:hAnsi="Arial" w:cs="Arial"/>
          <w:lang w:val="en-US"/>
        </w:rPr>
      </w:pPr>
      <w:r w:rsidRPr="00E917A4">
        <w:rPr>
          <w:rFonts w:ascii="Arial" w:hAnsi="Arial" w:cs="Arial"/>
          <w:lang w:val="en-US"/>
        </w:rPr>
        <w:t>Query the table and select the desired bearing data. Afterwards, set the labels manually for the selected data.</w:t>
      </w:r>
    </w:p>
    <w:p w14:paraId="110C3640" w14:textId="43A5ECE7" w:rsidR="008537C5" w:rsidRPr="00B04CCE" w:rsidRDefault="001162A0" w:rsidP="00B04CCE">
      <w:pPr>
        <w:jc w:val="center"/>
        <w:rPr>
          <w:color w:val="000000" w:themeColor="text1"/>
          <w:lang w:val="en-US"/>
        </w:rPr>
      </w:pPr>
      <w:r>
        <w:rPr>
          <w:rFonts w:hint="eastAsia"/>
          <w:noProof/>
          <w:color w:val="000000" w:themeColor="text1"/>
          <w:lang w:val="en-US"/>
        </w:rPr>
        <w:drawing>
          <wp:inline distT="0" distB="0" distL="0" distR="0" wp14:anchorId="3B972A8B" wp14:editId="44170EF7">
            <wp:extent cx="5265420" cy="41833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4183380"/>
                    </a:xfrm>
                    <a:prstGeom prst="rect">
                      <a:avLst/>
                    </a:prstGeom>
                    <a:noFill/>
                    <a:ln>
                      <a:noFill/>
                    </a:ln>
                  </pic:spPr>
                </pic:pic>
              </a:graphicData>
            </a:graphic>
          </wp:inline>
        </w:drawing>
      </w:r>
    </w:p>
    <w:p w14:paraId="6254ACD8" w14:textId="77777777" w:rsidR="00B04CCE" w:rsidRPr="00F86487" w:rsidRDefault="00B04CCE" w:rsidP="002E2266">
      <w:pPr>
        <w:rPr>
          <w:rFonts w:ascii="Arial" w:hAnsi="Arial" w:cs="Arial"/>
          <w:noProof/>
          <w:color w:val="000000" w:themeColor="text1"/>
          <w:lang w:val="en-US"/>
        </w:rPr>
      </w:pPr>
      <w:r w:rsidRPr="00F86487">
        <w:rPr>
          <w:rFonts w:ascii="Arial" w:hAnsi="Arial" w:cs="Arial"/>
          <w:noProof/>
          <w:color w:val="000000" w:themeColor="text1"/>
          <w:lang w:val="en-US"/>
        </w:rPr>
        <w:t>Set the data segmentation parameters, along with other parameters.</w:t>
      </w:r>
    </w:p>
    <w:p w14:paraId="733C4D9B" w14:textId="604F74EA" w:rsidR="002E2266" w:rsidRPr="00B04CCE" w:rsidRDefault="001162A0" w:rsidP="002E2266">
      <w:pPr>
        <w:rPr>
          <w:noProof/>
          <w:color w:val="000000" w:themeColor="text1"/>
        </w:rPr>
      </w:pPr>
      <w:r>
        <w:rPr>
          <w:rFonts w:hint="eastAsia"/>
          <w:noProof/>
          <w:color w:val="000000" w:themeColor="text1"/>
        </w:rPr>
        <w:drawing>
          <wp:inline distT="0" distB="0" distL="0" distR="0" wp14:anchorId="508C687F" wp14:editId="76CE3836">
            <wp:extent cx="5273040" cy="1805940"/>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1805940"/>
                    </a:xfrm>
                    <a:prstGeom prst="rect">
                      <a:avLst/>
                    </a:prstGeom>
                    <a:noFill/>
                    <a:ln>
                      <a:noFill/>
                    </a:ln>
                  </pic:spPr>
                </pic:pic>
              </a:graphicData>
            </a:graphic>
          </wp:inline>
        </w:drawing>
      </w:r>
    </w:p>
    <w:p w14:paraId="355DFCE1" w14:textId="77777777" w:rsidR="002E2266" w:rsidRPr="00B04CCE" w:rsidRDefault="002E2266" w:rsidP="002E2266">
      <w:pPr>
        <w:spacing w:line="360" w:lineRule="auto"/>
        <w:rPr>
          <w:rFonts w:ascii="Arial" w:hAnsi="Arial" w:cs="Arial"/>
          <w:color w:val="000000" w:themeColor="text1"/>
          <w:lang w:val="en-US"/>
        </w:rPr>
      </w:pPr>
      <w:r w:rsidRPr="00B04CCE">
        <w:rPr>
          <w:rFonts w:ascii="Arial" w:hAnsi="Arial" w:cs="Arial"/>
          <w:color w:val="000000" w:themeColor="text1"/>
          <w:lang w:val="en-US"/>
        </w:rPr>
        <w:t>Finally, click "Save" after all parameters are configured.</w:t>
      </w:r>
    </w:p>
    <w:p w14:paraId="67176223" w14:textId="415CB025" w:rsidR="009357E7" w:rsidRPr="00B04CCE" w:rsidRDefault="009357E7" w:rsidP="009357E7">
      <w:pPr>
        <w:spacing w:line="360" w:lineRule="auto"/>
        <w:rPr>
          <w:rFonts w:ascii="Arial" w:hAnsi="Arial" w:cs="Arial"/>
          <w:b/>
          <w:bCs/>
          <w:color w:val="000000" w:themeColor="text1"/>
          <w:lang w:val="en-US"/>
        </w:rPr>
      </w:pPr>
      <w:bookmarkStart w:id="1" w:name="_Hlk128067784"/>
      <w:bookmarkStart w:id="2" w:name="_Hlk128067921"/>
      <w:r w:rsidRPr="00B04CCE">
        <w:rPr>
          <w:rFonts w:ascii="Arial" w:hAnsi="Arial" w:cs="Arial"/>
          <w:b/>
          <w:bCs/>
          <w:color w:val="000000" w:themeColor="text1"/>
          <w:lang w:val="en-US"/>
        </w:rPr>
        <w:t xml:space="preserve">Step </w:t>
      </w:r>
      <w:r w:rsidR="00E917A4">
        <w:rPr>
          <w:rFonts w:ascii="Arial" w:hAnsi="Arial" w:cs="Arial"/>
          <w:b/>
          <w:bCs/>
          <w:color w:val="000000" w:themeColor="text1"/>
          <w:lang w:val="en-US"/>
        </w:rPr>
        <w:t>4</w:t>
      </w:r>
      <w:r w:rsidRPr="00B04CCE">
        <w:rPr>
          <w:rFonts w:ascii="Arial" w:hAnsi="Arial" w:cs="Arial"/>
          <w:b/>
          <w:bCs/>
          <w:color w:val="000000" w:themeColor="text1"/>
          <w:lang w:val="en-US"/>
        </w:rPr>
        <w:t>: Execute the configured procedure</w:t>
      </w:r>
    </w:p>
    <w:p w14:paraId="27DAB41E" w14:textId="6EACF3E7" w:rsidR="002E483D" w:rsidRPr="002E483D" w:rsidRDefault="009357E7" w:rsidP="009357E7">
      <w:pPr>
        <w:spacing w:line="360" w:lineRule="auto"/>
        <w:rPr>
          <w:rFonts w:ascii="Arial" w:hAnsi="Arial" w:cs="Arial"/>
          <w:color w:val="000000" w:themeColor="text1"/>
          <w:lang w:val="en-US"/>
        </w:rPr>
      </w:pPr>
      <w:bookmarkStart w:id="3" w:name="_Hlk128067836"/>
      <w:r w:rsidRPr="00B04CCE">
        <w:rPr>
          <w:rFonts w:ascii="Arial" w:hAnsi="Arial" w:cs="Arial"/>
          <w:color w:val="000000" w:themeColor="text1"/>
          <w:lang w:val="en-US"/>
        </w:rPr>
        <w:t>Before executing the configured function, the user also needs to set the selected file format.</w:t>
      </w:r>
      <w:bookmarkEnd w:id="1"/>
      <w:bookmarkEnd w:id="3"/>
    </w:p>
    <w:p w14:paraId="2D54FF09" w14:textId="62D769F0" w:rsidR="002E483D" w:rsidRPr="00B04CCE" w:rsidRDefault="00B66F0F" w:rsidP="009357E7">
      <w:pPr>
        <w:spacing w:line="360" w:lineRule="auto"/>
        <w:rPr>
          <w:rFonts w:ascii="Arial" w:hAnsi="Arial" w:cs="Arial"/>
          <w:b/>
          <w:bCs/>
          <w:color w:val="000000" w:themeColor="text1"/>
        </w:rPr>
      </w:pPr>
      <w:r>
        <w:rPr>
          <w:rFonts w:ascii="Arial" w:hAnsi="Arial" w:cs="Arial"/>
          <w:noProof/>
          <w:color w:val="000000" w:themeColor="text1"/>
        </w:rPr>
        <w:lastRenderedPageBreak/>
        <w:drawing>
          <wp:inline distT="0" distB="0" distL="0" distR="0" wp14:anchorId="6E8BFE33" wp14:editId="023C6ABC">
            <wp:extent cx="5273040" cy="982980"/>
            <wp:effectExtent l="0" t="0" r="381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3040" cy="982980"/>
                    </a:xfrm>
                    <a:prstGeom prst="rect">
                      <a:avLst/>
                    </a:prstGeom>
                    <a:noFill/>
                    <a:ln>
                      <a:noFill/>
                    </a:ln>
                  </pic:spPr>
                </pic:pic>
              </a:graphicData>
            </a:graphic>
          </wp:inline>
        </w:drawing>
      </w:r>
    </w:p>
    <w:p w14:paraId="73D7FDB9" w14:textId="579D5324" w:rsidR="00A90A38" w:rsidRPr="00B04CCE" w:rsidRDefault="009357E7" w:rsidP="00B6701E">
      <w:pPr>
        <w:spacing w:line="360" w:lineRule="auto"/>
        <w:rPr>
          <w:rFonts w:ascii="Arial" w:hAnsi="Arial" w:cs="Arial"/>
          <w:color w:val="000000" w:themeColor="text1"/>
          <w:lang w:val="en-US"/>
        </w:rPr>
      </w:pPr>
      <w:bookmarkStart w:id="4" w:name="_Hlk128067855"/>
      <w:r w:rsidRPr="00B04CCE">
        <w:rPr>
          <w:rFonts w:ascii="Arial" w:hAnsi="Arial" w:cs="Arial"/>
          <w:color w:val="000000" w:themeColor="text1"/>
          <w:lang w:val="en-US"/>
        </w:rPr>
        <w:t>Finally, select "Run".</w:t>
      </w:r>
      <w:bookmarkEnd w:id="2"/>
      <w:bookmarkEnd w:id="4"/>
    </w:p>
    <w:p w14:paraId="402D9EAA" w14:textId="3CC7EDD4" w:rsidR="00A90A38" w:rsidRPr="00B04CCE" w:rsidRDefault="00A90A38" w:rsidP="00B6701E">
      <w:pPr>
        <w:spacing w:line="360" w:lineRule="auto"/>
        <w:rPr>
          <w:rFonts w:ascii="Arial" w:hAnsi="Arial" w:cs="Arial"/>
          <w:color w:val="000000" w:themeColor="text1"/>
          <w:lang w:val="en-US"/>
        </w:rPr>
      </w:pPr>
      <w:r w:rsidRPr="00B04CCE">
        <w:rPr>
          <w:rFonts w:ascii="Arial" w:hAnsi="Arial" w:cs="Arial"/>
          <w:b/>
          <w:bCs/>
          <w:color w:val="000000" w:themeColor="text1"/>
          <w:lang w:val="en-US"/>
        </w:rPr>
        <w:t xml:space="preserve">Step </w:t>
      </w:r>
      <w:r w:rsidR="00E917A4">
        <w:rPr>
          <w:rFonts w:ascii="Arial" w:hAnsi="Arial" w:cs="Arial"/>
          <w:b/>
          <w:bCs/>
          <w:color w:val="000000" w:themeColor="text1"/>
          <w:lang w:val="en-US"/>
        </w:rPr>
        <w:t>5</w:t>
      </w:r>
      <w:r w:rsidRPr="00B04CCE">
        <w:rPr>
          <w:rFonts w:ascii="Arial" w:hAnsi="Arial" w:cs="Arial"/>
          <w:b/>
          <w:bCs/>
          <w:color w:val="000000" w:themeColor="text1"/>
          <w:lang w:val="en-US"/>
        </w:rPr>
        <w:t xml:space="preserve">: </w:t>
      </w:r>
      <w:r w:rsidR="002E2266" w:rsidRPr="00B04CCE">
        <w:rPr>
          <w:rFonts w:ascii="Arial" w:hAnsi="Arial" w:cs="Arial" w:hint="eastAsia"/>
          <w:b/>
          <w:bCs/>
          <w:color w:val="000000" w:themeColor="text1"/>
          <w:lang w:val="en-US"/>
        </w:rPr>
        <w:t>Download</w:t>
      </w:r>
      <w:r w:rsidRPr="00B04CCE">
        <w:rPr>
          <w:rFonts w:ascii="Arial" w:hAnsi="Arial" w:cs="Arial"/>
          <w:color w:val="000000" w:themeColor="text1"/>
          <w:lang w:val="en-US"/>
        </w:rPr>
        <w:t xml:space="preserve"> </w:t>
      </w:r>
    </w:p>
    <w:p w14:paraId="63BBFDA8" w14:textId="77777777" w:rsidR="00C01A9C" w:rsidRPr="00E917A4" w:rsidRDefault="00A90A38" w:rsidP="00B6701E">
      <w:pPr>
        <w:spacing w:line="360" w:lineRule="auto"/>
        <w:rPr>
          <w:rFonts w:ascii="Arial" w:hAnsi="Arial" w:cs="Arial"/>
          <w:b/>
          <w:bCs/>
          <w:noProof/>
          <w:color w:val="000000" w:themeColor="text1"/>
          <w:lang w:val="en-US"/>
        </w:rPr>
      </w:pPr>
      <w:r w:rsidRPr="00B04CCE">
        <w:rPr>
          <w:rFonts w:ascii="Arial" w:hAnsi="Arial" w:cs="Arial"/>
          <w:color w:val="000000" w:themeColor="text1"/>
          <w:lang w:val="en-US"/>
        </w:rPr>
        <w:t>When the progress bar reaches the end, the task is completed.</w:t>
      </w:r>
      <w:r w:rsidR="00C01A9C" w:rsidRPr="00E917A4">
        <w:rPr>
          <w:rFonts w:ascii="Arial" w:hAnsi="Arial" w:cs="Arial"/>
          <w:b/>
          <w:bCs/>
          <w:noProof/>
          <w:color w:val="000000" w:themeColor="text1"/>
          <w:lang w:val="en-US"/>
        </w:rPr>
        <w:t xml:space="preserve"> </w:t>
      </w:r>
    </w:p>
    <w:p w14:paraId="29E5C48E" w14:textId="0F43D1B8" w:rsidR="002E2266" w:rsidRPr="00B04CCE" w:rsidRDefault="00B66F0F" w:rsidP="009357E7">
      <w:pPr>
        <w:spacing w:line="360" w:lineRule="auto"/>
        <w:rPr>
          <w:rFonts w:ascii="Arial" w:hAnsi="Arial" w:cs="Arial"/>
          <w:color w:val="000000" w:themeColor="text1"/>
          <w:lang w:val="en-US"/>
        </w:rPr>
      </w:pPr>
      <w:bookmarkStart w:id="5" w:name="_Hlk128067797"/>
      <w:r>
        <w:rPr>
          <w:rFonts w:ascii="Arial" w:hAnsi="Arial" w:cs="Arial"/>
          <w:noProof/>
          <w:color w:val="000000" w:themeColor="text1"/>
          <w:lang w:val="en-US"/>
        </w:rPr>
        <w:drawing>
          <wp:inline distT="0" distB="0" distL="0" distR="0" wp14:anchorId="7B77F63F" wp14:editId="5EF8F109">
            <wp:extent cx="5265420" cy="9829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5420" cy="982980"/>
                    </a:xfrm>
                    <a:prstGeom prst="rect">
                      <a:avLst/>
                    </a:prstGeom>
                    <a:noFill/>
                    <a:ln>
                      <a:noFill/>
                    </a:ln>
                  </pic:spPr>
                </pic:pic>
              </a:graphicData>
            </a:graphic>
          </wp:inline>
        </w:drawing>
      </w:r>
    </w:p>
    <w:bookmarkEnd w:id="5"/>
    <w:p w14:paraId="743E3C88" w14:textId="10C9E7B5" w:rsidR="00A6197A" w:rsidRPr="00B04CCE" w:rsidRDefault="00B04CCE" w:rsidP="00B6701E">
      <w:pPr>
        <w:spacing w:line="360" w:lineRule="auto"/>
        <w:rPr>
          <w:rFonts w:ascii="Arial" w:hAnsi="Arial" w:cs="Arial"/>
          <w:b/>
          <w:bCs/>
          <w:color w:val="000000" w:themeColor="text1"/>
          <w:lang w:val="en-US"/>
        </w:rPr>
      </w:pPr>
      <w:r w:rsidRPr="00B04CCE">
        <w:rPr>
          <w:rFonts w:ascii="Arial" w:hAnsi="Arial" w:cs="Arial"/>
          <w:color w:val="000000" w:themeColor="text1"/>
          <w:lang w:val="en-US"/>
        </w:rPr>
        <w:t>To download the saved sample data, the user can click on the "Download" button.</w:t>
      </w:r>
    </w:p>
    <w:p w14:paraId="29BEDB8C" w14:textId="6F1F10D1" w:rsidR="00A90A38" w:rsidRPr="00E917A4" w:rsidRDefault="00A90A38" w:rsidP="00B6701E">
      <w:pPr>
        <w:spacing w:line="360" w:lineRule="auto"/>
        <w:rPr>
          <w:rFonts w:ascii="Arial" w:hAnsi="Arial" w:cs="Arial"/>
          <w:color w:val="000000" w:themeColor="text1"/>
          <w:lang w:val="en-US"/>
        </w:rPr>
      </w:pPr>
    </w:p>
    <w:p w14:paraId="78EC56A3" w14:textId="77777777" w:rsidR="002772DC" w:rsidRPr="00E917A4" w:rsidRDefault="002772DC" w:rsidP="00B6701E">
      <w:pPr>
        <w:spacing w:line="360" w:lineRule="auto"/>
        <w:rPr>
          <w:rFonts w:ascii="Arial" w:hAnsi="Arial" w:cs="Arial"/>
          <w:color w:val="000000" w:themeColor="text1"/>
          <w:lang w:val="en-US"/>
        </w:rPr>
      </w:pPr>
    </w:p>
    <w:sectPr w:rsidR="002772DC" w:rsidRPr="00E917A4" w:rsidSect="004101B3">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867C5" w14:textId="77777777" w:rsidR="00123E65" w:rsidRDefault="00123E65" w:rsidP="00330F3F">
      <w:pPr>
        <w:spacing w:after="0" w:line="240" w:lineRule="auto"/>
      </w:pPr>
      <w:r>
        <w:separator/>
      </w:r>
    </w:p>
  </w:endnote>
  <w:endnote w:type="continuationSeparator" w:id="0">
    <w:p w14:paraId="5C3B0BC8" w14:textId="77777777" w:rsidR="00123E65" w:rsidRDefault="00123E65" w:rsidP="00330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7A0D5" w14:textId="77777777" w:rsidR="00123E65" w:rsidRDefault="00123E65" w:rsidP="00330F3F">
      <w:pPr>
        <w:spacing w:after="0" w:line="240" w:lineRule="auto"/>
      </w:pPr>
      <w:r>
        <w:separator/>
      </w:r>
    </w:p>
  </w:footnote>
  <w:footnote w:type="continuationSeparator" w:id="0">
    <w:p w14:paraId="21A2B90D" w14:textId="77777777" w:rsidR="00123E65" w:rsidRDefault="00123E65" w:rsidP="00330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8660E"/>
    <w:multiLevelType w:val="multilevel"/>
    <w:tmpl w:val="F4BC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41B9E"/>
    <w:multiLevelType w:val="multilevel"/>
    <w:tmpl w:val="688A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B05FE4"/>
    <w:multiLevelType w:val="multilevel"/>
    <w:tmpl w:val="D72C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FE35EF"/>
    <w:multiLevelType w:val="multilevel"/>
    <w:tmpl w:val="8830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8D469A"/>
    <w:multiLevelType w:val="multilevel"/>
    <w:tmpl w:val="7002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C8D"/>
    <w:rsid w:val="00007A01"/>
    <w:rsid w:val="00007AC6"/>
    <w:rsid w:val="00016218"/>
    <w:rsid w:val="000167E6"/>
    <w:rsid w:val="00060E0E"/>
    <w:rsid w:val="00082015"/>
    <w:rsid w:val="000B1D8D"/>
    <w:rsid w:val="000C0E5C"/>
    <w:rsid w:val="000D1812"/>
    <w:rsid w:val="00100812"/>
    <w:rsid w:val="00105BBB"/>
    <w:rsid w:val="00106B27"/>
    <w:rsid w:val="001162A0"/>
    <w:rsid w:val="00123E65"/>
    <w:rsid w:val="00193A4C"/>
    <w:rsid w:val="001D2530"/>
    <w:rsid w:val="001E0565"/>
    <w:rsid w:val="00203720"/>
    <w:rsid w:val="00257602"/>
    <w:rsid w:val="00263AB3"/>
    <w:rsid w:val="002772DC"/>
    <w:rsid w:val="00281F1A"/>
    <w:rsid w:val="00297541"/>
    <w:rsid w:val="002A1FB6"/>
    <w:rsid w:val="002A218D"/>
    <w:rsid w:val="002A524C"/>
    <w:rsid w:val="002E2266"/>
    <w:rsid w:val="002E483D"/>
    <w:rsid w:val="0032158A"/>
    <w:rsid w:val="00330F3F"/>
    <w:rsid w:val="00351AFA"/>
    <w:rsid w:val="00381A72"/>
    <w:rsid w:val="003910D7"/>
    <w:rsid w:val="003A4362"/>
    <w:rsid w:val="003D5151"/>
    <w:rsid w:val="004101B3"/>
    <w:rsid w:val="00412C8D"/>
    <w:rsid w:val="004376DD"/>
    <w:rsid w:val="004520EC"/>
    <w:rsid w:val="00475E68"/>
    <w:rsid w:val="00480482"/>
    <w:rsid w:val="004F62FE"/>
    <w:rsid w:val="00510681"/>
    <w:rsid w:val="00510D89"/>
    <w:rsid w:val="00517332"/>
    <w:rsid w:val="00544DB5"/>
    <w:rsid w:val="00562DB2"/>
    <w:rsid w:val="0056764B"/>
    <w:rsid w:val="005B1D3C"/>
    <w:rsid w:val="005D68DC"/>
    <w:rsid w:val="006040C8"/>
    <w:rsid w:val="00616652"/>
    <w:rsid w:val="006318EA"/>
    <w:rsid w:val="006C0258"/>
    <w:rsid w:val="00714EC5"/>
    <w:rsid w:val="00740624"/>
    <w:rsid w:val="0075425F"/>
    <w:rsid w:val="008537C5"/>
    <w:rsid w:val="008662C7"/>
    <w:rsid w:val="008A2006"/>
    <w:rsid w:val="008D76B8"/>
    <w:rsid w:val="008E7C81"/>
    <w:rsid w:val="00934C50"/>
    <w:rsid w:val="009357E7"/>
    <w:rsid w:val="009A1EA8"/>
    <w:rsid w:val="00A11F7D"/>
    <w:rsid w:val="00A20092"/>
    <w:rsid w:val="00A6197A"/>
    <w:rsid w:val="00A626BF"/>
    <w:rsid w:val="00A822C9"/>
    <w:rsid w:val="00A87628"/>
    <w:rsid w:val="00A90A38"/>
    <w:rsid w:val="00AB6956"/>
    <w:rsid w:val="00AE3F05"/>
    <w:rsid w:val="00AE6DC6"/>
    <w:rsid w:val="00B04CCE"/>
    <w:rsid w:val="00B56819"/>
    <w:rsid w:val="00B5753E"/>
    <w:rsid w:val="00B66F0F"/>
    <w:rsid w:val="00B6701E"/>
    <w:rsid w:val="00B911FD"/>
    <w:rsid w:val="00BB29D2"/>
    <w:rsid w:val="00BE4120"/>
    <w:rsid w:val="00BE5788"/>
    <w:rsid w:val="00C01A9C"/>
    <w:rsid w:val="00C051F0"/>
    <w:rsid w:val="00C14F2A"/>
    <w:rsid w:val="00C33521"/>
    <w:rsid w:val="00D2659C"/>
    <w:rsid w:val="00D82EAC"/>
    <w:rsid w:val="00DB65A7"/>
    <w:rsid w:val="00DD7148"/>
    <w:rsid w:val="00DE3504"/>
    <w:rsid w:val="00E55715"/>
    <w:rsid w:val="00E6260F"/>
    <w:rsid w:val="00E917A4"/>
    <w:rsid w:val="00EA2E6C"/>
    <w:rsid w:val="00EF2AA9"/>
    <w:rsid w:val="00F86487"/>
    <w:rsid w:val="00FB39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6CAA7"/>
  <w15:chartTrackingRefBased/>
  <w15:docId w15:val="{0DA506F3-B79E-4B34-A16C-0244EDCB0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5425F"/>
    <w:pPr>
      <w:widowControl/>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75425F"/>
    <w:pPr>
      <w:widowControl/>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4F62FE"/>
    <w:pPr>
      <w:keepNext/>
      <w:keepLines/>
      <w:spacing w:before="40" w:after="0"/>
      <w:outlineLvl w:val="2"/>
    </w:pPr>
    <w:rPr>
      <w:rFonts w:ascii="Arial" w:eastAsiaTheme="majorEastAsia" w:hAnsi="Arial" w:cstheme="majorBidi"/>
      <w:color w:val="1F3763" w:themeColor="accent1" w:themeShade="7F"/>
      <w:sz w:val="24"/>
      <w:szCs w:val="24"/>
    </w:rPr>
  </w:style>
  <w:style w:type="paragraph" w:styleId="4">
    <w:name w:val="heading 4"/>
    <w:basedOn w:val="a"/>
    <w:next w:val="a"/>
    <w:link w:val="40"/>
    <w:uiPriority w:val="9"/>
    <w:unhideWhenUsed/>
    <w:qFormat/>
    <w:rsid w:val="001D25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425F"/>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75425F"/>
    <w:rPr>
      <w:rFonts w:ascii="Times New Roman" w:eastAsia="Times New Roman" w:hAnsi="Times New Roman" w:cs="Times New Roman"/>
      <w:b/>
      <w:bCs/>
      <w:sz w:val="36"/>
      <w:szCs w:val="36"/>
    </w:rPr>
  </w:style>
  <w:style w:type="paragraph" w:customStyle="1" w:styleId="textcontent">
    <w:name w:val="textcontent"/>
    <w:basedOn w:val="a"/>
    <w:rsid w:val="0075425F"/>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30">
    <w:name w:val="标题 3 字符"/>
    <w:basedOn w:val="a0"/>
    <w:link w:val="3"/>
    <w:uiPriority w:val="9"/>
    <w:rsid w:val="004F62FE"/>
    <w:rPr>
      <w:rFonts w:ascii="Arial" w:eastAsiaTheme="majorEastAsia" w:hAnsi="Arial" w:cstheme="majorBidi"/>
      <w:color w:val="1F3763" w:themeColor="accent1" w:themeShade="7F"/>
      <w:sz w:val="24"/>
      <w:szCs w:val="24"/>
    </w:rPr>
  </w:style>
  <w:style w:type="character" w:customStyle="1" w:styleId="40">
    <w:name w:val="标题 4 字符"/>
    <w:basedOn w:val="a0"/>
    <w:link w:val="4"/>
    <w:uiPriority w:val="9"/>
    <w:rsid w:val="001D2530"/>
    <w:rPr>
      <w:rFonts w:asciiTheme="majorHAnsi" w:eastAsiaTheme="majorEastAsia" w:hAnsiTheme="majorHAnsi" w:cstheme="majorBidi"/>
      <w:i/>
      <w:iCs/>
      <w:color w:val="2F5496" w:themeColor="accent1" w:themeShade="BF"/>
    </w:rPr>
  </w:style>
  <w:style w:type="character" w:styleId="a3">
    <w:name w:val="annotation reference"/>
    <w:basedOn w:val="a0"/>
    <w:uiPriority w:val="99"/>
    <w:semiHidden/>
    <w:unhideWhenUsed/>
    <w:rsid w:val="00A90A38"/>
    <w:rPr>
      <w:sz w:val="21"/>
      <w:szCs w:val="21"/>
    </w:rPr>
  </w:style>
  <w:style w:type="paragraph" w:styleId="a4">
    <w:name w:val="annotation text"/>
    <w:basedOn w:val="a"/>
    <w:link w:val="a5"/>
    <w:uiPriority w:val="99"/>
    <w:unhideWhenUsed/>
    <w:rsid w:val="00A90A38"/>
    <w:pPr>
      <w:widowControl/>
      <w:spacing w:after="120" w:line="264" w:lineRule="auto"/>
      <w:jc w:val="left"/>
    </w:pPr>
    <w:rPr>
      <w:sz w:val="21"/>
      <w:szCs w:val="21"/>
    </w:rPr>
  </w:style>
  <w:style w:type="character" w:customStyle="1" w:styleId="a5">
    <w:name w:val="批注文字 字符"/>
    <w:basedOn w:val="a0"/>
    <w:link w:val="a4"/>
    <w:uiPriority w:val="99"/>
    <w:rsid w:val="00A90A38"/>
    <w:rPr>
      <w:sz w:val="21"/>
      <w:szCs w:val="21"/>
    </w:rPr>
  </w:style>
  <w:style w:type="paragraph" w:styleId="a6">
    <w:name w:val="header"/>
    <w:basedOn w:val="a"/>
    <w:link w:val="a7"/>
    <w:uiPriority w:val="99"/>
    <w:unhideWhenUsed/>
    <w:rsid w:val="00330F3F"/>
    <w:pPr>
      <w:tabs>
        <w:tab w:val="center" w:pos="4153"/>
        <w:tab w:val="right" w:pos="8306"/>
      </w:tabs>
      <w:spacing w:after="0" w:line="240" w:lineRule="auto"/>
    </w:pPr>
  </w:style>
  <w:style w:type="character" w:customStyle="1" w:styleId="a7">
    <w:name w:val="页眉 字符"/>
    <w:basedOn w:val="a0"/>
    <w:link w:val="a6"/>
    <w:uiPriority w:val="99"/>
    <w:rsid w:val="00330F3F"/>
  </w:style>
  <w:style w:type="paragraph" w:styleId="a8">
    <w:name w:val="footer"/>
    <w:basedOn w:val="a"/>
    <w:link w:val="a9"/>
    <w:uiPriority w:val="99"/>
    <w:unhideWhenUsed/>
    <w:rsid w:val="00330F3F"/>
    <w:pPr>
      <w:tabs>
        <w:tab w:val="center" w:pos="4153"/>
        <w:tab w:val="right" w:pos="8306"/>
      </w:tabs>
      <w:spacing w:after="0" w:line="240" w:lineRule="auto"/>
    </w:pPr>
  </w:style>
  <w:style w:type="character" w:customStyle="1" w:styleId="a9">
    <w:name w:val="页脚 字符"/>
    <w:basedOn w:val="a0"/>
    <w:link w:val="a8"/>
    <w:uiPriority w:val="99"/>
    <w:rsid w:val="00330F3F"/>
  </w:style>
  <w:style w:type="paragraph" w:styleId="aa">
    <w:name w:val="No Spacing"/>
    <w:uiPriority w:val="1"/>
    <w:qFormat/>
    <w:rsid w:val="00E6260F"/>
    <w:pPr>
      <w:widowControl w:val="0"/>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451814">
      <w:bodyDiv w:val="1"/>
      <w:marLeft w:val="0"/>
      <w:marRight w:val="0"/>
      <w:marTop w:val="0"/>
      <w:marBottom w:val="0"/>
      <w:divBdr>
        <w:top w:val="none" w:sz="0" w:space="0" w:color="auto"/>
        <w:left w:val="none" w:sz="0" w:space="0" w:color="auto"/>
        <w:bottom w:val="none" w:sz="0" w:space="0" w:color="auto"/>
        <w:right w:val="none" w:sz="0" w:space="0" w:color="auto"/>
      </w:divBdr>
      <w:divsChild>
        <w:div w:id="707491426">
          <w:marLeft w:val="0"/>
          <w:marRight w:val="0"/>
          <w:marTop w:val="0"/>
          <w:marBottom w:val="0"/>
          <w:divBdr>
            <w:top w:val="none" w:sz="0" w:space="0" w:color="auto"/>
            <w:left w:val="none" w:sz="0" w:space="0" w:color="auto"/>
            <w:bottom w:val="none" w:sz="0" w:space="0" w:color="auto"/>
            <w:right w:val="none" w:sz="0" w:space="0" w:color="auto"/>
          </w:divBdr>
        </w:div>
        <w:div w:id="726760240">
          <w:marLeft w:val="0"/>
          <w:marRight w:val="0"/>
          <w:marTop w:val="0"/>
          <w:marBottom w:val="0"/>
          <w:divBdr>
            <w:top w:val="none" w:sz="0" w:space="0" w:color="auto"/>
            <w:left w:val="none" w:sz="0" w:space="0" w:color="auto"/>
            <w:bottom w:val="none" w:sz="0" w:space="0" w:color="auto"/>
            <w:right w:val="none" w:sz="0" w:space="0" w:color="auto"/>
          </w:divBdr>
        </w:div>
      </w:divsChild>
    </w:div>
    <w:div w:id="626550835">
      <w:bodyDiv w:val="1"/>
      <w:marLeft w:val="0"/>
      <w:marRight w:val="0"/>
      <w:marTop w:val="0"/>
      <w:marBottom w:val="0"/>
      <w:divBdr>
        <w:top w:val="none" w:sz="0" w:space="0" w:color="auto"/>
        <w:left w:val="none" w:sz="0" w:space="0" w:color="auto"/>
        <w:bottom w:val="none" w:sz="0" w:space="0" w:color="auto"/>
        <w:right w:val="none" w:sz="0" w:space="0" w:color="auto"/>
      </w:divBdr>
      <w:divsChild>
        <w:div w:id="802117065">
          <w:marLeft w:val="0"/>
          <w:marRight w:val="0"/>
          <w:marTop w:val="0"/>
          <w:marBottom w:val="0"/>
          <w:divBdr>
            <w:top w:val="none" w:sz="0" w:space="0" w:color="auto"/>
            <w:left w:val="none" w:sz="0" w:space="0" w:color="auto"/>
            <w:bottom w:val="none" w:sz="0" w:space="0" w:color="auto"/>
            <w:right w:val="none" w:sz="0" w:space="0" w:color="auto"/>
          </w:divBdr>
        </w:div>
        <w:div w:id="562257168">
          <w:marLeft w:val="0"/>
          <w:marRight w:val="0"/>
          <w:marTop w:val="0"/>
          <w:marBottom w:val="0"/>
          <w:divBdr>
            <w:top w:val="none" w:sz="0" w:space="0" w:color="auto"/>
            <w:left w:val="none" w:sz="0" w:space="0" w:color="auto"/>
            <w:bottom w:val="none" w:sz="0" w:space="0" w:color="auto"/>
            <w:right w:val="none" w:sz="0" w:space="0" w:color="auto"/>
          </w:divBdr>
        </w:div>
        <w:div w:id="1305427719">
          <w:marLeft w:val="0"/>
          <w:marRight w:val="0"/>
          <w:marTop w:val="0"/>
          <w:marBottom w:val="0"/>
          <w:divBdr>
            <w:top w:val="none" w:sz="0" w:space="0" w:color="auto"/>
            <w:left w:val="none" w:sz="0" w:space="0" w:color="auto"/>
            <w:bottom w:val="none" w:sz="0" w:space="0" w:color="auto"/>
            <w:right w:val="none" w:sz="0" w:space="0" w:color="auto"/>
          </w:divBdr>
        </w:div>
        <w:div w:id="2105033194">
          <w:marLeft w:val="0"/>
          <w:marRight w:val="0"/>
          <w:marTop w:val="0"/>
          <w:marBottom w:val="0"/>
          <w:divBdr>
            <w:top w:val="none" w:sz="0" w:space="0" w:color="auto"/>
            <w:left w:val="none" w:sz="0" w:space="0" w:color="auto"/>
            <w:bottom w:val="none" w:sz="0" w:space="0" w:color="auto"/>
            <w:right w:val="none" w:sz="0" w:space="0" w:color="auto"/>
          </w:divBdr>
        </w:div>
        <w:div w:id="1049110255">
          <w:marLeft w:val="0"/>
          <w:marRight w:val="0"/>
          <w:marTop w:val="0"/>
          <w:marBottom w:val="0"/>
          <w:divBdr>
            <w:top w:val="none" w:sz="0" w:space="0" w:color="auto"/>
            <w:left w:val="none" w:sz="0" w:space="0" w:color="auto"/>
            <w:bottom w:val="none" w:sz="0" w:space="0" w:color="auto"/>
            <w:right w:val="none" w:sz="0" w:space="0" w:color="auto"/>
          </w:divBdr>
        </w:div>
        <w:div w:id="989678207">
          <w:marLeft w:val="0"/>
          <w:marRight w:val="0"/>
          <w:marTop w:val="0"/>
          <w:marBottom w:val="0"/>
          <w:divBdr>
            <w:top w:val="none" w:sz="0" w:space="0" w:color="auto"/>
            <w:left w:val="none" w:sz="0" w:space="0" w:color="auto"/>
            <w:bottom w:val="none" w:sz="0" w:space="0" w:color="auto"/>
            <w:right w:val="none" w:sz="0" w:space="0" w:color="auto"/>
          </w:divBdr>
        </w:div>
        <w:div w:id="1999990781">
          <w:marLeft w:val="0"/>
          <w:marRight w:val="0"/>
          <w:marTop w:val="0"/>
          <w:marBottom w:val="0"/>
          <w:divBdr>
            <w:top w:val="none" w:sz="0" w:space="0" w:color="auto"/>
            <w:left w:val="none" w:sz="0" w:space="0" w:color="auto"/>
            <w:bottom w:val="none" w:sz="0" w:space="0" w:color="auto"/>
            <w:right w:val="none" w:sz="0" w:space="0" w:color="auto"/>
          </w:divBdr>
        </w:div>
        <w:div w:id="1479103526">
          <w:marLeft w:val="0"/>
          <w:marRight w:val="0"/>
          <w:marTop w:val="0"/>
          <w:marBottom w:val="150"/>
          <w:divBdr>
            <w:top w:val="none" w:sz="0" w:space="0" w:color="auto"/>
            <w:left w:val="none" w:sz="0" w:space="0" w:color="auto"/>
            <w:bottom w:val="none" w:sz="0" w:space="0" w:color="auto"/>
            <w:right w:val="none" w:sz="0" w:space="0" w:color="auto"/>
          </w:divBdr>
        </w:div>
        <w:div w:id="1763409687">
          <w:marLeft w:val="0"/>
          <w:marRight w:val="0"/>
          <w:marTop w:val="0"/>
          <w:marBottom w:val="0"/>
          <w:divBdr>
            <w:top w:val="none" w:sz="0" w:space="0" w:color="auto"/>
            <w:left w:val="none" w:sz="0" w:space="0" w:color="auto"/>
            <w:bottom w:val="none" w:sz="0" w:space="0" w:color="auto"/>
            <w:right w:val="none" w:sz="0" w:space="0" w:color="auto"/>
          </w:divBdr>
        </w:div>
        <w:div w:id="1104300366">
          <w:marLeft w:val="0"/>
          <w:marRight w:val="0"/>
          <w:marTop w:val="0"/>
          <w:marBottom w:val="0"/>
          <w:divBdr>
            <w:top w:val="none" w:sz="0" w:space="0" w:color="auto"/>
            <w:left w:val="none" w:sz="0" w:space="0" w:color="auto"/>
            <w:bottom w:val="none" w:sz="0" w:space="0" w:color="auto"/>
            <w:right w:val="none" w:sz="0" w:space="0" w:color="auto"/>
          </w:divBdr>
        </w:div>
        <w:div w:id="1955626473">
          <w:marLeft w:val="0"/>
          <w:marRight w:val="0"/>
          <w:marTop w:val="0"/>
          <w:marBottom w:val="150"/>
          <w:divBdr>
            <w:top w:val="none" w:sz="0" w:space="0" w:color="auto"/>
            <w:left w:val="none" w:sz="0" w:space="0" w:color="auto"/>
            <w:bottom w:val="none" w:sz="0" w:space="0" w:color="auto"/>
            <w:right w:val="none" w:sz="0" w:space="0" w:color="auto"/>
          </w:divBdr>
        </w:div>
        <w:div w:id="2065593503">
          <w:marLeft w:val="0"/>
          <w:marRight w:val="0"/>
          <w:marTop w:val="0"/>
          <w:marBottom w:val="0"/>
          <w:divBdr>
            <w:top w:val="none" w:sz="0" w:space="0" w:color="auto"/>
            <w:left w:val="none" w:sz="0" w:space="0" w:color="auto"/>
            <w:bottom w:val="none" w:sz="0" w:space="0" w:color="auto"/>
            <w:right w:val="none" w:sz="0" w:space="0" w:color="auto"/>
          </w:divBdr>
        </w:div>
      </w:divsChild>
    </w:div>
    <w:div w:id="932200946">
      <w:bodyDiv w:val="1"/>
      <w:marLeft w:val="0"/>
      <w:marRight w:val="0"/>
      <w:marTop w:val="0"/>
      <w:marBottom w:val="0"/>
      <w:divBdr>
        <w:top w:val="none" w:sz="0" w:space="0" w:color="auto"/>
        <w:left w:val="none" w:sz="0" w:space="0" w:color="auto"/>
        <w:bottom w:val="none" w:sz="0" w:space="0" w:color="auto"/>
        <w:right w:val="none" w:sz="0" w:space="0" w:color="auto"/>
      </w:divBdr>
      <w:divsChild>
        <w:div w:id="1497459080">
          <w:marLeft w:val="0"/>
          <w:marRight w:val="0"/>
          <w:marTop w:val="0"/>
          <w:marBottom w:val="0"/>
          <w:divBdr>
            <w:top w:val="none" w:sz="0" w:space="0" w:color="auto"/>
            <w:left w:val="none" w:sz="0" w:space="0" w:color="auto"/>
            <w:bottom w:val="single" w:sz="6" w:space="0" w:color="DEE1E3"/>
            <w:right w:val="none" w:sz="0" w:space="0" w:color="auto"/>
          </w:divBdr>
          <w:divsChild>
            <w:div w:id="1390299470">
              <w:marLeft w:val="0"/>
              <w:marRight w:val="0"/>
              <w:marTop w:val="0"/>
              <w:marBottom w:val="0"/>
              <w:divBdr>
                <w:top w:val="none" w:sz="0" w:space="0" w:color="auto"/>
                <w:left w:val="none" w:sz="0" w:space="0" w:color="auto"/>
                <w:bottom w:val="none" w:sz="0" w:space="0" w:color="auto"/>
                <w:right w:val="none" w:sz="0" w:space="0" w:color="auto"/>
              </w:divBdr>
              <w:divsChild>
                <w:div w:id="684668675">
                  <w:marLeft w:val="0"/>
                  <w:marRight w:val="0"/>
                  <w:marTop w:val="0"/>
                  <w:marBottom w:val="0"/>
                  <w:divBdr>
                    <w:top w:val="none" w:sz="0" w:space="0" w:color="auto"/>
                    <w:left w:val="none" w:sz="0" w:space="0" w:color="auto"/>
                    <w:bottom w:val="none" w:sz="0" w:space="0" w:color="auto"/>
                    <w:right w:val="none" w:sz="0" w:space="0" w:color="auto"/>
                  </w:divBdr>
                  <w:divsChild>
                    <w:div w:id="1877965030">
                      <w:marLeft w:val="0"/>
                      <w:marRight w:val="0"/>
                      <w:marTop w:val="0"/>
                      <w:marBottom w:val="0"/>
                      <w:divBdr>
                        <w:top w:val="none" w:sz="0" w:space="0" w:color="auto"/>
                        <w:left w:val="none" w:sz="0" w:space="0" w:color="auto"/>
                        <w:bottom w:val="none" w:sz="0" w:space="0" w:color="auto"/>
                        <w:right w:val="none" w:sz="0" w:space="0" w:color="auto"/>
                      </w:divBdr>
                      <w:divsChild>
                        <w:div w:id="116608485">
                          <w:marLeft w:val="0"/>
                          <w:marRight w:val="0"/>
                          <w:marTop w:val="0"/>
                          <w:marBottom w:val="0"/>
                          <w:divBdr>
                            <w:top w:val="none" w:sz="0" w:space="0" w:color="auto"/>
                            <w:left w:val="none" w:sz="0" w:space="0" w:color="auto"/>
                            <w:bottom w:val="none" w:sz="0" w:space="0" w:color="auto"/>
                            <w:right w:val="none" w:sz="0" w:space="0" w:color="auto"/>
                          </w:divBdr>
                          <w:divsChild>
                            <w:div w:id="167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03508">
                  <w:marLeft w:val="0"/>
                  <w:marRight w:val="0"/>
                  <w:marTop w:val="0"/>
                  <w:marBottom w:val="0"/>
                  <w:divBdr>
                    <w:top w:val="none" w:sz="0" w:space="0" w:color="auto"/>
                    <w:left w:val="none" w:sz="0" w:space="0" w:color="auto"/>
                    <w:bottom w:val="none" w:sz="0" w:space="0" w:color="auto"/>
                    <w:right w:val="none" w:sz="0" w:space="0" w:color="auto"/>
                  </w:divBdr>
                  <w:divsChild>
                    <w:div w:id="864438352">
                      <w:marLeft w:val="0"/>
                      <w:marRight w:val="0"/>
                      <w:marTop w:val="0"/>
                      <w:marBottom w:val="0"/>
                      <w:divBdr>
                        <w:top w:val="none" w:sz="0" w:space="0" w:color="auto"/>
                        <w:left w:val="none" w:sz="0" w:space="0" w:color="auto"/>
                        <w:bottom w:val="none" w:sz="0" w:space="0" w:color="auto"/>
                        <w:right w:val="none" w:sz="0" w:space="0" w:color="auto"/>
                      </w:divBdr>
                      <w:divsChild>
                        <w:div w:id="1100293010">
                          <w:marLeft w:val="0"/>
                          <w:marRight w:val="0"/>
                          <w:marTop w:val="0"/>
                          <w:marBottom w:val="0"/>
                          <w:divBdr>
                            <w:top w:val="none" w:sz="0" w:space="0" w:color="auto"/>
                            <w:left w:val="none" w:sz="0" w:space="0" w:color="auto"/>
                            <w:bottom w:val="none" w:sz="0" w:space="0" w:color="auto"/>
                            <w:right w:val="none" w:sz="0" w:space="0" w:color="auto"/>
                          </w:divBdr>
                          <w:divsChild>
                            <w:div w:id="1972635677">
                              <w:marLeft w:val="0"/>
                              <w:marRight w:val="0"/>
                              <w:marTop w:val="0"/>
                              <w:marBottom w:val="0"/>
                              <w:divBdr>
                                <w:top w:val="none" w:sz="0" w:space="0" w:color="auto"/>
                                <w:left w:val="none" w:sz="0" w:space="0" w:color="auto"/>
                                <w:bottom w:val="none" w:sz="0" w:space="0" w:color="auto"/>
                                <w:right w:val="none" w:sz="0" w:space="0" w:color="auto"/>
                              </w:divBdr>
                              <w:divsChild>
                                <w:div w:id="1098674057">
                                  <w:marLeft w:val="0"/>
                                  <w:marRight w:val="0"/>
                                  <w:marTop w:val="0"/>
                                  <w:marBottom w:val="0"/>
                                  <w:divBdr>
                                    <w:top w:val="none" w:sz="0" w:space="0" w:color="auto"/>
                                    <w:left w:val="none" w:sz="0" w:space="0" w:color="auto"/>
                                    <w:bottom w:val="none" w:sz="0" w:space="0" w:color="auto"/>
                                    <w:right w:val="none" w:sz="0" w:space="0" w:color="auto"/>
                                  </w:divBdr>
                                  <w:divsChild>
                                    <w:div w:id="1186406884">
                                      <w:marLeft w:val="0"/>
                                      <w:marRight w:val="0"/>
                                      <w:marTop w:val="0"/>
                                      <w:marBottom w:val="0"/>
                                      <w:divBdr>
                                        <w:top w:val="none" w:sz="0" w:space="0" w:color="auto"/>
                                        <w:left w:val="none" w:sz="0" w:space="0" w:color="auto"/>
                                        <w:bottom w:val="none" w:sz="0" w:space="0" w:color="auto"/>
                                        <w:right w:val="none" w:sz="0" w:space="0" w:color="auto"/>
                                      </w:divBdr>
                                      <w:divsChild>
                                        <w:div w:id="1555894745">
                                          <w:marLeft w:val="0"/>
                                          <w:marRight w:val="0"/>
                                          <w:marTop w:val="0"/>
                                          <w:marBottom w:val="0"/>
                                          <w:divBdr>
                                            <w:top w:val="none" w:sz="0" w:space="0" w:color="auto"/>
                                            <w:left w:val="none" w:sz="0" w:space="0" w:color="auto"/>
                                            <w:bottom w:val="none" w:sz="0" w:space="0" w:color="auto"/>
                                            <w:right w:val="none" w:sz="0" w:space="0" w:color="auto"/>
                                          </w:divBdr>
                                          <w:divsChild>
                                            <w:div w:id="415170766">
                                              <w:marLeft w:val="0"/>
                                              <w:marRight w:val="0"/>
                                              <w:marTop w:val="0"/>
                                              <w:marBottom w:val="0"/>
                                              <w:divBdr>
                                                <w:top w:val="none" w:sz="0" w:space="0" w:color="auto"/>
                                                <w:left w:val="none" w:sz="0" w:space="3" w:color="auto"/>
                                                <w:bottom w:val="none" w:sz="0" w:space="0" w:color="auto"/>
                                                <w:right w:val="single" w:sz="6" w:space="3" w:color="CCCCCC"/>
                                              </w:divBdr>
                                            </w:div>
                                          </w:divsChild>
                                        </w:div>
                                      </w:divsChild>
                                    </w:div>
                                  </w:divsChild>
                                </w:div>
                              </w:divsChild>
                            </w:div>
                          </w:divsChild>
                        </w:div>
                      </w:divsChild>
                    </w:div>
                  </w:divsChild>
                </w:div>
              </w:divsChild>
            </w:div>
          </w:divsChild>
        </w:div>
        <w:div w:id="163327430">
          <w:marLeft w:val="0"/>
          <w:marRight w:val="0"/>
          <w:marTop w:val="0"/>
          <w:marBottom w:val="0"/>
          <w:divBdr>
            <w:top w:val="none" w:sz="0" w:space="0" w:color="auto"/>
            <w:left w:val="none" w:sz="0" w:space="0" w:color="auto"/>
            <w:bottom w:val="none" w:sz="0" w:space="0" w:color="auto"/>
            <w:right w:val="none" w:sz="0" w:space="0" w:color="auto"/>
          </w:divBdr>
          <w:divsChild>
            <w:div w:id="425542170">
              <w:marLeft w:val="0"/>
              <w:marRight w:val="0"/>
              <w:marTop w:val="0"/>
              <w:marBottom w:val="0"/>
              <w:divBdr>
                <w:top w:val="none" w:sz="0" w:space="0" w:color="auto"/>
                <w:left w:val="none" w:sz="0" w:space="0" w:color="auto"/>
                <w:bottom w:val="none" w:sz="0" w:space="0" w:color="auto"/>
                <w:right w:val="none" w:sz="0" w:space="0" w:color="auto"/>
              </w:divBdr>
              <w:divsChild>
                <w:div w:id="939793928">
                  <w:marLeft w:val="0"/>
                  <w:marRight w:val="0"/>
                  <w:marTop w:val="0"/>
                  <w:marBottom w:val="0"/>
                  <w:divBdr>
                    <w:top w:val="none" w:sz="0" w:space="0" w:color="auto"/>
                    <w:left w:val="none" w:sz="0" w:space="0" w:color="auto"/>
                    <w:bottom w:val="none" w:sz="0" w:space="0" w:color="auto"/>
                    <w:right w:val="none" w:sz="0" w:space="0" w:color="auto"/>
                  </w:divBdr>
                  <w:divsChild>
                    <w:div w:id="825164665">
                      <w:marLeft w:val="300"/>
                      <w:marRight w:val="30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 w:id="1062101493">
      <w:bodyDiv w:val="1"/>
      <w:marLeft w:val="0"/>
      <w:marRight w:val="0"/>
      <w:marTop w:val="0"/>
      <w:marBottom w:val="0"/>
      <w:divBdr>
        <w:top w:val="none" w:sz="0" w:space="0" w:color="auto"/>
        <w:left w:val="none" w:sz="0" w:space="0" w:color="auto"/>
        <w:bottom w:val="none" w:sz="0" w:space="0" w:color="auto"/>
        <w:right w:val="none" w:sz="0" w:space="0" w:color="auto"/>
      </w:divBdr>
      <w:divsChild>
        <w:div w:id="1331909267">
          <w:marLeft w:val="0"/>
          <w:marRight w:val="0"/>
          <w:marTop w:val="0"/>
          <w:marBottom w:val="0"/>
          <w:divBdr>
            <w:top w:val="none" w:sz="0" w:space="0" w:color="auto"/>
            <w:left w:val="none" w:sz="0" w:space="0" w:color="auto"/>
            <w:bottom w:val="single" w:sz="6" w:space="0" w:color="DEE1E3"/>
            <w:right w:val="none" w:sz="0" w:space="0" w:color="auto"/>
          </w:divBdr>
          <w:divsChild>
            <w:div w:id="233243153">
              <w:marLeft w:val="0"/>
              <w:marRight w:val="0"/>
              <w:marTop w:val="0"/>
              <w:marBottom w:val="0"/>
              <w:divBdr>
                <w:top w:val="none" w:sz="0" w:space="0" w:color="auto"/>
                <w:left w:val="none" w:sz="0" w:space="0" w:color="auto"/>
                <w:bottom w:val="none" w:sz="0" w:space="0" w:color="auto"/>
                <w:right w:val="none" w:sz="0" w:space="0" w:color="auto"/>
              </w:divBdr>
              <w:divsChild>
                <w:div w:id="1983927421">
                  <w:marLeft w:val="0"/>
                  <w:marRight w:val="0"/>
                  <w:marTop w:val="0"/>
                  <w:marBottom w:val="0"/>
                  <w:divBdr>
                    <w:top w:val="none" w:sz="0" w:space="0" w:color="auto"/>
                    <w:left w:val="none" w:sz="0" w:space="0" w:color="auto"/>
                    <w:bottom w:val="none" w:sz="0" w:space="0" w:color="auto"/>
                    <w:right w:val="none" w:sz="0" w:space="0" w:color="auto"/>
                  </w:divBdr>
                  <w:divsChild>
                    <w:div w:id="1684356554">
                      <w:marLeft w:val="0"/>
                      <w:marRight w:val="0"/>
                      <w:marTop w:val="0"/>
                      <w:marBottom w:val="0"/>
                      <w:divBdr>
                        <w:top w:val="none" w:sz="0" w:space="0" w:color="auto"/>
                        <w:left w:val="none" w:sz="0" w:space="0" w:color="auto"/>
                        <w:bottom w:val="none" w:sz="0" w:space="0" w:color="auto"/>
                        <w:right w:val="none" w:sz="0" w:space="0" w:color="auto"/>
                      </w:divBdr>
                      <w:divsChild>
                        <w:div w:id="889462739">
                          <w:marLeft w:val="0"/>
                          <w:marRight w:val="0"/>
                          <w:marTop w:val="0"/>
                          <w:marBottom w:val="0"/>
                          <w:divBdr>
                            <w:top w:val="none" w:sz="0" w:space="0" w:color="auto"/>
                            <w:left w:val="none" w:sz="0" w:space="0" w:color="auto"/>
                            <w:bottom w:val="none" w:sz="0" w:space="0" w:color="auto"/>
                            <w:right w:val="none" w:sz="0" w:space="0" w:color="auto"/>
                          </w:divBdr>
                          <w:divsChild>
                            <w:div w:id="14216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589765">
                  <w:marLeft w:val="0"/>
                  <w:marRight w:val="0"/>
                  <w:marTop w:val="0"/>
                  <w:marBottom w:val="0"/>
                  <w:divBdr>
                    <w:top w:val="none" w:sz="0" w:space="0" w:color="auto"/>
                    <w:left w:val="none" w:sz="0" w:space="0" w:color="auto"/>
                    <w:bottom w:val="none" w:sz="0" w:space="0" w:color="auto"/>
                    <w:right w:val="none" w:sz="0" w:space="0" w:color="auto"/>
                  </w:divBdr>
                  <w:divsChild>
                    <w:div w:id="677926327">
                      <w:marLeft w:val="0"/>
                      <w:marRight w:val="0"/>
                      <w:marTop w:val="0"/>
                      <w:marBottom w:val="0"/>
                      <w:divBdr>
                        <w:top w:val="none" w:sz="0" w:space="0" w:color="auto"/>
                        <w:left w:val="none" w:sz="0" w:space="0" w:color="auto"/>
                        <w:bottom w:val="none" w:sz="0" w:space="0" w:color="auto"/>
                        <w:right w:val="none" w:sz="0" w:space="0" w:color="auto"/>
                      </w:divBdr>
                      <w:divsChild>
                        <w:div w:id="726342055">
                          <w:marLeft w:val="0"/>
                          <w:marRight w:val="0"/>
                          <w:marTop w:val="0"/>
                          <w:marBottom w:val="0"/>
                          <w:divBdr>
                            <w:top w:val="none" w:sz="0" w:space="0" w:color="auto"/>
                            <w:left w:val="none" w:sz="0" w:space="0" w:color="auto"/>
                            <w:bottom w:val="none" w:sz="0" w:space="0" w:color="auto"/>
                            <w:right w:val="none" w:sz="0" w:space="0" w:color="auto"/>
                          </w:divBdr>
                          <w:divsChild>
                            <w:div w:id="1220288996">
                              <w:marLeft w:val="0"/>
                              <w:marRight w:val="0"/>
                              <w:marTop w:val="0"/>
                              <w:marBottom w:val="0"/>
                              <w:divBdr>
                                <w:top w:val="none" w:sz="0" w:space="0" w:color="auto"/>
                                <w:left w:val="none" w:sz="0" w:space="0" w:color="auto"/>
                                <w:bottom w:val="none" w:sz="0" w:space="0" w:color="auto"/>
                                <w:right w:val="none" w:sz="0" w:space="0" w:color="auto"/>
                              </w:divBdr>
                              <w:divsChild>
                                <w:div w:id="1124009199">
                                  <w:marLeft w:val="0"/>
                                  <w:marRight w:val="0"/>
                                  <w:marTop w:val="0"/>
                                  <w:marBottom w:val="0"/>
                                  <w:divBdr>
                                    <w:top w:val="none" w:sz="0" w:space="0" w:color="auto"/>
                                    <w:left w:val="none" w:sz="0" w:space="0" w:color="auto"/>
                                    <w:bottom w:val="none" w:sz="0" w:space="0" w:color="auto"/>
                                    <w:right w:val="none" w:sz="0" w:space="0" w:color="auto"/>
                                  </w:divBdr>
                                  <w:divsChild>
                                    <w:div w:id="929849980">
                                      <w:marLeft w:val="0"/>
                                      <w:marRight w:val="0"/>
                                      <w:marTop w:val="0"/>
                                      <w:marBottom w:val="0"/>
                                      <w:divBdr>
                                        <w:top w:val="none" w:sz="0" w:space="0" w:color="auto"/>
                                        <w:left w:val="none" w:sz="0" w:space="0" w:color="auto"/>
                                        <w:bottom w:val="none" w:sz="0" w:space="0" w:color="auto"/>
                                        <w:right w:val="none" w:sz="0" w:space="0" w:color="auto"/>
                                      </w:divBdr>
                                      <w:divsChild>
                                        <w:div w:id="262613767">
                                          <w:marLeft w:val="0"/>
                                          <w:marRight w:val="0"/>
                                          <w:marTop w:val="0"/>
                                          <w:marBottom w:val="0"/>
                                          <w:divBdr>
                                            <w:top w:val="none" w:sz="0" w:space="0" w:color="auto"/>
                                            <w:left w:val="none" w:sz="0" w:space="0" w:color="auto"/>
                                            <w:bottom w:val="none" w:sz="0" w:space="0" w:color="auto"/>
                                            <w:right w:val="none" w:sz="0" w:space="0" w:color="auto"/>
                                          </w:divBdr>
                                          <w:divsChild>
                                            <w:div w:id="1941067459">
                                              <w:marLeft w:val="0"/>
                                              <w:marRight w:val="0"/>
                                              <w:marTop w:val="0"/>
                                              <w:marBottom w:val="0"/>
                                              <w:divBdr>
                                                <w:top w:val="none" w:sz="0" w:space="0" w:color="auto"/>
                                                <w:left w:val="none" w:sz="0" w:space="3" w:color="auto"/>
                                                <w:bottom w:val="none" w:sz="0" w:space="0" w:color="auto"/>
                                                <w:right w:val="single" w:sz="6" w:space="3" w:color="CCCCCC"/>
                                              </w:divBdr>
                                            </w:div>
                                          </w:divsChild>
                                        </w:div>
                                      </w:divsChild>
                                    </w:div>
                                  </w:divsChild>
                                </w:div>
                              </w:divsChild>
                            </w:div>
                          </w:divsChild>
                        </w:div>
                      </w:divsChild>
                    </w:div>
                  </w:divsChild>
                </w:div>
              </w:divsChild>
            </w:div>
          </w:divsChild>
        </w:div>
        <w:div w:id="1435587689">
          <w:marLeft w:val="0"/>
          <w:marRight w:val="0"/>
          <w:marTop w:val="0"/>
          <w:marBottom w:val="0"/>
          <w:divBdr>
            <w:top w:val="none" w:sz="0" w:space="0" w:color="auto"/>
            <w:left w:val="none" w:sz="0" w:space="0" w:color="auto"/>
            <w:bottom w:val="none" w:sz="0" w:space="0" w:color="auto"/>
            <w:right w:val="none" w:sz="0" w:space="0" w:color="auto"/>
          </w:divBdr>
          <w:divsChild>
            <w:div w:id="798885947">
              <w:marLeft w:val="0"/>
              <w:marRight w:val="0"/>
              <w:marTop w:val="0"/>
              <w:marBottom w:val="0"/>
              <w:divBdr>
                <w:top w:val="none" w:sz="0" w:space="0" w:color="auto"/>
                <w:left w:val="none" w:sz="0" w:space="0" w:color="auto"/>
                <w:bottom w:val="none" w:sz="0" w:space="0" w:color="auto"/>
                <w:right w:val="none" w:sz="0" w:space="0" w:color="auto"/>
              </w:divBdr>
              <w:divsChild>
                <w:div w:id="484518032">
                  <w:marLeft w:val="0"/>
                  <w:marRight w:val="0"/>
                  <w:marTop w:val="0"/>
                  <w:marBottom w:val="0"/>
                  <w:divBdr>
                    <w:top w:val="none" w:sz="0" w:space="0" w:color="auto"/>
                    <w:left w:val="none" w:sz="0" w:space="0" w:color="auto"/>
                    <w:bottom w:val="none" w:sz="0" w:space="0" w:color="auto"/>
                    <w:right w:val="none" w:sz="0" w:space="0" w:color="auto"/>
                  </w:divBdr>
                  <w:divsChild>
                    <w:div w:id="1747917193">
                      <w:marLeft w:val="300"/>
                      <w:marRight w:val="30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 w:id="1221211229">
      <w:bodyDiv w:val="1"/>
      <w:marLeft w:val="0"/>
      <w:marRight w:val="0"/>
      <w:marTop w:val="0"/>
      <w:marBottom w:val="0"/>
      <w:divBdr>
        <w:top w:val="none" w:sz="0" w:space="0" w:color="auto"/>
        <w:left w:val="none" w:sz="0" w:space="0" w:color="auto"/>
        <w:bottom w:val="none" w:sz="0" w:space="0" w:color="auto"/>
        <w:right w:val="none" w:sz="0" w:space="0" w:color="auto"/>
      </w:divBdr>
    </w:div>
    <w:div w:id="1298605989">
      <w:bodyDiv w:val="1"/>
      <w:marLeft w:val="0"/>
      <w:marRight w:val="0"/>
      <w:marTop w:val="0"/>
      <w:marBottom w:val="0"/>
      <w:divBdr>
        <w:top w:val="none" w:sz="0" w:space="0" w:color="auto"/>
        <w:left w:val="none" w:sz="0" w:space="0" w:color="auto"/>
        <w:bottom w:val="none" w:sz="0" w:space="0" w:color="auto"/>
        <w:right w:val="none" w:sz="0" w:space="0" w:color="auto"/>
      </w:divBdr>
    </w:div>
    <w:div w:id="1311402804">
      <w:bodyDiv w:val="1"/>
      <w:marLeft w:val="0"/>
      <w:marRight w:val="0"/>
      <w:marTop w:val="0"/>
      <w:marBottom w:val="0"/>
      <w:divBdr>
        <w:top w:val="none" w:sz="0" w:space="0" w:color="auto"/>
        <w:left w:val="none" w:sz="0" w:space="0" w:color="auto"/>
        <w:bottom w:val="none" w:sz="0" w:space="0" w:color="auto"/>
        <w:right w:val="none" w:sz="0" w:space="0" w:color="auto"/>
      </w:divBdr>
    </w:div>
    <w:div w:id="1437558758">
      <w:bodyDiv w:val="1"/>
      <w:marLeft w:val="0"/>
      <w:marRight w:val="0"/>
      <w:marTop w:val="0"/>
      <w:marBottom w:val="0"/>
      <w:divBdr>
        <w:top w:val="none" w:sz="0" w:space="0" w:color="auto"/>
        <w:left w:val="none" w:sz="0" w:space="0" w:color="auto"/>
        <w:bottom w:val="none" w:sz="0" w:space="0" w:color="auto"/>
        <w:right w:val="none" w:sz="0" w:space="0" w:color="auto"/>
      </w:divBdr>
      <w:divsChild>
        <w:div w:id="765462731">
          <w:marLeft w:val="0"/>
          <w:marRight w:val="0"/>
          <w:marTop w:val="150"/>
          <w:marBottom w:val="150"/>
          <w:divBdr>
            <w:top w:val="none" w:sz="0" w:space="0" w:color="auto"/>
            <w:left w:val="none" w:sz="0" w:space="0" w:color="auto"/>
            <w:bottom w:val="none" w:sz="0" w:space="0" w:color="auto"/>
            <w:right w:val="none" w:sz="0" w:space="0" w:color="auto"/>
          </w:divBdr>
        </w:div>
      </w:divsChild>
    </w:div>
    <w:div w:id="1538734776">
      <w:bodyDiv w:val="1"/>
      <w:marLeft w:val="0"/>
      <w:marRight w:val="0"/>
      <w:marTop w:val="0"/>
      <w:marBottom w:val="0"/>
      <w:divBdr>
        <w:top w:val="none" w:sz="0" w:space="0" w:color="auto"/>
        <w:left w:val="none" w:sz="0" w:space="0" w:color="auto"/>
        <w:bottom w:val="none" w:sz="0" w:space="0" w:color="auto"/>
        <w:right w:val="none" w:sz="0" w:space="0" w:color="auto"/>
      </w:divBdr>
    </w:div>
    <w:div w:id="1576429241">
      <w:bodyDiv w:val="1"/>
      <w:marLeft w:val="0"/>
      <w:marRight w:val="0"/>
      <w:marTop w:val="0"/>
      <w:marBottom w:val="0"/>
      <w:divBdr>
        <w:top w:val="none" w:sz="0" w:space="0" w:color="auto"/>
        <w:left w:val="none" w:sz="0" w:space="0" w:color="auto"/>
        <w:bottom w:val="none" w:sz="0" w:space="0" w:color="auto"/>
        <w:right w:val="none" w:sz="0" w:space="0" w:color="auto"/>
      </w:divBdr>
      <w:divsChild>
        <w:div w:id="1913856581">
          <w:marLeft w:val="0"/>
          <w:marRight w:val="0"/>
          <w:marTop w:val="0"/>
          <w:marBottom w:val="0"/>
          <w:divBdr>
            <w:top w:val="none" w:sz="0" w:space="0" w:color="auto"/>
            <w:left w:val="none" w:sz="0" w:space="0" w:color="auto"/>
            <w:bottom w:val="none" w:sz="0" w:space="0" w:color="auto"/>
            <w:right w:val="none" w:sz="0" w:space="0" w:color="auto"/>
          </w:divBdr>
        </w:div>
        <w:div w:id="1281373083">
          <w:marLeft w:val="0"/>
          <w:marRight w:val="0"/>
          <w:marTop w:val="0"/>
          <w:marBottom w:val="0"/>
          <w:divBdr>
            <w:top w:val="none" w:sz="0" w:space="0" w:color="auto"/>
            <w:left w:val="none" w:sz="0" w:space="0" w:color="auto"/>
            <w:bottom w:val="none" w:sz="0" w:space="0" w:color="auto"/>
            <w:right w:val="none" w:sz="0" w:space="0" w:color="auto"/>
          </w:divBdr>
        </w:div>
      </w:divsChild>
    </w:div>
    <w:div w:id="1593736043">
      <w:bodyDiv w:val="1"/>
      <w:marLeft w:val="0"/>
      <w:marRight w:val="0"/>
      <w:marTop w:val="0"/>
      <w:marBottom w:val="0"/>
      <w:divBdr>
        <w:top w:val="none" w:sz="0" w:space="0" w:color="auto"/>
        <w:left w:val="none" w:sz="0" w:space="0" w:color="auto"/>
        <w:bottom w:val="none" w:sz="0" w:space="0" w:color="auto"/>
        <w:right w:val="none" w:sz="0" w:space="0" w:color="auto"/>
      </w:divBdr>
      <w:divsChild>
        <w:div w:id="439419546">
          <w:marLeft w:val="4725"/>
          <w:marRight w:val="0"/>
          <w:marTop w:val="30"/>
          <w:marBottom w:val="0"/>
          <w:divBdr>
            <w:top w:val="none" w:sz="0" w:space="0" w:color="auto"/>
            <w:left w:val="none" w:sz="0" w:space="0" w:color="auto"/>
            <w:bottom w:val="none" w:sz="0" w:space="0" w:color="auto"/>
            <w:right w:val="none" w:sz="0" w:space="0" w:color="auto"/>
          </w:divBdr>
          <w:divsChild>
            <w:div w:id="99032024">
              <w:marLeft w:val="0"/>
              <w:marRight w:val="0"/>
              <w:marTop w:val="0"/>
              <w:marBottom w:val="0"/>
              <w:divBdr>
                <w:top w:val="none" w:sz="0" w:space="0" w:color="auto"/>
                <w:left w:val="none" w:sz="0" w:space="0" w:color="auto"/>
                <w:bottom w:val="none" w:sz="0" w:space="0" w:color="auto"/>
                <w:right w:val="none" w:sz="0" w:space="0" w:color="auto"/>
              </w:divBdr>
            </w:div>
            <w:div w:id="1280336360">
              <w:marLeft w:val="0"/>
              <w:marRight w:val="0"/>
              <w:marTop w:val="0"/>
              <w:marBottom w:val="0"/>
              <w:divBdr>
                <w:top w:val="none" w:sz="0" w:space="0" w:color="auto"/>
                <w:left w:val="none" w:sz="0" w:space="0" w:color="auto"/>
                <w:bottom w:val="none" w:sz="0" w:space="0" w:color="auto"/>
                <w:right w:val="none" w:sz="0" w:space="0" w:color="auto"/>
              </w:divBdr>
            </w:div>
            <w:div w:id="8083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1103">
      <w:bodyDiv w:val="1"/>
      <w:marLeft w:val="0"/>
      <w:marRight w:val="0"/>
      <w:marTop w:val="0"/>
      <w:marBottom w:val="0"/>
      <w:divBdr>
        <w:top w:val="none" w:sz="0" w:space="0" w:color="auto"/>
        <w:left w:val="none" w:sz="0" w:space="0" w:color="auto"/>
        <w:bottom w:val="none" w:sz="0" w:space="0" w:color="auto"/>
        <w:right w:val="none" w:sz="0" w:space="0" w:color="auto"/>
      </w:divBdr>
    </w:div>
    <w:div w:id="2107458978">
      <w:bodyDiv w:val="1"/>
      <w:marLeft w:val="0"/>
      <w:marRight w:val="0"/>
      <w:marTop w:val="0"/>
      <w:marBottom w:val="0"/>
      <w:divBdr>
        <w:top w:val="none" w:sz="0" w:space="0" w:color="auto"/>
        <w:left w:val="none" w:sz="0" w:space="0" w:color="auto"/>
        <w:bottom w:val="none" w:sz="0" w:space="0" w:color="auto"/>
        <w:right w:val="none" w:sz="0" w:space="0" w:color="auto"/>
      </w:divBdr>
      <w:divsChild>
        <w:div w:id="1849639353">
          <w:marLeft w:val="0"/>
          <w:marRight w:val="0"/>
          <w:marTop w:val="0"/>
          <w:marBottom w:val="0"/>
          <w:divBdr>
            <w:top w:val="none" w:sz="0" w:space="0" w:color="auto"/>
            <w:left w:val="none" w:sz="0" w:space="0" w:color="auto"/>
            <w:bottom w:val="none" w:sz="0" w:space="0" w:color="auto"/>
            <w:right w:val="none" w:sz="0" w:space="0" w:color="auto"/>
          </w:divBdr>
        </w:div>
        <w:div w:id="1589541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C286F-CFAA-40EE-AF6B-84C835969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506</Words>
  <Characters>2888</Characters>
  <Application>Microsoft Office Word</Application>
  <DocSecurity>0</DocSecurity>
  <Lines>24</Lines>
  <Paragraphs>6</Paragraphs>
  <ScaleCrop>false</ScaleCrop>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 易</dc:creator>
  <cp:keywords/>
  <dc:description/>
  <cp:lastModifiedBy>崔 易</cp:lastModifiedBy>
  <cp:revision>7</cp:revision>
  <dcterms:created xsi:type="dcterms:W3CDTF">2023-05-14T19:06:00Z</dcterms:created>
  <dcterms:modified xsi:type="dcterms:W3CDTF">2023-05-24T16:45:00Z</dcterms:modified>
</cp:coreProperties>
</file>