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44DBD484" w:rsidR="0075425F" w:rsidRPr="00306FD1" w:rsidRDefault="00F5427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A15D86" w:rsidRPr="00A15D86">
        <w:rPr>
          <w:rFonts w:ascii="Arial" w:eastAsia="微软雅黑" w:hAnsi="Arial" w:cs="Arial"/>
          <w:color w:val="11719E"/>
          <w:sz w:val="30"/>
          <w:szCs w:val="30"/>
          <w:lang w:val="en-US"/>
        </w:rPr>
        <w:t>Generative Adversarial Network</w:t>
      </w:r>
      <w:r w:rsidR="00A15D86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(GAN)</w:t>
      </w:r>
    </w:p>
    <w:p w14:paraId="66E21AB4" w14:textId="62E3CE79" w:rsidR="0075425F" w:rsidRPr="006450E5" w:rsidRDefault="00812204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Data augmentation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</w:t>
      </w:r>
      <w:bookmarkStart w:id="1" w:name="_Hlk126868937"/>
      <w:r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bookmarkEnd w:id="1"/>
      <w:r w:rsidR="00A15D86" w:rsidRPr="00A15D86">
        <w:rPr>
          <w:rFonts w:ascii="Arial" w:eastAsia="微软雅黑" w:hAnsi="Arial" w:cs="Arial"/>
          <w:color w:val="808080"/>
          <w:lang w:val="en-US"/>
        </w:rPr>
        <w:t>G</w:t>
      </w:r>
      <w:r w:rsidR="00A15D86">
        <w:rPr>
          <w:rFonts w:ascii="Arial" w:eastAsia="微软雅黑" w:hAnsi="Arial" w:cs="Arial"/>
          <w:color w:val="808080"/>
          <w:lang w:val="en-US"/>
        </w:rPr>
        <w:t>AN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4F316DC6" w:rsidR="00B6701E" w:rsidRPr="00F5427F" w:rsidRDefault="00CD4ECF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7E570A">
        <w:rPr>
          <w:rFonts w:ascii="Arial" w:hAnsi="Arial" w:cs="Arial"/>
          <w:color w:val="000000"/>
          <w:highlight w:val="yellow"/>
          <w:lang w:val="en-US"/>
        </w:rPr>
        <w:t xml:space="preserve">GAN </w:t>
      </w:r>
      <w:r w:rsidRPr="007E570A">
        <w:rPr>
          <w:rFonts w:ascii="Arial" w:hAnsi="Arial" w:cs="Arial"/>
          <w:highlight w:val="yellow"/>
          <w:lang w:val="en-US"/>
        </w:rPr>
        <w:t>consists of a generator and a discriminator</w:t>
      </w:r>
      <w:r w:rsidRPr="00164534">
        <w:rPr>
          <w:rFonts w:ascii="Arial" w:hAnsi="Arial" w:cs="Arial"/>
          <w:highlight w:val="yellow"/>
          <w:lang w:val="en-US"/>
        </w:rPr>
        <w:t xml:space="preserve">. </w:t>
      </w:r>
      <w:r w:rsidRPr="007E570A">
        <w:rPr>
          <w:rFonts w:ascii="Arial" w:hAnsi="Arial" w:cs="Arial"/>
          <w:highlight w:val="yellow"/>
          <w:lang w:val="en-US"/>
        </w:rPr>
        <w:t>The generator is responsible for generating</w:t>
      </w:r>
      <w:r w:rsidRPr="007E570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7E570A">
        <w:rPr>
          <w:rFonts w:ascii="Arial" w:hAnsi="Arial" w:cs="Arial"/>
          <w:highlight w:val="yellow"/>
          <w:lang w:val="en-US"/>
        </w:rPr>
        <w:t>samples, and the discriminator is responsible for distinguishing the authenticity</w:t>
      </w:r>
      <w:r w:rsidR="007E570A" w:rsidRPr="007E570A">
        <w:rPr>
          <w:rFonts w:ascii="Arial" w:hAnsi="Arial" w:cs="Arial"/>
          <w:highlight w:val="yellow"/>
          <w:lang w:val="en-US"/>
        </w:rPr>
        <w:t xml:space="preserve"> </w:t>
      </w:r>
      <w:r w:rsidRPr="007E570A">
        <w:rPr>
          <w:rFonts w:ascii="Arial" w:hAnsi="Arial" w:cs="Arial"/>
          <w:highlight w:val="yellow"/>
          <w:lang w:val="en-US"/>
        </w:rPr>
        <w:t>of the</w:t>
      </w:r>
      <w:r w:rsidR="007E570A" w:rsidRPr="007E570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7E570A">
        <w:rPr>
          <w:rFonts w:ascii="Arial" w:hAnsi="Arial" w:cs="Arial"/>
          <w:highlight w:val="yellow"/>
          <w:lang w:val="en-US"/>
        </w:rPr>
        <w:t>samples.</w:t>
      </w:r>
      <w:r w:rsidRPr="007E570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C516B3">
        <w:rPr>
          <w:rFonts w:ascii="Arial" w:hAnsi="Arial" w:cs="Arial"/>
          <w:color w:val="000000"/>
          <w:highlight w:val="yellow"/>
          <w:lang w:val="en-US"/>
        </w:rPr>
        <w:t>I</w:t>
      </w:r>
      <w:r w:rsidR="00C516B3">
        <w:rPr>
          <w:rFonts w:ascii="Arial" w:hAnsi="Arial" w:cs="Arial" w:hint="eastAsia"/>
          <w:color w:val="000000"/>
          <w:highlight w:val="yellow"/>
          <w:lang w:val="en-US"/>
        </w:rPr>
        <w:t>t</w:t>
      </w:r>
      <w:r w:rsidR="007E570A" w:rsidRPr="007E570A">
        <w:rPr>
          <w:rFonts w:ascii="Arial" w:hAnsi="Arial" w:cs="Arial"/>
          <w:color w:val="000000"/>
          <w:highlight w:val="yellow"/>
          <w:lang w:val="en-US"/>
        </w:rPr>
        <w:t xml:space="preserve"> returns </w:t>
      </w:r>
      <w:r w:rsidR="00163EBC" w:rsidRPr="007E570A">
        <w:rPr>
          <w:rFonts w:ascii="Arial" w:hAnsi="Arial" w:cs="Arial"/>
          <w:color w:val="000000"/>
          <w:highlight w:val="yellow"/>
          <w:lang w:val="en-US"/>
        </w:rPr>
        <w:t xml:space="preserve">the </w:t>
      </w:r>
      <w:r w:rsidR="001963F0" w:rsidRPr="007E570A">
        <w:rPr>
          <w:rFonts w:ascii="Arial" w:hAnsi="Arial" w:cs="Arial"/>
          <w:color w:val="000000"/>
          <w:highlight w:val="yellow"/>
          <w:lang w:val="en-US"/>
        </w:rPr>
        <w:t>signals after augmentation</w:t>
      </w:r>
      <w:r w:rsidRPr="007E570A">
        <w:rPr>
          <w:rFonts w:ascii="Arial" w:hAnsi="Arial" w:cs="Arial"/>
          <w:color w:val="000000"/>
          <w:highlight w:val="yellow"/>
          <w:lang w:val="en-US"/>
        </w:rPr>
        <w:t>.</w:t>
      </w:r>
      <w:r w:rsidR="00164534">
        <w:rPr>
          <w:rFonts w:ascii="Arial" w:hAnsi="Arial" w:cs="Arial"/>
          <w:color w:val="000000"/>
          <w:lang w:val="en-US"/>
        </w:rPr>
        <w:t xml:space="preserve"> </w:t>
      </w:r>
      <w:r w:rsidR="0025253A" w:rsidRPr="00F5427F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FC4C03" w:rsidRPr="00F5427F">
        <w:rPr>
          <w:rFonts w:ascii="Arial" w:hAnsi="Arial" w:cs="Arial"/>
          <w:color w:val="000000"/>
          <w:lang w:val="en-US"/>
        </w:rPr>
        <w:t>File</w:t>
      </w:r>
      <w:r w:rsidRPr="00F5427F">
        <w:rPr>
          <w:rFonts w:ascii="Arial" w:hAnsi="Arial" w:cs="Arial"/>
          <w:color w:val="000000"/>
          <w:lang w:val="en-US"/>
        </w:rPr>
        <w:t xml:space="preserve"> Upload</w:t>
      </w:r>
      <w:r w:rsidR="0025253A" w:rsidRPr="00F5427F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F5427F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FC4C03" w:rsidRPr="00F5427F">
        <w:rPr>
          <w:rFonts w:ascii="Arial" w:hAnsi="Arial" w:cs="Arial"/>
          <w:color w:val="000000"/>
          <w:lang w:val="en-US"/>
        </w:rPr>
        <w:t>,</w:t>
      </w:r>
      <w:r w:rsidR="00163EBC" w:rsidRPr="00F5427F">
        <w:rPr>
          <w:rFonts w:ascii="Arial" w:hAnsi="Arial" w:cs="Arial"/>
          <w:color w:val="000000"/>
          <w:lang w:val="en-US"/>
        </w:rPr>
        <w:t xml:space="preserve"> and </w:t>
      </w:r>
      <w:r w:rsidRPr="00F5427F">
        <w:rPr>
          <w:rFonts w:ascii="Arial" w:hAnsi="Arial" w:cs="Arial"/>
          <w:color w:val="000000"/>
          <w:lang w:val="en-US"/>
        </w:rPr>
        <w:t xml:space="preserve">the required </w:t>
      </w:r>
      <w:r w:rsidR="00A41C79" w:rsidRPr="00F5427F">
        <w:rPr>
          <w:rFonts w:ascii="Arial" w:hAnsi="Arial" w:cs="Arial"/>
          <w:color w:val="000000"/>
          <w:lang w:val="en-US"/>
        </w:rPr>
        <w:t>parameters</w:t>
      </w:r>
      <w:r w:rsidRPr="00F5427F">
        <w:rPr>
          <w:rFonts w:ascii="Arial" w:hAnsi="Arial" w:cs="Arial"/>
          <w:color w:val="000000"/>
          <w:lang w:val="en-US"/>
        </w:rPr>
        <w:t xml:space="preserve"> should be s</w:t>
      </w:r>
      <w:r w:rsidR="003755F8" w:rsidRPr="00F5427F">
        <w:rPr>
          <w:rFonts w:ascii="Arial" w:hAnsi="Arial" w:cs="Arial"/>
          <w:color w:val="000000"/>
          <w:lang w:val="en-US"/>
        </w:rPr>
        <w:t>e</w:t>
      </w:r>
      <w:r w:rsidR="00A41C79" w:rsidRPr="00F5427F">
        <w:rPr>
          <w:rFonts w:ascii="Arial" w:hAnsi="Arial" w:cs="Arial"/>
          <w:color w:val="000000"/>
          <w:lang w:val="en-US"/>
        </w:rPr>
        <w:t>t</w:t>
      </w:r>
      <w:r w:rsidRPr="00F5427F">
        <w:rPr>
          <w:rFonts w:ascii="Arial" w:hAnsi="Arial" w:cs="Arial"/>
          <w:color w:val="000000"/>
          <w:lang w:val="en-US"/>
        </w:rPr>
        <w:t xml:space="preserve"> in the </w:t>
      </w:r>
      <w:r w:rsidR="0025253A" w:rsidRPr="00F5427F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95068A" w:rsidRPr="00F5427F">
        <w:rPr>
          <w:rFonts w:ascii="Arial" w:hAnsi="Arial" w:cs="Arial"/>
          <w:color w:val="000000"/>
          <w:lang w:val="en-US"/>
        </w:rPr>
        <w:t>Parameter</w:t>
      </w:r>
      <w:r w:rsidR="0025253A" w:rsidRPr="00F5427F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F5427F" w:rsidRPr="00F5427F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F5427F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5AA9F2D9" w:rsidR="003857CD" w:rsidRPr="006D6CAE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95068A">
        <w:rPr>
          <w:rFonts w:ascii="Arial" w:hAnsi="Arial" w:cs="Arial"/>
          <w:color w:val="000000"/>
          <w:sz w:val="24"/>
          <w:szCs w:val="24"/>
          <w:lang w:val="en-US"/>
        </w:rPr>
        <w:t>GAN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2B8B49B" w14:textId="77777777" w:rsidR="0095068A" w:rsidRPr="00770898" w:rsidRDefault="0095068A" w:rsidP="0095068A">
      <w:pPr>
        <w:widowControl/>
        <w:spacing w:before="150" w:after="15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r w:rsidRPr="00770898">
        <w:rPr>
          <w:rFonts w:ascii="Arial" w:hAnsi="Arial" w:cs="Arial" w:hint="eastAsia"/>
          <w:strike/>
          <w:color w:val="000000"/>
          <w:lang w:val="en-US"/>
        </w:rPr>
        <w:t>S</w:t>
      </w:r>
      <w:r w:rsidRPr="00770898">
        <w:rPr>
          <w:rFonts w:ascii="Arial" w:hAnsi="Arial" w:cs="Arial"/>
          <w:strike/>
          <w:color w:val="000000"/>
          <w:lang w:val="en-US"/>
        </w:rPr>
        <w:t xml:space="preserve">ample parameter: </w:t>
      </w:r>
    </w:p>
    <w:p w14:paraId="4A186921" w14:textId="68241FB0" w:rsidR="0095068A" w:rsidRPr="00770898" w:rsidRDefault="0095068A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r w:rsidRPr="00770898">
        <w:rPr>
          <w:rFonts w:ascii="Arial" w:hAnsi="Arial" w:cs="Arial" w:hint="eastAsia"/>
          <w:strike/>
          <w:color w:val="000000"/>
          <w:lang w:val="en-US"/>
        </w:rPr>
        <w:t>Fault</w:t>
      </w:r>
      <w:r w:rsidRPr="00770898">
        <w:rPr>
          <w:rFonts w:ascii="Arial" w:hAnsi="Arial" w:cs="Arial"/>
          <w:strike/>
          <w:color w:val="000000"/>
          <w:lang w:val="en-US"/>
        </w:rPr>
        <w:t xml:space="preserve"> Type: Type of bearing failure: BPFO (Ball Passing Frequency of Outer Race), BPFI (Ball Passing Frequency of Inner Race), FTF (Fundamental Train Frequency).</w:t>
      </w:r>
    </w:p>
    <w:p w14:paraId="2585ED62" w14:textId="77777777" w:rsidR="0095068A" w:rsidRPr="00770898" w:rsidRDefault="0095068A" w:rsidP="0095068A">
      <w:pPr>
        <w:widowControl/>
        <w:spacing w:before="150" w:after="15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r w:rsidRPr="00770898">
        <w:rPr>
          <w:rFonts w:ascii="Arial" w:hAnsi="Arial" w:cs="Arial"/>
          <w:strike/>
          <w:color w:val="000000"/>
          <w:lang w:val="en-US"/>
        </w:rPr>
        <w:t xml:space="preserve">Bearing parameter: </w:t>
      </w:r>
    </w:p>
    <w:p w14:paraId="1DF08CA4" w14:textId="68EAAD49" w:rsidR="0095068A" w:rsidRPr="00770898" w:rsidRDefault="0095068A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r w:rsidRPr="00770898">
        <w:rPr>
          <w:rFonts w:ascii="Arial" w:hAnsi="Arial" w:cs="Arial"/>
          <w:strike/>
          <w:color w:val="000000"/>
          <w:lang w:val="en-US"/>
        </w:rPr>
        <w:t xml:space="preserve">Rot </w:t>
      </w:r>
      <w:proofErr w:type="spellStart"/>
      <w:r w:rsidRPr="00770898">
        <w:rPr>
          <w:rFonts w:ascii="Arial" w:hAnsi="Arial" w:cs="Arial"/>
          <w:strike/>
          <w:color w:val="000000"/>
          <w:lang w:val="en-US"/>
        </w:rPr>
        <w:t>Fre</w:t>
      </w:r>
      <w:proofErr w:type="spellEnd"/>
      <w:r w:rsidRPr="00770898">
        <w:rPr>
          <w:rFonts w:ascii="Arial" w:hAnsi="Arial" w:cs="Arial"/>
          <w:strike/>
          <w:color w:val="000000"/>
          <w:lang w:val="en-US"/>
        </w:rPr>
        <w:t xml:space="preserve">: Rotation frequency of </w:t>
      </w:r>
      <w:r w:rsidR="00F5427F" w:rsidRPr="00770898">
        <w:rPr>
          <w:rFonts w:ascii="Arial" w:hAnsi="Arial" w:cs="Arial"/>
          <w:strike/>
          <w:color w:val="000000"/>
          <w:lang w:val="en-US"/>
        </w:rPr>
        <w:t xml:space="preserve">the </w:t>
      </w:r>
      <w:r w:rsidRPr="00770898">
        <w:rPr>
          <w:rFonts w:ascii="Arial" w:hAnsi="Arial" w:cs="Arial"/>
          <w:strike/>
          <w:color w:val="000000"/>
          <w:lang w:val="en-US"/>
        </w:rPr>
        <w:t>bearing. (</w:t>
      </w:r>
      <w:proofErr w:type="gramStart"/>
      <w:r w:rsidRPr="00770898">
        <w:rPr>
          <w:rFonts w:ascii="Arial" w:hAnsi="Arial" w:cs="Arial"/>
          <w:strike/>
          <w:color w:val="000000"/>
          <w:lang w:val="en-US"/>
        </w:rPr>
        <w:t>data</w:t>
      </w:r>
      <w:proofErr w:type="gramEnd"/>
      <w:r w:rsidRPr="00770898">
        <w:rPr>
          <w:rFonts w:ascii="Arial" w:hAnsi="Arial" w:cs="Arial"/>
          <w:strike/>
          <w:color w:val="000000"/>
          <w:lang w:val="en-US"/>
        </w:rPr>
        <w:t xml:space="preserve"> type: float)</w:t>
      </w:r>
    </w:p>
    <w:p w14:paraId="1FDB807F" w14:textId="566B4291" w:rsidR="0095068A" w:rsidRPr="00770898" w:rsidRDefault="0095068A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proofErr w:type="spellStart"/>
      <w:r w:rsidRPr="00770898">
        <w:rPr>
          <w:rFonts w:ascii="Arial" w:hAnsi="Arial" w:cs="Arial" w:hint="eastAsia"/>
          <w:strike/>
          <w:color w:val="000000"/>
          <w:lang w:val="en-US"/>
        </w:rPr>
        <w:t>Z</w:t>
      </w:r>
      <w:r w:rsidRPr="00770898">
        <w:rPr>
          <w:rFonts w:ascii="Arial" w:hAnsi="Arial" w:cs="Arial"/>
          <w:strike/>
          <w:color w:val="000000"/>
          <w:lang w:val="en-US"/>
        </w:rPr>
        <w:t>_dim</w:t>
      </w:r>
      <w:proofErr w:type="spellEnd"/>
      <w:r w:rsidRPr="00770898">
        <w:rPr>
          <w:rFonts w:ascii="Arial" w:hAnsi="Arial" w:cs="Arial"/>
          <w:strike/>
          <w:color w:val="000000"/>
          <w:lang w:val="en-US"/>
        </w:rPr>
        <w:t>:</w:t>
      </w:r>
      <w:r w:rsidR="00E9625E" w:rsidRPr="00770898">
        <w:rPr>
          <w:strike/>
          <w:lang w:val="en-US"/>
        </w:rPr>
        <w:t xml:space="preserve"> </w:t>
      </w:r>
      <w:r w:rsidR="00E9625E" w:rsidRPr="00770898">
        <w:rPr>
          <w:rFonts w:ascii="Arial" w:hAnsi="Arial" w:cs="Arial"/>
          <w:strike/>
          <w:color w:val="000000"/>
          <w:lang w:val="en-US"/>
        </w:rPr>
        <w:t>Size of input noise, which is used to generate new data. (</w:t>
      </w:r>
      <w:proofErr w:type="gramStart"/>
      <w:r w:rsidR="00E9625E" w:rsidRPr="00770898">
        <w:rPr>
          <w:rFonts w:ascii="Arial" w:hAnsi="Arial" w:cs="Arial"/>
          <w:strike/>
          <w:color w:val="000000"/>
          <w:lang w:val="en-US"/>
        </w:rPr>
        <w:t>data</w:t>
      </w:r>
      <w:proofErr w:type="gramEnd"/>
      <w:r w:rsidR="00E9625E" w:rsidRPr="00770898">
        <w:rPr>
          <w:rFonts w:ascii="Arial" w:hAnsi="Arial" w:cs="Arial"/>
          <w:strike/>
          <w:color w:val="000000"/>
          <w:lang w:val="en-US"/>
        </w:rPr>
        <w:t xml:space="preserve"> type: float)</w:t>
      </w:r>
    </w:p>
    <w:p w14:paraId="3050205C" w14:textId="77777777" w:rsidR="0095068A" w:rsidRPr="00770898" w:rsidRDefault="0095068A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proofErr w:type="spellStart"/>
      <w:r w:rsidRPr="00770898">
        <w:rPr>
          <w:rFonts w:ascii="Arial" w:hAnsi="Arial" w:cs="Arial"/>
          <w:strike/>
          <w:color w:val="000000"/>
          <w:lang w:val="en-US"/>
        </w:rPr>
        <w:t>N_ball</w:t>
      </w:r>
      <w:proofErr w:type="spellEnd"/>
      <w:r w:rsidRPr="00770898">
        <w:rPr>
          <w:rFonts w:ascii="Arial" w:hAnsi="Arial" w:cs="Arial"/>
          <w:strike/>
          <w:color w:val="000000"/>
          <w:lang w:val="en-US"/>
        </w:rPr>
        <w:t>: Number of balls. (</w:t>
      </w:r>
      <w:proofErr w:type="gramStart"/>
      <w:r w:rsidRPr="00770898">
        <w:rPr>
          <w:rFonts w:ascii="Arial" w:hAnsi="Arial" w:cs="Arial"/>
          <w:strike/>
          <w:color w:val="000000"/>
          <w:lang w:val="en-US"/>
        </w:rPr>
        <w:t>data</w:t>
      </w:r>
      <w:proofErr w:type="gramEnd"/>
      <w:r w:rsidRPr="00770898">
        <w:rPr>
          <w:rFonts w:ascii="Arial" w:hAnsi="Arial" w:cs="Arial"/>
          <w:strike/>
          <w:color w:val="000000"/>
          <w:lang w:val="en-US"/>
        </w:rPr>
        <w:t xml:space="preserve"> type: int)</w:t>
      </w:r>
    </w:p>
    <w:p w14:paraId="0CF6266B" w14:textId="77777777" w:rsidR="0095068A" w:rsidRPr="00770898" w:rsidRDefault="0095068A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proofErr w:type="spellStart"/>
      <w:r w:rsidRPr="00770898">
        <w:rPr>
          <w:rFonts w:ascii="Arial" w:hAnsi="Arial" w:cs="Arial"/>
          <w:strike/>
          <w:color w:val="000000"/>
          <w:lang w:val="en-US"/>
        </w:rPr>
        <w:t>D_ball</w:t>
      </w:r>
      <w:proofErr w:type="spellEnd"/>
      <w:r w:rsidRPr="00770898">
        <w:rPr>
          <w:rFonts w:ascii="Arial" w:hAnsi="Arial" w:cs="Arial"/>
          <w:strike/>
          <w:color w:val="000000"/>
          <w:lang w:val="en-US"/>
        </w:rPr>
        <w:t>: Diameter of balls. (</w:t>
      </w:r>
      <w:proofErr w:type="gramStart"/>
      <w:r w:rsidRPr="00770898">
        <w:rPr>
          <w:rFonts w:ascii="Arial" w:hAnsi="Arial" w:cs="Arial"/>
          <w:strike/>
          <w:color w:val="000000"/>
          <w:lang w:val="en-US"/>
        </w:rPr>
        <w:t>data</w:t>
      </w:r>
      <w:proofErr w:type="gramEnd"/>
      <w:r w:rsidRPr="00770898">
        <w:rPr>
          <w:rFonts w:ascii="Arial" w:hAnsi="Arial" w:cs="Arial"/>
          <w:strike/>
          <w:color w:val="000000"/>
          <w:lang w:val="en-US"/>
        </w:rPr>
        <w:t xml:space="preserve"> type: float)</w:t>
      </w:r>
    </w:p>
    <w:p w14:paraId="5A2C84CD" w14:textId="77777777" w:rsidR="0095068A" w:rsidRPr="00770898" w:rsidRDefault="0095068A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proofErr w:type="spellStart"/>
      <w:r w:rsidRPr="00770898">
        <w:rPr>
          <w:rFonts w:ascii="Arial" w:hAnsi="Arial" w:cs="Arial" w:hint="eastAsia"/>
          <w:strike/>
          <w:color w:val="000000"/>
          <w:lang w:val="en-US"/>
        </w:rPr>
        <w:t>D</w:t>
      </w:r>
      <w:r w:rsidRPr="00770898">
        <w:rPr>
          <w:rFonts w:ascii="Arial" w:hAnsi="Arial" w:cs="Arial"/>
          <w:strike/>
          <w:color w:val="000000"/>
          <w:lang w:val="en-US"/>
        </w:rPr>
        <w:t>_pitch</w:t>
      </w:r>
      <w:proofErr w:type="spellEnd"/>
      <w:r w:rsidRPr="00770898">
        <w:rPr>
          <w:rFonts w:ascii="Arial" w:hAnsi="Arial" w:cs="Arial"/>
          <w:strike/>
          <w:color w:val="000000"/>
          <w:lang w:val="en-US"/>
        </w:rPr>
        <w:t>: Pitch diameter. (</w:t>
      </w:r>
      <w:proofErr w:type="gramStart"/>
      <w:r w:rsidRPr="00770898">
        <w:rPr>
          <w:rFonts w:ascii="Arial" w:hAnsi="Arial" w:cs="Arial"/>
          <w:strike/>
          <w:color w:val="000000"/>
          <w:lang w:val="en-US"/>
        </w:rPr>
        <w:t>data</w:t>
      </w:r>
      <w:proofErr w:type="gramEnd"/>
      <w:r w:rsidRPr="00770898">
        <w:rPr>
          <w:rFonts w:ascii="Arial" w:hAnsi="Arial" w:cs="Arial"/>
          <w:strike/>
          <w:color w:val="000000"/>
          <w:lang w:val="en-US"/>
        </w:rPr>
        <w:t xml:space="preserve"> type: float)</w:t>
      </w:r>
    </w:p>
    <w:p w14:paraId="78EF9392" w14:textId="2C7F4C04" w:rsidR="0095068A" w:rsidRPr="00770898" w:rsidRDefault="0095068A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r w:rsidRPr="00770898">
        <w:rPr>
          <w:rFonts w:ascii="Arial" w:hAnsi="Arial" w:cs="Arial" w:hint="eastAsia"/>
          <w:strike/>
          <w:color w:val="000000"/>
          <w:lang w:val="en-US"/>
        </w:rPr>
        <w:t>A</w:t>
      </w:r>
      <w:r w:rsidRPr="00770898">
        <w:rPr>
          <w:rFonts w:ascii="Arial" w:hAnsi="Arial" w:cs="Arial"/>
          <w:strike/>
          <w:color w:val="000000"/>
          <w:lang w:val="en-US"/>
        </w:rPr>
        <w:t>lpha:</w:t>
      </w:r>
      <w:r w:rsidRPr="00770898">
        <w:rPr>
          <w:strike/>
          <w:lang w:val="en-US"/>
        </w:rPr>
        <w:t xml:space="preserve"> </w:t>
      </w:r>
      <w:r w:rsidRPr="00770898">
        <w:rPr>
          <w:rFonts w:ascii="Arial" w:hAnsi="Arial" w:cs="Arial"/>
          <w:strike/>
          <w:color w:val="000000"/>
          <w:lang w:val="en-US"/>
        </w:rPr>
        <w:t>Initial contact angle. (</w:t>
      </w:r>
      <w:proofErr w:type="gramStart"/>
      <w:r w:rsidRPr="00770898">
        <w:rPr>
          <w:rFonts w:ascii="Arial" w:hAnsi="Arial" w:cs="Arial"/>
          <w:strike/>
          <w:color w:val="000000"/>
          <w:lang w:val="en-US"/>
        </w:rPr>
        <w:t>data</w:t>
      </w:r>
      <w:proofErr w:type="gramEnd"/>
      <w:r w:rsidRPr="00770898">
        <w:rPr>
          <w:rFonts w:ascii="Arial" w:hAnsi="Arial" w:cs="Arial"/>
          <w:strike/>
          <w:color w:val="000000"/>
          <w:lang w:val="en-US"/>
        </w:rPr>
        <w:t xml:space="preserve"> type: float)</w:t>
      </w:r>
    </w:p>
    <w:p w14:paraId="08C0341A" w14:textId="4CE008FE" w:rsidR="00E9625E" w:rsidRDefault="00E9625E" w:rsidP="00E9625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Function parameter</w:t>
      </w:r>
      <w:r w:rsidR="00770898" w:rsidRPr="00770898">
        <w:rPr>
          <w:rFonts w:ascii="Arial" w:hAnsi="Arial" w:cs="Arial"/>
          <w:color w:val="000000"/>
          <w:highlight w:val="yellow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: </w:t>
      </w:r>
    </w:p>
    <w:p w14:paraId="509B702F" w14:textId="2449D63E" w:rsidR="00E9625E" w:rsidRDefault="00E9625E" w:rsidP="00E9625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Num:</w:t>
      </w:r>
      <w:r w:rsidRPr="0071315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T</w:t>
      </w:r>
      <w:r w:rsidRPr="00E9625E">
        <w:rPr>
          <w:rFonts w:ascii="Arial" w:hAnsi="Arial" w:cs="Arial"/>
          <w:color w:val="000000"/>
          <w:lang w:val="en-US"/>
        </w:rPr>
        <w:t>he number of the increased dataset</w:t>
      </w:r>
      <w:r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2A93F239" w14:textId="58EDEF43" w:rsidR="00E9625E" w:rsidRDefault="00E9625E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lang w:val="en-US"/>
        </w:rPr>
      </w:pPr>
      <w:r w:rsidRPr="00770898">
        <w:rPr>
          <w:rFonts w:ascii="Arial" w:hAnsi="Arial" w:cs="Arial"/>
          <w:strike/>
          <w:color w:val="000000"/>
          <w:lang w:val="en-US"/>
        </w:rPr>
        <w:t>Num Epochs:</w:t>
      </w:r>
      <w:r w:rsidRPr="00770898">
        <w:rPr>
          <w:strike/>
          <w:lang w:val="en-US"/>
        </w:rPr>
        <w:t xml:space="preserve"> </w:t>
      </w:r>
      <w:r w:rsidRPr="00770898">
        <w:rPr>
          <w:rFonts w:ascii="Arial" w:hAnsi="Arial" w:cs="Arial"/>
          <w:strike/>
          <w:color w:val="000000"/>
          <w:lang w:val="en-US"/>
        </w:rPr>
        <w:t>The number of iterations in GAN training. (</w:t>
      </w:r>
      <w:proofErr w:type="gramStart"/>
      <w:r w:rsidRPr="00770898">
        <w:rPr>
          <w:rFonts w:ascii="Arial" w:hAnsi="Arial" w:cs="Arial"/>
          <w:strike/>
          <w:color w:val="000000"/>
          <w:lang w:val="en-US"/>
        </w:rPr>
        <w:t>data</w:t>
      </w:r>
      <w:proofErr w:type="gramEnd"/>
      <w:r w:rsidRPr="00770898">
        <w:rPr>
          <w:rFonts w:ascii="Arial" w:hAnsi="Arial" w:cs="Arial"/>
          <w:strike/>
          <w:color w:val="000000"/>
          <w:lang w:val="en-US"/>
        </w:rPr>
        <w:t xml:space="preserve"> type: int)</w:t>
      </w:r>
    </w:p>
    <w:p w14:paraId="6FBA3118" w14:textId="77777777" w:rsidR="00770898" w:rsidRPr="00770898" w:rsidRDefault="00770898" w:rsidP="00770898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770898">
        <w:rPr>
          <w:rFonts w:ascii="Arial" w:hAnsi="Arial" w:cs="Arial" w:hint="eastAsia"/>
          <w:color w:val="000000"/>
          <w:highlight w:val="yellow"/>
          <w:lang w:val="en-US"/>
        </w:rPr>
        <w:t>Input</w:t>
      </w:r>
      <w:r w:rsidRPr="00770898">
        <w:rPr>
          <w:rFonts w:ascii="Arial" w:hAnsi="Arial" w:cs="Arial"/>
          <w:color w:val="000000"/>
          <w:highlight w:val="yellow"/>
          <w:lang w:val="en-US"/>
        </w:rPr>
        <w:t xml:space="preserve"> noise size: Size of input noise, which is used to generate new data. (</w:t>
      </w:r>
      <w:proofErr w:type="gramStart"/>
      <w:r w:rsidRPr="00770898">
        <w:rPr>
          <w:rFonts w:ascii="Arial" w:hAnsi="Arial" w:cs="Arial"/>
          <w:color w:val="000000"/>
          <w:highlight w:val="yellow"/>
          <w:lang w:val="en-US"/>
        </w:rPr>
        <w:t>data</w:t>
      </w:r>
      <w:proofErr w:type="gramEnd"/>
      <w:r w:rsidRPr="00770898">
        <w:rPr>
          <w:rFonts w:ascii="Arial" w:hAnsi="Arial" w:cs="Arial"/>
          <w:color w:val="000000"/>
          <w:highlight w:val="yellow"/>
          <w:lang w:val="en-US"/>
        </w:rPr>
        <w:t xml:space="preserve"> type: float)</w:t>
      </w:r>
    </w:p>
    <w:p w14:paraId="389547D1" w14:textId="77777777" w:rsidR="00BA3EAC" w:rsidRPr="0095068A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16648D88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E9625E">
        <w:rPr>
          <w:rFonts w:ascii="Arial" w:eastAsia="微软雅黑" w:hAnsi="Arial" w:cs="Arial"/>
          <w:color w:val="808080"/>
          <w:lang w:val="en-US"/>
        </w:rPr>
        <w:t>GAN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E522DB">
        <w:rPr>
          <w:rFonts w:ascii="Arial" w:eastAsia="微软雅黑" w:hAnsi="Arial" w:cs="Arial"/>
          <w:color w:val="808080"/>
          <w:lang w:val="en-US"/>
        </w:rPr>
        <w:t>File</w:t>
      </w:r>
      <w:r w:rsidR="004D7C81">
        <w:rPr>
          <w:rFonts w:ascii="Arial" w:eastAsia="微软雅黑" w:hAnsi="Arial" w:cs="Arial"/>
          <w:color w:val="808080"/>
          <w:lang w:val="en-US"/>
        </w:rPr>
        <w:t xml:space="preserve">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D068C4">
        <w:rPr>
          <w:rFonts w:ascii="Arial" w:eastAsia="微软雅黑" w:hAnsi="Arial" w:cs="Arial"/>
          <w:color w:val="808080"/>
          <w:highlight w:val="yellow"/>
          <w:lang w:val="en-US"/>
        </w:rPr>
        <w:t>"</w:t>
      </w:r>
      <w:r w:rsidR="00E9625E" w:rsidRPr="00D068C4">
        <w:rPr>
          <w:rFonts w:ascii="Arial" w:eastAsia="微软雅黑" w:hAnsi="Arial" w:cs="Arial"/>
          <w:color w:val="808080"/>
          <w:highlight w:val="yellow"/>
          <w:lang w:val="en-US"/>
        </w:rPr>
        <w:t>Parameter</w:t>
      </w:r>
      <w:r w:rsidR="007920E8" w:rsidRPr="00D068C4">
        <w:rPr>
          <w:rFonts w:ascii="Arial" w:eastAsia="微软雅黑" w:hAnsi="Arial" w:cs="Arial"/>
          <w:color w:val="808080"/>
          <w:highlight w:val="yellow"/>
          <w:lang w:val="en-US"/>
        </w:rPr>
        <w:t>"</w:t>
      </w:r>
      <w:r w:rsidR="00D068C4" w:rsidRPr="00D068C4">
        <w:rPr>
          <w:rFonts w:ascii="Arial" w:eastAsia="微软雅黑" w:hAnsi="Arial" w:cs="Arial"/>
          <w:color w:val="808080"/>
          <w:highlight w:val="yellow"/>
          <w:lang w:val="en-US"/>
        </w:rPr>
        <w:t xml:space="preserve"> and "Result"</w:t>
      </w:r>
      <w:r w:rsidR="00F03C20" w:rsidRPr="00D068C4">
        <w:rPr>
          <w:rFonts w:ascii="Arial" w:eastAsia="微软雅黑" w:hAnsi="Arial" w:cs="Arial"/>
          <w:color w:val="808080"/>
          <w:highlight w:val="yellow"/>
          <w:lang w:val="en-US"/>
        </w:rPr>
        <w:t>.</w:t>
      </w:r>
    </w:p>
    <w:p w14:paraId="06FB3153" w14:textId="055F442A" w:rsidR="006F1100" w:rsidRDefault="00526232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32C6B5F5" wp14:editId="58E1ED49">
            <wp:extent cx="5274310" cy="2046605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B9DF30" w:rsidR="00562DB2" w:rsidRDefault="00562DB2" w:rsidP="00B6701E">
      <w:pPr>
        <w:spacing w:line="360" w:lineRule="auto"/>
        <w:rPr>
          <w:rFonts w:ascii="Arial" w:hAnsi="Arial" w:cs="Arial"/>
        </w:rPr>
      </w:pPr>
    </w:p>
    <w:p w14:paraId="30B4268E" w14:textId="77777777" w:rsidR="0031168B" w:rsidRPr="00060E0E" w:rsidRDefault="0031168B" w:rsidP="00B6701E">
      <w:pPr>
        <w:spacing w:line="360" w:lineRule="auto"/>
        <w:rPr>
          <w:rFonts w:ascii="Arial" w:hAnsi="Arial" w:cs="Arial"/>
        </w:rPr>
      </w:pPr>
    </w:p>
    <w:p w14:paraId="2EA80217" w14:textId="43520CD2" w:rsidR="001D2530" w:rsidRPr="006450E5" w:rsidRDefault="00E522DB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File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43DBE664" w:rsidR="001D2530" w:rsidRPr="00902E6C" w:rsidRDefault="002D5140" w:rsidP="00B6701E">
      <w:pPr>
        <w:spacing w:line="360" w:lineRule="auto"/>
        <w:rPr>
          <w:rFonts w:ascii="Arial" w:hAnsi="Arial" w:cs="Arial"/>
          <w:lang w:val="en-US"/>
        </w:rPr>
      </w:pPr>
      <w:r w:rsidRPr="00902E6C">
        <w:rPr>
          <w:rFonts w:ascii="Arial" w:hAnsi="Arial" w:cs="Arial"/>
          <w:lang w:val="en-US"/>
        </w:rPr>
        <w:t>The uploaded</w:t>
      </w:r>
      <w:r w:rsidR="0079205A" w:rsidRPr="00902E6C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.mat</w:t>
      </w:r>
      <w:proofErr w:type="gramEnd"/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.txt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.csv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</w:t>
      </w:r>
      <w:proofErr w:type="spellStart"/>
      <w:r w:rsidR="0079205A" w:rsidRPr="00902E6C">
        <w:rPr>
          <w:rFonts w:ascii="Arial" w:hAnsi="Arial" w:cs="Arial"/>
          <w:lang w:val="en-US"/>
        </w:rPr>
        <w:t>xls</w:t>
      </w:r>
      <w:proofErr w:type="spellEnd"/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and "</w:t>
      </w:r>
      <w:r w:rsidR="0079205A" w:rsidRPr="00902E6C">
        <w:rPr>
          <w:rFonts w:ascii="Arial" w:hAnsi="Arial" w:cs="Arial"/>
          <w:lang w:val="en-US"/>
        </w:rPr>
        <w:t>.</w:t>
      </w:r>
      <w:proofErr w:type="spellStart"/>
      <w:r w:rsidR="0079205A" w:rsidRPr="00902E6C">
        <w:rPr>
          <w:rFonts w:ascii="Arial" w:hAnsi="Arial" w:cs="Arial"/>
          <w:lang w:val="en-US"/>
        </w:rPr>
        <w:t>npy</w:t>
      </w:r>
      <w:proofErr w:type="spellEnd"/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 format files.</w:t>
      </w:r>
    </w:p>
    <w:p w14:paraId="00F128C7" w14:textId="04CA97AB" w:rsidR="001D2530" w:rsidRDefault="00E522D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B2938A3" wp14:editId="5A93855A">
            <wp:extent cx="4953429" cy="342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65F9B8ED" w:rsidR="001D2530" w:rsidRPr="006450E5" w:rsidRDefault="00D068C4" w:rsidP="00B6701E">
      <w:pPr>
        <w:pStyle w:val="3"/>
        <w:spacing w:line="360" w:lineRule="auto"/>
        <w:rPr>
          <w:rFonts w:ascii="Arial" w:hAnsi="Arial" w:cs="Arial"/>
          <w:lang w:val="en-US"/>
        </w:rPr>
      </w:pPr>
      <w:r w:rsidRPr="00D068C4">
        <w:rPr>
          <w:rFonts w:ascii="Arial" w:hAnsi="Arial" w:cs="Arial"/>
          <w:highlight w:val="yellow"/>
          <w:bdr w:val="none" w:sz="0" w:space="0" w:color="auto" w:frame="1"/>
          <w:lang w:val="en-US"/>
        </w:rPr>
        <w:t>P</w:t>
      </w:r>
      <w:r w:rsidRPr="00D068C4">
        <w:rPr>
          <w:rFonts w:ascii="Arial" w:hAnsi="Arial" w:cs="Arial" w:hint="eastAsia"/>
          <w:highlight w:val="yellow"/>
          <w:bdr w:val="none" w:sz="0" w:space="0" w:color="auto" w:frame="1"/>
          <w:lang w:val="en-US"/>
        </w:rPr>
        <w:t>ara</w:t>
      </w:r>
      <w:r w:rsidRPr="00D068C4">
        <w:rPr>
          <w:rFonts w:ascii="Arial" w:hAnsi="Arial" w:cs="Arial"/>
          <w:highlight w:val="yellow"/>
          <w:bdr w:val="none" w:sz="0" w:space="0" w:color="auto" w:frame="1"/>
          <w:lang w:val="en-US"/>
        </w:rPr>
        <w:t>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5F41764D" w:rsidR="006F1100" w:rsidRDefault="00526232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6D644FF8" wp14:editId="3AAE2424">
            <wp:extent cx="3909399" cy="1607959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372B6D26" w:rsidR="002772DC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6127B975" w14:textId="77777777" w:rsidR="002A74E8" w:rsidRPr="00510803" w:rsidRDefault="002A74E8" w:rsidP="002A74E8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 click the "</w:t>
      </w:r>
      <w:r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</w:t>
      </w:r>
      <w:r>
        <w:rPr>
          <w:rFonts w:ascii="Arial" w:hAnsi="Arial" w:cs="Arial"/>
          <w:color w:val="000000"/>
          <w:lang w:val="en-US"/>
        </w:rPr>
        <w:t xml:space="preserve">only one signal diagram after augmentation. </w:t>
      </w:r>
    </w:p>
    <w:p w14:paraId="32000CD5" w14:textId="2955A9A7" w:rsidR="00510681" w:rsidRPr="002A74E8" w:rsidRDefault="002A74E8" w:rsidP="00522BC7">
      <w:pPr>
        <w:spacing w:line="360" w:lineRule="auto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download </w:t>
      </w:r>
      <w:r w:rsidR="00F5427F">
        <w:rPr>
          <w:rFonts w:ascii="Arial" w:hAnsi="Arial" w:cs="Arial"/>
          <w:color w:val="000000"/>
          <w:lang w:val="en-US"/>
        </w:rPr>
        <w:t xml:space="preserve">the </w:t>
      </w:r>
      <w:r w:rsidRPr="006450E5">
        <w:rPr>
          <w:rFonts w:ascii="Arial" w:hAnsi="Arial" w:cs="Arial"/>
          <w:color w:val="000000"/>
          <w:lang w:val="en-US"/>
        </w:rPr>
        <w:t>relevant result data</w:t>
      </w:r>
      <w:r>
        <w:rPr>
          <w:rFonts w:ascii="Arial" w:hAnsi="Arial" w:cs="Arial"/>
          <w:color w:val="000000"/>
          <w:lang w:val="en-US"/>
        </w:rPr>
        <w:t xml:space="preserve">, </w:t>
      </w:r>
      <w:r w:rsidR="00777039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>original signal diagram</w:t>
      </w:r>
      <w:r w:rsidR="00777039">
        <w:rPr>
          <w:rFonts w:ascii="Arial" w:hAnsi="Arial" w:cs="Arial"/>
          <w:color w:val="000000"/>
          <w:lang w:val="en-US"/>
        </w:rPr>
        <w:t>,</w:t>
      </w:r>
      <w:r>
        <w:rPr>
          <w:rFonts w:ascii="Arial" w:hAnsi="Arial" w:cs="Arial"/>
          <w:color w:val="000000"/>
          <w:lang w:val="en-US"/>
        </w:rPr>
        <w:t xml:space="preserve"> and </w:t>
      </w:r>
      <w:r w:rsidR="00777039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>s</w:t>
      </w:r>
      <w:r w:rsidRPr="003B3ED3">
        <w:rPr>
          <w:rFonts w:ascii="Arial" w:hAnsi="Arial" w:cs="Arial"/>
          <w:lang w:val="en-US"/>
        </w:rPr>
        <w:t>ignal diagram</w:t>
      </w:r>
      <w:r>
        <w:rPr>
          <w:rFonts w:ascii="Arial" w:hAnsi="Arial" w:cs="Arial"/>
          <w:lang w:val="en-US"/>
        </w:rPr>
        <w:t>s</w:t>
      </w:r>
      <w:r w:rsidRPr="003B3ED3">
        <w:rPr>
          <w:rFonts w:ascii="Arial" w:hAnsi="Arial" w:cs="Arial"/>
          <w:lang w:val="en-US"/>
        </w:rPr>
        <w:t xml:space="preserve"> after augmentation</w:t>
      </w:r>
      <w:r>
        <w:rPr>
          <w:rFonts w:ascii="Arial" w:hAnsi="Arial" w:cs="Arial"/>
          <w:lang w:val="en-US"/>
        </w:rPr>
        <w:t>:</w:t>
      </w:r>
    </w:p>
    <w:p w14:paraId="46F913A8" w14:textId="306BD9C5" w:rsidR="00C46C35" w:rsidRDefault="00E522DB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10CB8CB" wp14:editId="0382BA9D">
            <wp:extent cx="5274310" cy="941705"/>
            <wp:effectExtent l="0" t="0" r="2540" b="0"/>
            <wp:docPr id="7" name="图片 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2C50" w14:textId="2D39E813" w:rsidR="00DF3729" w:rsidRDefault="00770898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188EE15" wp14:editId="75F9DE54">
            <wp:extent cx="4846320" cy="201939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118" cy="20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C9346F9" w:rsidR="00475028" w:rsidRDefault="00770898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916A868" wp14:editId="63E79303">
            <wp:extent cx="4861560" cy="202574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777" cy="20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3650" w14:textId="77777777" w:rsidR="002A74E8" w:rsidRPr="00060E0E" w:rsidRDefault="002A74E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14F423C7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>process of using</w:t>
      </w:r>
      <w:r w:rsidR="00E522DB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0D7518">
        <w:rPr>
          <w:rFonts w:ascii="Arial" w:eastAsia="微软雅黑" w:hAnsi="Arial" w:cs="Arial"/>
          <w:color w:val="808080"/>
          <w:lang w:val="en-US"/>
        </w:rPr>
        <w:t>GAN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0D7518">
        <w:rPr>
          <w:rFonts w:ascii="Arial" w:eastAsia="Times New Roman" w:hAnsi="Arial" w:cs="Arial"/>
          <w:color w:val="808080"/>
          <w:sz w:val="24"/>
          <w:szCs w:val="24"/>
          <w:lang w:val="en-US"/>
        </w:rPr>
        <w:t>data augmentation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44A53D69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97291D">
        <w:rPr>
          <w:rFonts w:ascii="Arial" w:hAnsi="Arial" w:cs="Arial"/>
          <w:b/>
          <w:bCs/>
          <w:highlight w:val="yellow"/>
          <w:lang w:val="en-US"/>
        </w:rPr>
        <w:t xml:space="preserve">Step 1: </w:t>
      </w:r>
      <w:r w:rsidR="0097291D" w:rsidRPr="0097291D">
        <w:rPr>
          <w:rFonts w:ascii="Arial" w:hAnsi="Arial" w:cs="Arial"/>
          <w:b/>
          <w:bCs/>
          <w:highlight w:val="yellow"/>
          <w:lang w:val="en-US"/>
        </w:rPr>
        <w:t>Configur</w:t>
      </w:r>
      <w:r w:rsidR="0097291D" w:rsidRPr="0097291D">
        <w:rPr>
          <w:rFonts w:ascii="Arial" w:hAnsi="Arial" w:cs="Arial"/>
          <w:b/>
          <w:bCs/>
          <w:highlight w:val="yellow"/>
          <w:lang w:val="en-US"/>
        </w:rPr>
        <w:t>e</w:t>
      </w:r>
      <w:r w:rsidR="0097291D" w:rsidRPr="0097291D">
        <w:rPr>
          <w:rFonts w:ascii="Arial" w:hAnsi="Arial" w:cs="Arial"/>
          <w:b/>
          <w:bCs/>
          <w:highlight w:val="yellow"/>
          <w:lang w:val="en-US"/>
        </w:rPr>
        <w:t xml:space="preserve"> the </w:t>
      </w:r>
      <w:proofErr w:type="gramStart"/>
      <w:r w:rsidRPr="0097291D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6C3817F6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662C23">
        <w:rPr>
          <w:rFonts w:ascii="Arial" w:hAnsi="Arial" w:cs="Arial"/>
          <w:lang w:val="en-US"/>
        </w:rPr>
        <w:t>Data</w:t>
      </w:r>
      <w:r w:rsidR="00D95F5B">
        <w:rPr>
          <w:rFonts w:ascii="Arial" w:hAnsi="Arial" w:cs="Arial"/>
          <w:lang w:val="en-US"/>
        </w:rPr>
        <w:t xml:space="preserve"> Augmentation &amp; Sample Generation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670A9186" w:rsidR="00A90A38" w:rsidRDefault="00085B5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B7DB4B2" wp14:editId="7C4C4A5C">
            <wp:extent cx="2773680" cy="302584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01" cy="3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014C" w14:textId="5CE3609B" w:rsidR="00C516B3" w:rsidRPr="00C516B3" w:rsidRDefault="00C516B3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B120C5">
        <w:rPr>
          <w:rFonts w:ascii="Arial" w:hAnsi="Arial" w:cs="Arial"/>
          <w:b/>
          <w:bCs/>
          <w:highlight w:val="yellow"/>
          <w:lang w:val="en-US"/>
        </w:rPr>
        <w:t xml:space="preserve">Step 2: Select the </w:t>
      </w:r>
      <w:proofErr w:type="gramStart"/>
      <w:r w:rsidRPr="00B120C5">
        <w:rPr>
          <w:rFonts w:ascii="Arial" w:hAnsi="Arial" w:cs="Arial"/>
          <w:b/>
          <w:bCs/>
          <w:highlight w:val="yellow"/>
          <w:lang w:val="en-US"/>
        </w:rPr>
        <w:t>function</w:t>
      </w:r>
      <w:proofErr w:type="gramEnd"/>
    </w:p>
    <w:p w14:paraId="5F896F3C" w14:textId="3E416AD7" w:rsidR="00A90A38" w:rsidRPr="00060E0E" w:rsidRDefault="00C516B3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3718E9E8" w:rsidR="00A90A38" w:rsidRDefault="00662C23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1D238EE" wp14:editId="1905E18E">
            <wp:extent cx="2010611" cy="1173480"/>
            <wp:effectExtent l="0" t="0" r="8890" b="7620"/>
            <wp:docPr id="13" name="图片 1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聊天或短信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17" cy="11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B343" w14:textId="77777777" w:rsidR="00B120C5" w:rsidRDefault="00B120C5" w:rsidP="00B120C5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Pr="00DF58FD">
        <w:rPr>
          <w:rFonts w:ascii="Arial" w:hAnsi="Arial" w:cs="Arial"/>
          <w:color w:val="000000"/>
          <w:lang w:val="en-US"/>
        </w:rPr>
        <w:t>''</w:t>
      </w:r>
      <w:r>
        <w:rPr>
          <w:rFonts w:ascii="Arial" w:hAnsi="Arial" w:cs="Arial"/>
          <w:lang w:val="en-US"/>
        </w:rPr>
        <w:t>Generative Adversarial Network</w:t>
      </w:r>
      <w:r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eastAsia"/>
          <w:lang w:val="en-US"/>
        </w:rPr>
        <w:t>data</w:t>
      </w:r>
      <w:r>
        <w:rPr>
          <w:rFonts w:ascii="Arial" w:hAnsi="Arial" w:cs="Arial"/>
          <w:lang w:val="en-US"/>
        </w:rPr>
        <w:t xml:space="preserve"> augmentation</w:t>
      </w:r>
      <w:r w:rsidRPr="00060E0E">
        <w:rPr>
          <w:rFonts w:ascii="Arial" w:hAnsi="Arial" w:cs="Arial"/>
          <w:lang w:val="en-US"/>
        </w:rPr>
        <w:t>.</w:t>
      </w:r>
    </w:p>
    <w:p w14:paraId="5C96125D" w14:textId="77777777" w:rsidR="00B120C5" w:rsidRPr="00C9562F" w:rsidRDefault="00B120C5" w:rsidP="00B120C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44B71E6" wp14:editId="5D5D3E8C">
            <wp:extent cx="2209992" cy="1546994"/>
            <wp:effectExtent l="0" t="0" r="0" b="0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1E56" w14:textId="0F863713" w:rsidR="00B120C5" w:rsidRPr="00060E0E" w:rsidRDefault="00B120C5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B120C5">
        <w:rPr>
          <w:rFonts w:ascii="Arial" w:hAnsi="Arial" w:cs="Arial"/>
          <w:b/>
          <w:bCs/>
          <w:highlight w:val="yellow"/>
          <w:lang w:val="en-US"/>
        </w:rPr>
        <w:t xml:space="preserve">Step 3: </w:t>
      </w:r>
      <w:r w:rsidR="0097291D">
        <w:rPr>
          <w:rFonts w:ascii="Arial" w:hAnsi="Arial" w:cs="Arial"/>
          <w:b/>
          <w:bCs/>
          <w:highlight w:val="yellow"/>
          <w:lang w:val="en-US"/>
        </w:rPr>
        <w:t>U</w:t>
      </w:r>
      <w:r w:rsidR="0097291D" w:rsidRPr="00B120C5">
        <w:rPr>
          <w:rFonts w:ascii="Arial" w:hAnsi="Arial" w:cs="Arial"/>
          <w:b/>
          <w:bCs/>
          <w:highlight w:val="yellow"/>
          <w:lang w:val="en-US"/>
        </w:rPr>
        <w:t>pload</w:t>
      </w:r>
      <w:r w:rsidR="0097291D">
        <w:rPr>
          <w:rFonts w:ascii="Arial" w:hAnsi="Arial" w:cs="Arial"/>
          <w:b/>
          <w:bCs/>
          <w:highlight w:val="yellow"/>
          <w:lang w:val="en-US"/>
        </w:rPr>
        <w:t xml:space="preserve"> the d</w:t>
      </w:r>
      <w:r w:rsidRPr="00B120C5">
        <w:rPr>
          <w:rFonts w:ascii="Arial" w:hAnsi="Arial" w:cs="Arial"/>
          <w:b/>
          <w:bCs/>
          <w:highlight w:val="yellow"/>
          <w:lang w:val="en-US"/>
        </w:rPr>
        <w:t xml:space="preserve">ata </w:t>
      </w:r>
      <w:proofErr w:type="gramStart"/>
      <w:r w:rsidRPr="00B120C5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317BA998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3D787549" w:rsidR="0046188A" w:rsidRPr="00060E0E" w:rsidRDefault="00EC7363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1385639" wp14:editId="26309E42">
            <wp:extent cx="4953429" cy="342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6C89E723" w14:textId="07757808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parameter</w:t>
      </w:r>
      <w:r w:rsidR="00F045D7" w:rsidRPr="00F045D7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357BA995" w14:textId="78AE9F34" w:rsidR="005C710D" w:rsidRDefault="00804DDC" w:rsidP="005C710D">
      <w:pPr>
        <w:spacing w:line="360" w:lineRule="auto"/>
        <w:rPr>
          <w:rFonts w:ascii="Arial" w:hAnsi="Arial" w:cs="Arial"/>
          <w:lang w:val="en-US"/>
        </w:rPr>
      </w:pPr>
      <w:r w:rsidRPr="007E570A">
        <w:rPr>
          <w:rFonts w:ascii="Arial" w:hAnsi="Arial" w:cs="Arial"/>
          <w:highlight w:val="yellow"/>
          <w:lang w:val="en-US"/>
        </w:rPr>
        <w:t>T</w:t>
      </w:r>
      <w:r w:rsidR="005C710D" w:rsidRPr="007E570A">
        <w:rPr>
          <w:rFonts w:ascii="Arial" w:hAnsi="Arial" w:cs="Arial"/>
          <w:highlight w:val="yellow"/>
          <w:lang w:val="en-US"/>
        </w:rPr>
        <w:t>he user needs to set the parameters in the blank box.</w:t>
      </w:r>
      <w:r w:rsidR="005C710D">
        <w:rPr>
          <w:rFonts w:ascii="Arial" w:hAnsi="Arial" w:cs="Arial"/>
          <w:lang w:val="en-US"/>
        </w:rPr>
        <w:t xml:space="preserve"> For details about the parameters of the function, see "Parameter introduction".</w:t>
      </w:r>
    </w:p>
    <w:p w14:paraId="1ED17D09" w14:textId="70B6C517" w:rsidR="007D2B8D" w:rsidRPr="00471452" w:rsidRDefault="00804DDC" w:rsidP="007D2B8D">
      <w:pPr>
        <w:spacing w:line="360" w:lineRule="auto"/>
        <w:rPr>
          <w:rFonts w:ascii="Arial" w:hAnsi="Arial" w:cs="Arial"/>
          <w:lang w:val="en-US"/>
        </w:rPr>
      </w:pPr>
      <w:r w:rsidRPr="007E570A">
        <w:rPr>
          <w:rFonts w:ascii="Arial" w:hAnsi="Arial" w:cs="Arial"/>
          <w:highlight w:val="yellow"/>
          <w:lang w:val="en-US"/>
        </w:rPr>
        <w:t>Then</w:t>
      </w:r>
      <w:r w:rsidR="005C710D">
        <w:rPr>
          <w:rFonts w:ascii="Arial" w:hAnsi="Arial" w:cs="Arial"/>
          <w:lang w:val="en-US"/>
        </w:rPr>
        <w:t xml:space="preserve"> click "Save" after all parameters are configured</w:t>
      </w:r>
      <w:r w:rsidR="007D2B8D" w:rsidRPr="00471452">
        <w:rPr>
          <w:rFonts w:ascii="Arial" w:hAnsi="Arial" w:cs="Arial"/>
          <w:lang w:val="en-US"/>
        </w:rPr>
        <w:t>.</w:t>
      </w:r>
    </w:p>
    <w:p w14:paraId="017510F8" w14:textId="2E71B0D8" w:rsidR="00A90A38" w:rsidRPr="001C56DB" w:rsidRDefault="00526232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A9A102E" wp14:editId="61781B60">
            <wp:extent cx="3962743" cy="2331922"/>
            <wp:effectExtent l="0" t="0" r="0" b="0"/>
            <wp:docPr id="16" name="图片 16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电子邮件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lastRenderedPageBreak/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5B1EA893" w:rsidR="00A90A38" w:rsidRPr="00060E0E" w:rsidRDefault="00EC7363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235FD06" wp14:editId="73355813">
            <wp:extent cx="5274310" cy="941705"/>
            <wp:effectExtent l="0" t="0" r="2540" b="0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11C6AFAA" w:rsidR="00A90A38" w:rsidRDefault="0041023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Show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result</w:t>
      </w:r>
      <w:proofErr w:type="gramEnd"/>
      <w:r w:rsidRPr="00060E0E">
        <w:rPr>
          <w:rFonts w:ascii="Arial" w:hAnsi="Arial" w:cs="Arial"/>
          <w:lang w:val="en-US"/>
        </w:rPr>
        <w:t xml:space="preserve">  </w:t>
      </w:r>
    </w:p>
    <w:p w14:paraId="3C7E7F7C" w14:textId="482FB918" w:rsidR="0046188A" w:rsidRDefault="00CE3D0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8F7A578" wp14:editId="1FC67E64">
            <wp:extent cx="5274310" cy="913765"/>
            <wp:effectExtent l="0" t="0" r="2540" b="635"/>
            <wp:docPr id="9" name="图片 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聊天或短信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99D" w14:textId="1C9593F1" w:rsidR="00D91790" w:rsidRPr="00D91790" w:rsidRDefault="00D9179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5BED8FB6" w14:textId="3420D215" w:rsidR="00A90A38" w:rsidRDefault="003B3ED3" w:rsidP="00B6701E">
      <w:pPr>
        <w:spacing w:line="360" w:lineRule="auto"/>
        <w:rPr>
          <w:rFonts w:ascii="Arial" w:hAnsi="Arial" w:cs="Arial"/>
          <w:lang w:val="en-US"/>
        </w:rPr>
      </w:pPr>
      <w:r w:rsidRPr="003B3ED3">
        <w:rPr>
          <w:rFonts w:ascii="Arial" w:hAnsi="Arial" w:cs="Arial"/>
          <w:lang w:val="en-US"/>
        </w:rPr>
        <w:t xml:space="preserve">When the signal is augmented </w:t>
      </w:r>
      <w:r w:rsidRPr="00804DDC">
        <w:rPr>
          <w:rFonts w:ascii="Arial" w:hAnsi="Arial" w:cs="Arial"/>
          <w:i/>
          <w:iCs/>
          <w:highlight w:val="yellow"/>
          <w:lang w:val="en-US"/>
        </w:rPr>
        <w:t>N</w:t>
      </w:r>
      <w:r w:rsidRPr="003B3ED3">
        <w:rPr>
          <w:rFonts w:ascii="Arial" w:hAnsi="Arial" w:cs="Arial"/>
          <w:lang w:val="en-US"/>
        </w:rPr>
        <w:t xml:space="preserve"> times, 1 original signal </w:t>
      </w:r>
      <w:r>
        <w:rPr>
          <w:rFonts w:ascii="Arial" w:hAnsi="Arial" w:cs="Arial"/>
          <w:lang w:val="en-US"/>
        </w:rPr>
        <w:t>diagram</w:t>
      </w:r>
      <w:r w:rsidRPr="003B3ED3">
        <w:rPr>
          <w:rFonts w:ascii="Arial" w:hAnsi="Arial" w:cs="Arial"/>
          <w:lang w:val="en-US"/>
        </w:rPr>
        <w:t xml:space="preserve"> and </w:t>
      </w:r>
      <w:r w:rsidRPr="00804DDC">
        <w:rPr>
          <w:rFonts w:ascii="Arial" w:hAnsi="Arial" w:cs="Arial"/>
          <w:i/>
          <w:iCs/>
          <w:highlight w:val="yellow"/>
          <w:lang w:val="en-US"/>
        </w:rPr>
        <w:t>N</w:t>
      </w:r>
      <w:r w:rsidRPr="003B3ED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signal diagrams</w:t>
      </w:r>
      <w:r w:rsidRPr="003B3ED3">
        <w:rPr>
          <w:rFonts w:ascii="Arial" w:hAnsi="Arial" w:cs="Arial"/>
          <w:lang w:val="en-US"/>
        </w:rPr>
        <w:t xml:space="preserve"> after augmentation will be generated</w:t>
      </w:r>
      <w:r>
        <w:rPr>
          <w:rFonts w:ascii="Arial" w:hAnsi="Arial" w:cs="Arial" w:hint="eastAsia"/>
          <w:lang w:val="en-US"/>
        </w:rPr>
        <w:t>.</w:t>
      </w:r>
    </w:p>
    <w:p w14:paraId="6A285095" w14:textId="025D1FB6" w:rsidR="00410230" w:rsidRDefault="0041023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9962E35" wp14:editId="4113BC53">
            <wp:extent cx="1859441" cy="495343"/>
            <wp:effectExtent l="0" t="0" r="7620" b="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ED1" w14:textId="77777777" w:rsidR="001E0093" w:rsidRPr="00F92EF2" w:rsidRDefault="001E0093" w:rsidP="001E0093">
      <w:pPr>
        <w:spacing w:line="36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lang w:val="en-US"/>
        </w:rPr>
        <w:t>Select "Show Result" to simply view only one signal diagram after augmentation, and the remaining images can be downloaded and viewed.</w:t>
      </w:r>
    </w:p>
    <w:p w14:paraId="6130937E" w14:textId="01E84754" w:rsidR="00BA3EAC" w:rsidRDefault="001E0093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7050C86" wp14:editId="55C261EB">
            <wp:extent cx="4777740" cy="1990822"/>
            <wp:effectExtent l="0" t="0" r="3810" b="9525"/>
            <wp:docPr id="20" name="图片 2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表, 折线图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09" cy="19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735" w14:textId="7432868F" w:rsidR="004016B0" w:rsidRPr="00410230" w:rsidRDefault="0041023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43AF26E3" w14:textId="4996429A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2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 and image</w:t>
      </w:r>
      <w:r w:rsidR="00A42D8E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.</w:t>
      </w:r>
    </w:p>
    <w:sectPr w:rsidR="0046188A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10A18" w14:textId="77777777" w:rsidR="00FB32C3" w:rsidRDefault="00FB32C3" w:rsidP="0069036B">
      <w:pPr>
        <w:spacing w:after="0" w:line="240" w:lineRule="auto"/>
      </w:pPr>
      <w:r>
        <w:separator/>
      </w:r>
    </w:p>
  </w:endnote>
  <w:endnote w:type="continuationSeparator" w:id="0">
    <w:p w14:paraId="4258ED61" w14:textId="77777777" w:rsidR="00FB32C3" w:rsidRDefault="00FB32C3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A021" w14:textId="77777777" w:rsidR="00FB32C3" w:rsidRDefault="00FB32C3" w:rsidP="0069036B">
      <w:pPr>
        <w:spacing w:after="0" w:line="240" w:lineRule="auto"/>
      </w:pPr>
      <w:r>
        <w:separator/>
      </w:r>
    </w:p>
  </w:footnote>
  <w:footnote w:type="continuationSeparator" w:id="0">
    <w:p w14:paraId="45B96693" w14:textId="77777777" w:rsidR="00FB32C3" w:rsidRDefault="00FB32C3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4288C"/>
    <w:multiLevelType w:val="hybridMultilevel"/>
    <w:tmpl w:val="812A8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  <w:num w:numId="7" w16cid:durableId="636688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53D0C"/>
    <w:rsid w:val="00060E0E"/>
    <w:rsid w:val="00085B5D"/>
    <w:rsid w:val="000974A5"/>
    <w:rsid w:val="000B1D8D"/>
    <w:rsid w:val="000B35FC"/>
    <w:rsid w:val="000B660B"/>
    <w:rsid w:val="000D2EFF"/>
    <w:rsid w:val="000D7518"/>
    <w:rsid w:val="000F16C4"/>
    <w:rsid w:val="0010532F"/>
    <w:rsid w:val="001177CE"/>
    <w:rsid w:val="00163EBC"/>
    <w:rsid w:val="00164534"/>
    <w:rsid w:val="00180CE4"/>
    <w:rsid w:val="001963F0"/>
    <w:rsid w:val="001B3982"/>
    <w:rsid w:val="001C20A5"/>
    <w:rsid w:val="001C56DB"/>
    <w:rsid w:val="001D2530"/>
    <w:rsid w:val="001E0093"/>
    <w:rsid w:val="001E0565"/>
    <w:rsid w:val="001F7773"/>
    <w:rsid w:val="00202E96"/>
    <w:rsid w:val="002222F0"/>
    <w:rsid w:val="00233F9B"/>
    <w:rsid w:val="002362CF"/>
    <w:rsid w:val="00246D1C"/>
    <w:rsid w:val="0024714B"/>
    <w:rsid w:val="0025253A"/>
    <w:rsid w:val="002540C5"/>
    <w:rsid w:val="00257602"/>
    <w:rsid w:val="00264765"/>
    <w:rsid w:val="00272530"/>
    <w:rsid w:val="002772DC"/>
    <w:rsid w:val="00281F1A"/>
    <w:rsid w:val="0029257E"/>
    <w:rsid w:val="002A74E8"/>
    <w:rsid w:val="002B12FB"/>
    <w:rsid w:val="002D5140"/>
    <w:rsid w:val="002E2932"/>
    <w:rsid w:val="002E6AD5"/>
    <w:rsid w:val="002F483C"/>
    <w:rsid w:val="00306FD1"/>
    <w:rsid w:val="0031168B"/>
    <w:rsid w:val="00350818"/>
    <w:rsid w:val="0036624F"/>
    <w:rsid w:val="003755F8"/>
    <w:rsid w:val="003857CD"/>
    <w:rsid w:val="00386A19"/>
    <w:rsid w:val="00387A2B"/>
    <w:rsid w:val="003955AF"/>
    <w:rsid w:val="003B3ED3"/>
    <w:rsid w:val="003B4EC7"/>
    <w:rsid w:val="003C1A31"/>
    <w:rsid w:val="003C2C22"/>
    <w:rsid w:val="003C3B9B"/>
    <w:rsid w:val="003D2621"/>
    <w:rsid w:val="004016B0"/>
    <w:rsid w:val="004101B3"/>
    <w:rsid w:val="00410230"/>
    <w:rsid w:val="00411700"/>
    <w:rsid w:val="00411896"/>
    <w:rsid w:val="00412C8D"/>
    <w:rsid w:val="0042632B"/>
    <w:rsid w:val="004376DD"/>
    <w:rsid w:val="0044576E"/>
    <w:rsid w:val="0046188A"/>
    <w:rsid w:val="00471452"/>
    <w:rsid w:val="00475028"/>
    <w:rsid w:val="004B10DD"/>
    <w:rsid w:val="004C7B01"/>
    <w:rsid w:val="004D7C81"/>
    <w:rsid w:val="004E584A"/>
    <w:rsid w:val="00506B32"/>
    <w:rsid w:val="00510681"/>
    <w:rsid w:val="0051670A"/>
    <w:rsid w:val="0051715E"/>
    <w:rsid w:val="00522BC7"/>
    <w:rsid w:val="00526232"/>
    <w:rsid w:val="00527E1E"/>
    <w:rsid w:val="00536CB5"/>
    <w:rsid w:val="00544DB5"/>
    <w:rsid w:val="00562DB2"/>
    <w:rsid w:val="005654FA"/>
    <w:rsid w:val="005721DA"/>
    <w:rsid w:val="00576974"/>
    <w:rsid w:val="005B0F7E"/>
    <w:rsid w:val="005B1D3C"/>
    <w:rsid w:val="005B2266"/>
    <w:rsid w:val="005C15A9"/>
    <w:rsid w:val="005C710D"/>
    <w:rsid w:val="005D4241"/>
    <w:rsid w:val="005D68DC"/>
    <w:rsid w:val="005E4759"/>
    <w:rsid w:val="006040C8"/>
    <w:rsid w:val="00616652"/>
    <w:rsid w:val="00623C14"/>
    <w:rsid w:val="00624E1C"/>
    <w:rsid w:val="00640027"/>
    <w:rsid w:val="006450E5"/>
    <w:rsid w:val="006475FB"/>
    <w:rsid w:val="0065121E"/>
    <w:rsid w:val="00660078"/>
    <w:rsid w:val="00662A9D"/>
    <w:rsid w:val="00662C23"/>
    <w:rsid w:val="00675B89"/>
    <w:rsid w:val="0069036B"/>
    <w:rsid w:val="00690AF4"/>
    <w:rsid w:val="00697ED8"/>
    <w:rsid w:val="006A7149"/>
    <w:rsid w:val="006B478C"/>
    <w:rsid w:val="006C7B60"/>
    <w:rsid w:val="006D6CAE"/>
    <w:rsid w:val="006E2FB6"/>
    <w:rsid w:val="006F1100"/>
    <w:rsid w:val="00700385"/>
    <w:rsid w:val="00706455"/>
    <w:rsid w:val="0071315F"/>
    <w:rsid w:val="00735753"/>
    <w:rsid w:val="00740624"/>
    <w:rsid w:val="00746D27"/>
    <w:rsid w:val="0075425F"/>
    <w:rsid w:val="00770898"/>
    <w:rsid w:val="0077108A"/>
    <w:rsid w:val="00777039"/>
    <w:rsid w:val="0079205A"/>
    <w:rsid w:val="007920E8"/>
    <w:rsid w:val="00795A4D"/>
    <w:rsid w:val="007A7FE8"/>
    <w:rsid w:val="007B0452"/>
    <w:rsid w:val="007C6D2A"/>
    <w:rsid w:val="007D2B8D"/>
    <w:rsid w:val="007E570A"/>
    <w:rsid w:val="007E6508"/>
    <w:rsid w:val="008025D6"/>
    <w:rsid w:val="00804DDC"/>
    <w:rsid w:val="00812204"/>
    <w:rsid w:val="00814972"/>
    <w:rsid w:val="00827938"/>
    <w:rsid w:val="0083383F"/>
    <w:rsid w:val="00842579"/>
    <w:rsid w:val="0085028C"/>
    <w:rsid w:val="00861DE3"/>
    <w:rsid w:val="00864CB6"/>
    <w:rsid w:val="00875B97"/>
    <w:rsid w:val="00885AB9"/>
    <w:rsid w:val="0089234B"/>
    <w:rsid w:val="008E233E"/>
    <w:rsid w:val="008E694F"/>
    <w:rsid w:val="00902E6C"/>
    <w:rsid w:val="0090711A"/>
    <w:rsid w:val="00922D8D"/>
    <w:rsid w:val="00934C50"/>
    <w:rsid w:val="00943EDF"/>
    <w:rsid w:val="0095068A"/>
    <w:rsid w:val="00952836"/>
    <w:rsid w:val="00960552"/>
    <w:rsid w:val="0097291D"/>
    <w:rsid w:val="00975FD4"/>
    <w:rsid w:val="009A03CE"/>
    <w:rsid w:val="009B5B62"/>
    <w:rsid w:val="009D6DBD"/>
    <w:rsid w:val="009F765B"/>
    <w:rsid w:val="00A115FB"/>
    <w:rsid w:val="00A14DC3"/>
    <w:rsid w:val="00A15D86"/>
    <w:rsid w:val="00A301BB"/>
    <w:rsid w:val="00A32766"/>
    <w:rsid w:val="00A41C79"/>
    <w:rsid w:val="00A42D8E"/>
    <w:rsid w:val="00A626BF"/>
    <w:rsid w:val="00A77935"/>
    <w:rsid w:val="00A87628"/>
    <w:rsid w:val="00A90A38"/>
    <w:rsid w:val="00A962B7"/>
    <w:rsid w:val="00AC5325"/>
    <w:rsid w:val="00AE7FAB"/>
    <w:rsid w:val="00AF2C10"/>
    <w:rsid w:val="00AF65E5"/>
    <w:rsid w:val="00B120C5"/>
    <w:rsid w:val="00B1751D"/>
    <w:rsid w:val="00B56514"/>
    <w:rsid w:val="00B602BE"/>
    <w:rsid w:val="00B6701E"/>
    <w:rsid w:val="00B7309A"/>
    <w:rsid w:val="00B878E3"/>
    <w:rsid w:val="00B912B7"/>
    <w:rsid w:val="00BA3ACF"/>
    <w:rsid w:val="00BA3EAC"/>
    <w:rsid w:val="00BB6517"/>
    <w:rsid w:val="00BC4222"/>
    <w:rsid w:val="00BD6ACD"/>
    <w:rsid w:val="00BE023D"/>
    <w:rsid w:val="00C0315D"/>
    <w:rsid w:val="00C348DC"/>
    <w:rsid w:val="00C4306F"/>
    <w:rsid w:val="00C46C35"/>
    <w:rsid w:val="00C516B3"/>
    <w:rsid w:val="00C921F6"/>
    <w:rsid w:val="00C9562F"/>
    <w:rsid w:val="00C96906"/>
    <w:rsid w:val="00CB03FA"/>
    <w:rsid w:val="00CC251C"/>
    <w:rsid w:val="00CD4ECF"/>
    <w:rsid w:val="00CE3D08"/>
    <w:rsid w:val="00CF59A4"/>
    <w:rsid w:val="00D01252"/>
    <w:rsid w:val="00D023D8"/>
    <w:rsid w:val="00D068C4"/>
    <w:rsid w:val="00D155A3"/>
    <w:rsid w:val="00D27F8F"/>
    <w:rsid w:val="00D36A4E"/>
    <w:rsid w:val="00D47899"/>
    <w:rsid w:val="00D4789F"/>
    <w:rsid w:val="00D52B09"/>
    <w:rsid w:val="00D61C99"/>
    <w:rsid w:val="00D81528"/>
    <w:rsid w:val="00D91790"/>
    <w:rsid w:val="00D95F5B"/>
    <w:rsid w:val="00DA2659"/>
    <w:rsid w:val="00DA5FCE"/>
    <w:rsid w:val="00DB081E"/>
    <w:rsid w:val="00DB3EFF"/>
    <w:rsid w:val="00DF3729"/>
    <w:rsid w:val="00DF58FD"/>
    <w:rsid w:val="00E07FD6"/>
    <w:rsid w:val="00E24918"/>
    <w:rsid w:val="00E30531"/>
    <w:rsid w:val="00E333CC"/>
    <w:rsid w:val="00E349E8"/>
    <w:rsid w:val="00E4168E"/>
    <w:rsid w:val="00E522DB"/>
    <w:rsid w:val="00E9625E"/>
    <w:rsid w:val="00EA298D"/>
    <w:rsid w:val="00EA6F84"/>
    <w:rsid w:val="00EA74EC"/>
    <w:rsid w:val="00EB37E1"/>
    <w:rsid w:val="00EC7363"/>
    <w:rsid w:val="00F03C20"/>
    <w:rsid w:val="00F045D7"/>
    <w:rsid w:val="00F36251"/>
    <w:rsid w:val="00F432DF"/>
    <w:rsid w:val="00F45F21"/>
    <w:rsid w:val="00F5427F"/>
    <w:rsid w:val="00F86F8C"/>
    <w:rsid w:val="00F94E03"/>
    <w:rsid w:val="00FA5681"/>
    <w:rsid w:val="00FB32C3"/>
    <w:rsid w:val="00FC4AB9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9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  <w:style w:type="character" w:customStyle="1" w:styleId="fontstyle01">
    <w:name w:val="fontstyle01"/>
    <w:basedOn w:val="a0"/>
    <w:rsid w:val="00CD4ECF"/>
    <w:rPr>
      <w:rFonts w:ascii="URWPalladioL-Roma" w:hAnsi="URWPalladioL-R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20</cp:revision>
  <dcterms:created xsi:type="dcterms:W3CDTF">2023-02-10T18:58:00Z</dcterms:created>
  <dcterms:modified xsi:type="dcterms:W3CDTF">2023-05-08T13:31:00Z</dcterms:modified>
</cp:coreProperties>
</file>