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280"/>
      </w:pPr>
    </w:p>
    <w:p>
      <w:pPr>
        <w:spacing w:after="280"/>
      </w:pPr>
    </w:p>
    <w:p>
      <w:pPr>
        <w:spacing w:before="200" w:after="200"/>
        <w:jc w:val="center"/>
        <w:shd w:val="clear" w:color="auto" w:fill="1F3864"/>
      </w:pPr>
      <w:r>
        <w:rPr>
          <w:rFonts w:ascii="Calibri" w:hAnsi="Calibri" w:eastAsia="微软雅黑"/>
          <w:b/>
          <w:color w:val="FFFFFF"/>
          <w:sz w:val="52"/>
        </w:rPr>
        <w:t>《世界是平的：21 世纪简史》</w:t>
      </w:r>
    </w:p>
    <w:p>
      <w:pPr>
        <w:spacing w:before="80" w:after="40"/>
        <w:jc w:val="center"/>
        <w:shd w:val="clear" w:color="auto" w:fill="1F3864"/>
      </w:pPr>
      <w:r>
        <w:rPr>
          <w:rFonts w:ascii="Calibri" w:hAnsi="Calibri" w:eastAsia="微软雅黑"/>
          <w:b/>
          <w:color w:val="FFFFFF"/>
          <w:sz w:val="52"/>
        </w:rPr>
        <w:t>阅  读</w:t>
      </w:r>
    </w:p>
    <w:p>
      <w:pPr>
        <w:spacing w:line="312" w:lineRule="auto" w:after="40" w:before="280"/>
        <w:jc w:val="center"/>
      </w:pPr>
      <w:r>
        <w:rPr>
          <w:rFonts w:ascii="Calibri" w:hAnsi="Calibri" w:eastAsia="微软雅黑"/>
          <w:b/>
          <w:color w:val="2E6BB8"/>
          <w:sz w:val="28"/>
        </w:rPr>
        <w:t>知识体系精编 · 全球化"平坦世界"分析框架</w:t>
      </w:r>
    </w:p>
    <w:p>
      <w:pPr>
        <w:spacing w:after="240"/>
        <w:jc w:val="center"/>
        <w:pBdr>
          <w:bottom w:val="single" w:sz="6" w:space="4" w:color="2E6BB8"/>
        </w:pBdr>
      </w:pPr>
      <w:r>
        <w:rPr>
          <w:sz w:val="4"/>
        </w:rPr>
        <w:t xml:space="preserve"> </w:t>
      </w:r>
    </w:p>
    <w:p>
      <w:pPr>
        <w:spacing w:line="312" w:lineRule="auto" w:after="40" w:before="0"/>
        <w:jc w:val="center"/>
      </w:pPr>
      <w:r>
        <w:rPr>
          <w:rFonts w:ascii="Calibri" w:hAnsi="Calibri" w:eastAsia="微软雅黑"/>
          <w:b w:val="0"/>
          <w:color w:val="595959"/>
          <w:sz w:val="21"/>
        </w:rPr>
        <w:t>原著 ｜ 托马斯·弗里德曼（Thomas L. Friedman）   名著类别 ｜ 全球化 · 国际经济 · 当代简史</w:t>
      </w:r>
    </w:p>
    <w:p>
      <w:pPr>
        <w:spacing w:line="312" w:lineRule="auto" w:after="400" w:before="0"/>
        <w:jc w:val="center"/>
      </w:pPr>
      <w:r>
        <w:rPr>
          <w:rFonts w:ascii="Calibri" w:hAnsi="Calibri" w:eastAsia="微软雅黑"/>
          <w:b w:val="0"/>
          <w:color w:val="595959"/>
          <w:sz w:val="21"/>
        </w:rPr>
        <w:t>本手册用途 ｜ 课程知识点系统梳理，供复习 · 速查 · 传播</w:t>
      </w:r>
    </w:p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全书导览：一个假设、五问、一主线</w:t>
      </w:r>
    </w:p>
    <w:p>
      <w:pPr>
        <w:spacing w:before="120" w:after="160" w:line="312" w:lineRule="auto"/>
        <w:ind w:left="170"/>
        <w:shd w:val="clear" w:color="auto" w:fill="F2F6FB"/>
        <w:pBdr>
          <w:left w:val="single" w:sz="24" w:space="4" w:color="C00000"/>
        </w:pBdr>
      </w:pPr>
      <w:r>
        <w:rPr>
          <w:rFonts w:ascii="Calibri" w:hAnsi="Calibri" w:eastAsia="微软雅黑"/>
          <w:b/>
          <w:color w:val="C00000"/>
          <w:sz w:val="22"/>
        </w:rPr>
        <w:t>核心命题</w:t>
      </w:r>
      <w:r>
        <w:rPr>
          <w:rFonts w:ascii="Calibri" w:hAnsi="Calibri" w:eastAsia="微软雅黑"/>
          <w:b w:val="0"/>
          <w:color w:val="262626"/>
          <w:sz w:val="22"/>
        </w:rPr>
        <w:t>：世界是平的（The World Is Flat）= 世界</w:t>
      </w:r>
      <w:r>
        <w:rPr>
          <w:rFonts w:ascii="Calibri" w:hAnsi="Calibri" w:eastAsia="微软雅黑"/>
          <w:b/>
          <w:color w:val="262626"/>
          <w:sz w:val="22"/>
        </w:rPr>
        <w:t>正在变平</w:t>
      </w:r>
      <w:r>
        <w:rPr>
          <w:rFonts w:ascii="Calibri" w:hAnsi="Calibri" w:eastAsia="微软雅黑"/>
          <w:b w:val="0"/>
          <w:color w:val="262626"/>
          <w:sz w:val="22"/>
        </w:rPr>
        <w:t>。驱动力是"更多人变得更快、更深入、更节约"；结果是"更加平等的机会"，传统等级制度受冲击，全球化更通透、更有活力。</w:t>
      </w:r>
    </w:p>
    <w:p>
      <w:pPr>
        <w:spacing w:line="312" w:lineRule="auto" w:after="120" w:before="80"/>
        <w:ind w:firstLine="440"/>
      </w:pPr>
      <w:r>
        <w:rPr>
          <w:rFonts w:ascii="Calibri" w:hAnsi="Calibri" w:eastAsia="微软雅黑"/>
          <w:b w:val="0"/>
          <w:color w:val="262626"/>
          <w:sz w:val="22"/>
        </w:rPr>
        <w:t>全书以"经济全球化会不会发生大逆转"这一主题为背景（此前已读《枪炮、病菌与钢铁》《哥伦布大交换》《棉花帝国》《资本主义的历史》四本书，交代了全球化的不平等起点），本书收尾，聚焦全球化的</w:t>
      </w:r>
      <w:r>
        <w:rPr>
          <w:rFonts w:ascii="Calibri" w:hAnsi="Calibri" w:eastAsia="微软雅黑"/>
          <w:b/>
          <w:color w:val="262626"/>
          <w:sz w:val="22"/>
        </w:rPr>
        <w:t>现实挑战与未来道路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spacing w:line="312" w:lineRule="auto" w:after="120" w:before="40"/>
      </w:pPr>
      <w:r>
        <w:rPr>
          <w:rFonts w:ascii="Calibri" w:hAnsi="Calibri" w:eastAsia="微软雅黑"/>
          <w:b/>
          <w:color w:val="262626"/>
          <w:sz w:val="22"/>
        </w:rPr>
        <w:t>五个层层递进的问题</w:t>
      </w:r>
      <w:r>
        <w:rPr>
          <w:rFonts w:ascii="Calibri" w:hAnsi="Calibri" w:eastAsia="微软雅黑"/>
          <w:b w:val="0"/>
          <w:color w:val="262626"/>
          <w:sz w:val="22"/>
        </w:rPr>
        <w:t>，构成全书分析主线：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① 什么力量在推动世界变平？——</w:t>
      </w:r>
      <w:r>
        <w:rPr>
          <w:rFonts w:ascii="Calibri" w:hAnsi="Calibri" w:eastAsia="微软雅黑"/>
          <w:b/>
          <w:color w:val="262626"/>
          <w:sz w:val="22"/>
        </w:rPr>
        <w:t>动力机制</w:t>
      </w:r>
      <w:r>
        <w:rPr>
          <w:rFonts w:ascii="Calibri" w:hAnsi="Calibri" w:eastAsia="微软雅黑"/>
          <w:b w:val="0"/>
          <w:color w:val="262626"/>
          <w:sz w:val="22"/>
        </w:rPr>
        <w:t>（第二章）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② 谁从世界变平中受益最多？——</w:t>
      </w:r>
      <w:r>
        <w:rPr>
          <w:rFonts w:ascii="Calibri" w:hAnsi="Calibri" w:eastAsia="微软雅黑"/>
          <w:b/>
          <w:color w:val="262626"/>
          <w:sz w:val="22"/>
        </w:rPr>
        <w:t>利益格局</w:t>
      </w:r>
      <w:r>
        <w:rPr>
          <w:rFonts w:ascii="Calibri" w:hAnsi="Calibri" w:eastAsia="微软雅黑"/>
          <w:b w:val="0"/>
          <w:color w:val="262626"/>
          <w:sz w:val="22"/>
        </w:rPr>
        <w:t>（第三章）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③ 如何避免世界平坦化的冲击？——</w:t>
      </w:r>
      <w:r>
        <w:rPr>
          <w:rFonts w:ascii="Calibri" w:hAnsi="Calibri" w:eastAsia="微软雅黑"/>
          <w:b/>
          <w:color w:val="262626"/>
          <w:sz w:val="22"/>
        </w:rPr>
        <w:t>个体应对</w:t>
      </w:r>
      <w:r>
        <w:rPr>
          <w:rFonts w:ascii="Calibri" w:hAnsi="Calibri" w:eastAsia="微软雅黑"/>
          <w:b w:val="0"/>
          <w:color w:val="262626"/>
          <w:sz w:val="22"/>
        </w:rPr>
        <w:t>（第四章）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④ 发展中国家该如何全球化？——</w:t>
      </w:r>
      <w:r>
        <w:rPr>
          <w:rFonts w:ascii="Calibri" w:hAnsi="Calibri" w:eastAsia="微软雅黑"/>
          <w:b/>
          <w:color w:val="262626"/>
          <w:sz w:val="22"/>
        </w:rPr>
        <w:t>国家路径</w:t>
      </w:r>
      <w:r>
        <w:rPr>
          <w:rFonts w:ascii="Calibri" w:hAnsi="Calibri" w:eastAsia="微软雅黑"/>
          <w:b w:val="0"/>
          <w:color w:val="262626"/>
          <w:sz w:val="22"/>
        </w:rPr>
        <w:t>（第五章）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⑤ 我们如何应对平坦的世界？——</w:t>
      </w:r>
      <w:r>
        <w:rPr>
          <w:rFonts w:ascii="Calibri" w:hAnsi="Calibri" w:eastAsia="微软雅黑"/>
          <w:b/>
          <w:color w:val="262626"/>
          <w:sz w:val="22"/>
        </w:rPr>
        <w:t>文化与价值</w:t>
      </w:r>
      <w:r>
        <w:rPr>
          <w:rFonts w:ascii="Calibri" w:hAnsi="Calibri" w:eastAsia="微软雅黑"/>
          <w:b w:val="0"/>
          <w:color w:val="262626"/>
          <w:sz w:val="22"/>
        </w:rPr>
        <w:t>（第六章）</w:t>
      </w:r>
    </w:p>
    <w:p>
      <w:pPr>
        <w:spacing w:line="312" w:lineRule="auto" w:after="120" w:before="80"/>
      </w:pPr>
      <w:r>
        <w:rPr>
          <w:rFonts w:ascii="Calibri" w:hAnsi="Calibri" w:eastAsia="微软雅黑"/>
          <w:b w:val="0"/>
          <w:color w:val="262626"/>
          <w:sz w:val="22"/>
        </w:rPr>
        <w:t>以上五问又可归并为</w:t>
      </w:r>
      <w:r>
        <w:rPr>
          <w:rFonts w:ascii="Calibri" w:hAnsi="Calibri" w:eastAsia="微软雅黑"/>
          <w:b/>
          <w:color w:val="262626"/>
          <w:sz w:val="22"/>
        </w:rPr>
        <w:t>三个分析维度</w:t>
      </w:r>
      <w:r>
        <w:rPr>
          <w:rFonts w:ascii="Calibri" w:hAnsi="Calibri" w:eastAsia="微软雅黑"/>
          <w:b w:val="0"/>
          <w:color w:val="262626"/>
          <w:sz w:val="22"/>
        </w:rPr>
        <w:t>：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262626"/>
          <w:sz w:val="22"/>
        </w:rPr>
        <w:t>因果逻辑</w:t>
      </w:r>
      <w:r>
        <w:rPr>
          <w:rFonts w:ascii="Calibri" w:hAnsi="Calibri" w:eastAsia="微软雅黑"/>
          <w:b w:val="0"/>
          <w:color w:val="262626"/>
          <w:sz w:val="22"/>
        </w:rPr>
        <w:t>：什么力量推动世界变平（十大动力）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262626"/>
          <w:sz w:val="22"/>
        </w:rPr>
        <w:t>利益权衡</w:t>
      </w:r>
      <w:r>
        <w:rPr>
          <w:rFonts w:ascii="Calibri" w:hAnsi="Calibri" w:eastAsia="微软雅黑"/>
          <w:b w:val="0"/>
          <w:color w:val="262626"/>
          <w:sz w:val="22"/>
        </w:rPr>
        <w:t>：谁受益、谁受损，如何避免冲击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262626"/>
          <w:sz w:val="22"/>
        </w:rPr>
        <w:t>路径选择</w:t>
      </w:r>
      <w:r>
        <w:rPr>
          <w:rFonts w:ascii="Calibri" w:hAnsi="Calibri" w:eastAsia="微软雅黑"/>
          <w:b w:val="0"/>
          <w:color w:val="262626"/>
          <w:sz w:val="22"/>
        </w:rPr>
        <w:t>：发展中国家如何分步全球化，个体如何应对</w:t>
      </w:r>
    </w:p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一、引言：什么是"平坦的世界"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1.1 如何理解"世界是平的"</w:t>
      </w:r>
    </w:p>
    <w:p>
      <w:pPr>
        <w:spacing w:line="312" w:lineRule="auto" w:after="120" w:before="0"/>
        <w:ind w:firstLine="440"/>
      </w:pPr>
      <w:r>
        <w:rPr>
          <w:rFonts w:ascii="Calibri" w:hAnsi="Calibri" w:eastAsia="微软雅黑"/>
          <w:b w:val="0"/>
          <w:color w:val="262626"/>
          <w:sz w:val="22"/>
        </w:rPr>
        <w:t xml:space="preserve">书名关键词是 </w:t>
      </w:r>
      <w:r>
        <w:rPr>
          <w:rFonts w:ascii="Calibri" w:hAnsi="Calibri" w:eastAsia="微软雅黑"/>
          <w:b/>
          <w:color w:val="C00000"/>
          <w:sz w:val="22"/>
        </w:rPr>
        <w:t>Flat</w:t>
      </w:r>
      <w:r>
        <w:rPr>
          <w:rFonts w:ascii="Calibri" w:hAnsi="Calibri" w:eastAsia="微软雅黑"/>
          <w:b w:val="0"/>
          <w:color w:val="262626"/>
          <w:sz w:val="22"/>
        </w:rPr>
        <w:t>（平、平坦）。书中反复使用"世界平坦化 / 平坦世界"。作者强调：说世界是平的，</w:t>
      </w:r>
      <w:r>
        <w:rPr>
          <w:rFonts w:ascii="Calibri" w:hAnsi="Calibri" w:eastAsia="微软雅黑"/>
          <w:b/>
          <w:color w:val="262626"/>
          <w:sz w:val="22"/>
        </w:rPr>
        <w:t>并不是地理意义上的一望无垠，也不是已经消除了发展鸿沟、实现了完全平等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针对"平"字有三种常见误读，均需澄清：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误读一：平 = 圆的反面，即"整个世界尽在人类掌控之中"；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误读二：平 = 无阻隔，即"发展鸿沟已被消除、差距缩小"；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误读三：平 = 公平、平等。</w:t>
      </w:r>
    </w:p>
    <w:p>
      <w:pPr>
        <w:spacing w:line="312" w:lineRule="auto" w:after="120" w:before="0"/>
        <w:ind w:firstLine="440"/>
      </w:pPr>
      <w:r>
        <w:rPr>
          <w:rFonts w:ascii="Calibri" w:hAnsi="Calibri" w:eastAsia="微软雅黑"/>
          <w:b/>
          <w:color w:val="262626"/>
          <w:sz w:val="22"/>
        </w:rPr>
        <w:t>作者本意</w:t>
      </w:r>
      <w:r>
        <w:rPr>
          <w:rFonts w:ascii="Calibri" w:hAnsi="Calibri" w:eastAsia="微软雅黑"/>
          <w:b w:val="0"/>
          <w:color w:val="262626"/>
          <w:sz w:val="22"/>
        </w:rPr>
        <w:t>：世界是平的 = 世界</w:t>
      </w:r>
      <w:r>
        <w:rPr>
          <w:rFonts w:ascii="Calibri" w:hAnsi="Calibri" w:eastAsia="微软雅黑"/>
          <w:b/>
          <w:color w:val="262626"/>
          <w:sz w:val="22"/>
        </w:rPr>
        <w:t>正在变平</w:t>
      </w:r>
      <w:r>
        <w:rPr>
          <w:rFonts w:ascii="Calibri" w:hAnsi="Calibri" w:eastAsia="微软雅黑"/>
          <w:b w:val="0"/>
          <w:color w:val="262626"/>
          <w:sz w:val="22"/>
        </w:rPr>
        <w:t>。总有一种或多种力量在积极推动这一变化，让更多人"更快、更深入、更节约"地参与进来，形成"更加平等的机会"。</w:t>
      </w:r>
    </w:p>
    <w:p>
      <w:pPr>
        <w:spacing w:before="120" w:after="160" w:line="312" w:lineRule="auto"/>
        <w:ind w:left="170"/>
        <w:shd w:val="clear" w:color="auto" w:fill="F2F6FB"/>
        <w:pBdr>
          <w:left w:val="single" w:sz="24" w:space="4" w:color="C00000"/>
        </w:pBdr>
      </w:pPr>
      <w:r>
        <w:rPr>
          <w:rFonts w:ascii="Calibri" w:hAnsi="Calibri" w:eastAsia="微软雅黑"/>
          <w:b/>
          <w:color w:val="C00000"/>
          <w:sz w:val="22"/>
        </w:rPr>
        <w:t>核心立场</w:t>
      </w:r>
      <w:r>
        <w:rPr>
          <w:rFonts w:ascii="Calibri" w:hAnsi="Calibri" w:eastAsia="微软雅黑"/>
          <w:b w:val="0"/>
          <w:color w:val="262626"/>
          <w:sz w:val="22"/>
        </w:rPr>
        <w:t>：</w:t>
      </w:r>
      <w:r>
        <w:rPr>
          <w:rFonts w:ascii="Calibri" w:hAnsi="Calibri" w:eastAsia="微软雅黑"/>
          <w:b/>
          <w:color w:val="262626"/>
          <w:sz w:val="22"/>
        </w:rPr>
        <w:t>技术创新 + 产业外包</w:t>
      </w:r>
      <w:r>
        <w:rPr>
          <w:rFonts w:ascii="Calibri" w:hAnsi="Calibri" w:eastAsia="微软雅黑"/>
          <w:b w:val="0"/>
          <w:color w:val="262626"/>
          <w:sz w:val="22"/>
        </w:rPr>
        <w:t>把崎岖不平的世界迅速拉平——</w:t>
      </w:r>
      <w:r>
        <w:rPr>
          <w:rFonts w:ascii="Calibri" w:hAnsi="Calibri" w:eastAsia="微软雅黑"/>
          <w:b/>
          <w:color w:val="262626"/>
          <w:sz w:val="22"/>
        </w:rPr>
        <w:t>不是把高的往低拉平，而是把低的往高拉平</w:t>
      </w:r>
      <w:r>
        <w:rPr>
          <w:rFonts w:ascii="Calibri" w:hAnsi="Calibri" w:eastAsia="微软雅黑"/>
          <w:b w:val="0"/>
          <w:color w:val="262626"/>
          <w:sz w:val="22"/>
        </w:rPr>
        <w:t>。一个更平坦的世界，是</w:t>
      </w:r>
      <w:r>
        <w:rPr>
          <w:rFonts w:ascii="Calibri" w:hAnsi="Calibri" w:eastAsia="微软雅黑"/>
          <w:b/>
          <w:color w:val="262626"/>
          <w:sz w:val="22"/>
        </w:rPr>
        <w:t>更高水平、更高质量的全球共同发展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1.2 三个全球化时代（历史坐标）</w:t>
      </w:r>
    </w:p>
    <w:p>
      <w:pPr>
        <w:spacing w:line="312" w:lineRule="auto" w:after="80" w:before="0"/>
      </w:pPr>
      <w:r>
        <w:rPr>
          <w:rFonts w:ascii="Calibri" w:hAnsi="Calibri" w:eastAsia="微软雅黑"/>
          <w:b w:val="0"/>
          <w:color w:val="262626"/>
          <w:sz w:val="22"/>
        </w:rPr>
        <w:t>作者用第 8—10 页，把过去 500 多年的全球化划分为三个"伟大时代"，用"世界规模的变化"作最直观的标尺：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04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时代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世界规模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推动力 / 关键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核心命题</w:t>
            </w:r>
          </w:p>
        </w:tc>
      </w:tr>
      <w:tr>
        <w:tc>
          <w:tcPr>
            <w:tcW w:type="dxa" w:w="130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全球化 1.0</w:t>
            </w:r>
          </w:p>
        </w:tc>
        <w:tc>
          <w:tcPr>
            <w:tcW w:type="dxa" w:w="260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1492 哥伦布发现新大陆 — 1800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大 → 中</w:t>
            </w:r>
          </w:p>
        </w:tc>
        <w:tc>
          <w:tcPr>
            <w:tcW w:type="dxa" w:w="260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全球贸易、国家实力博弈（西、荷、英、美、法）</w:t>
            </w:r>
          </w:p>
        </w:tc>
        <w:tc>
          <w:tcPr>
            <w:tcW w:type="dxa" w:w="187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我的国家在全球竞争中处于何种地位？</w:t>
            </w:r>
          </w:p>
        </w:tc>
      </w:tr>
      <w:tr>
        <w:tc>
          <w:tcPr>
            <w:tcW w:type="dxa" w:w="130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全球化 2.0</w:t>
            </w:r>
          </w:p>
        </w:tc>
        <w:tc>
          <w:tcPr>
            <w:tcW w:type="dxa" w:w="2608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1800 — 2000</w:t>
            </w:r>
          </w:p>
        </w:tc>
        <w:tc>
          <w:tcPr>
            <w:tcW w:type="dxa" w:w="124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中 → 小</w:t>
            </w:r>
          </w:p>
        </w:tc>
        <w:tc>
          <w:tcPr>
            <w:tcW w:type="dxa" w:w="2608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跨国公司全球扩张 + 硬件突破（壁垒倒塌）</w:t>
            </w:r>
          </w:p>
        </w:tc>
        <w:tc>
          <w:tcPr>
            <w:tcW w:type="dxa" w:w="1871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真正的全球经济与全球市场诞生</w:t>
            </w:r>
          </w:p>
        </w:tc>
      </w:tr>
      <w:tr>
        <w:tc>
          <w:tcPr>
            <w:tcW w:type="dxa" w:w="130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全球化 3.0</w:t>
            </w:r>
          </w:p>
        </w:tc>
        <w:tc>
          <w:tcPr>
            <w:tcW w:type="dxa" w:w="260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2000 至今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小 → 微型</w:t>
            </w:r>
          </w:p>
        </w:tc>
        <w:tc>
          <w:tcPr>
            <w:tcW w:type="dxa" w:w="260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个人 + 软件与网络</w:t>
            </w:r>
          </w:p>
        </w:tc>
        <w:tc>
          <w:tcPr>
            <w:tcW w:type="dxa" w:w="187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个人自由参与全球竞争（实时联系·计算·合作）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1.3 影响世界变平的现实因素（质疑与批评）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并非所有国家、所有人都从中受益，因此反思与批评纷至沓来：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环境问题为何随经济全球化日益严重？资源分布与经济发展为何愈发不均衡？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富国老工业区与产业工人为何一再被"废墟化、边缘化"？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穷国为何没能"从低水平向高水平拉齐"？贫富差距为何反而扩大？</w:t>
      </w:r>
    </w:p>
    <w:p>
      <w:pPr>
        <w:spacing w:line="312" w:lineRule="auto" w:after="120" w:before="40"/>
        <w:ind w:firstLine="440"/>
      </w:pPr>
      <w:r>
        <w:rPr>
          <w:rFonts w:ascii="Calibri" w:hAnsi="Calibri" w:eastAsia="微软雅黑"/>
          <w:b w:val="0"/>
          <w:color w:val="262626"/>
          <w:sz w:val="22"/>
        </w:rPr>
        <w:t>译者</w:t>
      </w:r>
      <w:r>
        <w:rPr>
          <w:rFonts w:ascii="Calibri" w:hAnsi="Calibri" w:eastAsia="微软雅黑"/>
          <w:b/>
          <w:color w:val="262626"/>
          <w:sz w:val="22"/>
        </w:rPr>
        <w:t>何帆</w:t>
      </w:r>
      <w:r>
        <w:rPr>
          <w:rFonts w:ascii="Calibri" w:hAnsi="Calibri" w:eastAsia="微软雅黑"/>
          <w:b w:val="0"/>
          <w:color w:val="262626"/>
          <w:sz w:val="22"/>
        </w:rPr>
        <w:t>在译后记《世界仍然是崎岖不平的》中提出关键批评（</w:t>
      </w:r>
      <w:r>
        <w:rPr>
          <w:rFonts w:ascii="Calibri" w:hAnsi="Calibri" w:eastAsia="微软雅黑"/>
          <w:b/>
          <w:color w:val="C00000"/>
          <w:sz w:val="22"/>
        </w:rPr>
        <w:t>本书最值得记住的反思</w:t>
      </w:r>
      <w:r>
        <w:rPr>
          <w:rFonts w:ascii="Calibri" w:hAnsi="Calibri" w:eastAsia="微软雅黑"/>
          <w:b w:val="0"/>
          <w:color w:val="262626"/>
          <w:sz w:val="22"/>
        </w:rPr>
        <w:t>）：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技术可以</w:t>
      </w:r>
      <w:r>
        <w:rPr>
          <w:rFonts w:ascii="Calibri" w:hAnsi="Calibri" w:eastAsia="微软雅黑"/>
          <w:b/>
          <w:color w:val="262626"/>
          <w:sz w:val="22"/>
        </w:rPr>
        <w:t>指数型增长</w:t>
      </w:r>
      <w:r>
        <w:rPr>
          <w:rFonts w:ascii="Calibri" w:hAnsi="Calibri" w:eastAsia="微软雅黑"/>
          <w:b w:val="0"/>
          <w:color w:val="262626"/>
          <w:sz w:val="22"/>
        </w:rPr>
        <w:t>，但决定历史变迁的是"</w:t>
      </w:r>
      <w:r>
        <w:rPr>
          <w:rFonts w:ascii="Calibri" w:hAnsi="Calibri" w:eastAsia="微软雅黑"/>
          <w:b/>
          <w:color w:val="262626"/>
          <w:sz w:val="22"/>
        </w:rPr>
        <w:t>海面下的潜流</w:t>
      </w:r>
      <w:r>
        <w:rPr>
          <w:rFonts w:ascii="Calibri" w:hAnsi="Calibri" w:eastAsia="微软雅黑"/>
          <w:b w:val="0"/>
          <w:color w:val="262626"/>
          <w:sz w:val="22"/>
        </w:rPr>
        <w:t>"——制度、思想、信仰，短期内难以变动；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弗里德曼过于痴迷技术、忽略相对不变的因素，</w:t>
      </w:r>
      <w:r>
        <w:rPr>
          <w:rFonts w:ascii="Calibri" w:hAnsi="Calibri" w:eastAsia="微软雅黑"/>
          <w:b/>
          <w:color w:val="262626"/>
          <w:sz w:val="22"/>
        </w:rPr>
        <w:t>结论过于乐观</w:t>
      </w:r>
      <w:r>
        <w:rPr>
          <w:rFonts w:ascii="Calibri" w:hAnsi="Calibri" w:eastAsia="微软雅黑"/>
          <w:b w:val="0"/>
          <w:color w:val="262626"/>
          <w:sz w:val="22"/>
        </w:rPr>
        <w:t>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中、印增长虽快，但仍需</w:t>
      </w:r>
      <w:r>
        <w:rPr>
          <w:rFonts w:ascii="Calibri" w:hAnsi="Calibri" w:eastAsia="微软雅黑"/>
          <w:b/>
          <w:color w:val="262626"/>
          <w:sz w:val="22"/>
        </w:rPr>
        <w:t>复杂而艰难的系统改革</w:t>
      </w:r>
      <w:r>
        <w:rPr>
          <w:rFonts w:ascii="Calibri" w:hAnsi="Calibri" w:eastAsia="微软雅黑"/>
          <w:b w:val="0"/>
          <w:color w:val="262626"/>
          <w:sz w:val="22"/>
        </w:rPr>
        <w:t>，不可能仅靠"搭上全球化列车 + 用好网络技术"就迅速强大；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决定全球化的可能不是技术或经济，而是</w:t>
      </w:r>
      <w:r>
        <w:rPr>
          <w:rFonts w:ascii="Calibri" w:hAnsi="Calibri" w:eastAsia="微软雅黑"/>
          <w:b/>
          <w:color w:val="262626"/>
          <w:sz w:val="22"/>
        </w:rPr>
        <w:t>人们的反应与行为</w:t>
      </w:r>
      <w:r>
        <w:rPr>
          <w:rFonts w:ascii="Calibri" w:hAnsi="Calibri" w:eastAsia="微软雅黑"/>
          <w:b w:val="0"/>
          <w:color w:val="262626"/>
          <w:sz w:val="22"/>
        </w:rPr>
        <w:t>；速度过快、赢家输家对立时，全球化</w:t>
      </w:r>
      <w:r>
        <w:rPr>
          <w:rFonts w:ascii="Calibri" w:hAnsi="Calibri" w:eastAsia="微软雅黑"/>
          <w:b/>
          <w:color w:val="262626"/>
          <w:sz w:val="22"/>
        </w:rPr>
        <w:t>可能减速甚至倒退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1.4 分析全球化未来道路的三个维度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回答的问题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对应章节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因果逻辑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什么力量在推动世界变平？（十大动力）</w:t>
            </w:r>
          </w:p>
        </w:tc>
        <w:tc>
          <w:tcPr>
            <w:tcW w:type="dxa" w:w="294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第二章</w:t>
            </w:r>
          </w:p>
        </w:tc>
      </w:tr>
      <w:tr>
        <w:tc>
          <w:tcPr>
            <w:tcW w:type="dxa" w:w="181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利益权衡</w:t>
            </w:r>
          </w:p>
        </w:tc>
        <w:tc>
          <w:tcPr>
            <w:tcW w:type="dxa" w:w="4876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谁受益、谁受损？如何避免冲击？</w:t>
            </w:r>
          </w:p>
        </w:tc>
        <w:tc>
          <w:tcPr>
            <w:tcW w:type="dxa" w:w="2948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第三、四章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路径选择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发展中国家如何分步全球化？个体如何应对？</w:t>
            </w:r>
          </w:p>
        </w:tc>
        <w:tc>
          <w:tcPr>
            <w:tcW w:type="dxa" w:w="294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第五、六章</w:t>
            </w:r>
          </w:p>
        </w:tc>
      </w:tr>
    </w:tbl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二、什么力量在推动世界变平</w:t>
      </w:r>
    </w:p>
    <w:p>
      <w:pPr>
        <w:spacing w:line="312" w:lineRule="auto" w:after="120" w:before="0"/>
      </w:pPr>
      <w:r>
        <w:rPr>
          <w:rFonts w:ascii="Calibri" w:hAnsi="Calibri" w:eastAsia="微软雅黑"/>
          <w:b/>
          <w:color w:val="262626"/>
          <w:sz w:val="22"/>
        </w:rPr>
        <w:t>引子</w:t>
      </w:r>
      <w:r>
        <w:rPr>
          <w:rFonts w:ascii="Calibri" w:hAnsi="Calibri" w:eastAsia="微软雅黑"/>
          <w:b w:val="0"/>
          <w:color w:val="262626"/>
          <w:sz w:val="22"/>
        </w:rPr>
        <w:t>：2004 年前后，作者发现接听美国公司客服电话的已是印度人——受过良好教育、会讲英语，月薪三四百美元，仅为当时美国同类劳动力成本的</w:t>
      </w:r>
      <w:r>
        <w:rPr>
          <w:rFonts w:ascii="Calibri" w:hAnsi="Calibri" w:eastAsia="微软雅黑"/>
          <w:b/>
          <w:color w:val="262626"/>
          <w:sz w:val="22"/>
        </w:rPr>
        <w:t>十分之一</w:t>
      </w:r>
      <w:r>
        <w:rPr>
          <w:rFonts w:ascii="Calibri" w:hAnsi="Calibri" w:eastAsia="微软雅黑"/>
          <w:b w:val="0"/>
          <w:color w:val="262626"/>
          <w:sz w:val="22"/>
        </w:rPr>
        <w:t>。从东到西，世界正在变平，究竟是什么力量推动这场空前的全球融合？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2.1 起点（第一大动力）：柏林墙倒塌 + Windows 上市</w:t>
      </w:r>
    </w:p>
    <w:p>
      <w:pPr>
        <w:spacing w:line="312" w:lineRule="auto" w:after="120" w:before="0"/>
        <w:ind w:firstLine="440"/>
      </w:pPr>
      <w:r>
        <w:rPr>
          <w:rFonts w:ascii="Calibri" w:hAnsi="Calibri" w:eastAsia="微软雅黑"/>
          <w:b w:val="0"/>
          <w:color w:val="262626"/>
          <w:sz w:val="22"/>
        </w:rPr>
        <w:t xml:space="preserve">作者认为起点是 </w:t>
      </w:r>
      <w:r>
        <w:rPr>
          <w:rFonts w:ascii="Calibri" w:hAnsi="Calibri" w:eastAsia="微软雅黑"/>
          <w:b/>
          <w:color w:val="C00000"/>
          <w:sz w:val="22"/>
        </w:rPr>
        <w:t>1989 年 11 月 9 日柏林墙倒塌</w:t>
      </w:r>
      <w:r>
        <w:rPr>
          <w:rFonts w:ascii="Calibri" w:hAnsi="Calibri" w:eastAsia="微软雅黑"/>
          <w:b w:val="0"/>
          <w:color w:val="262626"/>
          <w:sz w:val="22"/>
        </w:rPr>
        <w:t>。1945 年 5 月二战后，盟军与苏联红军分别占领柏林，一道有形之墙把柏林分为东西两半。柏林墙倒塌，不仅标志东西德统一，更标志</w:t>
      </w:r>
      <w:r>
        <w:rPr>
          <w:rFonts w:ascii="Calibri" w:hAnsi="Calibri" w:eastAsia="微软雅黑"/>
          <w:b/>
          <w:color w:val="262626"/>
          <w:sz w:val="22"/>
        </w:rPr>
        <w:t>意识形态极端对立的消除</w:t>
      </w:r>
      <w:r>
        <w:rPr>
          <w:rFonts w:ascii="Calibri" w:hAnsi="Calibri" w:eastAsia="微软雅黑"/>
          <w:b w:val="0"/>
          <w:color w:val="262626"/>
          <w:sz w:val="22"/>
        </w:rPr>
        <w:t>，一个全新的创新时代来临——世界得以被当作</w:t>
      </w:r>
      <w:r>
        <w:rPr>
          <w:rFonts w:ascii="Calibri" w:hAnsi="Calibri" w:eastAsia="微软雅黑"/>
          <w:b/>
          <w:color w:val="262626"/>
          <w:sz w:val="22"/>
        </w:rPr>
        <w:t>单一市场、单一生态系统、单一社会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spacing w:line="312" w:lineRule="auto" w:after="120" w:before="40"/>
        <w:ind w:firstLine="440"/>
      </w:pPr>
      <w:r>
        <w:rPr>
          <w:rFonts w:ascii="Calibri" w:hAnsi="Calibri" w:eastAsia="微软雅黑"/>
          <w:b w:val="0"/>
          <w:color w:val="262626"/>
          <w:sz w:val="22"/>
        </w:rPr>
        <w:t>仅有柏林墙倒塌还不够，还必须有</w:t>
      </w:r>
      <w:r>
        <w:rPr>
          <w:rFonts w:ascii="Calibri" w:hAnsi="Calibri" w:eastAsia="微软雅黑"/>
          <w:b/>
          <w:color w:val="262626"/>
          <w:sz w:val="22"/>
        </w:rPr>
        <w:t>科技创新</w:t>
      </w:r>
      <w:r>
        <w:rPr>
          <w:rFonts w:ascii="Calibri" w:hAnsi="Calibri" w:eastAsia="微软雅黑"/>
          <w:b w:val="0"/>
          <w:color w:val="262626"/>
          <w:sz w:val="22"/>
        </w:rPr>
        <w:t xml:space="preserve">。作者择取 </w:t>
      </w:r>
      <w:r>
        <w:rPr>
          <w:rFonts w:ascii="Calibri" w:hAnsi="Calibri" w:eastAsia="微软雅黑"/>
          <w:b/>
          <w:color w:val="C00000"/>
          <w:sz w:val="22"/>
        </w:rPr>
        <w:t>1990 年 5 月 22 日微软 Windows 3.0 上市</w:t>
      </w:r>
      <w:r>
        <w:rPr>
          <w:rFonts w:ascii="Calibri" w:hAnsi="Calibri" w:eastAsia="微软雅黑"/>
          <w:b w:val="0"/>
          <w:color w:val="262626"/>
          <w:sz w:val="22"/>
        </w:rPr>
        <w:t>：装载这一系统的电脑，可帮上百万人把观点数字化、信息格式化、广为传播。</w:t>
      </w:r>
    </w:p>
    <w:p>
      <w:pPr>
        <w:spacing w:before="120" w:after="160" w:line="312" w:lineRule="auto"/>
        <w:ind w:left="170"/>
        <w:shd w:val="clear" w:color="auto" w:fill="F2F6FB"/>
        <w:pBdr>
          <w:left w:val="single" w:sz="24" w:space="4" w:color="C00000"/>
        </w:pBdr>
      </w:pPr>
      <w:r>
        <w:rPr>
          <w:rFonts w:ascii="Calibri" w:hAnsi="Calibri" w:eastAsia="微软雅黑"/>
          <w:b/>
          <w:color w:val="262626"/>
          <w:sz w:val="22"/>
        </w:rPr>
        <w:t>"起点"的双重内涵</w:t>
      </w:r>
      <w:r>
        <w:rPr>
          <w:rFonts w:ascii="Calibri" w:hAnsi="Calibri" w:eastAsia="微软雅黑"/>
          <w:b w:val="0"/>
          <w:color w:val="262626"/>
          <w:sz w:val="22"/>
        </w:rPr>
        <w:t>：意识形态对立消除（柏林墙）+ 科技创新（Windows），共同开启了人与人、国与国、公司与公司之间的连接协作方式，带动世界逐渐平坦化。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2.2 互联网时代（第二动力）：万维网 + 网景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互联网时代的到来，核心在于</w:t>
      </w:r>
      <w:r>
        <w:rPr>
          <w:rFonts w:ascii="Calibri" w:hAnsi="Calibri" w:eastAsia="微软雅黑"/>
          <w:b/>
          <w:color w:val="262626"/>
          <w:sz w:val="22"/>
        </w:rPr>
        <w:t>万维网的出现</w:t>
      </w:r>
      <w:r>
        <w:rPr>
          <w:rFonts w:ascii="Calibri" w:hAnsi="Calibri" w:eastAsia="微软雅黑"/>
          <w:b w:val="0"/>
          <w:color w:val="262626"/>
          <w:sz w:val="22"/>
        </w:rPr>
        <w:t>与</w:t>
      </w:r>
      <w:r>
        <w:rPr>
          <w:rFonts w:ascii="Calibri" w:hAnsi="Calibri" w:eastAsia="微软雅黑"/>
          <w:b/>
          <w:color w:val="262626"/>
          <w:sz w:val="22"/>
        </w:rPr>
        <w:t>网络浏览软件"网景"的上市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C00000"/>
          <w:sz w:val="22"/>
        </w:rPr>
        <w:t>万维网</w:t>
      </w:r>
      <w:r>
        <w:rPr>
          <w:rFonts w:ascii="Calibri" w:hAnsi="Calibri" w:eastAsia="微软雅黑"/>
          <w:b w:val="0"/>
          <w:color w:val="262626"/>
          <w:sz w:val="22"/>
        </w:rPr>
        <w:t xml:space="preserve">：由英国物理学家 </w:t>
      </w:r>
      <w:r>
        <w:rPr>
          <w:rFonts w:ascii="Calibri" w:hAnsi="Calibri" w:eastAsia="微软雅黑"/>
          <w:b/>
          <w:color w:val="2E6BB8"/>
          <w:sz w:val="22"/>
        </w:rPr>
        <w:t>蒂姆·李</w:t>
      </w:r>
      <w:r>
        <w:rPr>
          <w:rFonts w:ascii="Calibri" w:hAnsi="Calibri" w:eastAsia="微软雅黑"/>
          <w:b w:val="0"/>
          <w:color w:val="262626"/>
          <w:sz w:val="22"/>
        </w:rPr>
        <w:t xml:space="preserve"> 提出"建立系统以创造、组织、链接文件，供全球接入者浏览分享"。最早的网页诞生于 1991 年 8 月 6 日；互联网的雏形是 1969 年美国军方的内部联络网"阿帕奇"（ARPANET）。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C00000"/>
          <w:sz w:val="22"/>
        </w:rPr>
        <w:t>网景浏览器</w:t>
      </w:r>
      <w:r>
        <w:rPr>
          <w:rFonts w:ascii="Calibri" w:hAnsi="Calibri" w:eastAsia="微软雅黑"/>
          <w:b w:val="0"/>
          <w:color w:val="262626"/>
          <w:sz w:val="22"/>
        </w:rPr>
        <w:t>：1994 年 12 月，让网络变得"</w:t>
      </w:r>
      <w:r>
        <w:rPr>
          <w:rFonts w:ascii="Calibri" w:hAnsi="Calibri" w:eastAsia="微软雅黑"/>
          <w:b/>
          <w:color w:val="262626"/>
          <w:sz w:val="22"/>
        </w:rPr>
        <w:t>可共同操作</w:t>
      </w:r>
      <w:r>
        <w:rPr>
          <w:rFonts w:ascii="Calibri" w:hAnsi="Calibri" w:eastAsia="微软雅黑"/>
          <w:b w:val="0"/>
          <w:color w:val="262626"/>
          <w:sz w:val="22"/>
        </w:rPr>
        <w:t>"——IBM PC、苹果 Macintosh、Unix 三种制式的电脑都可免费下载试用。大企业可联网发布信息，个人也能浏览并创建网页、上传信息。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2.3 十大"碾平世界的动力"（总表）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动力</w:t>
            </w:r>
          </w:p>
        </w:tc>
        <w:tc>
          <w:tcPr>
            <w:tcW w:type="dxa" w:w="6576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关键含义 / 标志事件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柏林墙倒塌 + Windows 上市</w:t>
            </w:r>
          </w:p>
        </w:tc>
        <w:tc>
          <w:tcPr>
            <w:tcW w:type="dxa" w:w="65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意识形态对立消除 + 科技创新；世界的"起点"（1989 / 1990）</w:t>
            </w:r>
          </w:p>
        </w:tc>
      </w:tr>
      <w:tr>
        <w:tc>
          <w:tcPr>
            <w:tcW w:type="dxa" w:w="56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2</w:t>
            </w:r>
          </w:p>
        </w:tc>
        <w:tc>
          <w:tcPr>
            <w:tcW w:type="dxa" w:w="249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万维网 + 网景浏览器</w:t>
            </w:r>
          </w:p>
        </w:tc>
        <w:tc>
          <w:tcPr>
            <w:tcW w:type="dxa" w:w="6576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互联网时代到来；跨平台信息互联共享（1991 / 1994）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3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工作流软件</w:t>
            </w:r>
          </w:p>
        </w:tc>
        <w:tc>
          <w:tcPr>
            <w:tcW w:type="dxa" w:w="65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让应用软件相互对话，协同销售·市场·生产·财会·存货</w:t>
            </w:r>
          </w:p>
        </w:tc>
      </w:tr>
      <w:tr>
        <w:tc>
          <w:tcPr>
            <w:tcW w:type="dxa" w:w="56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4</w:t>
            </w:r>
          </w:p>
        </w:tc>
        <w:tc>
          <w:tcPr>
            <w:tcW w:type="dxa" w:w="249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内容上传分享</w:t>
            </w:r>
          </w:p>
        </w:tc>
        <w:tc>
          <w:tcPr>
            <w:tcW w:type="dxa" w:w="6576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个人成为信息生产者·分享者，去中心化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5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外包</w:t>
            </w:r>
          </w:p>
        </w:tc>
        <w:tc>
          <w:tcPr>
            <w:tcW w:type="dxa" w:w="65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印度、中国承接全球产业协作（本书的"触发点"）</w:t>
            </w:r>
          </w:p>
        </w:tc>
      </w:tr>
      <w:tr>
        <w:tc>
          <w:tcPr>
            <w:tcW w:type="dxa" w:w="56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6</w:t>
            </w:r>
          </w:p>
        </w:tc>
        <w:tc>
          <w:tcPr>
            <w:tcW w:type="dxa" w:w="249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离岸经营</w:t>
            </w:r>
          </w:p>
        </w:tc>
        <w:tc>
          <w:tcPr>
            <w:tcW w:type="dxa" w:w="6576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跨国公司真正融入全球经济（"与瞪羚赛跑、与狮子捕食"）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7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供应链</w:t>
            </w:r>
          </w:p>
        </w:tc>
        <w:tc>
          <w:tcPr>
            <w:tcW w:type="dxa" w:w="65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高效的全球产业与物流（阿肯色州吃新鲜日本寿司）</w:t>
            </w:r>
          </w:p>
        </w:tc>
      </w:tr>
      <w:tr>
        <w:tc>
          <w:tcPr>
            <w:tcW w:type="dxa" w:w="56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8</w:t>
            </w:r>
          </w:p>
        </w:tc>
        <w:tc>
          <w:tcPr>
            <w:tcW w:type="dxa" w:w="249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内包</w:t>
            </w:r>
          </w:p>
        </w:tc>
        <w:tc>
          <w:tcPr>
            <w:tcW w:type="dxa" w:w="6576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利用外部组织提供内部服务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9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网络信息搜索</w:t>
            </w:r>
          </w:p>
        </w:tc>
        <w:tc>
          <w:tcPr>
            <w:tcW w:type="dxa" w:w="65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谷歌主导；深层价值是"平等、公平"</w:t>
            </w:r>
          </w:p>
        </w:tc>
      </w:tr>
      <w:tr>
        <w:tc>
          <w:tcPr>
            <w:tcW w:type="dxa" w:w="56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10</w:t>
            </w:r>
          </w:p>
        </w:tc>
        <w:tc>
          <w:tcPr>
            <w:tcW w:type="dxa" w:w="249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类固醇</w:t>
            </w:r>
          </w:p>
        </w:tc>
        <w:tc>
          <w:tcPr>
            <w:tcW w:type="dxa" w:w="6576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数字的·移动的·个人的·虚拟的——随时随地获取数字信息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2.4 两大重点展开：内容上传分享 + 网络信息搜索</w:t>
      </w:r>
    </w:p>
    <w:p>
      <w:pPr>
        <w:spacing w:line="312" w:lineRule="auto" w:after="120" w:before="0"/>
      </w:pPr>
      <w:r>
        <w:rPr>
          <w:rFonts w:ascii="Calibri" w:hAnsi="Calibri" w:eastAsia="微软雅黑"/>
          <w:b/>
          <w:color w:val="262626"/>
          <w:sz w:val="22"/>
        </w:rPr>
        <w:t>内容上传分享（第四动力）</w:t>
      </w:r>
      <w:r>
        <w:rPr>
          <w:rFonts w:ascii="Calibri" w:hAnsi="Calibri" w:eastAsia="微软雅黑"/>
          <w:b w:val="0"/>
          <w:color w:val="262626"/>
          <w:sz w:val="22"/>
        </w:rPr>
        <w:t>：20 世纪 90 年代前，信息分享依赖书报刊、广播电视，本质是</w:t>
      </w:r>
      <w:r>
        <w:rPr>
          <w:rFonts w:ascii="Calibri" w:hAnsi="Calibri" w:eastAsia="微软雅黑"/>
          <w:b/>
          <w:color w:val="262626"/>
          <w:sz w:val="22"/>
        </w:rPr>
        <w:t>中心化、权威化、自上而下</w:t>
      </w:r>
      <w:r>
        <w:rPr>
          <w:rFonts w:ascii="Calibri" w:hAnsi="Calibri" w:eastAsia="微软雅黑"/>
          <w:b w:val="0"/>
          <w:color w:val="262626"/>
          <w:sz w:val="22"/>
        </w:rPr>
        <w:t>的，公众只能被动接收。互联网让个人</w:t>
      </w:r>
      <w:r>
        <w:rPr>
          <w:rFonts w:ascii="Calibri" w:hAnsi="Calibri" w:eastAsia="微软雅黑"/>
          <w:b/>
          <w:color w:val="262626"/>
          <w:sz w:val="22"/>
        </w:rPr>
        <w:t>不必经过官方或权威渠道</w:t>
      </w:r>
      <w:r>
        <w:rPr>
          <w:rFonts w:ascii="Calibri" w:hAnsi="Calibri" w:eastAsia="微软雅黑"/>
          <w:b w:val="0"/>
          <w:color w:val="262626"/>
          <w:sz w:val="22"/>
        </w:rPr>
        <w:t>即可自发形成网络社区、自由讨论，并把内容传向全球——一部手机即可成为"媒体源"。这便是"信息平坦世界"的诞生。</w:t>
      </w:r>
    </w:p>
    <w:p>
      <w:pPr>
        <w:spacing w:line="312" w:lineRule="auto" w:after="120" w:before="40"/>
      </w:pPr>
      <w:r>
        <w:rPr>
          <w:rFonts w:ascii="Calibri" w:hAnsi="Calibri" w:eastAsia="微软雅黑"/>
          <w:b/>
          <w:color w:val="262626"/>
          <w:sz w:val="22"/>
        </w:rPr>
        <w:t>网络信息搜索（第九动力）</w:t>
      </w:r>
      <w:r>
        <w:rPr>
          <w:rFonts w:ascii="Calibri" w:hAnsi="Calibri" w:eastAsia="微软雅黑"/>
          <w:b w:val="0"/>
          <w:color w:val="262626"/>
          <w:sz w:val="22"/>
        </w:rPr>
        <w:t>：搜索需求源于互联网信息的</w:t>
      </w:r>
      <w:r>
        <w:rPr>
          <w:rFonts w:ascii="Calibri" w:hAnsi="Calibri" w:eastAsia="微软雅黑"/>
          <w:b/>
          <w:color w:val="262626"/>
          <w:sz w:val="22"/>
        </w:rPr>
        <w:t>海量生产</w:t>
      </w:r>
      <w:r>
        <w:rPr>
          <w:rFonts w:ascii="Calibri" w:hAnsi="Calibri" w:eastAsia="微软雅黑"/>
          <w:b w:val="0"/>
          <w:color w:val="262626"/>
          <w:sz w:val="22"/>
        </w:rPr>
        <w:t>。雅虎、微软曾深度介入，最终主导者却是起步更晚的</w:t>
      </w:r>
      <w:r>
        <w:rPr>
          <w:rFonts w:ascii="Calibri" w:hAnsi="Calibri" w:eastAsia="微软雅黑"/>
          <w:b/>
          <w:color w:val="262626"/>
          <w:sz w:val="22"/>
        </w:rPr>
        <w:t>谷歌</w:t>
      </w:r>
      <w:r>
        <w:rPr>
          <w:rFonts w:ascii="Calibri" w:hAnsi="Calibri" w:eastAsia="微软雅黑"/>
          <w:b w:val="0"/>
          <w:color w:val="262626"/>
          <w:sz w:val="22"/>
        </w:rPr>
        <w:t>。作者认为其深层价值</w:t>
      </w:r>
      <w:r>
        <w:rPr>
          <w:rFonts w:ascii="Calibri" w:hAnsi="Calibri" w:eastAsia="微软雅黑"/>
          <w:b/>
          <w:color w:val="262626"/>
          <w:sz w:val="22"/>
        </w:rPr>
        <w:t>不是信息分类，而是平等、公平、平坦世界的建立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谷歌创始人布林（生于俄罗斯）：搜索让"柬埔寨的小孩、大学教授、商界人士"都能获取</w:t>
      </w:r>
      <w:r>
        <w:rPr>
          <w:rFonts w:ascii="Calibri" w:hAnsi="Calibri" w:eastAsia="微软雅黑"/>
          <w:b/>
          <w:color w:val="262626"/>
          <w:sz w:val="22"/>
        </w:rPr>
        <w:t>同样的信息</w:t>
      </w:r>
      <w:r>
        <w:rPr>
          <w:rFonts w:ascii="Calibri" w:hAnsi="Calibri" w:eastAsia="微软雅黑"/>
          <w:b w:val="0"/>
          <w:color w:val="262626"/>
          <w:sz w:val="22"/>
        </w:rPr>
        <w:t>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作用一：最大化</w:t>
      </w:r>
      <w:r>
        <w:rPr>
          <w:rFonts w:ascii="Calibri" w:hAnsi="Calibri" w:eastAsia="微软雅黑"/>
          <w:b/>
          <w:color w:val="262626"/>
          <w:sz w:val="22"/>
        </w:rPr>
        <w:t>减少信息不平等</w:t>
      </w:r>
      <w:r>
        <w:rPr>
          <w:rFonts w:ascii="Calibri" w:hAnsi="Calibri" w:eastAsia="微软雅黑"/>
          <w:b w:val="0"/>
          <w:color w:val="262626"/>
          <w:sz w:val="22"/>
        </w:rPr>
        <w:t xml:space="preserve"> → 教育资源更公平化；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作用二：</w:t>
      </w:r>
      <w:r>
        <w:rPr>
          <w:rFonts w:ascii="Calibri" w:hAnsi="Calibri" w:eastAsia="微软雅黑"/>
          <w:b/>
          <w:color w:val="262626"/>
          <w:sz w:val="22"/>
        </w:rPr>
        <w:t>高个性化</w:t>
      </w:r>
      <w:r>
        <w:rPr>
          <w:rFonts w:ascii="Calibri" w:hAnsi="Calibri" w:eastAsia="微软雅黑"/>
          <w:b w:val="0"/>
          <w:color w:val="262626"/>
          <w:sz w:val="22"/>
        </w:rPr>
        <w:t xml:space="preserve"> → 赋予每个人不同的信息组合与能力，让"原本能力不足的人"得以提升。</w:t>
      </w:r>
    </w:p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三、谁从世界变平中受益最多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常识会回答"发达国家、富者愈富"。但本书恰恰认为：平坦化是</w:t>
      </w:r>
      <w:r>
        <w:rPr>
          <w:rFonts w:ascii="Calibri" w:hAnsi="Calibri" w:eastAsia="微软雅黑"/>
          <w:b/>
          <w:color w:val="262626"/>
          <w:sz w:val="22"/>
        </w:rPr>
        <w:t>把低往高拉、缩小差距</w:t>
      </w:r>
      <w:r>
        <w:rPr>
          <w:rFonts w:ascii="Calibri" w:hAnsi="Calibri" w:eastAsia="微软雅黑"/>
          <w:b w:val="0"/>
          <w:color w:val="262626"/>
          <w:sz w:val="22"/>
        </w:rPr>
        <w:t>，因此</w:t>
      </w:r>
      <w:r>
        <w:rPr>
          <w:rFonts w:ascii="Calibri" w:hAnsi="Calibri" w:eastAsia="微软雅黑"/>
          <w:b/>
          <w:color w:val="262626"/>
          <w:sz w:val="22"/>
        </w:rPr>
        <w:t>发展中国家反而获得了参与竞争、"弯道超车"的机会</w:t>
      </w:r>
      <w:r>
        <w:rPr>
          <w:rFonts w:ascii="Calibri" w:hAnsi="Calibri" w:eastAsia="微软雅黑"/>
          <w:b w:val="0"/>
          <w:color w:val="262626"/>
          <w:sz w:val="22"/>
        </w:rPr>
        <w:t>，可能是最大的受益者。依据如下。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3.1 全球商业逻辑与运营模式的"两大变化"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262626"/>
          <w:sz w:val="22"/>
        </w:rPr>
        <w:t>变化一：新世界平台</w:t>
      </w:r>
      <w:r>
        <w:rPr>
          <w:rFonts w:ascii="Calibri" w:hAnsi="Calibri" w:eastAsia="微软雅黑"/>
          <w:b w:val="0"/>
          <w:color w:val="262626"/>
          <w:sz w:val="22"/>
        </w:rPr>
        <w:t>。2000 年左右出现全球性、以网络为基础的</w:t>
      </w:r>
      <w:r>
        <w:rPr>
          <w:rFonts w:ascii="Calibri" w:hAnsi="Calibri" w:eastAsia="微软雅黑"/>
          <w:b/>
          <w:color w:val="262626"/>
          <w:sz w:val="22"/>
        </w:rPr>
        <w:t>开放平台</w:t>
      </w:r>
      <w:r>
        <w:rPr>
          <w:rFonts w:ascii="Calibri" w:hAnsi="Calibri" w:eastAsia="微软雅黑"/>
          <w:b w:val="0"/>
          <w:color w:val="262626"/>
          <w:sz w:val="22"/>
        </w:rPr>
        <w:t>（区别于过去割裂的封闭平台），全世界信息及时共享。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262626"/>
          <w:sz w:val="22"/>
        </w:rPr>
        <w:t>变化二：新运营模式</w:t>
      </w:r>
      <w:r>
        <w:rPr>
          <w:rFonts w:ascii="Calibri" w:hAnsi="Calibri" w:eastAsia="微软雅黑"/>
          <w:b w:val="0"/>
          <w:color w:val="262626"/>
          <w:sz w:val="22"/>
        </w:rPr>
        <w:t>。从过去"垂直、单一的价值创造模式"转向"多元整合的数字化模式"。</w:t>
      </w:r>
    </w:p>
    <w:p>
      <w:pPr>
        <w:spacing w:line="312" w:lineRule="auto" w:after="120" w:before="0"/>
      </w:pPr>
      <w:r>
        <w:rPr>
          <w:rFonts w:ascii="Calibri" w:hAnsi="Calibri" w:eastAsia="微软雅黑"/>
          <w:b/>
          <w:color w:val="262626"/>
          <w:sz w:val="22"/>
        </w:rPr>
        <w:t>惠普</w:t>
      </w:r>
      <w:r>
        <w:rPr>
          <w:rFonts w:ascii="Calibri" w:hAnsi="Calibri" w:eastAsia="微软雅黑"/>
          <w:b w:val="0"/>
          <w:color w:val="262626"/>
          <w:sz w:val="22"/>
        </w:rPr>
        <w:t>：最多时有 87 个垂直独立管理的供应链，资源利用与管理效率不高；借助新平台后，仅需 5 个垂直供应链即可协同管理 500 亿美元业务。</w:t>
      </w:r>
      <w:r>
        <w:rPr>
          <w:rFonts w:ascii="Calibri" w:hAnsi="Calibri" w:eastAsia="微软雅黑"/>
          <w:b/>
          <w:color w:val="262626"/>
          <w:sz w:val="22"/>
        </w:rPr>
        <w:t>西南航空</w:t>
      </w:r>
      <w:r>
        <w:rPr>
          <w:rFonts w:ascii="Calibri" w:hAnsi="Calibri" w:eastAsia="微软雅黑"/>
          <w:b w:val="0"/>
          <w:color w:val="262626"/>
          <w:sz w:val="22"/>
        </w:rPr>
        <w:t>：率先推出"在家下载打印登机牌"，大幅节省柜台人工。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3.2 新竞争与合作为发展中国家带来的机遇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来自中、印、前苏联的几十亿人走上全球竞争场，与发达国家开展竞争与合作，是"划时代的巨变"。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冷战结束前，美、欧、日是"温文尔雅的竞争环境"；80 年代后期起，新兴经济体</w:t>
      </w:r>
      <w:r>
        <w:rPr>
          <w:rFonts w:ascii="Calibri" w:hAnsi="Calibri" w:eastAsia="微软雅黑"/>
          <w:b/>
          <w:color w:val="262626"/>
          <w:sz w:val="22"/>
        </w:rPr>
        <w:t>受过教育的青壮年约 15 亿人</w:t>
      </w:r>
      <w:r>
        <w:rPr>
          <w:rFonts w:ascii="Calibri" w:hAnsi="Calibri" w:eastAsia="微软雅黑"/>
          <w:b w:val="0"/>
          <w:color w:val="262626"/>
          <w:sz w:val="22"/>
        </w:rPr>
        <w:t xml:space="preserve">，最优秀的 10% = </w:t>
      </w:r>
      <w:r>
        <w:rPr>
          <w:rFonts w:ascii="Calibri" w:hAnsi="Calibri" w:eastAsia="微软雅黑"/>
          <w:b/>
          <w:color w:val="262626"/>
          <w:sz w:val="22"/>
        </w:rPr>
        <w:t>1.5 亿人才</w:t>
      </w:r>
      <w:r>
        <w:rPr>
          <w:rFonts w:ascii="Calibri" w:hAnsi="Calibri" w:eastAsia="微软雅黑"/>
          <w:b w:val="0"/>
          <w:color w:val="262626"/>
          <w:sz w:val="22"/>
        </w:rPr>
        <w:t>，相当于当时美国全部可动用劳动力规模。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留学生数据（2004/2005 赴美）：</w:t>
      </w:r>
      <w:r>
        <w:rPr>
          <w:rFonts w:ascii="Calibri" w:hAnsi="Calibri" w:eastAsia="微软雅黑"/>
          <w:b/>
          <w:color w:val="262626"/>
          <w:sz w:val="22"/>
        </w:rPr>
        <w:t>印度 80466 ＞ 中国 62523 ＞ 韩国 53358</w:t>
      </w:r>
      <w:r>
        <w:rPr>
          <w:rFonts w:ascii="Calibri" w:hAnsi="Calibri" w:eastAsia="微软雅黑"/>
          <w:b w:val="0"/>
          <w:color w:val="262626"/>
          <w:sz w:val="22"/>
        </w:rPr>
        <w:t>；专业集中于商业、工程、数学、计算机，毕业多回国成为竞争者。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中国留学生后续：2009 超 10 万 → 2014 破 20 万 → 2016 破 30 万 → 2018 近 40 万 → 2020 仍 30 余万。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 xml:space="preserve">比尔·盖茨：可开发利用的人力资源是过去的 </w:t>
      </w:r>
      <w:r>
        <w:rPr>
          <w:rFonts w:ascii="Calibri" w:hAnsi="Calibri" w:eastAsia="微软雅黑"/>
          <w:b/>
          <w:color w:val="262626"/>
          <w:sz w:val="22"/>
        </w:rPr>
        <w:t>5 倍</w:t>
      </w:r>
      <w:r>
        <w:rPr>
          <w:rFonts w:ascii="Calibri" w:hAnsi="Calibri" w:eastAsia="微软雅黑"/>
          <w:b w:val="0"/>
          <w:color w:val="262626"/>
          <w:sz w:val="22"/>
        </w:rPr>
        <w:t>，也算是受益者。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3.3 直接受益群体："急皮士"（Zippies）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印度、中国等新兴经济体中最直接受益的，是</w:t>
      </w:r>
      <w:r>
        <w:rPr>
          <w:rFonts w:ascii="Calibri" w:hAnsi="Calibri" w:eastAsia="微软雅黑"/>
          <w:b/>
          <w:color w:val="262626"/>
          <w:sz w:val="22"/>
        </w:rPr>
        <w:t>规模化出现的高素质青壮年劳动力</w:t>
      </w:r>
      <w:r>
        <w:rPr>
          <w:rFonts w:ascii="Calibri" w:hAnsi="Calibri" w:eastAsia="微软雅黑"/>
          <w:b w:val="0"/>
          <w:color w:val="262626"/>
          <w:sz w:val="22"/>
        </w:rPr>
        <w:t xml:space="preserve">。作者称之为 </w:t>
      </w:r>
      <w:r>
        <w:rPr>
          <w:rFonts w:ascii="Calibri" w:hAnsi="Calibri" w:eastAsia="微软雅黑"/>
          <w:b/>
          <w:color w:val="C00000"/>
          <w:sz w:val="22"/>
        </w:rPr>
        <w:t>急皮士（Zippies）</w:t>
      </w:r>
      <w:r>
        <w:rPr>
          <w:rFonts w:ascii="Calibri" w:hAnsi="Calibri" w:eastAsia="微软雅黑"/>
          <w:b w:val="0"/>
          <w:color w:val="262626"/>
          <w:sz w:val="22"/>
        </w:rPr>
        <w:t>：指印度在脱离社会主义、融入全球贸易与信息变化后，第一批成长起来的年轻人（约"85 后""90 后"，欧洲语境即"Z 世代"）。</w:t>
      </w:r>
    </w:p>
    <w:p>
      <w:pPr>
        <w:spacing w:line="312" w:lineRule="auto" w:after="120" w:before="40"/>
        <w:ind w:firstLine="440"/>
      </w:pPr>
      <w:r>
        <w:rPr>
          <w:rFonts w:ascii="Calibri" w:hAnsi="Calibri" w:eastAsia="微软雅黑"/>
          <w:b w:val="0"/>
          <w:color w:val="262626"/>
          <w:sz w:val="22"/>
        </w:rPr>
        <w:t>急皮士的特征：独立、有雄心、冷静、富创造力、爱挑战、敢冒险、目标清晰、积极外向、不认命。对应中国的"80 后 / 90 后 / Z 世代"，接受了最完整的教育与更大的全球教育机会。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628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群体规模（25 岁以下）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比例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印度（2004 年统计）</w:t>
            </w:r>
          </w:p>
        </w:tc>
        <w:tc>
          <w:tcPr>
            <w:tcW w:type="dxa" w:w="204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54%</w:t>
            </w:r>
          </w:p>
        </w:tc>
        <w:tc>
          <w:tcPr>
            <w:tcW w:type="dxa" w:w="283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约 5.55 亿人</w:t>
            </w:r>
          </w:p>
        </w:tc>
      </w:tr>
      <w:tr>
        <w:tc>
          <w:tcPr>
            <w:tcW w:type="dxa" w:w="3628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中国（2010 年第六次人口普查）</w:t>
            </w:r>
          </w:p>
        </w:tc>
        <w:tc>
          <w:tcPr>
            <w:tcW w:type="dxa" w:w="2041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34%</w:t>
            </w:r>
          </w:p>
        </w:tc>
        <w:tc>
          <w:tcPr>
            <w:tcW w:type="dxa" w:w="2835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约 4.57 亿人</w:t>
            </w:r>
          </w:p>
        </w:tc>
      </w:tr>
    </w:tbl>
    <w:p>
      <w:pPr>
        <w:spacing w:line="312" w:lineRule="auto" w:after="120" w:before="120"/>
        <w:ind w:firstLine="440"/>
      </w:pPr>
      <w:r>
        <w:rPr>
          <w:rFonts w:ascii="Calibri" w:hAnsi="Calibri" w:eastAsia="微软雅黑"/>
          <w:b w:val="0"/>
          <w:color w:val="262626"/>
          <w:sz w:val="22"/>
        </w:rPr>
        <w:t>这些年轻人承担从发达国家分流而来的新工作（呼叫中心、软件外包），既解决就业，又汇入全球大循环，</w:t>
      </w:r>
      <w:r>
        <w:rPr>
          <w:rFonts w:ascii="Calibri" w:hAnsi="Calibri" w:eastAsia="微软雅黑"/>
          <w:b/>
          <w:color w:val="262626"/>
          <w:sz w:val="22"/>
        </w:rPr>
        <w:t>成就自己、也缩小国家与发达国家的差距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四、如何避免世界平坦化的冲击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平坦化拉通市场、也带来冲击：如苹果把部分制造放中国（企业获益、美国部分工人却因失业抗议）；中国社区团购兴起时，传统菜贩被迫转型。</w:t>
      </w:r>
      <w:r>
        <w:rPr>
          <w:rFonts w:ascii="Calibri" w:hAnsi="Calibri" w:eastAsia="微软雅黑"/>
          <w:b/>
          <w:color w:val="262626"/>
          <w:sz w:val="22"/>
        </w:rPr>
        <w:t>谁受冲击最大？如何积极应变？</w:t>
      </w:r>
      <w:r>
        <w:rPr>
          <w:rFonts w:ascii="Calibri" w:hAnsi="Calibri" w:eastAsia="微软雅黑"/>
          <w:b w:val="0"/>
          <w:color w:val="262626"/>
          <w:sz w:val="22"/>
        </w:rPr>
        <w:t>作者以美国中产视角作答，但对中国的经济转型、产业升级同样有启发。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4.1 抓住好工作的四方面准备</w:t>
      </w:r>
    </w:p>
    <w:p>
      <w:pPr>
        <w:spacing w:before="120" w:after="160" w:line="312" w:lineRule="auto"/>
        <w:ind w:left="170"/>
        <w:shd w:val="clear" w:color="auto" w:fill="F2F6FB"/>
        <w:pBdr>
          <w:left w:val="single" w:sz="24" w:space="4" w:color="C00000"/>
        </w:pBdr>
      </w:pPr>
      <w:r>
        <w:rPr>
          <w:rFonts w:ascii="Calibri" w:hAnsi="Calibri" w:eastAsia="微软雅黑"/>
          <w:b w:val="0"/>
          <w:color w:val="262626"/>
          <w:sz w:val="22"/>
        </w:rPr>
        <w:t>在更平坦的世界，新平台、新模式会创造很多好工作；但要抓住它们，必须具备四方面准备：</w:t>
      </w:r>
      <w:r>
        <w:rPr>
          <w:rFonts w:ascii="Calibri" w:hAnsi="Calibri" w:eastAsia="微软雅黑"/>
          <w:b/>
          <w:color w:val="C00000"/>
          <w:sz w:val="22"/>
        </w:rPr>
        <w:t>知识</w:t>
      </w:r>
      <w:r>
        <w:rPr>
          <w:rFonts w:ascii="Calibri" w:hAnsi="Calibri" w:eastAsia="微软雅黑"/>
          <w:b w:val="0"/>
          <w:color w:val="262626"/>
          <w:sz w:val="22"/>
        </w:rPr>
        <w:t>、</w:t>
      </w:r>
      <w:r>
        <w:rPr>
          <w:rFonts w:ascii="Calibri" w:hAnsi="Calibri" w:eastAsia="微软雅黑"/>
          <w:b/>
          <w:color w:val="C00000"/>
          <w:sz w:val="22"/>
        </w:rPr>
        <w:t>技术</w:t>
      </w:r>
      <w:r>
        <w:rPr>
          <w:rFonts w:ascii="Calibri" w:hAnsi="Calibri" w:eastAsia="微软雅黑"/>
          <w:b w:val="0"/>
          <w:color w:val="262626"/>
          <w:sz w:val="22"/>
        </w:rPr>
        <w:t>、</w:t>
      </w:r>
      <w:r>
        <w:rPr>
          <w:rFonts w:ascii="Calibri" w:hAnsi="Calibri" w:eastAsia="微软雅黑"/>
          <w:b/>
          <w:color w:val="C00000"/>
          <w:sz w:val="22"/>
        </w:rPr>
        <w:t>创意</w:t>
      </w:r>
      <w:r>
        <w:rPr>
          <w:rFonts w:ascii="Calibri" w:hAnsi="Calibri" w:eastAsia="微软雅黑"/>
          <w:b w:val="0"/>
          <w:color w:val="262626"/>
          <w:sz w:val="22"/>
        </w:rPr>
        <w:t>、</w:t>
      </w:r>
      <w:r>
        <w:rPr>
          <w:rFonts w:ascii="Calibri" w:hAnsi="Calibri" w:eastAsia="微软雅黑"/>
          <w:b/>
          <w:color w:val="C00000"/>
          <w:sz w:val="22"/>
        </w:rPr>
        <w:t>自我激励</w:t>
      </w:r>
      <w:r>
        <w:rPr>
          <w:rFonts w:ascii="Calibri" w:hAnsi="Calibri" w:eastAsia="微软雅黑"/>
          <w:b w:val="0"/>
          <w:color w:val="262626"/>
          <w:sz w:val="22"/>
        </w:rPr>
        <w:t>。平庸、无独特技能者，最容易在平坦化中被淘汰。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据此，作者把人群分为三类，各自面临的冲击不同：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4.2 三类人：谁受冲击最大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特征 / 典型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受冲击情况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幸运者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特殊天赋或技能，行业佼佼者（乔丹、麦当娜、J.K.罗琳、开创性学者、顶尖外科医生）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难被替代，价值全球放大，基本无冲击</w:t>
            </w:r>
          </w:p>
        </w:tc>
      </w:tr>
      <w:tr>
        <w:tc>
          <w:tcPr>
            <w:tcW w:type="dxa" w:w="113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辛苦者</w:t>
            </w:r>
          </w:p>
        </w:tc>
        <w:tc>
          <w:tcPr>
            <w:tcW w:type="dxa" w:w="4876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工作与地区/社区紧密联系，需具体场景、难数字化（发型师、主厨、牙医、清洁工、园丁、收废品者）</w:t>
            </w:r>
          </w:p>
        </w:tc>
        <w:tc>
          <w:tcPr>
            <w:tcW w:type="dxa" w:w="3628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冲击暂小，但收入受限于本地，难增长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纠结者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"旧中产阶级"（流水线技工、数据录入员、证券分析师、会计师）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最可被替代，</w:t>
            </w:r>
            <w:r>
              <w:rPr>
                <w:rFonts w:ascii="Calibri" w:hAnsi="Calibri" w:eastAsia="微软雅黑"/>
                <w:b/>
                <w:color w:val="C00000"/>
                <w:sz w:val="20"/>
              </w:rPr>
              <w:t>冲击最大、最焦虑</w:t>
            </w:r>
          </w:p>
        </w:tc>
      </w:tr>
    </w:tbl>
    <w:p>
      <w:pPr>
        <w:spacing w:before="120" w:after="160" w:line="312" w:lineRule="auto"/>
        <w:ind w:left="170"/>
        <w:shd w:val="clear" w:color="auto" w:fill="F2F6FB"/>
        <w:pBdr>
          <w:left w:val="single" w:sz="24" w:space="4" w:color="C00000"/>
        </w:pBdr>
      </w:pPr>
      <w:r>
        <w:rPr>
          <w:rFonts w:ascii="Calibri" w:hAnsi="Calibri" w:eastAsia="微软雅黑"/>
          <w:b w:val="0"/>
          <w:color w:val="262626"/>
          <w:sz w:val="22"/>
        </w:rPr>
        <w:t>关键判断：</w:t>
      </w:r>
      <w:r>
        <w:rPr>
          <w:rFonts w:ascii="Calibri" w:hAnsi="Calibri" w:eastAsia="微软雅黑"/>
          <w:b/>
          <w:color w:val="262626"/>
          <w:sz w:val="22"/>
        </w:rPr>
        <w:t>纠结者（旧中产阶级）受冲击最大</w:t>
      </w:r>
      <w:r>
        <w:rPr>
          <w:rFonts w:ascii="Calibri" w:hAnsi="Calibri" w:eastAsia="微软雅黑"/>
          <w:b w:val="0"/>
          <w:color w:val="262626"/>
          <w:sz w:val="22"/>
        </w:rPr>
        <w:t>——不上不下、卡在中间，叠加房贷、养老、育儿压力，成为当下最焦虑的群体。出路是转变为能适应变化的"新中产阶级"。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4.3 转向"新中产阶级"：三种人 / 三种特性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内涵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关键能力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伟大的合作者</w:t>
            </w:r>
          </w:p>
        </w:tc>
        <w:tc>
          <w:tcPr>
            <w:tcW w:type="dxa" w:w="306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跨民族·文化·地域的</w:t>
            </w:r>
            <w:r>
              <w:rPr>
                <w:rFonts w:ascii="Calibri" w:hAnsi="Calibri" w:eastAsia="微软雅黑"/>
                <w:b/>
                <w:color w:val="262626"/>
                <w:sz w:val="20"/>
              </w:rPr>
              <w:t>复杂协作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① 构建良好人际关系 ② 务实高效执行力</w:t>
            </w:r>
          </w:p>
        </w:tc>
      </w:tr>
      <w:tr>
        <w:tc>
          <w:tcPr>
            <w:tcW w:type="dxa" w:w="1928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复合型人才</w:t>
            </w:r>
          </w:p>
        </w:tc>
        <w:tc>
          <w:tcPr>
            <w:tcW w:type="dxa" w:w="3061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"首席综合官" CIO = Integration（整合）</w:t>
            </w:r>
          </w:p>
        </w:tc>
        <w:tc>
          <w:tcPr>
            <w:tcW w:type="dxa" w:w="4649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把各专业能力综合；用技术把商业综合运营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讲述者</w:t>
            </w:r>
          </w:p>
        </w:tc>
        <w:tc>
          <w:tcPr>
            <w:tcW w:type="dxa" w:w="306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管理者·作家·教师·记者·编辑</w:t>
            </w:r>
          </w:p>
        </w:tc>
        <w:tc>
          <w:tcPr>
            <w:tcW w:type="dxa" w:w="464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把复杂事物用简单语言讲清，强沟通赢得订单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4.4 增加"新认知"以避免冲击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C00000"/>
          <w:sz w:val="22"/>
        </w:rPr>
        <w:t>杠杆作用</w:t>
      </w:r>
      <w:r>
        <w:rPr>
          <w:rFonts w:ascii="Calibri" w:hAnsi="Calibri" w:eastAsia="微软雅黑"/>
          <w:b w:val="0"/>
          <w:color w:val="262626"/>
          <w:sz w:val="22"/>
        </w:rPr>
        <w:t>：通过分工与协作提高劳动生产率（产品更便宜、工资更高）。关键是把"人类积累的实践经验"与"计算机系统"相结合，实现</w:t>
      </w:r>
      <w:r>
        <w:rPr>
          <w:rFonts w:ascii="Calibri" w:hAnsi="Calibri" w:eastAsia="微软雅黑"/>
          <w:b/>
          <w:color w:val="262626"/>
          <w:sz w:val="22"/>
        </w:rPr>
        <w:t>系统升级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C00000"/>
          <w:sz w:val="22"/>
        </w:rPr>
        <w:t>适配器</w:t>
      </w:r>
      <w:r>
        <w:rPr>
          <w:rFonts w:ascii="Calibri" w:hAnsi="Calibri" w:eastAsia="微软雅黑"/>
          <w:b w:val="0"/>
          <w:color w:val="262626"/>
          <w:sz w:val="22"/>
        </w:rPr>
        <w:t>：从"专家"变为"多面手"。不要把自己看成单一功能的专用工具，要变成</w:t>
      </w:r>
      <w:r>
        <w:rPr>
          <w:rFonts w:ascii="Calibri" w:hAnsi="Calibri" w:eastAsia="微软雅黑"/>
          <w:b/>
          <w:color w:val="262626"/>
          <w:sz w:val="22"/>
        </w:rPr>
        <w:t>"瑞士军刀"</w:t>
      </w:r>
      <w:r>
        <w:rPr>
          <w:rFonts w:ascii="Calibri" w:hAnsi="Calibri" w:eastAsia="微软雅黑"/>
          <w:b w:val="0"/>
          <w:color w:val="262626"/>
          <w:sz w:val="22"/>
        </w:rPr>
        <w:t>——为此须终身学习，避免因对新事物认知不足而被淘汰。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其他：环境保护、个性化与本土化、"数字爱好者"（与计算机专家合作提高创新能力）。</w:t>
      </w:r>
    </w:p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五、发展中国家该如何全球化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5.1 中国为何快速发展（≠ 仅靠廉价劳动力）</w:t>
      </w:r>
    </w:p>
    <w:p>
      <w:pPr>
        <w:spacing w:line="312" w:lineRule="auto" w:after="120" w:before="0"/>
      </w:pPr>
      <w:r>
        <w:rPr>
          <w:rFonts w:ascii="Calibri" w:hAnsi="Calibri" w:eastAsia="微软雅黑"/>
          <w:b/>
          <w:color w:val="262626"/>
          <w:sz w:val="22"/>
        </w:rPr>
        <w:t>墨西哥例</w:t>
      </w:r>
      <w:r>
        <w:rPr>
          <w:rFonts w:ascii="Calibri" w:hAnsi="Calibri" w:eastAsia="微软雅黑"/>
          <w:b w:val="0"/>
          <w:color w:val="262626"/>
          <w:sz w:val="22"/>
        </w:rPr>
        <w:t>：墨西哥人发现，守护神"圣母瓜达鲁佩"小雕像竟是中国制造——即便算上跨太平洋运费，中国制造总成本仍低于墨西哥。墨西哥 2001 年对美出口开始下降，2004 年把美国第二大贸易伙伴位置让给中国。</w:t>
      </w:r>
    </w:p>
    <w:p>
      <w:pPr>
        <w:spacing w:line="312" w:lineRule="auto" w:after="120" w:before="40"/>
        <w:ind w:firstLine="440"/>
      </w:pPr>
      <w:r>
        <w:rPr>
          <w:rFonts w:ascii="Calibri" w:hAnsi="Calibri" w:eastAsia="微软雅黑"/>
          <w:b/>
          <w:color w:val="262626"/>
          <w:sz w:val="22"/>
        </w:rPr>
        <w:t>埃及灯笼例</w:t>
      </w:r>
      <w:r>
        <w:rPr>
          <w:rFonts w:ascii="Calibri" w:hAnsi="Calibri" w:eastAsia="微软雅黑"/>
          <w:b w:val="0"/>
          <w:color w:val="262626"/>
          <w:sz w:val="22"/>
        </w:rPr>
        <w:t>：中国用更轻便的塑料 + 电池灯泡 + 电子芯片（可播放斋月歌曲）替代埃及传统玻璃灯笼，更安全、耐用、更符合需求。埃及有低成本、区位、苏伊士运河，却未能承接全球制造——说明产业靠的不只是廉价劳动力，还有</w:t>
      </w:r>
      <w:r>
        <w:rPr>
          <w:rFonts w:ascii="Calibri" w:hAnsi="Calibri" w:eastAsia="微软雅黑"/>
          <w:b/>
          <w:color w:val="262626"/>
          <w:sz w:val="22"/>
        </w:rPr>
        <w:t>生产效率、设备改进、创新创造、本土需求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spacing w:before="120" w:after="160" w:line="312" w:lineRule="auto"/>
        <w:ind w:left="170"/>
        <w:shd w:val="clear" w:color="auto" w:fill="F2F6FB"/>
        <w:pBdr>
          <w:left w:val="single" w:sz="24" w:space="4" w:color="C00000"/>
        </w:pBdr>
      </w:pPr>
      <w:r>
        <w:rPr>
          <w:rFonts w:ascii="Calibri" w:hAnsi="Calibri" w:eastAsia="微软雅黑"/>
          <w:b/>
          <w:color w:val="262626"/>
          <w:sz w:val="22"/>
        </w:rPr>
        <w:t>爱尔兰启示</w:t>
      </w:r>
      <w:r>
        <w:rPr>
          <w:rFonts w:ascii="Calibri" w:hAnsi="Calibri" w:eastAsia="微软雅黑"/>
          <w:b w:val="0"/>
          <w:color w:val="262626"/>
          <w:sz w:val="22"/>
        </w:rPr>
        <w:t>：资本在全球流动，寻找的不是"最便宜的劳动力"，而是"</w:t>
      </w:r>
      <w:r>
        <w:rPr>
          <w:rFonts w:ascii="Calibri" w:hAnsi="Calibri" w:eastAsia="微软雅黑"/>
          <w:b/>
          <w:color w:val="262626"/>
          <w:sz w:val="22"/>
        </w:rPr>
        <w:t>价格便宜但生产效率最高的劳动力</w:t>
      </w:r>
      <w:r>
        <w:rPr>
          <w:rFonts w:ascii="Calibri" w:hAnsi="Calibri" w:eastAsia="微软雅黑"/>
          <w:b w:val="0"/>
          <w:color w:val="262626"/>
          <w:sz w:val="22"/>
        </w:rPr>
        <w:t>"。思科 CEO 钱伯斯：“工作将流向拥有好教育的劳动力、有竞争力的基础设施、创造性环境和支持性政府的地方。”（详见原书 p.336—339）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5.2 各国应对的总体要求：四件事（也是最终目标）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要义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样板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基础设施</w:t>
            </w:r>
          </w:p>
        </w:tc>
        <w:tc>
          <w:tcPr>
            <w:tcW w:type="dxa" w:w="498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廉价的宽带、手机、机场、高速公路，把人民与平坦世界连接起来</w:t>
            </w:r>
          </w:p>
        </w:tc>
        <w:tc>
          <w:tcPr>
            <w:tcW w:type="dxa" w:w="317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中国（发展中国家样板）</w:t>
            </w:r>
          </w:p>
        </w:tc>
      </w:tr>
      <w:tr>
        <w:tc>
          <w:tcPr>
            <w:tcW w:type="dxa" w:w="147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教育体系</w:t>
            </w:r>
          </w:p>
        </w:tc>
        <w:tc>
          <w:tcPr>
            <w:tcW w:type="dxa" w:w="4989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让国民学会创新、学会在平坦世界里合作</w:t>
            </w:r>
          </w:p>
        </w:tc>
        <w:tc>
          <w:tcPr>
            <w:tcW w:type="dxa" w:w="3175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美、日（发达国家）；韩、中、印（发展中国家）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政府治理</w:t>
            </w:r>
          </w:p>
        </w:tc>
        <w:tc>
          <w:tcPr>
            <w:tcW w:type="dxa" w:w="498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财政政策、法律体系、官员素质；把创新转化为可销售的产品/服务</w:t>
            </w:r>
          </w:p>
        </w:tc>
        <w:tc>
          <w:tcPr>
            <w:tcW w:type="dxa" w:w="317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更高素质官员尤为关键</w:t>
            </w:r>
          </w:p>
        </w:tc>
      </w:tr>
      <w:tr>
        <w:tc>
          <w:tcPr>
            <w:tcW w:type="dxa" w:w="1474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环境保护</w:t>
            </w:r>
          </w:p>
        </w:tc>
        <w:tc>
          <w:tcPr>
            <w:tcW w:type="dxa" w:w="4989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环保最好的国家才能留住、吸引最具创造性的知识工作者</w:t>
            </w:r>
          </w:p>
        </w:tc>
        <w:tc>
          <w:tcPr>
            <w:tcW w:type="dxa" w:w="3175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绿水青山就是金山银山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5.3 分两步改革：批发型改革 → 零售型改革</w:t>
      </w:r>
    </w:p>
    <w:p>
      <w:pPr>
        <w:spacing w:line="312" w:lineRule="auto" w:after="120" w:before="0"/>
      </w:pPr>
      <w:r>
        <w:rPr>
          <w:rFonts w:ascii="Calibri" w:hAnsi="Calibri" w:eastAsia="微软雅黑"/>
          <w:b/>
          <w:color w:val="262626"/>
          <w:sz w:val="22"/>
        </w:rPr>
        <w:t>第一步：批发型改革</w:t>
      </w:r>
      <w:r>
        <w:rPr>
          <w:rFonts w:ascii="Calibri" w:hAnsi="Calibri" w:eastAsia="微软雅黑"/>
          <w:b w:val="0"/>
          <w:color w:val="262626"/>
          <w:sz w:val="22"/>
        </w:rPr>
        <w:t>（广泛的宏观经济改革）。最佳时期为 1989 年柏林墙倒塌后，中国、墨西哥、巴西、印度是先行者。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释放被束缚的市场力量：转向出口型经济、自由市场经济；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推进国企改革、放松金融管制、吸引外资、减少补贴、降低保护性关税、创造灵活劳动力市场。</w:t>
      </w:r>
    </w:p>
    <w:p>
      <w:pPr>
        <w:spacing w:line="312" w:lineRule="auto" w:after="120" w:before="120"/>
      </w:pPr>
      <w:r>
        <w:rPr>
          <w:rFonts w:ascii="Calibri" w:hAnsi="Calibri" w:eastAsia="微软雅黑"/>
          <w:b/>
          <w:color w:val="262626"/>
          <w:sz w:val="22"/>
        </w:rPr>
        <w:t>第二步：零售型改革</w:t>
      </w:r>
      <w:r>
        <w:rPr>
          <w:rFonts w:ascii="Calibri" w:hAnsi="Calibri" w:eastAsia="微软雅黑"/>
          <w:b w:val="0"/>
          <w:color w:val="262626"/>
          <w:sz w:val="22"/>
        </w:rPr>
        <w:t>（在此基础上，更深刻地调整四类关键社会政策）。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四项抓手：</w:t>
      </w:r>
      <w:r>
        <w:rPr>
          <w:rFonts w:ascii="Calibri" w:hAnsi="Calibri" w:eastAsia="微软雅黑"/>
          <w:b/>
          <w:color w:val="262626"/>
          <w:sz w:val="22"/>
        </w:rPr>
        <w:t>基础设施、监管机构、教育、文化</w:t>
      </w:r>
      <w:r>
        <w:rPr>
          <w:rFonts w:ascii="Calibri" w:hAnsi="Calibri" w:eastAsia="微软雅黑"/>
          <w:b w:val="0"/>
          <w:color w:val="262626"/>
          <w:sz w:val="22"/>
        </w:rPr>
        <w:t>（文化 = 面向全球的开放、包容文化）；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衡量成败的指标：能否</w:t>
      </w:r>
      <w:r>
        <w:rPr>
          <w:rFonts w:ascii="Calibri" w:hAnsi="Calibri" w:eastAsia="微软雅黑"/>
          <w:b/>
          <w:color w:val="262626"/>
          <w:sz w:val="22"/>
        </w:rPr>
        <w:t>放开手脚创新、创业</w:t>
      </w:r>
      <w:r>
        <w:rPr>
          <w:rFonts w:ascii="Calibri" w:hAnsi="Calibri" w:eastAsia="微软雅黑"/>
          <w:b w:val="0"/>
          <w:color w:val="262626"/>
          <w:sz w:val="22"/>
        </w:rPr>
        <w:t>，能否</w:t>
      </w:r>
      <w:r>
        <w:rPr>
          <w:rFonts w:ascii="Calibri" w:hAnsi="Calibri" w:eastAsia="微软雅黑"/>
          <w:b/>
          <w:color w:val="262626"/>
          <w:sz w:val="22"/>
        </w:rPr>
        <w:t>积极地与全球任何地方的人合作</w:t>
      </w:r>
      <w:r>
        <w:rPr>
          <w:rFonts w:ascii="Calibri" w:hAnsi="Calibri" w:eastAsia="微软雅黑"/>
          <w:b w:val="0"/>
          <w:color w:val="262626"/>
          <w:sz w:val="22"/>
        </w:rPr>
        <w:t>；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反向指标：若批发改革 20 余年仍未减贫、未创造新岗位，必是</w:t>
      </w:r>
      <w:r>
        <w:rPr>
          <w:rFonts w:ascii="Calibri" w:hAnsi="Calibri" w:eastAsia="微软雅黑"/>
          <w:b/>
          <w:color w:val="262626"/>
          <w:sz w:val="22"/>
        </w:rPr>
        <w:t>没有进行零售型改革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六、我们如何应对平坦的世界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凡是钱能解决的事都好协商；但</w:t>
      </w:r>
      <w:r>
        <w:rPr>
          <w:rFonts w:ascii="Calibri" w:hAnsi="Calibri" w:eastAsia="微软雅黑"/>
          <w:b/>
          <w:color w:val="262626"/>
          <w:sz w:val="22"/>
        </w:rPr>
        <w:t>文化、社会责任、价值观</w:t>
      </w:r>
      <w:r>
        <w:rPr>
          <w:rFonts w:ascii="Calibri" w:hAnsi="Calibri" w:eastAsia="微软雅黑"/>
          <w:b w:val="0"/>
          <w:color w:val="262626"/>
          <w:sz w:val="22"/>
        </w:rPr>
        <w:t>关乎意义与价值，往往不是钱多钱少的问题。这正是本书见识不一般的所在。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6.1 文化：会否趋同？——不会必然同化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争议在于："全球化 = 美国化"（麦当劳、星巴克、可口可乐、苹果、特斯拉、迪士尼遍布全球）。作者承认美国化趋势，但认为各国文化未必风雨飘摇，原因有二：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262626"/>
          <w:sz w:val="22"/>
        </w:rPr>
        <w:t>其一，各国政府的文化保护</w:t>
      </w:r>
      <w:r>
        <w:rPr>
          <w:rFonts w:ascii="Calibri" w:hAnsi="Calibri" w:eastAsia="微软雅黑"/>
          <w:b w:val="0"/>
          <w:color w:val="262626"/>
          <w:sz w:val="22"/>
        </w:rPr>
        <w:t>。中国每年仅约 30 部"进口分账" + 约 30 部"进口买断"影片合法进入；法国早在 1928 年即设进口配额，如今本国影视须占 40%、欧盟 20%、其余世界各国瓜分 40%；非遗亦靠国家保护。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262626"/>
          <w:sz w:val="22"/>
        </w:rPr>
        <w:t>其二，"倒转的全球化"（本土文化参与全球化）</w:t>
      </w:r>
      <w:r>
        <w:rPr>
          <w:rFonts w:ascii="Calibri" w:hAnsi="Calibri" w:eastAsia="微软雅黑"/>
          <w:b w:val="0"/>
          <w:color w:val="262626"/>
          <w:sz w:val="22"/>
        </w:rPr>
        <w:t>。全球媒体网络反而让人们更关注本土新闻、传统与朋友；可用地方语言办报刊、广播电视——全球化同样能带动各国文化走向世界。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6.2 社会责任：让活跃公民行动能力更强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网络提供了前所未有的全球舞台：为非洲穷人募捐、拯救大象或熊猫、联结更多人承担社会责任。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/>
          <w:color w:val="C00000"/>
          <w:sz w:val="22"/>
        </w:rPr>
        <w:t>尤努斯</w:t>
      </w:r>
      <w:r>
        <w:rPr>
          <w:rFonts w:ascii="Calibri" w:hAnsi="Calibri" w:eastAsia="微软雅黑"/>
          <w:b w:val="0"/>
          <w:color w:val="262626"/>
          <w:sz w:val="22"/>
        </w:rPr>
        <w:t xml:space="preserve"> 1976 年创办葛莱敏银行（小额贷款）：1997 年覆盖 760 万贫困家庭 → 2004 年底全球 3200 家小额贷款机构、9200 万户家庭。</w:t>
      </w:r>
    </w:p>
    <w:p>
      <w:pPr>
        <w:spacing w:line="312" w:lineRule="auto" w:after="60"/>
        <w:ind w:left="340" w:hanging="227"/>
      </w:pPr>
      <w:r>
        <w:rPr>
          <w:rFonts w:ascii="Calibri" w:hAnsi="Calibri" w:eastAsia="微软雅黑"/>
          <w:b/>
          <w:color w:val="2E6BB8"/>
        </w:rPr>
        <w:t xml:space="preserve">•  </w:t>
      </w:r>
      <w:r>
        <w:rPr>
          <w:rFonts w:ascii="Calibri" w:hAnsi="Calibri" w:eastAsia="微软雅黑"/>
          <w:b w:val="0"/>
          <w:color w:val="262626"/>
          <w:sz w:val="22"/>
        </w:rPr>
        <w:t>教育：孟加拉国教师 × 美国佐治亚教师共建"平坦教室"跨界公益；慕课、可汗学院 = 平台网络教育普及。</w:t>
      </w:r>
    </w:p>
    <w:p>
      <w:pPr>
        <w:pStyle w:val="Heading2"/>
        <w:keepNext/>
        <w:spacing w:before="200" w:after="100"/>
      </w:pPr>
      <w:r>
        <w:rPr>
          <w:rFonts w:ascii="Calibri" w:hAnsi="Calibri" w:eastAsia="微软雅黑"/>
          <w:b/>
          <w:color w:val="2E6BB8"/>
          <w:sz w:val="27"/>
        </w:rPr>
        <w:t>6.3 价值观：会缔造什么样的平坦世界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美国《时代》周刊 1927 年起评选年度人物（1934 罗斯福、1963 马丁·路德·金……），</w:t>
      </w:r>
      <w:r>
        <w:rPr>
          <w:rFonts w:ascii="Calibri" w:hAnsi="Calibri" w:eastAsia="微软雅黑"/>
          <w:b/>
          <w:color w:val="262626"/>
          <w:sz w:val="22"/>
        </w:rPr>
        <w:t>2006 年的年度人物是"你"（YOU）</w:t>
      </w:r>
      <w:r>
        <w:rPr>
          <w:rFonts w:ascii="Calibri" w:hAnsi="Calibri" w:eastAsia="微软雅黑"/>
          <w:b w:val="0"/>
          <w:color w:val="262626"/>
          <w:sz w:val="22"/>
        </w:rPr>
        <w:t>——每一个上网分享信息的普通人，成为影响网络信息发布与舆情的关键角色。</w:t>
      </w:r>
    </w:p>
    <w:p>
      <w:pPr>
        <w:spacing w:line="312" w:lineRule="auto" w:after="120" w:before="40"/>
        <w:ind w:firstLine="440"/>
      </w:pPr>
      <w:r>
        <w:rPr>
          <w:rFonts w:ascii="Calibri" w:hAnsi="Calibri" w:eastAsia="微软雅黑"/>
          <w:b w:val="0"/>
          <w:color w:val="262626"/>
          <w:sz w:val="22"/>
        </w:rPr>
        <w:t>网络平坦化带来便利，也带来</w:t>
      </w:r>
      <w:r>
        <w:rPr>
          <w:rFonts w:ascii="Calibri" w:hAnsi="Calibri" w:eastAsia="微软雅黑"/>
          <w:b/>
          <w:color w:val="262626"/>
          <w:sz w:val="22"/>
        </w:rPr>
        <w:t>键盘侠、网络暴力、人肉搜索</w:t>
      </w:r>
      <w:r>
        <w:rPr>
          <w:rFonts w:ascii="Calibri" w:hAnsi="Calibri" w:eastAsia="微软雅黑"/>
          <w:b w:val="0"/>
          <w:color w:val="262626"/>
          <w:sz w:val="22"/>
        </w:rPr>
        <w:t>等信息相互干扰的乱象。如何分辨真伪、平衡观点、界定公私、负责任地筛选，考验的是我们真正信奉的</w:t>
      </w:r>
      <w:r>
        <w:rPr>
          <w:rFonts w:ascii="Calibri" w:hAnsi="Calibri" w:eastAsia="微软雅黑"/>
          <w:b/>
          <w:color w:val="262626"/>
          <w:sz w:val="22"/>
        </w:rPr>
        <w:t>价值观与原则</w:t>
      </w:r>
      <w:r>
        <w:rPr>
          <w:rFonts w:ascii="Calibri" w:hAnsi="Calibri" w:eastAsia="微软雅黑"/>
          <w:b w:val="0"/>
          <w:color w:val="262626"/>
          <w:sz w:val="22"/>
        </w:rPr>
        <w:t>。</w:t>
      </w:r>
    </w:p>
    <w:p>
      <w:pPr>
        <w:spacing w:before="120" w:after="160" w:line="312" w:lineRule="auto"/>
        <w:ind w:left="170"/>
        <w:shd w:val="clear" w:color="auto" w:fill="F2F6FB"/>
        <w:pBdr>
          <w:left w:val="single" w:sz="24" w:space="4" w:color="C00000"/>
        </w:pBdr>
      </w:pPr>
      <w:r>
        <w:rPr>
          <w:rFonts w:ascii="Calibri" w:hAnsi="Calibri" w:eastAsia="微软雅黑"/>
          <w:b/>
          <w:color w:val="C00000"/>
          <w:sz w:val="22"/>
        </w:rPr>
        <w:t>金句</w:t>
      </w:r>
      <w:r>
        <w:rPr>
          <w:rFonts w:ascii="Calibri" w:hAnsi="Calibri" w:eastAsia="微软雅黑"/>
          <w:b w:val="0"/>
          <w:color w:val="262626"/>
          <w:sz w:val="22"/>
        </w:rPr>
        <w:t>：</w:t>
      </w:r>
      <w:r>
        <w:rPr>
          <w:rFonts w:ascii="Calibri" w:hAnsi="Calibri" w:eastAsia="微软雅黑"/>
          <w:b/>
          <w:color w:val="262626"/>
          <w:sz w:val="22"/>
        </w:rPr>
        <w:t>你选择的世界，就是世界对你的选择。</w:t>
      </w:r>
    </w:p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七、思维脑（全书逻辑导图）</w:t>
      </w:r>
    </w:p>
    <w:p>
      <w:pPr>
        <w:spacing w:line="312" w:lineRule="auto" w:after="120" w:before="0"/>
      </w:pPr>
      <w:r>
        <w:rPr>
          <w:rFonts w:ascii="Calibri" w:hAnsi="Calibri" w:eastAsia="微软雅黑"/>
          <w:b w:val="0"/>
          <w:color w:val="262626"/>
          <w:sz w:val="22"/>
        </w:rPr>
        <w:t>下图为全书核心框架的可视化梳理，可按"动力 → 受益 → 冲击 → 国家路径 → 个体应对"五段回看：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7527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527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附录 A：关键数据与时间速查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175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条目</w:t>
            </w:r>
          </w:p>
        </w:tc>
        <w:tc>
          <w:tcPr>
            <w:tcW w:type="dxa" w:w="6463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数据 / 时间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柏林墙倒塌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1989 年 11 月 9 日</w:t>
            </w:r>
          </w:p>
        </w:tc>
      </w:tr>
      <w:tr>
        <w:tc>
          <w:tcPr>
            <w:tcW w:type="dxa" w:w="3175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Windows 3.0 上市</w:t>
            </w:r>
          </w:p>
        </w:tc>
        <w:tc>
          <w:tcPr>
            <w:tcW w:type="dxa" w:w="6463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1990 年 5 月 22 日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万维网首个网页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1991 年 8 月 6 日（互联网雏形"阿帕奇"1969 年）</w:t>
            </w:r>
          </w:p>
        </w:tc>
      </w:tr>
      <w:tr>
        <w:tc>
          <w:tcPr>
            <w:tcW w:type="dxa" w:w="3175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网景浏览器投入使用</w:t>
            </w:r>
          </w:p>
        </w:tc>
        <w:tc>
          <w:tcPr>
            <w:tcW w:type="dxa" w:w="6463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1994 年 12 月（三平台可共同操作）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印度客服月薪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300—400 美元（≈ 美国同类 1/10）</w:t>
            </w:r>
          </w:p>
        </w:tc>
      </w:tr>
      <w:tr>
        <w:tc>
          <w:tcPr>
            <w:tcW w:type="dxa" w:w="3175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新兴经济体青壮年</w:t>
            </w:r>
          </w:p>
        </w:tc>
        <w:tc>
          <w:tcPr>
            <w:tcW w:type="dxa" w:w="6463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约 15 亿；最优秀 10% = 1.5 亿（= 当时美国全部劳动力）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留学生赴美（2004/05）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印度 80466、中国 62523、韩国 53358</w:t>
            </w:r>
          </w:p>
        </w:tc>
      </w:tr>
      <w:tr>
        <w:tc>
          <w:tcPr>
            <w:tcW w:type="dxa" w:w="3175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中国赴美留学生</w:t>
            </w:r>
          </w:p>
        </w:tc>
        <w:tc>
          <w:tcPr>
            <w:tcW w:type="dxa" w:w="6463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2009&gt;10 万 → 2014&gt;20 万 → 2016&gt;30 万 → 2018≈40 万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25 岁以下人口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印度 5.55 亿（2004，占 54%）；中国 4.57 亿（2010，占 34%）</w:t>
            </w:r>
          </w:p>
        </w:tc>
      </w:tr>
      <w:tr>
        <w:tc>
          <w:tcPr>
            <w:tcW w:type="dxa" w:w="3175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惠普供应链</w:t>
            </w:r>
          </w:p>
        </w:tc>
        <w:tc>
          <w:tcPr>
            <w:tcW w:type="dxa" w:w="6463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87 条垂直供应链 → 精简为 5 条，管 500 亿美元业务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小额贷款</w:t>
            </w:r>
          </w:p>
        </w:tc>
        <w:tc>
          <w:tcPr>
            <w:tcW w:type="dxa" w:w="6463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1997 年 760 万户 → 2004 年 3200 家机构 / 9200 万户</w:t>
            </w:r>
          </w:p>
        </w:tc>
      </w:tr>
    </w:tbl>
    <w:p>
      <w:pPr>
        <w:pStyle w:val="Heading1"/>
        <w:keepNext/>
        <w:spacing w:before="320" w:after="160"/>
        <w:pBdr>
          <w:bottom w:val="single" w:sz="12" w:space="4" w:color="1F3864"/>
        </w:pBdr>
      </w:pPr>
      <w:r>
        <w:rPr>
          <w:rFonts w:ascii="Calibri" w:hAnsi="Calibri" w:eastAsia="微软雅黑"/>
          <w:b/>
          <w:color w:val="1F3864"/>
          <w:sz w:val="32"/>
        </w:rPr>
        <w:t>附录 B：核心术语表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257"/>
            <w:shd w:val="clear" w:color="auto" w:fill="1F3864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Flat / 平坦化</w:t>
            </w:r>
          </w:p>
        </w:tc>
        <w:tc>
          <w:tcPr>
            <w:tcW w:type="dxa" w:w="725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世界正在变平：更多人更快、更深入、更节约地参与，机会更平等</w:t>
            </w:r>
          </w:p>
        </w:tc>
      </w:tr>
      <w:tr>
        <w:tc>
          <w:tcPr>
            <w:tcW w:type="dxa" w:w="2381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全球化 1.0 / 2.0 / 3.0</w:t>
            </w:r>
          </w:p>
        </w:tc>
        <w:tc>
          <w:tcPr>
            <w:tcW w:type="dxa" w:w="725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1492—1800 国家/贸易；1800—2000 跨国公司/硬件；2000— 个人/软件网络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十大动力</w:t>
            </w:r>
          </w:p>
        </w:tc>
        <w:tc>
          <w:tcPr>
            <w:tcW w:type="dxa" w:w="725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柏林墙+Windows、万维网+网景、工作流软件、上传分享、外包、离岸经营、供应链、内包、搜索、类固醇</w:t>
            </w:r>
          </w:p>
        </w:tc>
      </w:tr>
      <w:tr>
        <w:tc>
          <w:tcPr>
            <w:tcW w:type="dxa" w:w="2381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急皮士（Zippies）</w:t>
            </w:r>
          </w:p>
        </w:tc>
        <w:tc>
          <w:tcPr>
            <w:tcW w:type="dxa" w:w="725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发展中国家第一批融入全球化的年轻人（约 85 后/90 后/Z 世代），直接受益者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新中产阶级</w:t>
            </w:r>
          </w:p>
        </w:tc>
        <w:tc>
          <w:tcPr>
            <w:tcW w:type="dxa" w:w="725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伟大合作者、复合型人才、讲述者</w:t>
            </w:r>
          </w:p>
        </w:tc>
      </w:tr>
      <w:tr>
        <w:tc>
          <w:tcPr>
            <w:tcW w:type="dxa" w:w="2381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批发型改革</w:t>
            </w:r>
          </w:p>
        </w:tc>
        <w:tc>
          <w:tcPr>
            <w:tcW w:type="dxa" w:w="725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广泛的宏观经济改革（出口、市场、国企、金融、关税、劳动力）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零售型改革</w:t>
            </w:r>
          </w:p>
        </w:tc>
        <w:tc>
          <w:tcPr>
            <w:tcW w:type="dxa" w:w="725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更深刻的四类社会政策调整：基础设施、监管机构、教育、文化</w:t>
            </w:r>
          </w:p>
        </w:tc>
      </w:tr>
      <w:tr>
        <w:tc>
          <w:tcPr>
            <w:tcW w:type="dxa" w:w="2381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杠杆作用</w:t>
            </w:r>
          </w:p>
        </w:tc>
        <w:tc>
          <w:tcPr>
            <w:tcW w:type="dxa" w:w="725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分工协作提高劳动生产率；实践经验 × 计算机系统 = 系统升级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适配器</w:t>
            </w:r>
          </w:p>
        </w:tc>
        <w:tc>
          <w:tcPr>
            <w:tcW w:type="dxa" w:w="725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从专家到多面手，作"瑞士军刀"，终身学习</w:t>
            </w:r>
          </w:p>
        </w:tc>
      </w:tr>
      <w:tr>
        <w:tc>
          <w:tcPr>
            <w:tcW w:type="dxa" w:w="2381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CIO</w:t>
            </w:r>
          </w:p>
        </w:tc>
        <w:tc>
          <w:tcPr>
            <w:tcW w:type="dxa" w:w="7257"/>
            <w:shd w:val="clear" w:color="auto" w:fill="EDF2F9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首席综合官（Integration），非首席信息官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倒转的全球化</w:t>
            </w:r>
          </w:p>
        </w:tc>
        <w:tc>
          <w:tcPr>
            <w:tcW w:type="dxa" w:w="7257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 w:eastAsia="微软雅黑"/>
                <w:b w:val="0"/>
                <w:color w:val="262626"/>
                <w:sz w:val="20"/>
              </w:rPr>
              <w:t>本土文化借全球网络放大、参与全球化的现象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color w:val="595959"/>
        <w:sz w:val="17"/>
      </w:rPr>
      <w:t>《世界是平的：21 世纪简史》阅读 · 知识体系精编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