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7" w:lineRule="auto"/>
      </w:pPr>
    </w:p>
    <w:p>
      <w:pPr>
        <w:spacing w:before="0" w:after="0" w:line="317" w:lineRule="auto"/>
      </w:pPr>
    </w:p>
    <w:p>
      <w:pPr>
        <w:spacing w:before="0" w:after="0" w:line="317" w:lineRule="auto"/>
      </w:pPr>
    </w:p>
    <w:p>
      <w:pPr>
        <w:spacing w:before="0" w:after="0" w:line="317" w:lineRule="auto"/>
      </w:pPr>
    </w:p>
    <w:p>
      <w:pPr>
        <w:jc w:val="center"/>
      </w:pPr>
      <w:r>
        <w:rPr>
          <w:rFonts w:ascii="Microsoft YaHei" w:hAnsi="Microsoft YaHei" w:eastAsia="微软雅黑"/>
          <w:b/>
          <w:i w:val="0"/>
          <w:color w:val="000000"/>
          <w:sz w:val="56"/>
        </w:rPr>
        <w:t>《大气化学》知识体系精编</w:t>
      </w:r>
    </w:p>
    <w:p>
      <w:pPr>
        <w:spacing w:before="200" w:after="40" w:line="317" w:lineRule="auto"/>
        <w:jc w:val="center"/>
      </w:pPr>
      <w:r>
        <w:rPr>
          <w:rFonts w:ascii="Microsoft YaHei" w:hAnsi="Microsoft YaHei" w:eastAsia="微软雅黑"/>
          <w:b/>
          <w:i w:val="0"/>
          <w:color w:val="1F4E79"/>
          <w:sz w:val="28"/>
        </w:rPr>
        <w:t>南京大学 · 大气科学学院</w:t>
      </w:r>
    </w:p>
    <w:p>
      <w:pPr>
        <w:spacing w:before="0" w:after="40" w:line="317" w:lineRule="auto"/>
        <w:jc w:val="center"/>
      </w:pPr>
      <w:r>
        <w:rPr>
          <w:rFonts w:ascii="Microsoft YaHei" w:hAnsi="Microsoft YaHei" w:eastAsia="微软雅黑"/>
          <w:b w:val="0"/>
          <w:i w:val="0"/>
          <w:color w:val="000000"/>
          <w:sz w:val="25"/>
        </w:rPr>
        <w:t>大气化学原理与实验（理论部分 第一讲～第八讲）</w:t>
      </w:r>
    </w:p>
    <w:p>
      <w:pPr>
        <w:spacing w:before="200" w:after="40" w:line="317" w:lineRule="auto"/>
        <w:jc w:val="center"/>
      </w:pPr>
      <w:r>
        <w:rPr>
          <w:rFonts w:ascii="Times New Roman" w:hAnsi="Times New Roman" w:eastAsia="宋体"/>
          <w:b w:val="0"/>
          <w:i w:val="0"/>
          <w:color w:val="595959"/>
          <w:sz w:val="21"/>
        </w:rPr>
        <w:t>覆盖：课件要点 · 教材结论 · 作业考点 · 图表公式</w:t>
      </w:r>
    </w:p>
    <w:p>
      <w:pPr>
        <w:spacing w:before="160" w:after="40" w:line="317" w:lineRule="auto"/>
        <w:jc w:val="center"/>
      </w:pPr>
      <w:r>
        <w:rPr>
          <w:rFonts w:ascii="Times New Roman" w:hAnsi="Times New Roman" w:eastAsia="宋体"/>
          <w:b w:val="0"/>
          <w:i w:val="0"/>
          <w:color w:val="595959"/>
          <w:sz w:val="21"/>
        </w:rPr>
        <w:t>依据课程课件、课堂讲义与教材《大气化学基础》（秦瑜、赵春生）整理</w:t>
      </w:r>
    </w:p>
    <w:p>
      <w:pPr>
        <w:spacing w:before="40" w:after="40" w:line="317" w:lineRule="auto"/>
        <w:jc w:val="center"/>
      </w:pPr>
      <w:r>
        <w:rPr>
          <w:rFonts w:ascii="Times New Roman" w:hAnsi="Times New Roman" w:eastAsia="宋体"/>
          <w:b w:val="0"/>
          <w:i w:val="0"/>
          <w:color w:val="595959"/>
          <w:sz w:val="21"/>
        </w:rPr>
        <w:t>整理日期：2026年10月</w:t>
      </w:r>
    </w:p>
    <w:p>
      <w:r>
        <w:br w:type="page"/>
      </w:r>
    </w:p>
    <w:p>
      <w:pPr>
        <w:pStyle w:val="Heading1"/>
      </w:pPr>
      <w:r>
        <w:t>使用说明</w:t>
      </w:r>
    </w:p>
    <w:p>
      <w:pPr>
        <w:spacing w:before="0" w:after="120" w:line="317" w:lineRule="auto"/>
      </w:pPr>
      <w:r>
        <w:rPr>
          <w:rFonts w:ascii="Times New Roman" w:hAnsi="Times New Roman" w:eastAsia="宋体"/>
          <w:b w:val="0"/>
          <w:i w:val="0"/>
          <w:color w:val="000000"/>
          <w:sz w:val="21"/>
        </w:rPr>
        <w:t>本册按课程八讲次序系统整理《大气化学》的核心知识点：每讲自成一章，章首给出本讲定位，章节内按“概念—机制—公式—图表—考点”组织，章末附★本讲速览供快速回看；附录提供公式速查、重点反应汇总、计算题型解法与名词中英对照。</w:t>
      </w:r>
    </w:p>
    <w:p>
      <w:pPr>
        <w:spacing w:before="0" w:after="120" w:line="317" w:lineRule="auto"/>
      </w:pPr>
      <w:r>
        <w:rPr>
          <w:rFonts w:ascii="Times New Roman" w:hAnsi="Times New Roman" w:eastAsia="宋体"/>
          <w:b w:val="0"/>
          <w:i w:val="0"/>
          <w:color w:val="000000"/>
          <w:sz w:val="21"/>
        </w:rPr>
        <w:t>排版约定：</w:t>
      </w:r>
      <w:r>
        <w:rPr>
          <w:rFonts w:ascii="Times New Roman" w:hAnsi="Times New Roman" w:eastAsia="宋体"/>
          <w:b/>
          <w:i w:val="0"/>
          <w:color w:val="1F4E79"/>
          <w:sz w:val="21"/>
        </w:rPr>
        <w:t>深蓝色</w:t>
      </w:r>
      <w:r>
        <w:rPr>
          <w:rFonts w:ascii="Times New Roman" w:hAnsi="Times New Roman" w:eastAsia="宋体"/>
          <w:b w:val="0"/>
          <w:i w:val="0"/>
          <w:color w:val="000000"/>
          <w:sz w:val="21"/>
        </w:rPr>
        <w:t>表示需要记忆的核心术语与结论；</w:t>
      </w:r>
      <w:r>
        <w:rPr>
          <w:rFonts w:ascii="Times New Roman" w:hAnsi="Times New Roman" w:eastAsia="宋体"/>
          <w:b/>
          <w:i w:val="0"/>
          <w:color w:val="9E2A2B"/>
          <w:sz w:val="21"/>
        </w:rPr>
        <w:t>深红色</w:t>
      </w:r>
      <w:r>
        <w:rPr>
          <w:rFonts w:ascii="Times New Roman" w:hAnsi="Times New Roman" w:eastAsia="宋体"/>
          <w:b w:val="0"/>
          <w:i w:val="0"/>
          <w:color w:val="000000"/>
          <w:sz w:val="21"/>
        </w:rPr>
        <w:t>表示考点提示与易错点；数学公式为Word原生公式对象，可直接编辑；插图中标注“课件”的图来自课程课件，自绘图在图题中注明依据。</w:t>
      </w:r>
    </w:p>
    <w:p>
      <w:pPr>
        <w:spacing w:before="0" w:after="120" w:line="317" w:lineRule="auto"/>
      </w:pPr>
      <w:r>
        <w:rPr>
          <w:rFonts w:ascii="Times New Roman" w:hAnsi="Times New Roman" w:eastAsia="宋体"/>
          <w:b w:val="0"/>
          <w:i w:val="0"/>
          <w:color w:val="000000"/>
          <w:sz w:val="21"/>
        </w:rPr>
        <w:t>使用建议：考前按★本讲速览建立框架，再回归正文核对细节；计算题按附录C的九类题型逐类过关，特别注意单位（ppb与μg/m³、cm³·molecule⁻¹·s⁻¹等）。</w:t>
      </w:r>
    </w:p>
    <w:p>
      <w:r>
        <w:br w:type="page"/>
      </w:r>
    </w:p>
    <w:p>
      <w:pPr>
        <w:pStyle w:val="Heading1"/>
      </w:pPr>
      <w:r>
        <w:t>目录</w:t>
      </w:r>
    </w:p>
    <w:p>
      <w:pPr>
        <w:spacing w:before="120" w:after="40" w:line="317" w:lineRule="auto"/>
      </w:pPr>
      <w:r>
        <w:rPr>
          <w:rFonts w:ascii="Microsoft YaHei" w:hAnsi="Microsoft YaHei" w:eastAsia="微软雅黑"/>
          <w:b/>
          <w:i w:val="0"/>
          <w:color w:val="000000"/>
          <w:sz w:val="23"/>
        </w:rPr>
        <w:t>第一讲　绪论：大气化学概述</w:t>
      </w:r>
    </w:p>
    <w:p>
      <w:pPr>
        <w:spacing w:before="0" w:after="20" w:line="276" w:lineRule="auto"/>
        <w:ind w:left="425"/>
      </w:pPr>
      <w:r>
        <w:rPr>
          <w:rFonts w:ascii="Times New Roman" w:hAnsi="Times New Roman" w:eastAsia="宋体"/>
          <w:b w:val="0"/>
          <w:i w:val="0"/>
          <w:color w:val="595959"/>
          <w:sz w:val="20"/>
        </w:rPr>
        <w:t>1.1 学科定位与特点</w:t>
      </w:r>
    </w:p>
    <w:p>
      <w:pPr>
        <w:spacing w:before="0" w:after="20" w:line="276" w:lineRule="auto"/>
        <w:ind w:left="425"/>
      </w:pPr>
      <w:r>
        <w:rPr>
          <w:rFonts w:ascii="Times New Roman" w:hAnsi="Times New Roman" w:eastAsia="宋体"/>
          <w:b w:val="0"/>
          <w:i w:val="0"/>
          <w:color w:val="595959"/>
          <w:sz w:val="20"/>
        </w:rPr>
        <w:t>1.2 研究内容与研究尺度</w:t>
      </w:r>
    </w:p>
    <w:p>
      <w:pPr>
        <w:spacing w:before="0" w:after="20" w:line="276" w:lineRule="auto"/>
        <w:ind w:left="425"/>
      </w:pPr>
      <w:r>
        <w:rPr>
          <w:rFonts w:ascii="Times New Roman" w:hAnsi="Times New Roman" w:eastAsia="宋体"/>
          <w:b w:val="0"/>
          <w:i w:val="0"/>
          <w:color w:val="595959"/>
          <w:sz w:val="20"/>
        </w:rPr>
        <w:t>1.3 研究方法</w:t>
      </w:r>
    </w:p>
    <w:p>
      <w:pPr>
        <w:spacing w:before="0" w:after="20" w:line="276" w:lineRule="auto"/>
        <w:ind w:left="425"/>
      </w:pPr>
      <w:r>
        <w:rPr>
          <w:rFonts w:ascii="Times New Roman" w:hAnsi="Times New Roman" w:eastAsia="宋体"/>
          <w:b w:val="0"/>
          <w:i w:val="0"/>
          <w:color w:val="595959"/>
          <w:sz w:val="20"/>
        </w:rPr>
        <w:t>1.4 预备知识</w:t>
      </w:r>
    </w:p>
    <w:p>
      <w:pPr>
        <w:spacing w:before="120" w:after="40" w:line="317" w:lineRule="auto"/>
      </w:pPr>
      <w:r>
        <w:rPr>
          <w:rFonts w:ascii="Microsoft YaHei" w:hAnsi="Microsoft YaHei" w:eastAsia="微软雅黑"/>
          <w:b/>
          <w:i w:val="0"/>
          <w:color w:val="000000"/>
          <w:sz w:val="23"/>
        </w:rPr>
        <w:t>第二讲　控制大气化学成分的关键过程</w:t>
      </w:r>
    </w:p>
    <w:p>
      <w:pPr>
        <w:spacing w:before="0" w:after="20" w:line="276" w:lineRule="auto"/>
        <w:ind w:left="425"/>
      </w:pPr>
      <w:r>
        <w:rPr>
          <w:rFonts w:ascii="Times New Roman" w:hAnsi="Times New Roman" w:eastAsia="宋体"/>
          <w:b w:val="0"/>
          <w:i w:val="0"/>
          <w:color w:val="595959"/>
          <w:sz w:val="20"/>
        </w:rPr>
        <w:t>2.1 总述：四大关键过程</w:t>
      </w:r>
    </w:p>
    <w:p>
      <w:pPr>
        <w:spacing w:before="0" w:after="20" w:line="276" w:lineRule="auto"/>
        <w:ind w:left="425"/>
      </w:pPr>
      <w:r>
        <w:rPr>
          <w:rFonts w:ascii="Times New Roman" w:hAnsi="Times New Roman" w:eastAsia="宋体"/>
          <w:b w:val="0"/>
          <w:i w:val="0"/>
          <w:color w:val="595959"/>
          <w:sz w:val="20"/>
        </w:rPr>
        <w:t>2.2 生物源</w:t>
      </w:r>
    </w:p>
    <w:p>
      <w:pPr>
        <w:spacing w:before="0" w:after="20" w:line="276" w:lineRule="auto"/>
        <w:ind w:left="425"/>
      </w:pPr>
      <w:r>
        <w:rPr>
          <w:rFonts w:ascii="Times New Roman" w:hAnsi="Times New Roman" w:eastAsia="宋体"/>
          <w:b w:val="0"/>
          <w:i w:val="0"/>
          <w:color w:val="595959"/>
          <w:sz w:val="20"/>
        </w:rPr>
        <w:t>2.3 源排放研究方法</w:t>
      </w:r>
    </w:p>
    <w:p>
      <w:pPr>
        <w:spacing w:before="0" w:after="20" w:line="276" w:lineRule="auto"/>
        <w:ind w:left="425"/>
      </w:pPr>
      <w:r>
        <w:rPr>
          <w:rFonts w:ascii="Times New Roman" w:hAnsi="Times New Roman" w:eastAsia="宋体"/>
          <w:b w:val="0"/>
          <w:i w:val="0"/>
          <w:color w:val="595959"/>
          <w:sz w:val="20"/>
        </w:rPr>
        <w:t>2.4 输送过程</w:t>
      </w:r>
    </w:p>
    <w:p>
      <w:pPr>
        <w:spacing w:before="0" w:after="20" w:line="276" w:lineRule="auto"/>
        <w:ind w:left="425"/>
      </w:pPr>
      <w:r>
        <w:rPr>
          <w:rFonts w:ascii="Times New Roman" w:hAnsi="Times New Roman" w:eastAsia="宋体"/>
          <w:b w:val="0"/>
          <w:i w:val="0"/>
          <w:color w:val="595959"/>
          <w:sz w:val="20"/>
        </w:rPr>
        <w:t>2.5 化学过程</w:t>
      </w:r>
    </w:p>
    <w:p>
      <w:pPr>
        <w:spacing w:before="0" w:after="20" w:line="276" w:lineRule="auto"/>
        <w:ind w:left="425"/>
      </w:pPr>
      <w:r>
        <w:rPr>
          <w:rFonts w:ascii="Times New Roman" w:hAnsi="Times New Roman" w:eastAsia="宋体"/>
          <w:b w:val="0"/>
          <w:i w:val="0"/>
          <w:color w:val="595959"/>
          <w:sz w:val="20"/>
        </w:rPr>
        <w:t>2.6 清除过程</w:t>
      </w:r>
    </w:p>
    <w:p>
      <w:pPr>
        <w:spacing w:before="120" w:after="40" w:line="317" w:lineRule="auto"/>
      </w:pPr>
      <w:r>
        <w:rPr>
          <w:rFonts w:ascii="Microsoft YaHei" w:hAnsi="Microsoft YaHei" w:eastAsia="微软雅黑"/>
          <w:b/>
          <w:i w:val="0"/>
          <w:color w:val="000000"/>
          <w:sz w:val="23"/>
        </w:rPr>
        <w:t>第三讲　大气化学成分的循环</w:t>
      </w:r>
    </w:p>
    <w:p>
      <w:pPr>
        <w:spacing w:before="0" w:after="20" w:line="276" w:lineRule="auto"/>
        <w:ind w:left="425"/>
      </w:pPr>
      <w:r>
        <w:rPr>
          <w:rFonts w:ascii="Times New Roman" w:hAnsi="Times New Roman" w:eastAsia="宋体"/>
          <w:b w:val="0"/>
          <w:i w:val="0"/>
          <w:color w:val="595959"/>
          <w:sz w:val="20"/>
        </w:rPr>
        <w:t>3.1 循环总框架</w:t>
      </w:r>
    </w:p>
    <w:p>
      <w:pPr>
        <w:spacing w:before="0" w:after="20" w:line="276" w:lineRule="auto"/>
        <w:ind w:left="425"/>
      </w:pPr>
      <w:r>
        <w:rPr>
          <w:rFonts w:ascii="Times New Roman" w:hAnsi="Times New Roman" w:eastAsia="宋体"/>
          <w:b w:val="0"/>
          <w:i w:val="0"/>
          <w:color w:val="595959"/>
          <w:sz w:val="20"/>
        </w:rPr>
        <w:t>3.2 水循环</w:t>
      </w:r>
    </w:p>
    <w:p>
      <w:pPr>
        <w:spacing w:before="0" w:after="20" w:line="276" w:lineRule="auto"/>
        <w:ind w:left="425"/>
      </w:pPr>
      <w:r>
        <w:rPr>
          <w:rFonts w:ascii="Times New Roman" w:hAnsi="Times New Roman" w:eastAsia="宋体"/>
          <w:b w:val="0"/>
          <w:i w:val="0"/>
          <w:color w:val="595959"/>
          <w:sz w:val="20"/>
        </w:rPr>
        <w:t>3.3 氢循环</w:t>
      </w:r>
    </w:p>
    <w:p>
      <w:pPr>
        <w:spacing w:before="0" w:after="20" w:line="276" w:lineRule="auto"/>
        <w:ind w:left="425"/>
      </w:pPr>
      <w:r>
        <w:rPr>
          <w:rFonts w:ascii="Times New Roman" w:hAnsi="Times New Roman" w:eastAsia="宋体"/>
          <w:b w:val="0"/>
          <w:i w:val="0"/>
          <w:color w:val="595959"/>
          <w:sz w:val="20"/>
        </w:rPr>
        <w:t>3.4 碳循环</w:t>
      </w:r>
    </w:p>
    <w:p>
      <w:pPr>
        <w:spacing w:before="0" w:after="20" w:line="276" w:lineRule="auto"/>
        <w:ind w:left="425"/>
      </w:pPr>
      <w:r>
        <w:rPr>
          <w:rFonts w:ascii="Times New Roman" w:hAnsi="Times New Roman" w:eastAsia="宋体"/>
          <w:b w:val="0"/>
          <w:i w:val="0"/>
          <w:color w:val="595959"/>
          <w:sz w:val="20"/>
        </w:rPr>
        <w:t>3.5 硫循环</w:t>
      </w:r>
    </w:p>
    <w:p>
      <w:pPr>
        <w:spacing w:before="0" w:after="20" w:line="276" w:lineRule="auto"/>
        <w:ind w:left="425"/>
      </w:pPr>
      <w:r>
        <w:rPr>
          <w:rFonts w:ascii="Times New Roman" w:hAnsi="Times New Roman" w:eastAsia="宋体"/>
          <w:b w:val="0"/>
          <w:i w:val="0"/>
          <w:color w:val="595959"/>
          <w:sz w:val="20"/>
        </w:rPr>
        <w:t>3.6 氮循环</w:t>
      </w:r>
    </w:p>
    <w:p>
      <w:pPr>
        <w:spacing w:before="120" w:after="40" w:line="317" w:lineRule="auto"/>
      </w:pPr>
      <w:r>
        <w:rPr>
          <w:rFonts w:ascii="Microsoft YaHei" w:hAnsi="Microsoft YaHei" w:eastAsia="微软雅黑"/>
          <w:b/>
          <w:i w:val="0"/>
          <w:color w:val="000000"/>
          <w:sz w:val="23"/>
        </w:rPr>
        <w:t>第四讲　化学理论基础：热力学与动力学</w:t>
      </w:r>
    </w:p>
    <w:p>
      <w:pPr>
        <w:spacing w:before="0" w:after="20" w:line="276" w:lineRule="auto"/>
        <w:ind w:left="425"/>
      </w:pPr>
      <w:r>
        <w:rPr>
          <w:rFonts w:ascii="Times New Roman" w:hAnsi="Times New Roman" w:eastAsia="宋体"/>
          <w:b w:val="0"/>
          <w:i w:val="0"/>
          <w:color w:val="595959"/>
          <w:sz w:val="20"/>
        </w:rPr>
        <w:t>4.1 物理化学与化学热力学</w:t>
      </w:r>
    </w:p>
    <w:p>
      <w:pPr>
        <w:spacing w:before="0" w:after="20" w:line="276" w:lineRule="auto"/>
        <w:ind w:left="425"/>
      </w:pPr>
      <w:r>
        <w:rPr>
          <w:rFonts w:ascii="Times New Roman" w:hAnsi="Times New Roman" w:eastAsia="宋体"/>
          <w:b w:val="0"/>
          <w:i w:val="0"/>
          <w:color w:val="595959"/>
          <w:sz w:val="20"/>
        </w:rPr>
        <w:t>4.2 化学动力学基础</w:t>
      </w:r>
    </w:p>
    <w:p>
      <w:pPr>
        <w:spacing w:before="120" w:after="40" w:line="317" w:lineRule="auto"/>
      </w:pPr>
      <w:r>
        <w:rPr>
          <w:rFonts w:ascii="Microsoft YaHei" w:hAnsi="Microsoft YaHei" w:eastAsia="微软雅黑"/>
          <w:b/>
          <w:i w:val="0"/>
          <w:color w:val="000000"/>
          <w:sz w:val="23"/>
        </w:rPr>
        <w:t>第五讲　平流层的光化学</w:t>
      </w:r>
    </w:p>
    <w:p>
      <w:pPr>
        <w:spacing w:before="0" w:after="20" w:line="276" w:lineRule="auto"/>
        <w:ind w:left="425"/>
      </w:pPr>
      <w:r>
        <w:rPr>
          <w:rFonts w:ascii="Times New Roman" w:hAnsi="Times New Roman" w:eastAsia="宋体"/>
          <w:b w:val="0"/>
          <w:i w:val="0"/>
          <w:color w:val="595959"/>
          <w:sz w:val="20"/>
        </w:rPr>
        <w:t>5.1 光化学基础</w:t>
      </w:r>
    </w:p>
    <w:p>
      <w:pPr>
        <w:spacing w:before="0" w:after="20" w:line="276" w:lineRule="auto"/>
        <w:ind w:left="425"/>
      </w:pPr>
      <w:r>
        <w:rPr>
          <w:rFonts w:ascii="Times New Roman" w:hAnsi="Times New Roman" w:eastAsia="宋体"/>
          <w:b w:val="0"/>
          <w:i w:val="0"/>
          <w:color w:val="595959"/>
          <w:sz w:val="20"/>
        </w:rPr>
        <w:t>5.2 平流层光化学综述</w:t>
      </w:r>
    </w:p>
    <w:p>
      <w:pPr>
        <w:spacing w:before="0" w:after="20" w:line="276" w:lineRule="auto"/>
        <w:ind w:left="425"/>
      </w:pPr>
      <w:r>
        <w:rPr>
          <w:rFonts w:ascii="Times New Roman" w:hAnsi="Times New Roman" w:eastAsia="宋体"/>
          <w:b w:val="0"/>
          <w:i w:val="0"/>
          <w:color w:val="595959"/>
          <w:sz w:val="20"/>
        </w:rPr>
        <w:t>5.3 平流层大气中的臭氧</w:t>
      </w:r>
    </w:p>
    <w:p>
      <w:pPr>
        <w:spacing w:before="0" w:after="20" w:line="276" w:lineRule="auto"/>
        <w:ind w:left="425"/>
      </w:pPr>
      <w:r>
        <w:rPr>
          <w:rFonts w:ascii="Times New Roman" w:hAnsi="Times New Roman" w:eastAsia="宋体"/>
          <w:b w:val="0"/>
          <w:i w:val="0"/>
          <w:color w:val="595959"/>
          <w:sz w:val="20"/>
        </w:rPr>
        <w:t>5.4 平流层中几个主要物种族循环（考点：论述核心）</w:t>
      </w:r>
    </w:p>
    <w:p>
      <w:pPr>
        <w:spacing w:before="0" w:after="20" w:line="276" w:lineRule="auto"/>
        <w:ind w:left="425"/>
      </w:pPr>
      <w:r>
        <w:rPr>
          <w:rFonts w:ascii="Times New Roman" w:hAnsi="Times New Roman" w:eastAsia="宋体"/>
          <w:b w:val="0"/>
          <w:i w:val="0"/>
          <w:color w:val="595959"/>
          <w:sz w:val="20"/>
        </w:rPr>
        <w:t>5.5 臭氧层损耗与南极臭氧洞</w:t>
      </w:r>
    </w:p>
    <w:p>
      <w:pPr>
        <w:spacing w:before="0" w:after="20" w:line="276" w:lineRule="auto"/>
        <w:ind w:left="425"/>
      </w:pPr>
      <w:r>
        <w:rPr>
          <w:rFonts w:ascii="Times New Roman" w:hAnsi="Times New Roman" w:eastAsia="宋体"/>
          <w:b w:val="0"/>
          <w:i w:val="0"/>
          <w:color w:val="595959"/>
          <w:sz w:val="20"/>
        </w:rPr>
        <w:t>5.6 蒙特利尔议定书与臭氧层的恢复</w:t>
      </w:r>
    </w:p>
    <w:p>
      <w:pPr>
        <w:spacing w:before="120" w:after="40" w:line="317" w:lineRule="auto"/>
      </w:pPr>
      <w:r>
        <w:rPr>
          <w:rFonts w:ascii="Microsoft YaHei" w:hAnsi="Microsoft YaHei" w:eastAsia="微软雅黑"/>
          <w:b/>
          <w:i w:val="0"/>
          <w:color w:val="000000"/>
          <w:sz w:val="23"/>
        </w:rPr>
        <w:t>第六讲　对流层大气气相化学</w:t>
      </w:r>
    </w:p>
    <w:p>
      <w:pPr>
        <w:spacing w:before="0" w:after="20" w:line="276" w:lineRule="auto"/>
        <w:ind w:left="425"/>
      </w:pPr>
      <w:r>
        <w:rPr>
          <w:rFonts w:ascii="Times New Roman" w:hAnsi="Times New Roman" w:eastAsia="宋体"/>
          <w:b w:val="0"/>
          <w:i w:val="0"/>
          <w:color w:val="595959"/>
          <w:sz w:val="20"/>
        </w:rPr>
        <w:t>6.1 对流层化学综述</w:t>
      </w:r>
    </w:p>
    <w:p>
      <w:pPr>
        <w:spacing w:before="0" w:after="20" w:line="276" w:lineRule="auto"/>
        <w:ind w:left="425"/>
      </w:pPr>
      <w:r>
        <w:rPr>
          <w:rFonts w:ascii="Times New Roman" w:hAnsi="Times New Roman" w:eastAsia="宋体"/>
          <w:b w:val="0"/>
          <w:i w:val="0"/>
          <w:color w:val="595959"/>
          <w:sz w:val="20"/>
        </w:rPr>
        <w:t>6.2 自由基化学</w:t>
      </w:r>
    </w:p>
    <w:p>
      <w:pPr>
        <w:spacing w:before="0" w:after="20" w:line="276" w:lineRule="auto"/>
        <w:ind w:left="425"/>
      </w:pPr>
      <w:r>
        <w:rPr>
          <w:rFonts w:ascii="Times New Roman" w:hAnsi="Times New Roman" w:eastAsia="宋体"/>
          <w:b w:val="0"/>
          <w:i w:val="0"/>
          <w:color w:val="595959"/>
          <w:sz w:val="20"/>
        </w:rPr>
        <w:t>6.3 硫化物的光化反应</w:t>
      </w:r>
    </w:p>
    <w:p>
      <w:pPr>
        <w:spacing w:before="0" w:after="20" w:line="276" w:lineRule="auto"/>
        <w:ind w:left="425"/>
      </w:pPr>
      <w:r>
        <w:rPr>
          <w:rFonts w:ascii="Times New Roman" w:hAnsi="Times New Roman" w:eastAsia="宋体"/>
          <w:b w:val="0"/>
          <w:i w:val="0"/>
          <w:color w:val="595959"/>
          <w:sz w:val="20"/>
        </w:rPr>
        <w:t>6.4 氮氧化物的反应</w:t>
      </w:r>
    </w:p>
    <w:p>
      <w:pPr>
        <w:spacing w:before="0" w:after="20" w:line="276" w:lineRule="auto"/>
        <w:ind w:left="425"/>
      </w:pPr>
      <w:r>
        <w:rPr>
          <w:rFonts w:ascii="Times New Roman" w:hAnsi="Times New Roman" w:eastAsia="宋体"/>
          <w:b w:val="0"/>
          <w:i w:val="0"/>
          <w:color w:val="595959"/>
          <w:sz w:val="20"/>
        </w:rPr>
        <w:t>6.5 碳氢化合物的反应</w:t>
      </w:r>
    </w:p>
    <w:p>
      <w:pPr>
        <w:spacing w:before="0" w:after="20" w:line="276" w:lineRule="auto"/>
        <w:ind w:left="425"/>
      </w:pPr>
      <w:r>
        <w:rPr>
          <w:rFonts w:ascii="Times New Roman" w:hAnsi="Times New Roman" w:eastAsia="宋体"/>
          <w:b w:val="0"/>
          <w:i w:val="0"/>
          <w:color w:val="595959"/>
          <w:sz w:val="20"/>
        </w:rPr>
        <w:t>6.6 对流层臭氧</w:t>
      </w:r>
    </w:p>
    <w:p>
      <w:pPr>
        <w:spacing w:before="0" w:after="20" w:line="276" w:lineRule="auto"/>
        <w:ind w:left="425"/>
      </w:pPr>
      <w:r>
        <w:rPr>
          <w:rFonts w:ascii="Times New Roman" w:hAnsi="Times New Roman" w:eastAsia="宋体"/>
          <w:b w:val="0"/>
          <w:i w:val="0"/>
          <w:color w:val="595959"/>
          <w:sz w:val="20"/>
        </w:rPr>
        <w:t>6.7 温室气体与气候变化</w:t>
      </w:r>
    </w:p>
    <w:p>
      <w:pPr>
        <w:spacing w:before="120" w:after="40" w:line="317" w:lineRule="auto"/>
      </w:pPr>
      <w:r>
        <w:rPr>
          <w:rFonts w:ascii="Microsoft YaHei" w:hAnsi="Microsoft YaHei" w:eastAsia="微软雅黑"/>
          <w:b/>
          <w:i w:val="0"/>
          <w:color w:val="000000"/>
          <w:sz w:val="23"/>
        </w:rPr>
        <w:t>第七讲　大气气溶胶</w:t>
      </w:r>
    </w:p>
    <w:p>
      <w:pPr>
        <w:spacing w:before="0" w:after="20" w:line="276" w:lineRule="auto"/>
        <w:ind w:left="425"/>
      </w:pPr>
      <w:r>
        <w:rPr>
          <w:rFonts w:ascii="Times New Roman" w:hAnsi="Times New Roman" w:eastAsia="宋体"/>
          <w:b w:val="0"/>
          <w:i w:val="0"/>
          <w:color w:val="595959"/>
          <w:sz w:val="20"/>
        </w:rPr>
        <w:t>7.1 气溶胶的基本特性</w:t>
      </w:r>
    </w:p>
    <w:p>
      <w:pPr>
        <w:spacing w:before="0" w:after="20" w:line="276" w:lineRule="auto"/>
        <w:ind w:left="425"/>
      </w:pPr>
      <w:r>
        <w:rPr>
          <w:rFonts w:ascii="Times New Roman" w:hAnsi="Times New Roman" w:eastAsia="宋体"/>
          <w:b w:val="0"/>
          <w:i w:val="0"/>
          <w:color w:val="595959"/>
          <w:sz w:val="20"/>
        </w:rPr>
        <w:t>7.2 气溶胶的来源及形成过程</w:t>
      </w:r>
    </w:p>
    <w:p>
      <w:pPr>
        <w:spacing w:before="0" w:after="20" w:line="276" w:lineRule="auto"/>
        <w:ind w:left="425"/>
      </w:pPr>
      <w:r>
        <w:rPr>
          <w:rFonts w:ascii="Times New Roman" w:hAnsi="Times New Roman" w:eastAsia="宋体"/>
          <w:b w:val="0"/>
          <w:i w:val="0"/>
          <w:color w:val="595959"/>
          <w:sz w:val="20"/>
        </w:rPr>
        <w:t>7.3 气溶胶的化学组成</w:t>
      </w:r>
    </w:p>
    <w:p>
      <w:pPr>
        <w:spacing w:before="0" w:after="20" w:line="276" w:lineRule="auto"/>
        <w:ind w:left="425"/>
      </w:pPr>
      <w:r>
        <w:rPr>
          <w:rFonts w:ascii="Times New Roman" w:hAnsi="Times New Roman" w:eastAsia="宋体"/>
          <w:b w:val="0"/>
          <w:i w:val="0"/>
          <w:color w:val="595959"/>
          <w:sz w:val="20"/>
        </w:rPr>
        <w:t>7.4 气溶胶的运动和输送</w:t>
      </w:r>
    </w:p>
    <w:p>
      <w:pPr>
        <w:spacing w:before="0" w:after="20" w:line="276" w:lineRule="auto"/>
        <w:ind w:left="425"/>
      </w:pPr>
      <w:r>
        <w:rPr>
          <w:rFonts w:ascii="Times New Roman" w:hAnsi="Times New Roman" w:eastAsia="宋体"/>
          <w:b w:val="0"/>
          <w:i w:val="0"/>
          <w:color w:val="595959"/>
          <w:sz w:val="20"/>
        </w:rPr>
        <w:t>7.5 气溶胶的环境效应</w:t>
      </w:r>
    </w:p>
    <w:p>
      <w:pPr>
        <w:spacing w:before="0" w:after="20" w:line="276" w:lineRule="auto"/>
        <w:ind w:left="425"/>
      </w:pPr>
      <w:r>
        <w:rPr>
          <w:rFonts w:ascii="Times New Roman" w:hAnsi="Times New Roman" w:eastAsia="宋体"/>
          <w:b w:val="0"/>
          <w:i w:val="0"/>
          <w:color w:val="595959"/>
          <w:sz w:val="20"/>
        </w:rPr>
        <w:t>7.6 气溶胶的光学特性及气候效应</w:t>
      </w:r>
    </w:p>
    <w:p>
      <w:pPr>
        <w:spacing w:before="120" w:after="40" w:line="317" w:lineRule="auto"/>
      </w:pPr>
      <w:r>
        <w:rPr>
          <w:rFonts w:ascii="Microsoft YaHei" w:hAnsi="Microsoft YaHei" w:eastAsia="微软雅黑"/>
          <w:b/>
          <w:i w:val="0"/>
          <w:color w:val="000000"/>
          <w:sz w:val="23"/>
        </w:rPr>
        <w:t>第八讲　云雾降水化学</w:t>
      </w:r>
    </w:p>
    <w:p>
      <w:pPr>
        <w:spacing w:before="0" w:after="20" w:line="276" w:lineRule="auto"/>
        <w:ind w:left="425"/>
      </w:pPr>
      <w:r>
        <w:rPr>
          <w:rFonts w:ascii="Times New Roman" w:hAnsi="Times New Roman" w:eastAsia="宋体"/>
          <w:b w:val="0"/>
          <w:i w:val="0"/>
          <w:color w:val="595959"/>
          <w:sz w:val="20"/>
        </w:rPr>
        <w:t>8.1 云雾降水基础知识</w:t>
      </w:r>
    </w:p>
    <w:p>
      <w:pPr>
        <w:spacing w:before="0" w:after="20" w:line="276" w:lineRule="auto"/>
        <w:ind w:left="425"/>
      </w:pPr>
      <w:r>
        <w:rPr>
          <w:rFonts w:ascii="Times New Roman" w:hAnsi="Times New Roman" w:eastAsia="宋体"/>
          <w:b w:val="0"/>
          <w:i w:val="0"/>
          <w:color w:val="595959"/>
          <w:sz w:val="20"/>
        </w:rPr>
        <w:t>8.2 云、雾、雨水的化学组成</w:t>
      </w:r>
    </w:p>
    <w:p>
      <w:pPr>
        <w:spacing w:before="0" w:after="20" w:line="276" w:lineRule="auto"/>
        <w:ind w:left="425"/>
      </w:pPr>
      <w:r>
        <w:rPr>
          <w:rFonts w:ascii="Times New Roman" w:hAnsi="Times New Roman" w:eastAsia="宋体"/>
          <w:b w:val="0"/>
          <w:i w:val="0"/>
          <w:color w:val="595959"/>
          <w:sz w:val="20"/>
        </w:rPr>
        <w:t>8.3 云和降水对气体和粒子的清除</w:t>
      </w:r>
    </w:p>
    <w:p>
      <w:pPr>
        <w:spacing w:before="0" w:after="20" w:line="276" w:lineRule="auto"/>
        <w:ind w:left="425"/>
      </w:pPr>
      <w:r>
        <w:rPr>
          <w:rFonts w:ascii="Times New Roman" w:hAnsi="Times New Roman" w:eastAsia="宋体"/>
          <w:b w:val="0"/>
          <w:i w:val="0"/>
          <w:color w:val="595959"/>
          <w:sz w:val="20"/>
        </w:rPr>
        <w:t>8.4 液相化学</w:t>
      </w:r>
    </w:p>
    <w:p>
      <w:pPr>
        <w:spacing w:before="0" w:after="20" w:line="276" w:lineRule="auto"/>
        <w:ind w:left="425"/>
      </w:pPr>
      <w:r>
        <w:rPr>
          <w:rFonts w:ascii="Times New Roman" w:hAnsi="Times New Roman" w:eastAsia="宋体"/>
          <w:b w:val="0"/>
          <w:i w:val="0"/>
          <w:color w:val="595959"/>
          <w:sz w:val="20"/>
        </w:rPr>
        <w:t>8.5 酸雨</w:t>
      </w:r>
    </w:p>
    <w:p>
      <w:pPr>
        <w:spacing w:before="120" w:after="40" w:line="317" w:lineRule="auto"/>
      </w:pPr>
      <w:r>
        <w:rPr>
          <w:rFonts w:ascii="Microsoft YaHei" w:hAnsi="Microsoft YaHei" w:eastAsia="微软雅黑"/>
          <w:b/>
          <w:i w:val="0"/>
          <w:color w:val="000000"/>
          <w:sz w:val="23"/>
        </w:rPr>
        <w:t>附录A　核心公式速查</w:t>
      </w:r>
    </w:p>
    <w:p>
      <w:pPr>
        <w:spacing w:before="0" w:after="20" w:line="276" w:lineRule="auto"/>
        <w:ind w:left="425"/>
      </w:pPr>
      <w:r>
        <w:rPr>
          <w:rFonts w:ascii="Times New Roman" w:hAnsi="Times New Roman" w:eastAsia="宋体"/>
          <w:b w:val="0"/>
          <w:i w:val="0"/>
          <w:color w:val="595959"/>
          <w:sz w:val="20"/>
        </w:rPr>
        <w:t>A.1 浓度、寿命与输送</w:t>
      </w:r>
    </w:p>
    <w:p>
      <w:pPr>
        <w:spacing w:before="0" w:after="20" w:line="276" w:lineRule="auto"/>
        <w:ind w:left="425"/>
      </w:pPr>
      <w:r>
        <w:rPr>
          <w:rFonts w:ascii="Times New Roman" w:hAnsi="Times New Roman" w:eastAsia="宋体"/>
          <w:b w:val="0"/>
          <w:i w:val="0"/>
          <w:color w:val="595959"/>
          <w:sz w:val="20"/>
        </w:rPr>
        <w:t>A.2 源排放与清除</w:t>
      </w:r>
    </w:p>
    <w:p>
      <w:pPr>
        <w:spacing w:before="0" w:after="20" w:line="276" w:lineRule="auto"/>
        <w:ind w:left="425"/>
      </w:pPr>
      <w:r>
        <w:rPr>
          <w:rFonts w:ascii="Times New Roman" w:hAnsi="Times New Roman" w:eastAsia="宋体"/>
          <w:b w:val="0"/>
          <w:i w:val="0"/>
          <w:color w:val="595959"/>
          <w:sz w:val="20"/>
        </w:rPr>
        <w:t>A.3 动力学</w:t>
      </w:r>
    </w:p>
    <w:p>
      <w:pPr>
        <w:spacing w:before="0" w:after="20" w:line="276" w:lineRule="auto"/>
        <w:ind w:left="425"/>
      </w:pPr>
      <w:r>
        <w:rPr>
          <w:rFonts w:ascii="Times New Roman" w:hAnsi="Times New Roman" w:eastAsia="宋体"/>
          <w:b w:val="0"/>
          <w:i w:val="0"/>
          <w:color w:val="595959"/>
          <w:sz w:val="20"/>
        </w:rPr>
        <w:t>A.4 光化学（平流层）</w:t>
      </w:r>
    </w:p>
    <w:p>
      <w:pPr>
        <w:spacing w:before="0" w:after="20" w:line="276" w:lineRule="auto"/>
        <w:ind w:left="425"/>
      </w:pPr>
      <w:r>
        <w:rPr>
          <w:rFonts w:ascii="Times New Roman" w:hAnsi="Times New Roman" w:eastAsia="宋体"/>
          <w:b w:val="0"/>
          <w:i w:val="0"/>
          <w:color w:val="595959"/>
          <w:sz w:val="20"/>
        </w:rPr>
        <w:t>A.5 对流层化学</w:t>
      </w:r>
    </w:p>
    <w:p>
      <w:pPr>
        <w:spacing w:before="0" w:after="20" w:line="276" w:lineRule="auto"/>
        <w:ind w:left="425"/>
      </w:pPr>
      <w:r>
        <w:rPr>
          <w:rFonts w:ascii="Times New Roman" w:hAnsi="Times New Roman" w:eastAsia="宋体"/>
          <w:b w:val="0"/>
          <w:i w:val="0"/>
          <w:color w:val="595959"/>
          <w:sz w:val="20"/>
        </w:rPr>
        <w:t>A.6 气溶胶</w:t>
      </w:r>
    </w:p>
    <w:p>
      <w:pPr>
        <w:spacing w:before="0" w:after="20" w:line="276" w:lineRule="auto"/>
        <w:ind w:left="425"/>
      </w:pPr>
      <w:r>
        <w:rPr>
          <w:rFonts w:ascii="Times New Roman" w:hAnsi="Times New Roman" w:eastAsia="宋体"/>
          <w:b w:val="0"/>
          <w:i w:val="0"/>
          <w:color w:val="595959"/>
          <w:sz w:val="20"/>
        </w:rPr>
        <w:t>A.7 液相化学与酸雨</w:t>
      </w:r>
    </w:p>
    <w:p>
      <w:pPr>
        <w:spacing w:before="120" w:after="40" w:line="317" w:lineRule="auto"/>
      </w:pPr>
      <w:r>
        <w:rPr>
          <w:rFonts w:ascii="Microsoft YaHei" w:hAnsi="Microsoft YaHei" w:eastAsia="微软雅黑"/>
          <w:b/>
          <w:i w:val="0"/>
          <w:color w:val="000000"/>
          <w:sz w:val="23"/>
        </w:rPr>
        <w:t>附录B　重点反应方程式汇总</w:t>
      </w:r>
    </w:p>
    <w:p>
      <w:pPr>
        <w:spacing w:before="0" w:after="20" w:line="276" w:lineRule="auto"/>
        <w:ind w:left="425"/>
      </w:pPr>
      <w:r>
        <w:rPr>
          <w:rFonts w:ascii="Times New Roman" w:hAnsi="Times New Roman" w:eastAsia="宋体"/>
          <w:b w:val="0"/>
          <w:i w:val="0"/>
          <w:color w:val="595959"/>
          <w:sz w:val="20"/>
        </w:rPr>
        <w:t>B.1 平流层（Chapman与各循环）</w:t>
      </w:r>
    </w:p>
    <w:p>
      <w:pPr>
        <w:spacing w:before="0" w:after="20" w:line="276" w:lineRule="auto"/>
        <w:ind w:left="425"/>
      </w:pPr>
      <w:r>
        <w:rPr>
          <w:rFonts w:ascii="Times New Roman" w:hAnsi="Times New Roman" w:eastAsia="宋体"/>
          <w:b w:val="0"/>
          <w:i w:val="0"/>
          <w:color w:val="595959"/>
          <w:sz w:val="20"/>
        </w:rPr>
        <w:t>B.2 对流层</w:t>
      </w:r>
    </w:p>
    <w:p>
      <w:pPr>
        <w:spacing w:before="120" w:after="40" w:line="317" w:lineRule="auto"/>
      </w:pPr>
      <w:r>
        <w:rPr>
          <w:rFonts w:ascii="Microsoft YaHei" w:hAnsi="Microsoft YaHei" w:eastAsia="微软雅黑"/>
          <w:b/>
          <w:i w:val="0"/>
          <w:color w:val="000000"/>
          <w:sz w:val="23"/>
        </w:rPr>
        <w:t>附录C　典型计算题型与解法</w:t>
      </w:r>
    </w:p>
    <w:p>
      <w:pPr>
        <w:spacing w:before="0" w:after="20" w:line="276" w:lineRule="auto"/>
        <w:ind w:left="425"/>
      </w:pPr>
      <w:r>
        <w:rPr>
          <w:rFonts w:ascii="Times New Roman" w:hAnsi="Times New Roman" w:eastAsia="宋体"/>
          <w:b w:val="0"/>
          <w:i w:val="0"/>
          <w:color w:val="595959"/>
          <w:sz w:val="20"/>
        </w:rPr>
        <w:t>C.1 浓度单位换算</w:t>
      </w:r>
    </w:p>
    <w:p>
      <w:pPr>
        <w:spacing w:before="0" w:after="20" w:line="276" w:lineRule="auto"/>
        <w:ind w:left="425"/>
      </w:pPr>
      <w:r>
        <w:rPr>
          <w:rFonts w:ascii="Times New Roman" w:hAnsi="Times New Roman" w:eastAsia="宋体"/>
          <w:b w:val="0"/>
          <w:i w:val="0"/>
          <w:color w:val="595959"/>
          <w:sz w:val="20"/>
        </w:rPr>
        <w:t>C.2 停留时间（寿命）</w:t>
      </w:r>
    </w:p>
    <w:p>
      <w:pPr>
        <w:spacing w:before="0" w:after="20" w:line="276" w:lineRule="auto"/>
        <w:ind w:left="425"/>
      </w:pPr>
      <w:r>
        <w:rPr>
          <w:rFonts w:ascii="Times New Roman" w:hAnsi="Times New Roman" w:eastAsia="宋体"/>
          <w:b w:val="0"/>
          <w:i w:val="0"/>
          <w:color w:val="595959"/>
          <w:sz w:val="20"/>
        </w:rPr>
        <w:t>C.3 干沉降（三层阻力模型）</w:t>
      </w:r>
    </w:p>
    <w:p>
      <w:pPr>
        <w:spacing w:before="0" w:after="20" w:line="276" w:lineRule="auto"/>
        <w:ind w:left="425"/>
      </w:pPr>
      <w:r>
        <w:rPr>
          <w:rFonts w:ascii="Times New Roman" w:hAnsi="Times New Roman" w:eastAsia="宋体"/>
          <w:b w:val="0"/>
          <w:i w:val="0"/>
          <w:color w:val="595959"/>
          <w:sz w:val="20"/>
        </w:rPr>
        <w:t>C.4 动力学（级数、半衰期、链反应）</w:t>
      </w:r>
    </w:p>
    <w:p>
      <w:pPr>
        <w:spacing w:before="0" w:after="20" w:line="276" w:lineRule="auto"/>
        <w:ind w:left="425"/>
      </w:pPr>
      <w:r>
        <w:rPr>
          <w:rFonts w:ascii="Times New Roman" w:hAnsi="Times New Roman" w:eastAsia="宋体"/>
          <w:b w:val="0"/>
          <w:i w:val="0"/>
          <w:color w:val="595959"/>
          <w:sz w:val="20"/>
        </w:rPr>
        <w:t>C.5 Chapman机理稳态推导</w:t>
      </w:r>
    </w:p>
    <w:p>
      <w:pPr>
        <w:spacing w:before="0" w:after="20" w:line="276" w:lineRule="auto"/>
        <w:ind w:left="425"/>
      </w:pPr>
      <w:r>
        <w:rPr>
          <w:rFonts w:ascii="Times New Roman" w:hAnsi="Times New Roman" w:eastAsia="宋体"/>
          <w:b w:val="0"/>
          <w:i w:val="0"/>
          <w:color w:val="595959"/>
          <w:sz w:val="20"/>
        </w:rPr>
        <w:t>C.6 夜间NOx对O₃的破坏（稳态方程组）</w:t>
      </w:r>
    </w:p>
    <w:p>
      <w:pPr>
        <w:spacing w:before="0" w:after="20" w:line="276" w:lineRule="auto"/>
        <w:ind w:left="425"/>
      </w:pPr>
      <w:r>
        <w:rPr>
          <w:rFonts w:ascii="Times New Roman" w:hAnsi="Times New Roman" w:eastAsia="宋体"/>
          <w:b w:val="0"/>
          <w:i w:val="0"/>
          <w:color w:val="595959"/>
          <w:sz w:val="20"/>
        </w:rPr>
        <w:t>C.7 光稳态与OH稳态</w:t>
      </w:r>
    </w:p>
    <w:p>
      <w:pPr>
        <w:spacing w:before="0" w:after="20" w:line="276" w:lineRule="auto"/>
        <w:ind w:left="425"/>
      </w:pPr>
      <w:r>
        <w:rPr>
          <w:rFonts w:ascii="Times New Roman" w:hAnsi="Times New Roman" w:eastAsia="宋体"/>
          <w:b w:val="0"/>
          <w:i w:val="0"/>
          <w:color w:val="595959"/>
          <w:sz w:val="20"/>
        </w:rPr>
        <w:t>C.8 气溶胶谱分布</w:t>
      </w:r>
    </w:p>
    <w:p>
      <w:pPr>
        <w:spacing w:before="0" w:after="20" w:line="276" w:lineRule="auto"/>
        <w:ind w:left="425"/>
      </w:pPr>
      <w:r>
        <w:rPr>
          <w:rFonts w:ascii="Times New Roman" w:hAnsi="Times New Roman" w:eastAsia="宋体"/>
          <w:b w:val="0"/>
          <w:i w:val="0"/>
          <w:color w:val="595959"/>
          <w:sz w:val="20"/>
        </w:rPr>
        <w:t>C.9 亨利定律、电离与酸雨</w:t>
      </w:r>
    </w:p>
    <w:p>
      <w:pPr>
        <w:spacing w:before="120" w:after="40" w:line="317" w:lineRule="auto"/>
      </w:pPr>
      <w:r>
        <w:rPr>
          <w:rFonts w:ascii="Microsoft YaHei" w:hAnsi="Microsoft YaHei" w:eastAsia="微软雅黑"/>
          <w:b/>
          <w:i w:val="0"/>
          <w:color w:val="000000"/>
          <w:sz w:val="23"/>
        </w:rPr>
        <w:t>附录D　核心名词中英对照速记</w:t>
      </w:r>
    </w:p>
    <w:p>
      <w:r>
        <w:br w:type="page"/>
      </w:r>
    </w:p>
    <w:p>
      <w:pPr>
        <w:pStyle w:val="Heading1"/>
      </w:pPr>
      <w:r>
        <w:rPr>
          <w:rFonts w:ascii="Microsoft YaHei" w:hAnsi="Microsoft YaHei" w:eastAsia="微软雅黑"/>
          <w:b/>
          <w:i w:val="0"/>
          <w:color w:val="000000"/>
          <w:sz w:val="33"/>
        </w:rPr>
        <w:t>第一讲　绪论：大气化学概述</w:t>
      </w:r>
    </w:p>
    <w:p>
      <w:pPr>
        <w:spacing w:before="0" w:after="80" w:line="317" w:lineRule="auto"/>
      </w:pPr>
      <w:r>
        <w:rPr>
          <w:rFonts w:ascii="Times New Roman" w:hAnsi="Times New Roman" w:eastAsia="宋体"/>
          <w:b w:val="0"/>
          <w:i w:val="0"/>
          <w:color w:val="000000"/>
          <w:sz w:val="21"/>
        </w:rPr>
        <w:t>本讲回答三个问题：大气化学研究什么、为什么重要、用什么方法研究，并给出后续各讲都要用到的预备知识（大气演化、分层、浓度换算、寿命概念）。第一章的概念是名词解释与计算题的高频来源。</w:t>
      </w:r>
    </w:p>
    <w:p>
      <w:pPr>
        <w:pStyle w:val="Heading2"/>
      </w:pPr>
      <w:r>
        <w:rPr>
          <w:rFonts w:ascii="Microsoft YaHei" w:hAnsi="Microsoft YaHei" w:eastAsia="微软雅黑"/>
          <w:b/>
          <w:i w:val="0"/>
          <w:color w:val="000000"/>
          <w:sz w:val="27"/>
        </w:rPr>
        <w:t>1.1 学科定位与特点</w:t>
      </w:r>
    </w:p>
    <w:p>
      <w:pPr>
        <w:pStyle w:val="Heading3"/>
      </w:pPr>
      <w:r>
        <w:rPr>
          <w:rFonts w:ascii="Microsoft YaHei" w:hAnsi="Microsoft YaHei" w:eastAsia="微软雅黑"/>
          <w:b/>
          <w:i w:val="0"/>
          <w:color w:val="000000"/>
          <w:sz w:val="24"/>
        </w:rPr>
        <w:t>1.1.1 学科定义</w:t>
      </w:r>
    </w:p>
    <w:p>
      <w:pPr>
        <w:spacing w:before="0" w:after="80" w:line="317" w:lineRule="auto"/>
      </w:pPr>
      <w:r>
        <w:rPr>
          <w:rFonts w:ascii="Times New Roman" w:hAnsi="Times New Roman" w:eastAsia="宋体"/>
          <w:b/>
          <w:i w:val="0"/>
          <w:color w:val="1F4E79"/>
          <w:sz w:val="21"/>
        </w:rPr>
        <w:t>大气化学</w:t>
      </w:r>
      <w:r>
        <w:rPr>
          <w:rFonts w:ascii="Times New Roman" w:hAnsi="Times New Roman" w:eastAsia="宋体"/>
          <w:b w:val="0"/>
          <w:i w:val="0"/>
          <w:color w:val="000000"/>
          <w:sz w:val="21"/>
        </w:rPr>
        <w:t>：大气科学的一个重要分支，研究地球大气的组成及其变化，以及引起这些变化的物理化学过程。</w:t>
      </w:r>
    </w:p>
    <w:p>
      <w:pPr>
        <w:pStyle w:val="ListBullet"/>
        <w:spacing w:before="0" w:after="40" w:line="307" w:lineRule="auto"/>
      </w:pPr>
      <w:r>
        <w:rPr>
          <w:rFonts w:ascii="Times New Roman" w:hAnsi="Times New Roman" w:eastAsia="宋体"/>
          <w:b w:val="0"/>
          <w:i w:val="0"/>
          <w:color w:val="000000"/>
          <w:sz w:val="21"/>
        </w:rPr>
        <w:t>学科性质：大气科学与环境科学的重要分支，与化学、物理学、生物学、海洋学等交叉。</w:t>
      </w:r>
    </w:p>
    <w:p>
      <w:pPr>
        <w:pStyle w:val="ListBullet"/>
        <w:spacing w:before="0" w:after="40" w:line="307" w:lineRule="auto"/>
      </w:pPr>
      <w:r>
        <w:rPr>
          <w:rFonts w:ascii="Times New Roman" w:hAnsi="Times New Roman" w:eastAsia="宋体"/>
          <w:b w:val="0"/>
          <w:i w:val="0"/>
          <w:color w:val="000000"/>
          <w:sz w:val="21"/>
        </w:rPr>
        <w:t>发展动力：世界上几次严重空气污染公害事件出现后，随控制和防治污染的需要而发展；全球与区域污染问题、国际公约的制定进一步推动其发展。</w:t>
      </w:r>
    </w:p>
    <w:p>
      <w:pPr>
        <w:pStyle w:val="ListBullet"/>
        <w:spacing w:before="0" w:after="40" w:line="307" w:lineRule="auto"/>
      </w:pPr>
      <w:r>
        <w:rPr>
          <w:rFonts w:ascii="Times New Roman" w:hAnsi="Times New Roman" w:eastAsia="宋体"/>
          <w:b w:val="0"/>
          <w:i w:val="0"/>
          <w:color w:val="000000"/>
          <w:sz w:val="21"/>
        </w:rPr>
        <w:t>时间尺度：研究始于一百多年前（对大气组成的认识）；真正发展始于1929年臭氧观测和平流层臭氧光化学研究；过去50年飞速发展。</w:t>
      </w:r>
    </w:p>
    <w:p>
      <w:pPr>
        <w:pStyle w:val="Heading3"/>
      </w:pPr>
      <w:r>
        <w:rPr>
          <w:rFonts w:ascii="Microsoft YaHei" w:hAnsi="Microsoft YaHei" w:eastAsia="微软雅黑"/>
          <w:b/>
          <w:i w:val="0"/>
          <w:color w:val="000000"/>
          <w:sz w:val="24"/>
        </w:rPr>
        <w:t>1.1.2 大气化学的五大特点（</w:t>
      </w:r>
      <w:r>
        <w:rPr>
          <w:rFonts w:ascii="Microsoft YaHei" w:hAnsi="Microsoft YaHei" w:eastAsia="微软雅黑"/>
          <w:b/>
          <w:i w:val="0"/>
          <w:color w:val="000000"/>
          <w:sz w:val="24"/>
        </w:rPr>
        <w:t>考点：简答</w:t>
      </w:r>
      <w:r>
        <w:rPr>
          <w:rFonts w:ascii="Microsoft YaHei" w:hAnsi="Microsoft YaHei" w:eastAsia="微软雅黑"/>
          <w:b/>
          <w:i w:val="0"/>
          <w:color w:val="000000"/>
          <w:sz w:val="24"/>
        </w:rPr>
        <w:t>）</w:t>
      </w:r>
    </w:p>
    <w:p>
      <w:pPr>
        <w:pStyle w:val="ListBullet"/>
        <w:spacing w:before="0" w:after="40" w:line="307" w:lineRule="auto"/>
      </w:pPr>
      <w:r>
        <w:rPr>
          <w:rFonts w:ascii="Times New Roman" w:hAnsi="Times New Roman" w:eastAsia="宋体"/>
          <w:b/>
          <w:i w:val="0"/>
          <w:color w:val="1F4E79"/>
          <w:sz w:val="21"/>
        </w:rPr>
        <w:t>大气是氧化性介质</w:t>
      </w:r>
      <w:r>
        <w:rPr>
          <w:rFonts w:ascii="Times New Roman" w:hAnsi="Times New Roman" w:eastAsia="宋体"/>
          <w:b w:val="0"/>
          <w:i w:val="0"/>
          <w:color w:val="000000"/>
          <w:sz w:val="21"/>
        </w:rPr>
        <w:t>：发生在大气中的化学过程往往倾向于使参与反应的物种由低氧化态不断转化为高氧化态；排放时多为还原态，回到地面大多成为氧化物形式。</w:t>
      </w:r>
    </w:p>
    <w:p>
      <w:pPr>
        <w:pStyle w:val="ListBullet"/>
        <w:spacing w:before="0" w:after="40" w:line="307" w:lineRule="auto"/>
      </w:pPr>
      <w:r>
        <w:rPr>
          <w:rFonts w:ascii="Times New Roman" w:hAnsi="Times New Roman" w:eastAsia="宋体"/>
          <w:b/>
          <w:i w:val="0"/>
          <w:color w:val="1F4E79"/>
          <w:sz w:val="21"/>
        </w:rPr>
        <w:t>与辐射紧密相连</w:t>
      </w:r>
      <w:r>
        <w:rPr>
          <w:rFonts w:ascii="Times New Roman" w:hAnsi="Times New Roman" w:eastAsia="宋体"/>
          <w:b w:val="0"/>
          <w:i w:val="0"/>
          <w:color w:val="000000"/>
          <w:sz w:val="21"/>
        </w:rPr>
        <w:t>：由于太阳辐射的作用，热化学过程常与光化学过程结合，光化学反应在大气环境中占有重要地位。</w:t>
      </w:r>
    </w:p>
    <w:p>
      <w:pPr>
        <w:pStyle w:val="ListBullet"/>
        <w:spacing w:before="0" w:after="40" w:line="307" w:lineRule="auto"/>
      </w:pPr>
      <w:r>
        <w:rPr>
          <w:rFonts w:ascii="Times New Roman" w:hAnsi="Times New Roman" w:eastAsia="宋体"/>
          <w:b/>
          <w:i w:val="0"/>
          <w:color w:val="1F4E79"/>
          <w:sz w:val="21"/>
        </w:rPr>
        <w:t>非平衡态下研究速率</w:t>
      </w:r>
      <w:r>
        <w:rPr>
          <w:rFonts w:ascii="Times New Roman" w:hAnsi="Times New Roman" w:eastAsia="宋体"/>
          <w:b w:val="0"/>
          <w:i w:val="0"/>
          <w:color w:val="000000"/>
          <w:sz w:val="21"/>
        </w:rPr>
        <w:t>：大气始终处于物理、化学非平衡态，主要考虑的不是化学平衡问题而是反应速率问题，动力学研究十分重要。</w:t>
      </w:r>
    </w:p>
    <w:p>
      <w:pPr>
        <w:pStyle w:val="ListBullet"/>
        <w:spacing w:before="0" w:after="40" w:line="307" w:lineRule="auto"/>
      </w:pPr>
      <w:r>
        <w:rPr>
          <w:rFonts w:ascii="Times New Roman" w:hAnsi="Times New Roman" w:eastAsia="宋体"/>
          <w:b/>
          <w:i w:val="0"/>
          <w:color w:val="1F4E79"/>
          <w:sz w:val="21"/>
        </w:rPr>
        <w:t>复杂性与自由基耦合</w:t>
      </w:r>
      <w:r>
        <w:rPr>
          <w:rFonts w:ascii="Times New Roman" w:hAnsi="Times New Roman" w:eastAsia="宋体"/>
          <w:b w:val="0"/>
          <w:i w:val="0"/>
          <w:color w:val="000000"/>
          <w:sz w:val="21"/>
        </w:rPr>
        <w:t>：各物种并非孤立，往往通过大气自由基相互联系，化学反应十分复杂，数学模式的应用必不可少。</w:t>
      </w:r>
    </w:p>
    <w:p>
      <w:pPr>
        <w:pStyle w:val="ListBullet"/>
        <w:spacing w:before="0" w:after="40" w:line="307" w:lineRule="auto"/>
      </w:pPr>
      <w:r>
        <w:rPr>
          <w:rFonts w:ascii="Times New Roman" w:hAnsi="Times New Roman" w:eastAsia="宋体"/>
          <w:b/>
          <w:i w:val="0"/>
          <w:color w:val="1F4E79"/>
          <w:sz w:val="21"/>
        </w:rPr>
        <w:t>强学科交叉、强气象依赖</w:t>
      </w:r>
      <w:r>
        <w:rPr>
          <w:rFonts w:ascii="Times New Roman" w:hAnsi="Times New Roman" w:eastAsia="宋体"/>
          <w:b w:val="0"/>
          <w:i w:val="0"/>
          <w:color w:val="000000"/>
          <w:sz w:val="21"/>
        </w:rPr>
        <w:t>：现场试验中必须考虑气象条件，需要与大气物理、计算数学等学科紧密配合。</w:t>
      </w:r>
    </w:p>
    <w:p>
      <w:pPr>
        <w:pStyle w:val="Heading3"/>
      </w:pPr>
      <w:r>
        <w:rPr>
          <w:rFonts w:ascii="Microsoft YaHei" w:hAnsi="Microsoft YaHei" w:eastAsia="微软雅黑"/>
          <w:b/>
          <w:i w:val="0"/>
          <w:color w:val="000000"/>
          <w:sz w:val="24"/>
        </w:rPr>
        <w:t>1.1.3 学科发展历程要点</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49"/>
        <w:gridCol w:w="4649"/>
      </w:tblGrid>
      <w:tr>
        <w:tc>
          <w:tcPr>
            <w:tcW w:type="dxa" w:w="1944"/>
            <w:shd w:val="clear" w:color="auto" w:fill="1F4E79"/>
          </w:tcPr>
          <w:p>
            <w:pPr>
              <w:spacing w:before="20" w:after="20" w:line="283" w:lineRule="auto"/>
              <w:jc w:val="center"/>
            </w:pPr>
            <w:r/>
            <w:r>
              <w:rPr>
                <w:rFonts w:ascii="Times New Roman" w:hAnsi="Times New Roman" w:eastAsia="微软雅黑"/>
                <w:b/>
                <w:i w:val="0"/>
                <w:color w:val="FFFFFF"/>
                <w:sz w:val="19"/>
              </w:rPr>
              <w:t>时间</w:t>
            </w:r>
          </w:p>
        </w:tc>
        <w:tc>
          <w:tcPr>
            <w:tcW w:type="dxa" w:w="7127"/>
            <w:shd w:val="clear" w:color="auto" w:fill="1F4E79"/>
          </w:tcPr>
          <w:p>
            <w:pPr>
              <w:spacing w:before="20" w:after="20" w:line="283" w:lineRule="auto"/>
              <w:jc w:val="center"/>
            </w:pPr>
            <w:r/>
            <w:r>
              <w:rPr>
                <w:rFonts w:ascii="Times New Roman" w:hAnsi="Times New Roman" w:eastAsia="微软雅黑"/>
                <w:b/>
                <w:i w:val="0"/>
                <w:color w:val="FFFFFF"/>
                <w:sz w:val="19"/>
              </w:rPr>
              <w:t>里程碑事件</w:t>
            </w:r>
          </w:p>
        </w:tc>
      </w:tr>
      <w:tr>
        <w:tc>
          <w:tcPr>
            <w:tcW w:type="dxa" w:w="1944"/>
          </w:tcPr>
          <w:p>
            <w:pPr>
              <w:spacing w:before="20" w:after="20" w:line="283" w:lineRule="auto"/>
              <w:jc w:val="center"/>
            </w:pPr>
            <w:r/>
            <w:r>
              <w:rPr>
                <w:rFonts w:ascii="Times New Roman" w:hAnsi="Times New Roman" w:eastAsia="宋体"/>
                <w:b w:val="0"/>
                <w:i w:val="0"/>
                <w:color w:val="000000"/>
                <w:sz w:val="19"/>
              </w:rPr>
              <w:t>1750</w:t>
            </w:r>
          </w:p>
        </w:tc>
        <w:tc>
          <w:tcPr>
            <w:tcW w:type="dxa" w:w="7127"/>
          </w:tcPr>
          <w:p>
            <w:pPr>
              <w:spacing w:before="20" w:after="20" w:line="283" w:lineRule="auto"/>
              <w:jc w:val="center"/>
            </w:pPr>
            <w:r/>
            <w:r>
              <w:rPr>
                <w:rFonts w:ascii="Times New Roman" w:hAnsi="Times New Roman" w:eastAsia="宋体"/>
                <w:b w:val="0"/>
                <w:i w:val="0"/>
                <w:color w:val="000000"/>
                <w:sz w:val="19"/>
              </w:rPr>
              <w:t>认识CO₂</w:t>
            </w:r>
          </w:p>
        </w:tc>
      </w:tr>
      <w:tr>
        <w:tc>
          <w:tcPr>
            <w:tcW w:type="dxa" w:w="1944"/>
            <w:shd w:val="clear" w:color="auto" w:fill="EEF4FA"/>
          </w:tcPr>
          <w:p>
            <w:pPr>
              <w:spacing w:before="20" w:after="20" w:line="283" w:lineRule="auto"/>
              <w:jc w:val="center"/>
            </w:pPr>
            <w:r/>
            <w:r>
              <w:rPr>
                <w:rFonts w:ascii="Times New Roman" w:hAnsi="Times New Roman" w:eastAsia="宋体"/>
                <w:b w:val="0"/>
                <w:i w:val="0"/>
                <w:color w:val="000000"/>
                <w:sz w:val="19"/>
              </w:rPr>
              <w:t>1773</w:t>
            </w:r>
          </w:p>
        </w:tc>
        <w:tc>
          <w:tcPr>
            <w:tcW w:type="dxa" w:w="7127"/>
            <w:shd w:val="clear" w:color="auto" w:fill="EEF4FA"/>
          </w:tcPr>
          <w:p>
            <w:pPr>
              <w:spacing w:before="20" w:after="20" w:line="283" w:lineRule="auto"/>
              <w:jc w:val="center"/>
            </w:pPr>
            <w:r/>
            <w:r>
              <w:rPr>
                <w:rFonts w:ascii="Times New Roman" w:hAnsi="Times New Roman" w:eastAsia="宋体"/>
                <w:b w:val="0"/>
                <w:i w:val="0"/>
                <w:color w:val="000000"/>
                <w:sz w:val="19"/>
              </w:rPr>
              <w:t>发现O₂（1789年命名）</w:t>
            </w:r>
          </w:p>
        </w:tc>
      </w:tr>
      <w:tr>
        <w:tc>
          <w:tcPr>
            <w:tcW w:type="dxa" w:w="1944"/>
          </w:tcPr>
          <w:p>
            <w:pPr>
              <w:spacing w:before="20" w:after="20" w:line="283" w:lineRule="auto"/>
              <w:jc w:val="center"/>
            </w:pPr>
            <w:r/>
            <w:r>
              <w:rPr>
                <w:rFonts w:ascii="Times New Roman" w:hAnsi="Times New Roman" w:eastAsia="宋体"/>
                <w:b w:val="0"/>
                <w:i w:val="0"/>
                <w:color w:val="000000"/>
                <w:sz w:val="19"/>
              </w:rPr>
              <w:t>1840 / 1858</w:t>
            </w:r>
          </w:p>
        </w:tc>
        <w:tc>
          <w:tcPr>
            <w:tcW w:type="dxa" w:w="7127"/>
          </w:tcPr>
          <w:p>
            <w:pPr>
              <w:spacing w:before="20" w:after="20" w:line="283" w:lineRule="auto"/>
              <w:jc w:val="left"/>
            </w:pPr>
            <w:r/>
            <w:r>
              <w:rPr>
                <w:rFonts w:ascii="Times New Roman" w:hAnsi="Times New Roman" w:eastAsia="宋体"/>
                <w:b w:val="0"/>
                <w:i w:val="0"/>
                <w:color w:val="000000"/>
                <w:sz w:val="19"/>
              </w:rPr>
              <w:t>放电发现O₃ / 第一次测量O₃</w:t>
            </w:r>
          </w:p>
        </w:tc>
      </w:tr>
      <w:tr>
        <w:tc>
          <w:tcPr>
            <w:tcW w:type="dxa" w:w="1944"/>
            <w:shd w:val="clear" w:color="auto" w:fill="EEF4FA"/>
          </w:tcPr>
          <w:p>
            <w:pPr>
              <w:spacing w:before="20" w:after="20" w:line="283" w:lineRule="auto"/>
              <w:jc w:val="center"/>
            </w:pPr>
            <w:r/>
            <w:r>
              <w:rPr>
                <w:rFonts w:ascii="Times New Roman" w:hAnsi="Times New Roman" w:eastAsia="宋体"/>
                <w:b w:val="0"/>
                <w:i w:val="0"/>
                <w:color w:val="000000"/>
                <w:sz w:val="19"/>
              </w:rPr>
              <w:t>1845</w:t>
            </w:r>
          </w:p>
        </w:tc>
        <w:tc>
          <w:tcPr>
            <w:tcW w:type="dxa" w:w="7127"/>
            <w:shd w:val="clear" w:color="auto" w:fill="EEF4FA"/>
          </w:tcPr>
          <w:p>
            <w:pPr>
              <w:spacing w:before="20" w:after="20" w:line="283" w:lineRule="auto"/>
              <w:jc w:val="left"/>
            </w:pPr>
            <w:r/>
            <w:r>
              <w:rPr>
                <w:rFonts w:ascii="Times New Roman" w:hAnsi="Times New Roman" w:eastAsia="宋体"/>
                <w:b w:val="0"/>
                <w:i w:val="0"/>
                <w:color w:val="000000"/>
                <w:sz w:val="19"/>
              </w:rPr>
              <w:t>发现酸雨（M. Ducros）</w:t>
            </w:r>
          </w:p>
        </w:tc>
      </w:tr>
      <w:tr>
        <w:tc>
          <w:tcPr>
            <w:tcW w:type="dxa" w:w="1944"/>
          </w:tcPr>
          <w:p>
            <w:pPr>
              <w:spacing w:before="20" w:after="20" w:line="283" w:lineRule="auto"/>
              <w:jc w:val="center"/>
            </w:pPr>
            <w:r/>
            <w:r>
              <w:rPr>
                <w:rFonts w:ascii="Times New Roman" w:hAnsi="Times New Roman" w:eastAsia="宋体"/>
                <w:b w:val="0"/>
                <w:i w:val="0"/>
                <w:color w:val="000000"/>
                <w:sz w:val="19"/>
              </w:rPr>
              <w:t>1862 / 1892</w:t>
            </w:r>
          </w:p>
        </w:tc>
        <w:tc>
          <w:tcPr>
            <w:tcW w:type="dxa" w:w="7127"/>
          </w:tcPr>
          <w:p>
            <w:pPr>
              <w:spacing w:before="20" w:after="20" w:line="283" w:lineRule="auto"/>
              <w:jc w:val="left"/>
            </w:pPr>
            <w:r/>
            <w:r>
              <w:rPr>
                <w:rFonts w:ascii="Times New Roman" w:hAnsi="Times New Roman" w:eastAsia="宋体"/>
                <w:b w:val="0"/>
                <w:i w:val="0"/>
                <w:color w:val="000000"/>
                <w:sz w:val="19"/>
              </w:rPr>
              <w:t>认识CH₄ / 发现人为源CH₄</w:t>
            </w:r>
          </w:p>
        </w:tc>
      </w:tr>
      <w:tr>
        <w:tc>
          <w:tcPr>
            <w:tcW w:type="dxa" w:w="1944"/>
            <w:shd w:val="clear" w:color="auto" w:fill="EEF4FA"/>
          </w:tcPr>
          <w:p>
            <w:pPr>
              <w:spacing w:before="20" w:after="20" w:line="283" w:lineRule="auto"/>
              <w:jc w:val="left"/>
            </w:pPr>
            <w:r/>
            <w:r>
              <w:rPr>
                <w:rFonts w:ascii="Times New Roman" w:hAnsi="Times New Roman" w:eastAsia="宋体"/>
                <w:b w:val="0"/>
                <w:i w:val="0"/>
                <w:color w:val="000000"/>
                <w:sz w:val="19"/>
              </w:rPr>
              <w:t>1881 / 1920 / 1929</w:t>
            </w:r>
          </w:p>
        </w:tc>
        <w:tc>
          <w:tcPr>
            <w:tcW w:type="dxa" w:w="7127"/>
            <w:shd w:val="clear" w:color="auto" w:fill="EEF4FA"/>
          </w:tcPr>
          <w:p>
            <w:pPr>
              <w:spacing w:before="20" w:after="20" w:line="283" w:lineRule="auto"/>
              <w:jc w:val="left"/>
            </w:pPr>
            <w:r/>
            <w:r>
              <w:rPr>
                <w:rFonts w:ascii="Times New Roman" w:hAnsi="Times New Roman" w:eastAsia="宋体"/>
                <w:b w:val="0"/>
                <w:i w:val="0"/>
                <w:color w:val="000000"/>
                <w:sz w:val="19"/>
              </w:rPr>
              <w:t>发现O₃对UV辐射的吸收 / 发明O₃测量仪 / 提出平流层O₃产生化学机制</w:t>
            </w:r>
          </w:p>
        </w:tc>
      </w:tr>
      <w:tr>
        <w:tc>
          <w:tcPr>
            <w:tcW w:type="dxa" w:w="1944"/>
          </w:tcPr>
          <w:p>
            <w:pPr>
              <w:spacing w:before="20" w:after="20" w:line="283" w:lineRule="auto"/>
              <w:jc w:val="center"/>
            </w:pPr>
            <w:r/>
            <w:r>
              <w:rPr>
                <w:rFonts w:ascii="Times New Roman" w:hAnsi="Times New Roman" w:eastAsia="宋体"/>
                <w:b w:val="0"/>
                <w:i w:val="0"/>
                <w:color w:val="000000"/>
                <w:sz w:val="19"/>
              </w:rPr>
              <w:t>1950s–1973</w:t>
            </w:r>
          </w:p>
        </w:tc>
        <w:tc>
          <w:tcPr>
            <w:tcW w:type="dxa" w:w="7127"/>
          </w:tcPr>
          <w:p>
            <w:pPr>
              <w:spacing w:before="20" w:after="20" w:line="283" w:lineRule="auto"/>
              <w:jc w:val="left"/>
            </w:pPr>
            <w:r/>
            <w:r>
              <w:rPr>
                <w:rFonts w:ascii="Times New Roman" w:hAnsi="Times New Roman" w:eastAsia="宋体"/>
                <w:b w:val="0"/>
                <w:i w:val="0"/>
                <w:color w:val="000000"/>
                <w:sz w:val="19"/>
              </w:rPr>
              <w:t>发现城市O₃和氧化剂污染；提出O₃光解O(¹D)与水反应产生OH（1970）；提出CH₄和CO在NOx存在时氧化产生O₃（1973）</w:t>
            </w:r>
          </w:p>
        </w:tc>
      </w:tr>
      <w:tr>
        <w:tc>
          <w:tcPr>
            <w:tcW w:type="dxa" w:w="1944"/>
            <w:shd w:val="clear" w:color="auto" w:fill="EEF4FA"/>
          </w:tcPr>
          <w:p>
            <w:pPr>
              <w:spacing w:before="20" w:after="20" w:line="283" w:lineRule="auto"/>
              <w:jc w:val="center"/>
            </w:pPr>
            <w:r/>
            <w:r>
              <w:rPr>
                <w:rFonts w:ascii="Times New Roman" w:hAnsi="Times New Roman" w:eastAsia="宋体"/>
                <w:b w:val="0"/>
                <w:i w:val="0"/>
                <w:color w:val="000000"/>
                <w:sz w:val="19"/>
              </w:rPr>
              <w:t>1971 / 1974</w:t>
            </w:r>
          </w:p>
        </w:tc>
        <w:tc>
          <w:tcPr>
            <w:tcW w:type="dxa" w:w="7127"/>
            <w:shd w:val="clear" w:color="auto" w:fill="EEF4FA"/>
          </w:tcPr>
          <w:p>
            <w:pPr>
              <w:spacing w:before="20" w:after="20" w:line="283" w:lineRule="auto"/>
              <w:jc w:val="left"/>
            </w:pPr>
            <w:r/>
            <w:r>
              <w:rPr>
                <w:rFonts w:ascii="Times New Roman" w:hAnsi="Times New Roman" w:eastAsia="宋体"/>
                <w:b w:val="0"/>
                <w:i w:val="0"/>
                <w:color w:val="000000"/>
                <w:sz w:val="19"/>
              </w:rPr>
              <w:t>第一次探测CFC-11 / 发现CFC光解产生Cl破坏平流层O₃（Molina、Rowland）</w:t>
            </w:r>
          </w:p>
        </w:tc>
      </w:tr>
      <w:tr>
        <w:tc>
          <w:tcPr>
            <w:tcW w:type="dxa" w:w="1944"/>
          </w:tcPr>
          <w:p>
            <w:pPr>
              <w:spacing w:before="20" w:after="20" w:line="283" w:lineRule="auto"/>
              <w:jc w:val="left"/>
            </w:pPr>
            <w:r/>
            <w:r>
              <w:rPr>
                <w:rFonts w:ascii="Times New Roman" w:hAnsi="Times New Roman" w:eastAsia="宋体"/>
                <w:b w:val="0"/>
                <w:i w:val="0"/>
                <w:color w:val="000000"/>
                <w:sz w:val="19"/>
              </w:rPr>
              <w:t>1985 / 1986 / 1987</w:t>
            </w:r>
          </w:p>
        </w:tc>
        <w:tc>
          <w:tcPr>
            <w:tcW w:type="dxa" w:w="7127"/>
          </w:tcPr>
          <w:p>
            <w:pPr>
              <w:spacing w:before="20" w:after="20" w:line="283" w:lineRule="auto"/>
              <w:jc w:val="left"/>
            </w:pPr>
            <w:r/>
            <w:r>
              <w:rPr>
                <w:rFonts w:ascii="Times New Roman" w:hAnsi="Times New Roman" w:eastAsia="宋体"/>
                <w:b w:val="0"/>
                <w:i w:val="0"/>
                <w:color w:val="000000"/>
                <w:sz w:val="19"/>
              </w:rPr>
              <w:t>发现极地臭氧洞 / 用Cl化学+极地云解释臭氧洞 / 提出臭氧损耗光化学机制，签署《蒙特利尔议定书》</w:t>
            </w:r>
          </w:p>
        </w:tc>
      </w:tr>
      <w:tr>
        <w:tc>
          <w:tcPr>
            <w:tcW w:type="dxa" w:w="1944"/>
            <w:shd w:val="clear" w:color="auto" w:fill="EEF4FA"/>
          </w:tcPr>
          <w:p>
            <w:pPr>
              <w:spacing w:before="20" w:after="20" w:line="283" w:lineRule="auto"/>
              <w:jc w:val="center"/>
            </w:pPr>
            <w:r/>
            <w:r>
              <w:rPr>
                <w:rFonts w:ascii="Times New Roman" w:hAnsi="Times New Roman" w:eastAsia="宋体"/>
                <w:b w:val="0"/>
                <w:i w:val="0"/>
                <w:color w:val="000000"/>
                <w:sz w:val="19"/>
              </w:rPr>
              <w:t>1995</w:t>
            </w:r>
          </w:p>
        </w:tc>
        <w:tc>
          <w:tcPr>
            <w:tcW w:type="dxa" w:w="7127"/>
            <w:shd w:val="clear" w:color="auto" w:fill="EEF4FA"/>
          </w:tcPr>
          <w:p>
            <w:pPr>
              <w:spacing w:before="20" w:after="20" w:line="283" w:lineRule="auto"/>
              <w:jc w:val="left"/>
            </w:pPr>
            <w:r/>
            <w:r>
              <w:rPr>
                <w:rFonts w:ascii="Times New Roman" w:hAnsi="Times New Roman" w:eastAsia="宋体"/>
                <w:b w:val="0"/>
                <w:i w:val="0"/>
                <w:color w:val="000000"/>
                <w:sz w:val="19"/>
              </w:rPr>
              <w:t>诺贝尔化学奖：Crutzen、Molina、Rowland</w:t>
            </w:r>
          </w:p>
        </w:tc>
      </w:tr>
    </w:tbl>
    <w:p>
      <w:pPr>
        <w:spacing w:before="0" w:after="120" w:line="240" w:lineRule="auto"/>
      </w:pPr>
    </w:p>
    <w:p>
      <w:pPr>
        <w:pStyle w:val="Heading3"/>
      </w:pPr>
      <w:r>
        <w:rPr>
          <w:rFonts w:ascii="Microsoft YaHei" w:hAnsi="Microsoft YaHei" w:eastAsia="微软雅黑"/>
          <w:b/>
          <w:i w:val="0"/>
          <w:color w:val="000000"/>
          <w:sz w:val="24"/>
        </w:rPr>
        <w:t>1.1.4 研究重要性</w:t>
      </w:r>
    </w:p>
    <w:p>
      <w:pPr>
        <w:pStyle w:val="ListBullet"/>
        <w:spacing w:before="0" w:after="40" w:line="307" w:lineRule="auto"/>
      </w:pPr>
      <w:r>
        <w:rPr>
          <w:rFonts w:ascii="Times New Roman" w:hAnsi="Times New Roman" w:eastAsia="宋体"/>
          <w:b w:val="0"/>
          <w:i w:val="0"/>
          <w:color w:val="000000"/>
          <w:sz w:val="21"/>
        </w:rPr>
        <w:t>学科地位：大气化学是大气科学中充满机遇和挑战的前沿领域，研究大气成分不同尺度的时空变化规律与机制及其天气、气候和环境效应。</w:t>
      </w:r>
    </w:p>
    <w:p>
      <w:pPr>
        <w:pStyle w:val="ListBullet"/>
        <w:spacing w:before="0" w:after="40" w:line="307" w:lineRule="auto"/>
      </w:pPr>
      <w:r>
        <w:rPr>
          <w:rFonts w:ascii="Times New Roman" w:hAnsi="Times New Roman" w:eastAsia="宋体"/>
          <w:b w:val="0"/>
          <w:i w:val="0"/>
          <w:color w:val="000000"/>
          <w:sz w:val="21"/>
        </w:rPr>
        <w:t>应用价值：为天气、气候、环境、健康、生态、减灾等重大问题提供服务；支撑环境外交与履约（《气候变化框架公约》《蒙特利尔议定书》《京都议定书》《斯德哥尔摩公约》）。</w:t>
      </w:r>
    </w:p>
    <w:p>
      <w:pPr>
        <w:pStyle w:val="ListBullet"/>
        <w:spacing w:before="0" w:after="40" w:line="307" w:lineRule="auto"/>
      </w:pPr>
      <w:r>
        <w:rPr>
          <w:rFonts w:ascii="Times New Roman" w:hAnsi="Times New Roman" w:eastAsia="宋体"/>
          <w:b w:val="0"/>
          <w:i w:val="0"/>
          <w:color w:val="000000"/>
          <w:sz w:val="21"/>
        </w:rPr>
        <w:t>发展动向：各类污染问题发生在同一大气下、通过自由基化学相互关联，需综合研究；关注半球尺度污染、对流层氧化性、污染物的洲际输送与辐射强迫；发展中国家突出表现为</w:t>
      </w:r>
      <w:r>
        <w:rPr>
          <w:rFonts w:ascii="Times New Roman" w:hAnsi="Times New Roman" w:eastAsia="宋体"/>
          <w:b/>
          <w:i w:val="0"/>
          <w:color w:val="1F4E79"/>
          <w:sz w:val="21"/>
        </w:rPr>
        <w:t>大气复合污染</w:t>
      </w:r>
      <w:r>
        <w:rPr>
          <w:rFonts w:ascii="Times New Roman" w:hAnsi="Times New Roman" w:eastAsia="宋体"/>
          <w:b w:val="0"/>
          <w:i w:val="0"/>
          <w:color w:val="000000"/>
          <w:sz w:val="21"/>
        </w:rPr>
        <w:t>（多来源污染物在多界面相互作用、彼此耦合的复杂污染体系）。</w:t>
      </w:r>
    </w:p>
    <w:p>
      <w:pPr>
        <w:pStyle w:val="Heading2"/>
      </w:pPr>
      <w:r>
        <w:rPr>
          <w:rFonts w:ascii="Microsoft YaHei" w:hAnsi="Microsoft YaHei" w:eastAsia="微软雅黑"/>
          <w:b/>
          <w:i w:val="0"/>
          <w:color w:val="000000"/>
          <w:sz w:val="27"/>
        </w:rPr>
        <w:t>1.2 研究内容与研究尺度</w:t>
      </w:r>
    </w:p>
    <w:p>
      <w:pPr>
        <w:pStyle w:val="Heading3"/>
      </w:pPr>
      <w:r>
        <w:rPr>
          <w:rFonts w:ascii="Microsoft YaHei" w:hAnsi="Microsoft YaHei" w:eastAsia="微软雅黑"/>
          <w:b/>
          <w:i w:val="0"/>
          <w:color w:val="000000"/>
          <w:sz w:val="24"/>
        </w:rPr>
        <w:t>1.2.1 八大研究内容</w:t>
      </w:r>
    </w:p>
    <w:p>
      <w:pPr>
        <w:spacing w:before="0" w:after="80" w:line="317" w:lineRule="auto"/>
      </w:pPr>
      <w:r>
        <w:rPr>
          <w:rFonts w:ascii="Times New Roman" w:hAnsi="Times New Roman" w:eastAsia="宋体"/>
          <w:b w:val="0"/>
          <w:i w:val="0"/>
          <w:color w:val="000000"/>
          <w:sz w:val="21"/>
        </w:rPr>
        <w:t>1. 地球大气的形成演变和组成；</w:t>
      </w:r>
    </w:p>
    <w:p>
      <w:pPr>
        <w:spacing w:before="0" w:after="80" w:line="317" w:lineRule="auto"/>
      </w:pPr>
      <w:r>
        <w:rPr>
          <w:rFonts w:ascii="Times New Roman" w:hAnsi="Times New Roman" w:eastAsia="宋体"/>
          <w:b w:val="0"/>
          <w:i w:val="0"/>
          <w:color w:val="000000"/>
          <w:sz w:val="21"/>
        </w:rPr>
        <w:t>2. 大气微量成分的浓度及分布（地表源分布与排放速率、长距离输送、均相/非均相转化与光化学、清除过程）；</w:t>
      </w:r>
    </w:p>
    <w:p>
      <w:pPr>
        <w:spacing w:before="0" w:after="80" w:line="317" w:lineRule="auto"/>
      </w:pPr>
      <w:r>
        <w:rPr>
          <w:rFonts w:ascii="Times New Roman" w:hAnsi="Times New Roman" w:eastAsia="宋体"/>
          <w:b w:val="0"/>
          <w:i w:val="0"/>
          <w:color w:val="000000"/>
          <w:sz w:val="21"/>
        </w:rPr>
        <w:t>3. 微量成分的自然循环过程及人类活动影响（水、碳、臭氧、氮、硫循环）；</w:t>
      </w:r>
    </w:p>
    <w:p>
      <w:pPr>
        <w:spacing w:before="0" w:after="80" w:line="317" w:lineRule="auto"/>
      </w:pPr>
      <w:r>
        <w:rPr>
          <w:rFonts w:ascii="Times New Roman" w:hAnsi="Times New Roman" w:eastAsia="宋体"/>
          <w:b w:val="0"/>
          <w:i w:val="0"/>
          <w:color w:val="000000"/>
          <w:sz w:val="21"/>
        </w:rPr>
        <w:t>4. 微量成分浓度变化引起的气候与环境变化；</w:t>
      </w:r>
    </w:p>
    <w:p>
      <w:pPr>
        <w:spacing w:before="0" w:after="80" w:line="317" w:lineRule="auto"/>
      </w:pPr>
      <w:r>
        <w:rPr>
          <w:rFonts w:ascii="Times New Roman" w:hAnsi="Times New Roman" w:eastAsia="宋体"/>
          <w:b w:val="0"/>
          <w:i w:val="0"/>
          <w:color w:val="000000"/>
          <w:sz w:val="21"/>
        </w:rPr>
        <w:t>5. 平流层化学（臭氧全球观测、光化学理论、CFCs与甲烷等的光化学、输送动力模式）；</w:t>
      </w:r>
    </w:p>
    <w:p>
      <w:pPr>
        <w:spacing w:before="0" w:after="80" w:line="317" w:lineRule="auto"/>
      </w:pPr>
      <w:r>
        <w:rPr>
          <w:rFonts w:ascii="Times New Roman" w:hAnsi="Times New Roman" w:eastAsia="宋体"/>
          <w:b w:val="0"/>
          <w:i w:val="0"/>
          <w:color w:val="000000"/>
          <w:sz w:val="21"/>
        </w:rPr>
        <w:t>6. 气溶胶化学（组成与谱分布、形成转化机制、非均相反应、辐射特性、云雾降水与酸雨中的作用）；</w:t>
      </w:r>
    </w:p>
    <w:p>
      <w:pPr>
        <w:spacing w:before="0" w:after="80" w:line="317" w:lineRule="auto"/>
      </w:pPr>
      <w:r>
        <w:rPr>
          <w:rFonts w:ascii="Times New Roman" w:hAnsi="Times New Roman" w:eastAsia="宋体"/>
          <w:b w:val="0"/>
          <w:i w:val="0"/>
          <w:color w:val="000000"/>
          <w:sz w:val="21"/>
        </w:rPr>
        <w:t>7. 降水化学（云水采样与分析、酸雨形成机制与生态影响）；</w:t>
      </w:r>
    </w:p>
    <w:p>
      <w:pPr>
        <w:spacing w:before="0" w:after="80" w:line="317" w:lineRule="auto"/>
      </w:pPr>
      <w:r>
        <w:rPr>
          <w:rFonts w:ascii="Times New Roman" w:hAnsi="Times New Roman" w:eastAsia="宋体"/>
          <w:b w:val="0"/>
          <w:i w:val="0"/>
          <w:color w:val="000000"/>
          <w:sz w:val="21"/>
        </w:rPr>
        <w:t>8. 痕量成分观测分析技术（色谱/质谱、光谱、激光光谱等）。</w:t>
      </w:r>
    </w:p>
    <w:p>
      <w:pPr>
        <w:pStyle w:val="Heading3"/>
      </w:pPr>
      <w:r>
        <w:rPr>
          <w:rFonts w:ascii="Microsoft YaHei" w:hAnsi="Microsoft YaHei" w:eastAsia="微软雅黑"/>
          <w:b/>
          <w:i w:val="0"/>
          <w:color w:val="000000"/>
          <w:sz w:val="24"/>
        </w:rPr>
        <w:t>1.2.2 研究尺度</w:t>
      </w:r>
    </w:p>
    <w:p>
      <w:pPr>
        <w:spacing w:before="0" w:after="80" w:line="317" w:lineRule="auto"/>
      </w:pPr>
      <w:r>
        <w:rPr>
          <w:rFonts w:ascii="Times New Roman" w:hAnsi="Times New Roman" w:eastAsia="宋体"/>
          <w:b w:val="0"/>
          <w:i w:val="0"/>
          <w:color w:val="000000"/>
          <w:sz w:val="21"/>
        </w:rPr>
        <w:t>空间尺度由小到大：Nano → Micro → Local（局地）→ Meso（中尺度）→ Regional（区域）→ Synoptic（天气）→ Continental（大陆）→ Hemispheric（半球）→ Global（全球，气候尺度）。环境效应涉及酸雨、沙尘暴、灰霾（大气棕色云）、健康、生态农业、政府决策与外交谈判等。</w:t>
      </w:r>
    </w:p>
    <w:p>
      <w:pPr>
        <w:pStyle w:val="Heading2"/>
      </w:pPr>
      <w:r>
        <w:rPr>
          <w:rFonts w:ascii="Microsoft YaHei" w:hAnsi="Microsoft YaHei" w:eastAsia="微软雅黑"/>
          <w:b/>
          <w:i w:val="0"/>
          <w:color w:val="000000"/>
          <w:sz w:val="27"/>
        </w:rPr>
        <w:t>1.3 研究方法</w:t>
      </w:r>
    </w:p>
    <w:p>
      <w:pPr>
        <w:spacing w:before="0" w:after="80" w:line="317" w:lineRule="auto"/>
      </w:pPr>
      <w:r>
        <w:rPr>
          <w:rFonts w:ascii="Times New Roman" w:hAnsi="Times New Roman" w:eastAsia="宋体"/>
          <w:b/>
          <w:i w:val="0"/>
          <w:color w:val="1F4E79"/>
          <w:sz w:val="21"/>
        </w:rPr>
        <w:t>三种方法相互配合</w:t>
      </w:r>
      <w:r>
        <w:rPr>
          <w:rFonts w:ascii="Times New Roman" w:hAnsi="Times New Roman" w:eastAsia="宋体"/>
          <w:b w:val="0"/>
          <w:i w:val="0"/>
          <w:color w:val="000000"/>
          <w:sz w:val="21"/>
        </w:rPr>
        <w:t>：大气现场观测（基础）＋实验室研究（支撑）＋模式研究（关键）。</w:t>
      </w:r>
    </w:p>
    <w:p>
      <w:pPr>
        <w:pStyle w:val="Heading3"/>
      </w:pPr>
      <w:r>
        <w:rPr>
          <w:rFonts w:ascii="Microsoft YaHei" w:hAnsi="Microsoft YaHei" w:eastAsia="微软雅黑"/>
          <w:b/>
          <w:i w:val="0"/>
          <w:color w:val="000000"/>
          <w:sz w:val="24"/>
        </w:rPr>
        <w:t>1.3.1 实验室研究</w:t>
      </w:r>
    </w:p>
    <w:p>
      <w:pPr>
        <w:pStyle w:val="ListBullet"/>
        <w:spacing w:before="0" w:after="40" w:line="307" w:lineRule="auto"/>
      </w:pPr>
      <w:r>
        <w:rPr>
          <w:rFonts w:ascii="Times New Roman" w:hAnsi="Times New Roman" w:eastAsia="宋体"/>
          <w:b w:val="0"/>
          <w:i w:val="0"/>
          <w:color w:val="000000"/>
          <w:sz w:val="21"/>
        </w:rPr>
        <w:t>早期以气相均相反应动力学为主：化学反应速率常数测定、光解与光化学反应研究；烟雾箱是核心装置。</w:t>
      </w:r>
    </w:p>
    <w:p>
      <w:pPr>
        <w:pStyle w:val="ListBullet"/>
        <w:spacing w:before="0" w:after="40" w:line="307" w:lineRule="auto"/>
      </w:pPr>
      <w:r>
        <w:rPr>
          <w:rFonts w:ascii="Times New Roman" w:hAnsi="Times New Roman" w:eastAsia="宋体"/>
          <w:b w:val="0"/>
          <w:i w:val="0"/>
          <w:color w:val="000000"/>
          <w:sz w:val="21"/>
        </w:rPr>
        <w:t>近年来非均相化学成为主导：颗粒物表面的物理吸附、化学吸附与化学转化影响大气环境质量。手段包括Knudsen池、流动池、下落液滴装置、鼓泡装置、气溶胶箱、液滴喷射装置、DRIFTS/FTIR、飞行时间质谱等；颗粒物表面表征用EPMA、XPS、SEM、TEM等。</w:t>
      </w:r>
    </w:p>
    <w:p>
      <w:pPr>
        <w:pStyle w:val="Heading3"/>
      </w:pPr>
      <w:r>
        <w:rPr>
          <w:rFonts w:ascii="Microsoft YaHei" w:hAnsi="Microsoft YaHei" w:eastAsia="微软雅黑"/>
          <w:b/>
          <w:i w:val="0"/>
          <w:color w:val="000000"/>
          <w:sz w:val="24"/>
        </w:rPr>
        <w:t>1.3.2 观测研究</w:t>
      </w:r>
    </w:p>
    <w:p>
      <w:pPr>
        <w:pStyle w:val="ListBullet"/>
        <w:spacing w:before="0" w:after="40" w:line="307" w:lineRule="auto"/>
      </w:pPr>
      <w:r>
        <w:rPr>
          <w:rFonts w:ascii="Times New Roman" w:hAnsi="Times New Roman" w:eastAsia="宋体"/>
          <w:b w:val="0"/>
          <w:i w:val="0"/>
          <w:color w:val="000000"/>
          <w:sz w:val="21"/>
        </w:rPr>
        <w:t>用途：了解污染物浓度时空分布与变化；同步测量反应物和产物以找出化学转化关系；污染源及源谱测量；为模式验证提供数据。</w:t>
      </w:r>
    </w:p>
    <w:p>
      <w:pPr>
        <w:pStyle w:val="ListBullet"/>
        <w:spacing w:before="0" w:after="40" w:line="307" w:lineRule="auto"/>
      </w:pPr>
      <w:r>
        <w:rPr>
          <w:rFonts w:ascii="Times New Roman" w:hAnsi="Times New Roman" w:eastAsia="宋体"/>
          <w:b w:val="0"/>
          <w:i w:val="0"/>
          <w:color w:val="000000"/>
          <w:sz w:val="21"/>
        </w:rPr>
        <w:t>现代趋势：网络化、一体化观测；卫星遥感能力提升；地基—空基—天基一体化立体观测（灵敏、准确、快速、稳定）。</w:t>
      </w:r>
    </w:p>
    <w:p>
      <w:pPr>
        <w:pStyle w:val="ListBullet"/>
        <w:spacing w:before="0" w:after="40" w:line="307" w:lineRule="auto"/>
      </w:pPr>
      <w:r>
        <w:rPr>
          <w:rFonts w:ascii="Times New Roman" w:hAnsi="Times New Roman" w:eastAsia="宋体"/>
          <w:b w:val="0"/>
          <w:i w:val="0"/>
          <w:color w:val="000000"/>
          <w:sz w:val="21"/>
        </w:rPr>
        <w:t>全球监测体系：世界气象组织（WMO）全球大气监测网（GAW），由区域本底站、大陆背景站、全球基准站三类组成。</w:t>
      </w:r>
    </w:p>
    <w:p>
      <w:pPr>
        <w:pStyle w:val="Heading3"/>
      </w:pPr>
      <w:r>
        <w:rPr>
          <w:rFonts w:ascii="Microsoft YaHei" w:hAnsi="Microsoft YaHei" w:eastAsia="微软雅黑"/>
          <w:b/>
          <w:i w:val="0"/>
          <w:color w:val="000000"/>
          <w:sz w:val="24"/>
        </w:rPr>
        <w:t>1.3.3 模式研究</w:t>
      </w:r>
    </w:p>
    <w:p>
      <w:pPr>
        <w:pStyle w:val="ListBullet"/>
        <w:spacing w:before="0" w:after="40" w:line="307" w:lineRule="auto"/>
      </w:pPr>
      <w:r>
        <w:rPr>
          <w:rFonts w:ascii="Times New Roman" w:hAnsi="Times New Roman" w:eastAsia="宋体"/>
          <w:b w:val="0"/>
          <w:i w:val="0"/>
          <w:color w:val="000000"/>
          <w:sz w:val="21"/>
        </w:rPr>
        <w:t>数值模式求解描述大气物理、化学过程的数学方程组。</w:t>
      </w:r>
    </w:p>
    <w:p>
      <w:pPr>
        <w:pStyle w:val="ListBullet"/>
        <w:spacing w:before="0" w:after="40" w:line="307" w:lineRule="auto"/>
      </w:pPr>
      <w:r>
        <w:rPr>
          <w:rFonts w:ascii="Times New Roman" w:hAnsi="Times New Roman" w:eastAsia="宋体"/>
          <w:b/>
          <w:i w:val="0"/>
          <w:color w:val="1F4E79"/>
          <w:sz w:val="21"/>
        </w:rPr>
        <w:t>拉格朗日模式</w:t>
      </w:r>
      <w:r>
        <w:rPr>
          <w:rFonts w:ascii="Times New Roman" w:hAnsi="Times New Roman" w:eastAsia="宋体"/>
          <w:b w:val="0"/>
          <w:i w:val="0"/>
          <w:color w:val="000000"/>
          <w:sz w:val="21"/>
        </w:rPr>
        <w:t>以质点（气团）为核心，烟流随平均气流移动；</w:t>
      </w:r>
      <w:r>
        <w:rPr>
          <w:rFonts w:ascii="Times New Roman" w:hAnsi="Times New Roman" w:eastAsia="宋体"/>
          <w:b/>
          <w:i w:val="0"/>
          <w:color w:val="1F4E79"/>
          <w:sz w:val="21"/>
        </w:rPr>
        <w:t>欧拉模式</w:t>
      </w:r>
      <w:r>
        <w:rPr>
          <w:rFonts w:ascii="Times New Roman" w:hAnsi="Times New Roman" w:eastAsia="宋体"/>
          <w:b w:val="0"/>
          <w:i w:val="0"/>
          <w:color w:val="000000"/>
          <w:sz w:val="21"/>
        </w:rPr>
        <w:t>以固定网格点求解化学物种连续方程，区域问题多用。</w:t>
      </w:r>
    </w:p>
    <w:p>
      <w:pPr>
        <w:pStyle w:val="ListBullet"/>
        <w:spacing w:before="0" w:after="40" w:line="307" w:lineRule="auto"/>
      </w:pPr>
      <w:r>
        <w:rPr>
          <w:rFonts w:ascii="Times New Roman" w:hAnsi="Times New Roman" w:eastAsia="宋体"/>
          <w:b w:val="0"/>
          <w:i w:val="0"/>
          <w:color w:val="000000"/>
          <w:sz w:val="21"/>
        </w:rPr>
        <w:t>模式发展三代：第一代（扩散理论为主、化学简单）→ 第二代（较复杂的气相、液相化学机理，显式处理大量物种，面向光化学污染、酸沉降等特定问题）→ 第三代（包含气溶胶等非均相过程、多尺度、多污染物同时模拟，如CMAQ、WRF-Chem、NAQPMS）。</w:t>
      </w:r>
    </w:p>
    <w:p>
      <w:pPr>
        <w:pStyle w:val="ListBullet"/>
        <w:spacing w:before="0" w:after="40" w:line="307" w:lineRule="auto"/>
      </w:pPr>
      <w:r>
        <w:rPr>
          <w:rFonts w:ascii="Times New Roman" w:hAnsi="Times New Roman" w:eastAsia="宋体"/>
          <w:b w:val="0"/>
          <w:i w:val="0"/>
          <w:color w:val="000000"/>
          <w:sz w:val="21"/>
        </w:rPr>
        <w:t>化学机制集总：</w:t>
      </w:r>
      <w:r>
        <w:rPr>
          <w:rFonts w:ascii="Times New Roman" w:hAnsi="Times New Roman" w:eastAsia="宋体"/>
          <w:b/>
          <w:i w:val="0"/>
          <w:color w:val="1F4E79"/>
          <w:sz w:val="21"/>
        </w:rPr>
        <w:t>结构集总</w:t>
      </w:r>
      <w:r>
        <w:rPr>
          <w:rFonts w:ascii="Times New Roman" w:hAnsi="Times New Roman" w:eastAsia="宋体"/>
          <w:b w:val="0"/>
          <w:i w:val="0"/>
          <w:color w:val="000000"/>
          <w:sz w:val="21"/>
        </w:rPr>
        <w:t>（相同碳键结构合并，如碳键机制）与</w:t>
      </w:r>
      <w:r>
        <w:rPr>
          <w:rFonts w:ascii="Times New Roman" w:hAnsi="Times New Roman" w:eastAsia="宋体"/>
          <w:b/>
          <w:i w:val="0"/>
          <w:color w:val="1F4E79"/>
          <w:sz w:val="21"/>
        </w:rPr>
        <w:t>分子集总</w:t>
      </w:r>
      <w:r>
        <w:rPr>
          <w:rFonts w:ascii="Times New Roman" w:hAnsi="Times New Roman" w:eastAsia="宋体"/>
          <w:b w:val="0"/>
          <w:i w:val="0"/>
          <w:color w:val="000000"/>
          <w:sz w:val="21"/>
        </w:rPr>
        <w:t>（相同分子结构合并，如SAPRC、RACM、RADM2）。</w:t>
      </w:r>
    </w:p>
    <w:p>
      <w:pPr>
        <w:pStyle w:val="ListBullet"/>
        <w:spacing w:before="0" w:after="40" w:line="307" w:lineRule="auto"/>
      </w:pPr>
      <w:r>
        <w:rPr>
          <w:rFonts w:ascii="Times New Roman" w:hAnsi="Times New Roman" w:eastAsia="宋体"/>
          <w:b w:val="0"/>
          <w:i w:val="0"/>
          <w:color w:val="000000"/>
          <w:sz w:val="21"/>
        </w:rPr>
        <w:t>气溶胶模式：</w:t>
      </w:r>
      <w:r>
        <w:rPr>
          <w:rFonts w:ascii="Times New Roman" w:hAnsi="Times New Roman" w:eastAsia="宋体"/>
          <w:b/>
          <w:i w:val="0"/>
          <w:color w:val="1F4E79"/>
          <w:sz w:val="21"/>
        </w:rPr>
        <w:t>热力学平衡模式</w:t>
      </w:r>
      <w:r>
        <w:rPr>
          <w:rFonts w:ascii="Times New Roman" w:hAnsi="Times New Roman" w:eastAsia="宋体"/>
          <w:b w:val="0"/>
          <w:i w:val="0"/>
          <w:color w:val="000000"/>
          <w:sz w:val="21"/>
        </w:rPr>
        <w:t>（求气粒平衡组成，如ISORROPIA、EQUISOLV、SCAPE，是任何气溶胶模式的必需部分）与</w:t>
      </w:r>
      <w:r>
        <w:rPr>
          <w:rFonts w:ascii="Times New Roman" w:hAnsi="Times New Roman" w:eastAsia="宋体"/>
          <w:b/>
          <w:i w:val="0"/>
          <w:color w:val="1F4E79"/>
          <w:sz w:val="21"/>
        </w:rPr>
        <w:t>动力—化学模式</w:t>
      </w:r>
      <w:r>
        <w:rPr>
          <w:rFonts w:ascii="Times New Roman" w:hAnsi="Times New Roman" w:eastAsia="宋体"/>
          <w:b w:val="0"/>
          <w:i w:val="0"/>
          <w:color w:val="000000"/>
          <w:sz w:val="21"/>
        </w:rPr>
        <w:t>（含核化、凝结、碰并、沉降等，如MADE、RPM）。</w:t>
      </w:r>
    </w:p>
    <w:p>
      <w:pPr>
        <w:pStyle w:val="ListBullet"/>
        <w:spacing w:before="0" w:after="40" w:line="307" w:lineRule="auto"/>
      </w:pPr>
      <w:r>
        <w:rPr>
          <w:rFonts w:ascii="Times New Roman" w:hAnsi="Times New Roman" w:eastAsia="宋体"/>
          <w:b w:val="0"/>
          <w:i w:val="0"/>
          <w:color w:val="000000"/>
          <w:sz w:val="21"/>
        </w:rPr>
        <w:t>化学求解难点：物种寿命相差悬殊导致方程组强刚性，常用GEAR、QSSA、MQSSA等方法求解。</w:t>
      </w:r>
    </w:p>
    <w:p>
      <w:pPr>
        <w:pStyle w:val="Heading2"/>
      </w:pPr>
      <w:r>
        <w:rPr>
          <w:rFonts w:ascii="Microsoft YaHei" w:hAnsi="Microsoft YaHei" w:eastAsia="微软雅黑"/>
          <w:b/>
          <w:i w:val="0"/>
          <w:color w:val="000000"/>
          <w:sz w:val="27"/>
        </w:rPr>
        <w:t>1.4 预备知识</w:t>
      </w:r>
    </w:p>
    <w:p>
      <w:pPr>
        <w:pStyle w:val="Heading3"/>
      </w:pPr>
      <w:r>
        <w:rPr>
          <w:rFonts w:ascii="Microsoft YaHei" w:hAnsi="Microsoft YaHei" w:eastAsia="微软雅黑"/>
          <w:b/>
          <w:i w:val="0"/>
          <w:color w:val="000000"/>
          <w:sz w:val="24"/>
        </w:rPr>
        <w:t>1.4.1 地球大气的形成和演化（</w:t>
      </w:r>
      <w:r>
        <w:rPr>
          <w:rFonts w:ascii="Microsoft YaHei" w:hAnsi="Microsoft YaHei" w:eastAsia="微软雅黑"/>
          <w:b/>
          <w:i w:val="0"/>
          <w:color w:val="000000"/>
          <w:sz w:val="24"/>
        </w:rPr>
        <w:t>考点</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i w:val="0"/>
          <w:color w:val="1F4E79"/>
          <w:sz w:val="21"/>
        </w:rPr>
        <w:t>“行星地球大气”</w:t>
      </w:r>
      <w:r>
        <w:rPr>
          <w:rFonts w:ascii="Times New Roman" w:hAnsi="Times New Roman" w:eastAsia="宋体"/>
          <w:b w:val="0"/>
          <w:i w:val="0"/>
          <w:color w:val="000000"/>
          <w:sz w:val="21"/>
        </w:rPr>
        <w:t>：把地球、金星和火星作为正常太阳系行星，由它们在太阳系的位置及质量、轨道参数（特别是由金星和火星大气组成）推断出来的大气组成。与实际地球大气差别很大：</w:t>
      </w:r>
      <w:r>
        <w:rPr>
          <w:rFonts w:ascii="Times New Roman" w:hAnsi="Times New Roman" w:eastAsia="宋体"/>
          <w:b/>
          <w:i w:val="0"/>
          <w:color w:val="9E2A2B"/>
          <w:sz w:val="21"/>
        </w:rPr>
        <w:t>实际地球大气CO₂浓度比平衡行星低1000倍，O₂浓度高出700倍，N₂浓度高出26倍</w:t>
      </w:r>
      <w:r>
        <w:rPr>
          <w:rFonts w:ascii="Times New Roman" w:hAnsi="Times New Roman" w:eastAsia="宋体"/>
          <w:b w:val="0"/>
          <w:i w:val="0"/>
          <w:color w:val="000000"/>
          <w:sz w:val="21"/>
        </w:rPr>
        <w:t>。差别的原因：地球在太阳系中的特殊位置与自身条件；生物圈的出现和发展改变了原始大气组成，并控制着当今大气的组成。</w:t>
      </w:r>
    </w:p>
    <w:p>
      <w:pPr>
        <w:spacing w:before="0" w:after="80" w:line="317" w:lineRule="auto"/>
      </w:pPr>
      <w:r>
        <w:rPr>
          <w:rFonts w:ascii="Times New Roman" w:hAnsi="Times New Roman" w:eastAsia="宋体"/>
          <w:b w:val="0"/>
          <w:i w:val="0"/>
          <w:color w:val="000000"/>
          <w:sz w:val="21"/>
        </w:rPr>
        <w:t>地球大气演化经历三个阶段：</w:t>
      </w:r>
    </w:p>
    <w:p>
      <w:pPr>
        <w:pStyle w:val="ListBullet"/>
        <w:spacing w:before="0" w:after="40" w:line="307" w:lineRule="auto"/>
      </w:pPr>
      <w:r>
        <w:rPr>
          <w:rFonts w:ascii="Times New Roman" w:hAnsi="Times New Roman" w:eastAsia="宋体"/>
          <w:b/>
          <w:i w:val="0"/>
          <w:color w:val="1F4E79"/>
          <w:sz w:val="21"/>
        </w:rPr>
        <w:t>原始大气</w:t>
      </w:r>
      <w:r>
        <w:rPr>
          <w:rFonts w:ascii="Times New Roman" w:hAnsi="Times New Roman" w:eastAsia="宋体"/>
          <w:b w:val="0"/>
          <w:i w:val="0"/>
          <w:color w:val="000000"/>
          <w:sz w:val="21"/>
        </w:rPr>
        <w:t>：地球形成初期为包含三相物质的弥散体系，主要成分是氢等轻元素；随演化固体核心形成，气体不断向宇宙消散，原始大气已全部或大部散逸到空间。</w:t>
      </w:r>
    </w:p>
    <w:p>
      <w:pPr>
        <w:pStyle w:val="ListBullet"/>
        <w:spacing w:before="0" w:after="40" w:line="307" w:lineRule="auto"/>
      </w:pPr>
      <w:r>
        <w:rPr>
          <w:rFonts w:ascii="Times New Roman" w:hAnsi="Times New Roman" w:eastAsia="宋体"/>
          <w:b/>
          <w:i w:val="0"/>
          <w:color w:val="1F4E79"/>
          <w:sz w:val="21"/>
        </w:rPr>
        <w:t>次生大气（还原大气）</w:t>
      </w:r>
      <w:r>
        <w:rPr>
          <w:rFonts w:ascii="Times New Roman" w:hAnsi="Times New Roman" w:eastAsia="宋体"/>
          <w:b w:val="0"/>
          <w:i w:val="0"/>
          <w:color w:val="000000"/>
          <w:sz w:val="21"/>
        </w:rPr>
        <w:t>：约45亿年前，固体核开始释放气体（火山爆发、固体吸附气体的再游离），逐渐代替原始大气。主要成分是CO₂、CH₄、N₂、H₂S和NH₃等分子量较大的气体；与其他行星不同，地球次生大气含相当多的水汽。</w:t>
      </w:r>
    </w:p>
    <w:p>
      <w:pPr>
        <w:pStyle w:val="ListBullet"/>
        <w:spacing w:before="0" w:after="40" w:line="307" w:lineRule="auto"/>
      </w:pPr>
      <w:r>
        <w:rPr>
          <w:rFonts w:ascii="Times New Roman" w:hAnsi="Times New Roman" w:eastAsia="宋体"/>
          <w:b/>
          <w:i w:val="0"/>
          <w:color w:val="1F4E79"/>
          <w:sz w:val="21"/>
        </w:rPr>
        <w:t>现代大气（氧化大气）</w:t>
      </w:r>
      <w:r>
        <w:rPr>
          <w:rFonts w:ascii="Times New Roman" w:hAnsi="Times New Roman" w:eastAsia="宋体"/>
          <w:b w:val="0"/>
          <w:i w:val="0"/>
          <w:color w:val="000000"/>
          <w:sz w:val="21"/>
        </w:rPr>
        <w:t>：地表积累液态水后，水汽光解产生少量O₂；生物圈作用使组成进一步演化，形成今天的大气。</w:t>
      </w:r>
    </w:p>
    <w:p>
      <w:pPr>
        <w:spacing w:before="0" w:after="80" w:line="317" w:lineRule="auto"/>
      </w:pPr>
      <w:r>
        <w:rPr>
          <w:rFonts w:ascii="Times New Roman" w:hAnsi="Times New Roman" w:eastAsia="宋体"/>
          <w:b w:val="0"/>
          <w:i w:val="0"/>
          <w:color w:val="000000"/>
          <w:sz w:val="21"/>
        </w:rPr>
        <w:t>氧气浓度的演化（两个关键浓度）：</w:t>
      </w:r>
    </w:p>
    <w:p>
      <w:pPr>
        <w:pStyle w:val="ListBullet"/>
        <w:spacing w:before="0" w:after="40" w:line="307" w:lineRule="auto"/>
      </w:pPr>
      <w:r>
        <w:rPr>
          <w:rFonts w:ascii="Times New Roman" w:hAnsi="Times New Roman" w:eastAsia="宋体"/>
          <w:b w:val="0"/>
          <w:i w:val="0"/>
          <w:color w:val="000000"/>
          <w:sz w:val="21"/>
        </w:rPr>
        <w:t>38亿年前：水汽光解产生的O₂约为现在的0.1%，主要集中在近地层；强烈紫外线直达地面，生命只能存在于水下约10米深处。</w:t>
      </w:r>
    </w:p>
    <w:p>
      <w:pPr>
        <w:pStyle w:val="ListBullet"/>
        <w:spacing w:before="0" w:after="40" w:line="307" w:lineRule="auto"/>
      </w:pPr>
      <w:r>
        <w:rPr>
          <w:rFonts w:ascii="Times New Roman" w:hAnsi="Times New Roman" w:eastAsia="宋体"/>
          <w:b w:val="0"/>
          <w:i w:val="0"/>
          <w:color w:val="000000"/>
          <w:sz w:val="21"/>
        </w:rPr>
        <w:t>26亿年前：O₂达到现在的1%（</w:t>
      </w:r>
      <w:r>
        <w:rPr>
          <w:rFonts w:ascii="Times New Roman" w:hAnsi="Times New Roman" w:eastAsia="宋体"/>
          <w:b/>
          <w:i w:val="0"/>
          <w:color w:val="1F4E79"/>
          <w:sz w:val="21"/>
        </w:rPr>
        <w:t>生物发展史上第一个关键浓度</w:t>
      </w:r>
      <w:r>
        <w:rPr>
          <w:rFonts w:ascii="Times New Roman" w:hAnsi="Times New Roman" w:eastAsia="宋体"/>
          <w:b w:val="0"/>
          <w:i w:val="0"/>
          <w:color w:val="000000"/>
          <w:sz w:val="21"/>
        </w:rPr>
        <w:t>）；大气臭氧浓度明显增加，到达水面的紫外线大为减少，水面生物出现。</w:t>
      </w:r>
    </w:p>
    <w:p>
      <w:pPr>
        <w:pStyle w:val="ListBullet"/>
        <w:spacing w:before="0" w:after="40" w:line="307" w:lineRule="auto"/>
      </w:pPr>
      <w:r>
        <w:rPr>
          <w:rFonts w:ascii="Times New Roman" w:hAnsi="Times New Roman" w:eastAsia="宋体"/>
          <w:b w:val="0"/>
          <w:i w:val="0"/>
          <w:color w:val="000000"/>
          <w:sz w:val="21"/>
        </w:rPr>
        <w:t>约4亿年前：O₂达到现在的1/10（</w:t>
      </w:r>
      <w:r>
        <w:rPr>
          <w:rFonts w:ascii="Times New Roman" w:hAnsi="Times New Roman" w:eastAsia="宋体"/>
          <w:b/>
          <w:i w:val="0"/>
          <w:color w:val="1F4E79"/>
          <w:sz w:val="21"/>
        </w:rPr>
        <w:t>第二个关键浓度</w:t>
      </w:r>
      <w:r>
        <w:rPr>
          <w:rFonts w:ascii="Times New Roman" w:hAnsi="Times New Roman" w:eastAsia="宋体"/>
          <w:b w:val="0"/>
          <w:i w:val="0"/>
          <w:color w:val="000000"/>
          <w:sz w:val="21"/>
        </w:rPr>
        <w:t>）；臭氧浓度增大且极大值高度上升到20 km，从根本上改变了大气结构，形成对流层和平流层；陆地具备产生生物的条件，生物由海洋登上陆地。</w:t>
      </w:r>
    </w:p>
    <w:p>
      <w:pPr>
        <w:spacing w:before="0" w:after="80" w:line="317" w:lineRule="auto"/>
      </w:pPr>
      <w:r>
        <w:rPr>
          <w:rFonts w:ascii="Times New Roman" w:hAnsi="Times New Roman" w:eastAsia="宋体"/>
          <w:b w:val="0"/>
          <w:i w:val="0"/>
          <w:color w:val="000000"/>
          <w:sz w:val="21"/>
        </w:rPr>
        <w:t>CO₂与N₂的演化：30亿年前CO₂浓度高，因温室效应温度很高，CO₂以碳酸盐形式沉积（SiO₂+MgCO₃→CO₂+MgSiO₃类反应）；4亿年前绿色植物出现使CO₂下降并保持约280 ppmv（有小波动）；工业革命后植被破坏与化石燃料燃烧使CO₂再次上升。N₂则主要通过生物地球化学循环（铵盐、硝酸盐、含氮有机物→N₂）转化为长寿命的N₂。</w:t>
      </w:r>
    </w:p>
    <w:p>
      <w:pPr>
        <w:keepNext/>
        <w:spacing w:before="120" w:after="40" w:line="317" w:lineRule="auto"/>
        <w:jc w:val="center"/>
      </w:pPr>
      <w:r>
        <w:drawing>
          <wp:inline xmlns:a="http://schemas.openxmlformats.org/drawingml/2006/main" xmlns:pic="http://schemas.openxmlformats.org/drawingml/2006/picture">
            <wp:extent cx="4680000" cy="2747463"/>
            <wp:docPr id="1" name="Picture 1"/>
            <wp:cNvGraphicFramePr>
              <a:graphicFrameLocks noChangeAspect="1"/>
            </wp:cNvGraphicFramePr>
            <a:graphic>
              <a:graphicData uri="http://schemas.openxmlformats.org/drawingml/2006/picture">
                <pic:pic>
                  <pic:nvPicPr>
                    <pic:cNvPr id="0" name="fig01_evolution.png"/>
                    <pic:cNvPicPr/>
                  </pic:nvPicPr>
                  <pic:blipFill>
                    <a:blip r:embed="rId10"/>
                    <a:stretch>
                      <a:fillRect/>
                    </a:stretch>
                  </pic:blipFill>
                  <pic:spPr>
                    <a:xfrm>
                      <a:off x="0" y="0"/>
                      <a:ext cx="4680000" cy="2747463"/>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图1-1　地球大气层的演化历史：排气（Outgassing）、海洋形成、生命与光合作用出现、O₂达到现今水平（课件：第一讲）</w:t>
      </w:r>
    </w:p>
    <w:p>
      <w:pPr>
        <w:pStyle w:val="Heading3"/>
      </w:pPr>
      <w:r>
        <w:rPr>
          <w:rFonts w:ascii="Microsoft YaHei" w:hAnsi="Microsoft YaHei" w:eastAsia="微软雅黑"/>
          <w:b/>
          <w:i w:val="0"/>
          <w:color w:val="000000"/>
          <w:sz w:val="24"/>
        </w:rPr>
        <w:t>1.4.2 大气的分层</w:t>
      </w:r>
    </w:p>
    <w:p>
      <w:pPr>
        <w:pStyle w:val="ListBullet"/>
        <w:spacing w:before="0" w:after="40" w:line="307" w:lineRule="auto"/>
      </w:pPr>
      <w:r>
        <w:rPr>
          <w:rFonts w:ascii="Times New Roman" w:hAnsi="Times New Roman" w:eastAsia="宋体"/>
          <w:b/>
          <w:i w:val="0"/>
          <w:color w:val="1F4E79"/>
          <w:sz w:val="21"/>
        </w:rPr>
        <w:t>按热分层</w:t>
      </w:r>
      <w:r>
        <w:rPr>
          <w:rFonts w:ascii="Times New Roman" w:hAnsi="Times New Roman" w:eastAsia="宋体"/>
          <w:b w:val="0"/>
          <w:i w:val="0"/>
          <w:color w:val="000000"/>
          <w:sz w:val="21"/>
        </w:rPr>
        <w:t>：对流层、平流层、中层、热层、外层。</w:t>
      </w:r>
    </w:p>
    <w:p>
      <w:pPr>
        <w:pStyle w:val="ListBullet"/>
        <w:spacing w:before="0" w:after="40" w:line="307" w:lineRule="auto"/>
      </w:pPr>
      <w:r>
        <w:rPr>
          <w:rFonts w:ascii="Times New Roman" w:hAnsi="Times New Roman" w:eastAsia="宋体"/>
          <w:b/>
          <w:i w:val="0"/>
          <w:color w:val="1F4E79"/>
          <w:sz w:val="21"/>
        </w:rPr>
        <w:t>按化学组分分层</w:t>
      </w:r>
      <w:r>
        <w:rPr>
          <w:rFonts w:ascii="Times New Roman" w:hAnsi="Times New Roman" w:eastAsia="宋体"/>
          <w:b w:val="0"/>
          <w:i w:val="0"/>
          <w:color w:val="000000"/>
          <w:sz w:val="21"/>
        </w:rPr>
        <w:t>：均质层（地面到90 km，主要成分均匀混合）与非均质层。</w:t>
      </w:r>
    </w:p>
    <w:p>
      <w:pPr>
        <w:pStyle w:val="ListBullet"/>
        <w:spacing w:before="0" w:after="40" w:line="307" w:lineRule="auto"/>
      </w:pPr>
      <w:r>
        <w:rPr>
          <w:rFonts w:ascii="Times New Roman" w:hAnsi="Times New Roman" w:eastAsia="宋体"/>
          <w:b/>
          <w:i w:val="0"/>
          <w:color w:val="1F4E79"/>
          <w:sz w:val="21"/>
        </w:rPr>
        <w:t>按电离状态分层</w:t>
      </w:r>
      <w:r>
        <w:rPr>
          <w:rFonts w:ascii="Times New Roman" w:hAnsi="Times New Roman" w:eastAsia="宋体"/>
          <w:b w:val="0"/>
          <w:i w:val="0"/>
          <w:color w:val="000000"/>
          <w:sz w:val="21"/>
        </w:rPr>
        <w:t>：非电离层、电离层、磁层。</w:t>
      </w:r>
    </w:p>
    <w:p>
      <w:pPr>
        <w:spacing w:before="0" w:after="80" w:line="317" w:lineRule="auto"/>
      </w:pPr>
      <w:r>
        <w:rPr>
          <w:rFonts w:ascii="Times New Roman" w:hAnsi="Times New Roman" w:eastAsia="宋体"/>
          <w:b w:val="0"/>
          <w:i w:val="0"/>
          <w:color w:val="000000"/>
          <w:sz w:val="21"/>
        </w:rPr>
        <w:t>对流层关键数字（第六讲亦称述）：平均高度约11 km（赤道约16 km、高纬约8.5 km），温度随高度递减约6.5 K/km，最下面约1 km为边界层；集中了75%以上的大气总质量和90%的水汽，几乎所有重要天气现象都发生在这一层。平流层约11～55 km，集中约20%的大气质量，温度随高度递增、层结稳定，臭氧层位于其中（20～25 km附近浓度最大）。在赤道与两极之间，对流层顶高度的变化往往不连续，常在中纬度形成“缺口”，这对流层与平流层之间的物质交换非常重要。</w:t>
      </w:r>
    </w:p>
    <w:p>
      <w:pPr>
        <w:keepNext/>
        <w:spacing w:before="120" w:after="40" w:line="317" w:lineRule="auto"/>
        <w:jc w:val="center"/>
      </w:pPr>
      <w:r>
        <w:drawing>
          <wp:inline xmlns:a="http://schemas.openxmlformats.org/drawingml/2006/main" xmlns:pic="http://schemas.openxmlformats.org/drawingml/2006/picture">
            <wp:extent cx="3311999" cy="4471199"/>
            <wp:docPr id="2" name="Picture 2"/>
            <wp:cNvGraphicFramePr>
              <a:graphicFrameLocks noChangeAspect="1"/>
            </wp:cNvGraphicFramePr>
            <a:graphic>
              <a:graphicData uri="http://schemas.openxmlformats.org/drawingml/2006/picture">
                <pic:pic>
                  <pic:nvPicPr>
                    <pic:cNvPr id="0" name="fig05_layers.png"/>
                    <pic:cNvPicPr/>
                  </pic:nvPicPr>
                  <pic:blipFill>
                    <a:blip r:embed="rId11"/>
                    <a:stretch>
                      <a:fillRect/>
                    </a:stretch>
                  </pic:blipFill>
                  <pic:spPr>
                    <a:xfrm>
                      <a:off x="0" y="0"/>
                      <a:ext cx="3311999" cy="4471199"/>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图1-2　大气垂直分层与温度廓线、臭氧层位置（依标准大气与课件数据绘制）</w:t>
      </w:r>
    </w:p>
    <w:p>
      <w:pPr>
        <w:pStyle w:val="Heading3"/>
      </w:pPr>
      <w:r>
        <w:rPr>
          <w:rFonts w:ascii="Microsoft YaHei" w:hAnsi="Microsoft YaHei" w:eastAsia="微软雅黑"/>
          <w:b/>
          <w:i w:val="0"/>
          <w:color w:val="000000"/>
          <w:sz w:val="24"/>
        </w:rPr>
        <w:t>1.4.3 浓度及其单位换算（</w:t>
      </w:r>
      <w:r>
        <w:rPr>
          <w:rFonts w:ascii="Microsoft YaHei" w:hAnsi="Microsoft YaHei" w:eastAsia="微软雅黑"/>
          <w:b/>
          <w:i w:val="0"/>
          <w:color w:val="000000"/>
          <w:sz w:val="24"/>
        </w:rPr>
        <w:t>考点：计算</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浓度是某气体成分在整个大气中的相对含量。常用四类表示：</w:t>
      </w:r>
    </w:p>
    <w:p>
      <w:pPr>
        <w:pStyle w:val="ListBullet"/>
        <w:spacing w:before="0" w:after="40" w:line="307" w:lineRule="auto"/>
      </w:pPr>
      <w:r>
        <w:rPr>
          <w:rFonts w:ascii="Times New Roman" w:hAnsi="Times New Roman" w:eastAsia="宋体"/>
          <w:b/>
          <w:i w:val="0"/>
          <w:color w:val="1F4E79"/>
          <w:sz w:val="21"/>
        </w:rPr>
        <w:t>混合比浓度</w:t>
      </w:r>
      <w:r>
        <w:rPr>
          <w:rFonts w:ascii="Times New Roman" w:hAnsi="Times New Roman" w:eastAsia="宋体"/>
          <w:b w:val="0"/>
          <w:i w:val="0"/>
          <w:color w:val="000000"/>
          <w:sz w:val="21"/>
        </w:rPr>
        <w:t>：体积混合比 ppmv、ppbv、pptv（10⁻⁶、10⁻⁹、10⁻¹²）；质量混合比 ppmm、ppbm、pptm。</w:t>
      </w:r>
    </w:p>
    <w:p>
      <w:pPr>
        <w:pStyle w:val="ListBullet"/>
        <w:spacing w:before="0" w:after="40" w:line="307" w:lineRule="auto"/>
      </w:pPr>
      <w:r>
        <w:rPr>
          <w:rFonts w:ascii="Times New Roman" w:hAnsi="Times New Roman" w:eastAsia="宋体"/>
          <w:b/>
          <w:i w:val="0"/>
          <w:color w:val="1F4E79"/>
          <w:sz w:val="21"/>
        </w:rPr>
        <w:t>质量浓度</w:t>
      </w:r>
      <w:r>
        <w:rPr>
          <w:rFonts w:ascii="Times New Roman" w:hAnsi="Times New Roman" w:eastAsia="宋体"/>
          <w:b w:val="0"/>
          <w:i w:val="0"/>
          <w:color w:val="000000"/>
          <w:sz w:val="21"/>
        </w:rPr>
        <w:t>：mg/m³、μg/m³、ng/m³。</w:t>
      </w:r>
    </w:p>
    <w:p>
      <w:pPr>
        <w:pStyle w:val="ListBullet"/>
        <w:spacing w:before="0" w:after="40" w:line="307" w:lineRule="auto"/>
      </w:pPr>
      <w:r>
        <w:rPr>
          <w:rFonts w:ascii="Times New Roman" w:hAnsi="Times New Roman" w:eastAsia="宋体"/>
          <w:b/>
          <w:i w:val="0"/>
          <w:color w:val="1F4E79"/>
          <w:sz w:val="21"/>
        </w:rPr>
        <w:t>摩尔浓度</w:t>
      </w:r>
      <w:r>
        <w:rPr>
          <w:rFonts w:ascii="Times New Roman" w:hAnsi="Times New Roman" w:eastAsia="宋体"/>
          <w:b w:val="0"/>
          <w:i w:val="0"/>
          <w:color w:val="000000"/>
          <w:sz w:val="21"/>
        </w:rPr>
        <w:t>：mol/m³、μmol/m³、nmol/m³。</w:t>
      </w:r>
    </w:p>
    <w:p>
      <w:pPr>
        <w:pStyle w:val="ListBullet"/>
        <w:spacing w:before="0" w:after="40" w:line="307" w:lineRule="auto"/>
      </w:pPr>
      <w:r>
        <w:rPr>
          <w:rFonts w:ascii="Times New Roman" w:hAnsi="Times New Roman" w:eastAsia="宋体"/>
          <w:b/>
          <w:i w:val="0"/>
          <w:color w:val="1F4E79"/>
          <w:sz w:val="21"/>
        </w:rPr>
        <w:t>数浓度</w:t>
      </w:r>
      <w:r>
        <w:rPr>
          <w:rFonts w:ascii="Times New Roman" w:hAnsi="Times New Roman" w:eastAsia="宋体"/>
          <w:b w:val="0"/>
          <w:i w:val="0"/>
          <w:color w:val="000000"/>
          <w:sz w:val="21"/>
        </w:rPr>
        <w:t>：分子数/cm³。</w:t>
      </w:r>
    </w:p>
    <w:p>
      <w:pPr>
        <w:spacing w:before="0" w:after="80" w:line="317" w:lineRule="auto"/>
      </w:pPr>
      <w:r>
        <w:rPr>
          <w:rFonts w:ascii="Times New Roman" w:hAnsi="Times New Roman" w:eastAsia="宋体"/>
          <w:b w:val="0"/>
          <w:i w:val="0"/>
          <w:color w:val="000000"/>
          <w:sz w:val="21"/>
        </w:rPr>
        <w:t>理想气体条件下，质量浓度与体积混合比的换算（标准状态0 ℃，Vm=22.4 L/mol）：</w:t>
      </w:r>
    </w:p>
    <w:p>
      <w:pPr>
        <w:spacing w:before="60" w:after="100" w:line="264" w:lineRule="auto"/>
        <w:jc w:val="center"/>
      </w:pPr>
      <m:oMathPara>
        <m:oMath>
          <m:r>
            <m:t>A</m:t>
          </m:r>
          <m:r>
            <m:rPr>
              <m:sty m:val="p"/>
            </m:rPr>
            <m:t>=</m:t>
          </m:r>
          <m:f>
            <m:fPr>
              <m:type m:val="bar"/>
            </m:fPr>
            <m:num>
              <m:r>
                <m:t>X</m:t>
              </m:r>
              <m:r>
                <m:rPr>
                  <m:sty m:val="p"/>
                </m:rPr>
                <m:t>⋅</m:t>
              </m:r>
              <m:r>
                <m:t>M</m:t>
              </m:r>
            </m:num>
            <m:den>
              <m:r>
                <m:t>22.4</m:t>
              </m:r>
            </m:den>
          </m:f>
          <m:r>
            <m:t>  </m:t>
          </m:r>
          <m:r>
            <m:rPr>
              <m:sty m:val="p"/>
            </m:rPr>
            <m:t>⇒</m:t>
          </m:r>
          <m:r>
            <m:t>  </m:t>
          </m:r>
          <m:r>
            <m:rPr>
              <m:sty m:val="p"/>
            </m:rPr>
            <m:t>m</m:t>
          </m:r>
          <m:r>
            <m:rPr>
              <m:sty m:val="p"/>
            </m:rPr>
            <m:t>g</m:t>
          </m:r>
          <m:r>
            <m:rPr>
              <m:sty m:val="p"/>
            </m:rPr>
            <m:t>/</m:t>
          </m:r>
          <m:sSup>
            <m:e>
              <m:r>
                <m:rPr>
                  <m:sty m:val="p"/>
                </m:rPr>
                <m:t>m</m:t>
              </m:r>
            </m:e>
            <m:sup>
              <m:r>
                <m:rPr>
                  <m:sty m:val="p"/>
                </m:rPr>
                <m:t>3</m:t>
              </m:r>
            </m:sup>
          </m:sSup>
          <m:r>
            <m:rPr>
              <m:sty m:val="p"/>
            </m:rPr>
            <m:t>=</m:t>
          </m:r>
          <m:f>
            <m:fPr>
              <m:type m:val="bar"/>
            </m:fPr>
            <m:num>
              <m:r>
                <m:t>M</m:t>
              </m:r>
            </m:num>
            <m:den>
              <m:r>
                <m:t>22.4</m:t>
              </m:r>
            </m:den>
          </m:f>
          <m:r>
            <m:rPr>
              <m:sty m:val="p"/>
            </m:rPr>
            <m:t>×</m:t>
          </m:r>
          <m:r>
            <m:rPr>
              <m:sty m:val="p"/>
            </m:rPr>
            <m:t>p</m:t>
          </m:r>
          <m:r>
            <m:rPr>
              <m:sty m:val="p"/>
            </m:rPr>
            <m:t>p</m:t>
          </m:r>
          <m:r>
            <m:rPr>
              <m:sty m:val="p"/>
            </m:rPr>
            <m:t>m</m:t>
          </m:r>
          <m:r>
            <m:rPr>
              <m:sty m:val="p"/>
            </m:rPr>
            <m:t>,</m:t>
          </m:r>
          <m:r>
            <m:t> </m:t>
          </m:r>
          <m:r>
            <m:rPr>
              <m:sty m:val="p"/>
            </m:rPr>
            <m:t>μ</m:t>
          </m:r>
          <m:r>
            <m:rPr>
              <m:sty m:val="p"/>
            </m:rPr>
            <m:t>g</m:t>
          </m:r>
          <m:r>
            <m:rPr>
              <m:sty m:val="p"/>
            </m:rPr>
            <m:t>/</m:t>
          </m:r>
          <m:sSup>
            <m:e>
              <m:r>
                <m:rPr>
                  <m:sty m:val="p"/>
                </m:rPr>
                <m:t>m</m:t>
              </m:r>
            </m:e>
            <m:sup>
              <m:r>
                <m:rPr>
                  <m:sty m:val="p"/>
                </m:rPr>
                <m:t>3</m:t>
              </m:r>
            </m:sup>
          </m:sSup>
          <m:r>
            <m:rPr>
              <m:sty m:val="p"/>
            </m:rPr>
            <m:t>=</m:t>
          </m:r>
          <m:f>
            <m:fPr>
              <m:type m:val="bar"/>
            </m:fPr>
            <m:num>
              <m:r>
                <m:t>M</m:t>
              </m:r>
            </m:num>
            <m:den>
              <m:r>
                <m:t>22.4</m:t>
              </m:r>
            </m:den>
          </m:f>
          <m:r>
            <m:rPr>
              <m:sty m:val="p"/>
            </m:rPr>
            <m:t>×</m:t>
          </m:r>
          <m:r>
            <m:rPr>
              <m:sty m:val="p"/>
            </m:rPr>
            <m:t>p</m:t>
          </m:r>
          <m:r>
            <m:rPr>
              <m:sty m:val="p"/>
            </m:rPr>
            <m:t>p</m:t>
          </m:r>
          <m:r>
            <m:rPr>
              <m:sty m:val="p"/>
            </m:rPr>
            <m:t>b</m:t>
          </m:r>
        </m:oMath>
      </m:oMathPara>
    </w:p>
    <w:p>
      <w:pPr>
        <w:spacing w:before="0" w:after="80" w:line="317" w:lineRule="auto"/>
      </w:pPr>
      <w:r>
        <w:rPr>
          <w:rFonts w:ascii="Times New Roman" w:hAnsi="Times New Roman" w:eastAsia="宋体"/>
          <w:b w:val="0"/>
          <w:i w:val="0"/>
          <w:color w:val="000000"/>
          <w:sz w:val="21"/>
        </w:rPr>
        <w:t>其中A为质量浓度（mg/m³），X为体积混合比（ppm），M为摩尔质量（g/mol）。非标准温度下应使用该温度下的摩尔体积 Vm=RT/p。</w:t>
      </w:r>
    </w:p>
    <w:p>
      <w:pPr>
        <w:spacing w:before="0" w:after="80" w:line="317" w:lineRule="auto"/>
      </w:pPr>
      <w:r>
        <w:rPr>
          <w:rFonts w:ascii="Times New Roman" w:hAnsi="Times New Roman" w:eastAsia="宋体"/>
          <w:b w:val="0"/>
          <w:i w:val="0"/>
          <w:color w:val="000000"/>
          <w:sz w:val="21"/>
        </w:rPr>
        <w:t>数浓度换算：c_num = c_mol·N_A；体积混合比换算摩尔浓度 c_mol = X/Vm。</w:t>
      </w:r>
    </w:p>
    <w:p>
      <w:pPr>
        <w:spacing w:before="0" w:after="80" w:line="317" w:lineRule="auto"/>
      </w:pPr>
      <w:r>
        <w:rPr>
          <w:rFonts w:ascii="Times New Roman" w:hAnsi="Times New Roman" w:eastAsia="宋体"/>
          <w:b/>
          <w:i w:val="0"/>
          <w:color w:val="000000"/>
          <w:sz w:val="21"/>
        </w:rPr>
        <w:t>例1（课件例题）</w:t>
      </w:r>
      <w:r>
        <w:rPr>
          <w:rFonts w:ascii="Times New Roman" w:hAnsi="Times New Roman" w:eastAsia="宋体"/>
          <w:b w:val="0"/>
          <w:i w:val="0"/>
          <w:color w:val="000000"/>
          <w:sz w:val="21"/>
        </w:rPr>
        <w:t>：已知CO₂体积混合比为365 ppm，求海平面 P=1013 hPa、T=0 ℃ 条件下的数密度。</w:t>
      </w:r>
    </w:p>
    <w:p>
      <w:pPr>
        <w:spacing w:before="0" w:after="80" w:line="317" w:lineRule="auto"/>
      </w:pPr>
      <w:r>
        <w:rPr>
          <w:rFonts w:ascii="Times New Roman" w:hAnsi="Times New Roman" w:eastAsia="宋体"/>
          <w:b w:val="0"/>
          <w:i w:val="0"/>
          <w:color w:val="000000"/>
          <w:sz w:val="21"/>
        </w:rPr>
        <w:t xml:space="preserve">数浓度 = 365×10⁻⁶ m³/m³ ÷ 22.4×10⁻³ m³/mol × 6.02×10²³ mol⁻¹ ≈ </w:t>
      </w:r>
      <w:r>
        <w:rPr>
          <w:rFonts w:ascii="Times New Roman" w:hAnsi="Times New Roman" w:eastAsia="宋体"/>
          <w:b/>
          <w:i w:val="0"/>
          <w:color w:val="1F4E79"/>
          <w:sz w:val="21"/>
        </w:rPr>
        <w:t>9.8×10²¹ m⁻³</w:t>
      </w:r>
      <w:r>
        <w:rPr>
          <w:rFonts w:ascii="Times New Roman" w:hAnsi="Times New Roman" w:eastAsia="宋体"/>
          <w:b w:val="0"/>
          <w:i w:val="0"/>
          <w:color w:val="000000"/>
          <w:sz w:val="21"/>
        </w:rPr>
        <w:t>。</w:t>
      </w:r>
    </w:p>
    <w:p>
      <w:pPr>
        <w:spacing w:before="0" w:after="80" w:line="317" w:lineRule="auto"/>
      </w:pPr>
      <w:r>
        <w:rPr>
          <w:rFonts w:ascii="Times New Roman" w:hAnsi="Times New Roman" w:eastAsia="宋体"/>
          <w:b/>
          <w:i w:val="0"/>
          <w:color w:val="000000"/>
          <w:sz w:val="21"/>
        </w:rPr>
        <w:t>例2（课件例题）</w:t>
      </w:r>
      <w:r>
        <w:rPr>
          <w:rFonts w:ascii="Times New Roman" w:hAnsi="Times New Roman" w:eastAsia="宋体"/>
          <w:b w:val="0"/>
          <w:i w:val="0"/>
          <w:color w:val="000000"/>
          <w:sz w:val="21"/>
        </w:rPr>
        <w:t>：0℃、1 atm下NH₃浓度0.456 μg/m³，换算为ppbv（N、H原子量14和1.01）。</w:t>
      </w:r>
    </w:p>
    <w:p>
      <w:pPr>
        <w:spacing w:before="0" w:after="80" w:line="317" w:lineRule="auto"/>
      </w:pPr>
      <w:r>
        <w:rPr>
          <w:rFonts w:ascii="Times New Roman" w:hAnsi="Times New Roman" w:eastAsia="宋体"/>
          <w:b w:val="0"/>
          <w:i w:val="0"/>
          <w:color w:val="000000"/>
          <w:sz w:val="21"/>
        </w:rPr>
        <w:t xml:space="preserve">M(NH₃)=17 g/mol；体积混合比 = 0.456×10⁻⁶ g/m³ ÷ 17 g/mol × 22.4×10⁻³ m³/mol ≈ </w:t>
      </w:r>
      <w:r>
        <w:rPr>
          <w:rFonts w:ascii="Times New Roman" w:hAnsi="Times New Roman" w:eastAsia="宋体"/>
          <w:b/>
          <w:i w:val="0"/>
          <w:color w:val="1F4E79"/>
          <w:sz w:val="21"/>
        </w:rPr>
        <w:t>6.0×10⁻¹⁰ = 0.6 ppbv</w:t>
      </w:r>
      <w:r>
        <w:rPr>
          <w:rFonts w:ascii="Times New Roman" w:hAnsi="Times New Roman" w:eastAsia="宋体"/>
          <w:b w:val="0"/>
          <w:i w:val="0"/>
          <w:color w:val="000000"/>
          <w:sz w:val="21"/>
        </w:rPr>
        <w:t>。</w:t>
      </w:r>
    </w:p>
    <w:p>
      <w:pPr>
        <w:spacing w:before="0" w:after="80" w:line="317" w:lineRule="auto"/>
      </w:pPr>
      <w:r>
        <w:rPr>
          <w:rFonts w:ascii="Times New Roman" w:hAnsi="Times New Roman" w:eastAsia="宋体"/>
          <w:b/>
          <w:i w:val="0"/>
          <w:color w:val="000000"/>
          <w:sz w:val="21"/>
        </w:rPr>
        <w:t>例3（作业①）</w:t>
      </w:r>
      <w:r>
        <w:rPr>
          <w:rFonts w:ascii="Times New Roman" w:hAnsi="Times New Roman" w:eastAsia="宋体"/>
          <w:b w:val="0"/>
          <w:i w:val="0"/>
          <w:color w:val="000000"/>
          <w:sz w:val="21"/>
        </w:rPr>
        <w:t>：常温 P=1013.25 hPa、T=298 K，60 ppb的O₃是多少μg/m³？100 μg/m³的SO₂是多少ppm？</w:t>
      </w:r>
    </w:p>
    <w:p>
      <w:pPr>
        <w:spacing w:before="0" w:after="80" w:line="317" w:lineRule="auto"/>
      </w:pPr>
      <w:r>
        <w:rPr>
          <w:rFonts w:ascii="Times New Roman" w:hAnsi="Times New Roman" w:eastAsia="宋体"/>
          <w:b w:val="0"/>
          <w:i w:val="0"/>
          <w:color w:val="000000"/>
          <w:sz w:val="21"/>
        </w:rPr>
        <w:t>298 K下摩尔体积 Vm = RT/p = 8.314×298/101325 ≈ 24.45 L/mol。</w:t>
      </w:r>
    </w:p>
    <w:p>
      <w:pPr>
        <w:spacing w:before="0" w:after="80" w:line="317" w:lineRule="auto"/>
      </w:pPr>
      <w:r>
        <w:rPr>
          <w:rFonts w:ascii="Times New Roman" w:hAnsi="Times New Roman" w:eastAsia="宋体"/>
          <w:b w:val="0"/>
          <w:i w:val="0"/>
          <w:color w:val="000000"/>
          <w:sz w:val="21"/>
        </w:rPr>
        <w:t xml:space="preserve">O₃：60×10⁻⁹ × 48/24.45 × 10⁶ μg/m³ ≈ </w:t>
      </w:r>
      <w:r>
        <w:rPr>
          <w:rFonts w:ascii="Times New Roman" w:hAnsi="Times New Roman" w:eastAsia="宋体"/>
          <w:b/>
          <w:i w:val="0"/>
          <w:color w:val="1F4E79"/>
          <w:sz w:val="21"/>
        </w:rPr>
        <w:t>118 μg/m³</w:t>
      </w:r>
      <w:r>
        <w:rPr>
          <w:rFonts w:ascii="Times New Roman" w:hAnsi="Times New Roman" w:eastAsia="宋体"/>
          <w:b w:val="0"/>
          <w:i w:val="0"/>
          <w:color w:val="000000"/>
          <w:sz w:val="21"/>
        </w:rPr>
        <w:t xml:space="preserve">；SO₂：100×10⁻⁶ ÷ 64 × 24.45 × 10³ ≈ </w:t>
      </w:r>
      <w:r>
        <w:rPr>
          <w:rFonts w:ascii="Times New Roman" w:hAnsi="Times New Roman" w:eastAsia="宋体"/>
          <w:b/>
          <w:i w:val="0"/>
          <w:color w:val="1F4E79"/>
          <w:sz w:val="21"/>
        </w:rPr>
        <w:t>0.038 ppm（38 ppb）</w:t>
      </w:r>
      <w:r>
        <w:rPr>
          <w:rFonts w:ascii="Times New Roman" w:hAnsi="Times New Roman" w:eastAsia="宋体"/>
          <w:b w:val="0"/>
          <w:i w:val="0"/>
          <w:color w:val="000000"/>
          <w:sz w:val="21"/>
        </w:rPr>
        <w:t>。（若按标准状态Vm=22.4 L/mol计算，60 ppbv O₃≈129 μg/m³，注意题目给定温度时需用对应摩尔体积。）</w:t>
      </w:r>
    </w:p>
    <w:p>
      <w:pPr>
        <w:pStyle w:val="Heading3"/>
      </w:pPr>
      <w:r>
        <w:rPr>
          <w:rFonts w:ascii="Microsoft YaHei" w:hAnsi="Microsoft YaHei" w:eastAsia="微软雅黑"/>
          <w:b/>
          <w:i w:val="0"/>
          <w:color w:val="000000"/>
          <w:sz w:val="24"/>
        </w:rPr>
        <w:t>1.4.4 质量守恒、准稳态分布与寿命（</w:t>
      </w:r>
      <w:r>
        <w:rPr>
          <w:rFonts w:ascii="Microsoft YaHei" w:hAnsi="Microsoft YaHei" w:eastAsia="微软雅黑"/>
          <w:b/>
          <w:i w:val="0"/>
          <w:color w:val="000000"/>
          <w:sz w:val="24"/>
        </w:rPr>
        <w:t>考点：计算</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i w:val="0"/>
          <w:color w:val="1F4E79"/>
          <w:sz w:val="21"/>
        </w:rPr>
        <w:t>寿命（停留时间）</w:t>
      </w:r>
      <w:r>
        <w:rPr>
          <w:rFonts w:ascii="Times New Roman" w:hAnsi="Times New Roman" w:eastAsia="宋体"/>
          <w:b w:val="0"/>
          <w:i w:val="0"/>
          <w:color w:val="000000"/>
          <w:sz w:val="21"/>
        </w:rPr>
        <w:t>：气体在大气中的平均停留时间，或该组分的所有分子更新一次所需的时间。准平衡条件下：</w:t>
      </w:r>
    </w:p>
    <w:p>
      <w:pPr>
        <w:spacing w:before="60" w:after="100" w:line="264" w:lineRule="auto"/>
        <w:jc w:val="center"/>
      </w:pPr>
      <m:oMathPara>
        <m:oMath>
          <m:r>
            <m:t>τ</m:t>
          </m:r>
          <m:r>
            <m:rPr>
              <m:sty m:val="p"/>
            </m:rPr>
            <m:t>=</m:t>
          </m:r>
          <m:f>
            <m:fPr>
              <m:type m:val="bar"/>
            </m:fPr>
            <m:num>
              <m:r>
                <m:t>M</m:t>
              </m:r>
            </m:num>
            <m:den>
              <m:r>
                <m:t>F</m:t>
              </m:r>
            </m:den>
          </m:f>
          <m:r>
            <m:rPr>
              <m:sty m:val="p"/>
            </m:rPr>
            <m:t>=</m:t>
          </m:r>
          <m:f>
            <m:fPr>
              <m:type m:val="bar"/>
            </m:fPr>
            <m:num>
              <m:r>
                <m:t>M</m:t>
              </m:r>
            </m:num>
            <m:den>
              <m:r>
                <m:t>R</m:t>
              </m:r>
            </m:den>
          </m:f>
        </m:oMath>
      </m:oMathPara>
    </w:p>
    <w:p>
      <w:pPr>
        <w:spacing w:before="0" w:after="80" w:line="317" w:lineRule="auto"/>
      </w:pPr>
      <w:r>
        <w:rPr>
          <w:rFonts w:ascii="Times New Roman" w:hAnsi="Times New Roman" w:eastAsia="宋体"/>
          <w:b w:val="0"/>
          <w:i w:val="0"/>
          <w:color w:val="000000"/>
          <w:sz w:val="21"/>
        </w:rPr>
        <w:t>其中M为该成分在大气中的总质量，F为向大气的输入速率（所有排放源之和加上化学转化生成速率），R为消失速率（沉降、逃逸与化学转化之和）；平衡态时F=R。多个过程同时消耗时，寿命并联相加：</w:t>
      </w:r>
    </w:p>
    <w:p>
      <w:pPr>
        <w:spacing w:before="60" w:after="100" w:line="264" w:lineRule="auto"/>
        <w:jc w:val="center"/>
      </w:pPr>
      <m:oMathPara>
        <m:oMath>
          <m:f>
            <m:fPr>
              <m:type m:val="bar"/>
            </m:fPr>
            <m:num>
              <m:r>
                <m:t>1</m:t>
              </m:r>
            </m:num>
            <m:den>
              <m:r>
                <m:t>τ</m:t>
              </m:r>
            </m:den>
          </m:f>
          <m:r>
            <m:rPr>
              <m:sty m:val="p"/>
            </m:rPr>
            <m:t>=</m:t>
          </m:r>
          <m:f>
            <m:fPr>
              <m:type m:val="bar"/>
            </m:fPr>
            <m:num>
              <m:r>
                <m:t>1</m:t>
              </m:r>
            </m:num>
            <m:den>
              <m:sSub>
                <m:e>
                  <m:r>
                    <m:t>τ</m:t>
                  </m:r>
                </m:e>
                <m:sub>
                  <m:r>
                    <m:t>o</m:t>
                  </m:r>
                  <m:r>
                    <m:t>u</m:t>
                  </m:r>
                  <m:r>
                    <m:t>t</m:t>
                  </m:r>
                </m:sub>
              </m:sSub>
            </m:den>
          </m:f>
          <m:r>
            <m:rPr>
              <m:sty m:val="p"/>
            </m:rPr>
            <m:t>+</m:t>
          </m:r>
          <m:f>
            <m:fPr>
              <m:type m:val="bar"/>
            </m:fPr>
            <m:num>
              <m:r>
                <m:t>1</m:t>
              </m:r>
            </m:num>
            <m:den>
              <m:sSub>
                <m:e>
                  <m:r>
                    <m:t>τ</m:t>
                  </m:r>
                </m:e>
                <m:sub>
                  <m:r>
                    <m:t>c</m:t>
                  </m:r>
                  <m:r>
                    <m:t>h</m:t>
                  </m:r>
                  <m:r>
                    <m:t>e</m:t>
                  </m:r>
                  <m:r>
                    <m:t>m</m:t>
                  </m:r>
                </m:sub>
              </m:sSub>
            </m:den>
          </m:f>
          <m:r>
            <m:rPr>
              <m:sty m:val="p"/>
            </m:rPr>
            <m:t>+</m:t>
          </m:r>
          <m:f>
            <m:fPr>
              <m:type m:val="bar"/>
            </m:fPr>
            <m:num>
              <m:r>
                <m:t>1</m:t>
              </m:r>
            </m:num>
            <m:den>
              <m:sSub>
                <m:e>
                  <m:r>
                    <m:t>τ</m:t>
                  </m:r>
                </m:e>
                <m:sub>
                  <m:r>
                    <m:t>d</m:t>
                  </m:r>
                  <m:r>
                    <m:t>e</m:t>
                  </m:r>
                  <m:r>
                    <m:t>p</m:t>
                  </m:r>
                </m:sub>
              </m:sSub>
            </m:den>
          </m:f>
          <m:r>
            <m:rPr>
              <m:sty m:val="p"/>
            </m:rPr>
            <m:t>,</m:t>
          </m:r>
          <m:r>
            <m:t>  </m:t>
          </m:r>
          <m:r>
            <m:t>k</m:t>
          </m:r>
          <m:r>
            <m:rPr>
              <m:sty m:val="p"/>
            </m:rPr>
            <m:t>=</m:t>
          </m:r>
          <m:f>
            <m:fPr>
              <m:type m:val="bar"/>
            </m:fPr>
            <m:num>
              <m:r>
                <m:t>1</m:t>
              </m:r>
            </m:num>
            <m:den>
              <m:r>
                <m:t>τ</m:t>
              </m:r>
            </m:den>
          </m:f>
          <m:r>
            <m:rPr>
              <m:sty m:val="p"/>
            </m:rPr>
            <m:t>=</m:t>
          </m:r>
          <m:sSub>
            <m:e>
              <m:r>
                <m:t>k</m:t>
              </m:r>
            </m:e>
            <m:sub>
              <m:r>
                <m:t>o</m:t>
              </m:r>
              <m:r>
                <m:t>u</m:t>
              </m:r>
              <m:r>
                <m:t>t</m:t>
              </m:r>
            </m:sub>
          </m:sSub>
          <m:r>
            <m:rPr>
              <m:sty m:val="p"/>
            </m:rPr>
            <m:t>+</m:t>
          </m:r>
          <m:sSub>
            <m:e>
              <m:r>
                <m:t>k</m:t>
              </m:r>
            </m:e>
            <m:sub>
              <m:r>
                <m:t>c</m:t>
              </m:r>
              <m:r>
                <m:t>h</m:t>
              </m:r>
              <m:r>
                <m:t>e</m:t>
              </m:r>
              <m:r>
                <m:t>m</m:t>
              </m:r>
            </m:sub>
          </m:sSub>
          <m:r>
            <m:rPr>
              <m:sty m:val="p"/>
            </m:rPr>
            <m:t>+</m:t>
          </m:r>
          <m:sSub>
            <m:e>
              <m:r>
                <m:t>k</m:t>
              </m:r>
            </m:e>
            <m:sub>
              <m:r>
                <m:t>d</m:t>
              </m:r>
              <m:r>
                <m:t>e</m:t>
              </m:r>
              <m:r>
                <m:t>p</m:t>
              </m:r>
            </m:sub>
          </m:sSub>
        </m:oMath>
      </m:oMathPara>
    </w:p>
    <w:p>
      <w:pPr>
        <w:keepNext/>
        <w:spacing w:before="120" w:after="40" w:line="317" w:lineRule="auto"/>
        <w:jc w:val="center"/>
      </w:pPr>
      <w:r>
        <w:drawing>
          <wp:inline xmlns:a="http://schemas.openxmlformats.org/drawingml/2006/main" xmlns:pic="http://schemas.openxmlformats.org/drawingml/2006/picture">
            <wp:extent cx="4140000" cy="2453333"/>
            <wp:docPr id="3" name="Picture 3"/>
            <wp:cNvGraphicFramePr>
              <a:graphicFrameLocks noChangeAspect="1"/>
            </wp:cNvGraphicFramePr>
            <a:graphic>
              <a:graphicData uri="http://schemas.openxmlformats.org/drawingml/2006/picture">
                <pic:pic>
                  <pic:nvPicPr>
                    <pic:cNvPr id="0" name="fig04_box.png"/>
                    <pic:cNvPicPr/>
                  </pic:nvPicPr>
                  <pic:blipFill>
                    <a:blip r:embed="rId12"/>
                    <a:stretch>
                      <a:fillRect/>
                    </a:stretch>
                  </pic:blipFill>
                  <pic:spPr>
                    <a:xfrm>
                      <a:off x="0" y="0"/>
                      <a:ext cx="4140000" cy="2453333"/>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图1-3　单盒子模型（收支）示意：源、汇与寿命的关系（依课件重绘）</w:t>
      </w:r>
    </w:p>
    <w:p>
      <w:pPr>
        <w:spacing w:before="0" w:after="80" w:line="317" w:lineRule="auto"/>
      </w:pPr>
      <w:r>
        <w:rPr>
          <w:rFonts w:ascii="Times New Roman" w:hAnsi="Times New Roman" w:eastAsia="宋体"/>
          <w:b/>
          <w:i w:val="0"/>
          <w:color w:val="000000"/>
          <w:sz w:val="21"/>
        </w:rPr>
        <w:t>例4（作业①）</w:t>
      </w:r>
      <w:r>
        <w:rPr>
          <w:rFonts w:ascii="Times New Roman" w:hAnsi="Times New Roman" w:eastAsia="宋体"/>
          <w:b w:val="0"/>
          <w:i w:val="0"/>
          <w:color w:val="000000"/>
          <w:sz w:val="21"/>
        </w:rPr>
        <w:t>：NH₃、N₂O、CH₄分别占地球大气质量的1×10⁻⁸%、3×10⁻⁵%、7×10⁻⁵%；若这些物质每年分别减少5×10¹⁰、1×10¹⁰、4×10¹¹ kg，求停留时间（地球大气质量5×10¹⁸ kg）。</w:t>
      </w:r>
    </w:p>
    <w:p>
      <w:pPr>
        <w:spacing w:before="0" w:after="80" w:line="317" w:lineRule="auto"/>
      </w:pPr>
      <w:r>
        <w:rPr>
          <w:rFonts w:ascii="Times New Roman" w:hAnsi="Times New Roman" w:eastAsia="宋体"/>
          <w:b w:val="0"/>
          <w:i w:val="0"/>
          <w:color w:val="000000"/>
          <w:sz w:val="21"/>
        </w:rPr>
        <w:t xml:space="preserve">τ(NH₃)=5×10¹⁸×10⁻¹⁰/5×10¹⁰ = 0.01 a ≈ </w:t>
      </w:r>
      <w:r>
        <w:rPr>
          <w:rFonts w:ascii="Times New Roman" w:hAnsi="Times New Roman" w:eastAsia="宋体"/>
          <w:b/>
          <w:i w:val="0"/>
          <w:color w:val="1F4E79"/>
          <w:sz w:val="21"/>
        </w:rPr>
        <w:t>3.65天</w:t>
      </w:r>
      <w:r>
        <w:rPr>
          <w:rFonts w:ascii="Times New Roman" w:hAnsi="Times New Roman" w:eastAsia="宋体"/>
          <w:b w:val="0"/>
          <w:i w:val="0"/>
          <w:color w:val="000000"/>
          <w:sz w:val="21"/>
        </w:rPr>
        <w:t xml:space="preserve">；τ(N₂O)=5×10¹⁸×3×10⁻⁷/10¹⁰ = </w:t>
      </w:r>
      <w:r>
        <w:rPr>
          <w:rFonts w:ascii="Times New Roman" w:hAnsi="Times New Roman" w:eastAsia="宋体"/>
          <w:b/>
          <w:i w:val="0"/>
          <w:color w:val="1F4E79"/>
          <w:sz w:val="21"/>
        </w:rPr>
        <w:t>150年</w:t>
      </w:r>
      <w:r>
        <w:rPr>
          <w:rFonts w:ascii="Times New Roman" w:hAnsi="Times New Roman" w:eastAsia="宋体"/>
          <w:b w:val="0"/>
          <w:i w:val="0"/>
          <w:color w:val="000000"/>
          <w:sz w:val="21"/>
        </w:rPr>
        <w:t xml:space="preserve">；τ(CH₄)=5×10¹⁸×7×10⁻⁷/4×10¹¹ ≈ </w:t>
      </w:r>
      <w:r>
        <w:rPr>
          <w:rFonts w:ascii="Times New Roman" w:hAnsi="Times New Roman" w:eastAsia="宋体"/>
          <w:b/>
          <w:i w:val="0"/>
          <w:color w:val="1F4E79"/>
          <w:sz w:val="21"/>
        </w:rPr>
        <w:t>8.8年</w:t>
      </w:r>
      <w:r>
        <w:rPr>
          <w:rFonts w:ascii="Times New Roman" w:hAnsi="Times New Roman" w:eastAsia="宋体"/>
          <w:b w:val="0"/>
          <w:i w:val="0"/>
          <w:color w:val="000000"/>
          <w:sz w:val="21"/>
        </w:rPr>
        <w:t>。</w:t>
      </w:r>
    </w:p>
    <w:p>
      <w:pPr>
        <w:spacing w:before="0" w:after="80" w:line="317" w:lineRule="auto"/>
      </w:pPr>
      <w:r>
        <w:rPr>
          <w:rFonts w:ascii="Times New Roman" w:hAnsi="Times New Roman" w:eastAsia="宋体"/>
          <w:b/>
          <w:i w:val="0"/>
          <w:color w:val="000000"/>
          <w:sz w:val="21"/>
        </w:rPr>
        <w:t>例5（作业①）</w:t>
      </w:r>
      <w:r>
        <w:rPr>
          <w:rFonts w:ascii="Times New Roman" w:hAnsi="Times New Roman" w:eastAsia="宋体"/>
          <w:b w:val="0"/>
          <w:i w:val="0"/>
          <w:color w:val="000000"/>
          <w:sz w:val="21"/>
        </w:rPr>
        <w:t>：CH₄在对流层的主要汇是与OH反应（k=3.5×10⁻¹⁵ cm³·molecule⁻¹·s⁻¹，OH 24 h平均浓度1×10⁶ cm⁻³），求CH₄停留时间。</w:t>
      </w:r>
    </w:p>
    <w:p>
      <w:pPr>
        <w:spacing w:before="0" w:after="80" w:line="317" w:lineRule="auto"/>
      </w:pPr>
      <w:r>
        <w:rPr>
          <w:rFonts w:ascii="Times New Roman" w:hAnsi="Times New Roman" w:eastAsia="宋体"/>
          <w:b w:val="0"/>
          <w:i w:val="0"/>
          <w:color w:val="000000"/>
          <w:sz w:val="21"/>
        </w:rPr>
        <w:t xml:space="preserve">τ = 1/(k[OH]) = 1/(3.5×10⁻¹⁵×10⁶) s ≈ 2.86×10⁸ s ≈ </w:t>
      </w:r>
      <w:r>
        <w:rPr>
          <w:rFonts w:ascii="Times New Roman" w:hAnsi="Times New Roman" w:eastAsia="宋体"/>
          <w:b/>
          <w:i w:val="0"/>
          <w:color w:val="1F4E79"/>
          <w:sz w:val="21"/>
        </w:rPr>
        <w:t>9年</w:t>
      </w:r>
      <w:r>
        <w:rPr>
          <w:rFonts w:ascii="Times New Roman" w:hAnsi="Times New Roman" w:eastAsia="宋体"/>
          <w:b w:val="0"/>
          <w:i w:val="0"/>
          <w:color w:val="000000"/>
          <w:sz w:val="21"/>
        </w:rPr>
        <w:t>。</w:t>
      </w:r>
    </w:p>
    <w:p>
      <w:pPr>
        <w:spacing w:before="0" w:after="80" w:line="317" w:lineRule="auto"/>
      </w:pPr>
      <w:r>
        <w:rPr>
          <w:rFonts w:ascii="Times New Roman" w:hAnsi="Times New Roman" w:eastAsia="宋体"/>
          <w:b/>
          <w:i w:val="0"/>
          <w:color w:val="1F4E79"/>
          <w:sz w:val="21"/>
        </w:rPr>
        <w:t>寿命与空间分布的联系</w:t>
      </w:r>
      <w:r>
        <w:rPr>
          <w:rFonts w:ascii="Times New Roman" w:hAnsi="Times New Roman" w:eastAsia="宋体"/>
          <w:b w:val="0"/>
          <w:i w:val="0"/>
          <w:color w:val="000000"/>
          <w:sz w:val="21"/>
        </w:rPr>
        <w:t>（</w:t>
      </w:r>
      <w:r>
        <w:rPr>
          <w:rFonts w:ascii="Times New Roman" w:hAnsi="Times New Roman" w:eastAsia="宋体"/>
          <w:b/>
          <w:i w:val="0"/>
          <w:color w:val="9E2A2B"/>
          <w:sz w:val="21"/>
        </w:rPr>
        <w:t>考点：简答</w:t>
      </w:r>
      <w:r>
        <w:rPr>
          <w:rFonts w:ascii="Times New Roman" w:hAnsi="Times New Roman" w:eastAsia="宋体"/>
          <w:b w:val="0"/>
          <w:i w:val="0"/>
          <w:color w:val="000000"/>
          <w:sz w:val="21"/>
        </w:rPr>
        <w:t>）：物种的空间分布取决于寿命与输送时间尺度的对比。水平传输的时间尺度大致为：天气尺度约2周、半球尺度1～2月、全球尺度约1年；垂直混合：边界层约1天、整个对流层约1月。</w:t>
      </w:r>
    </w:p>
    <w:p>
      <w:pPr>
        <w:pStyle w:val="ListBullet"/>
        <w:spacing w:before="0" w:after="40" w:line="307" w:lineRule="auto"/>
      </w:pPr>
      <w:r>
        <w:rPr>
          <w:rFonts w:ascii="Times New Roman" w:hAnsi="Times New Roman" w:eastAsia="宋体"/>
          <w:b w:val="0"/>
          <w:i w:val="0"/>
          <w:color w:val="000000"/>
          <w:sz w:val="21"/>
        </w:rPr>
        <w:t>NO₂寿命约1天（&lt;传输时间）：不能“有效”传输，浓度在源区附近梯度大。</w:t>
      </w:r>
    </w:p>
    <w:p>
      <w:pPr>
        <w:pStyle w:val="ListBullet"/>
        <w:spacing w:before="0" w:after="40" w:line="307" w:lineRule="auto"/>
      </w:pPr>
      <w:r>
        <w:rPr>
          <w:rFonts w:ascii="Times New Roman" w:hAnsi="Times New Roman" w:eastAsia="宋体"/>
          <w:b w:val="0"/>
          <w:i w:val="0"/>
          <w:color w:val="000000"/>
          <w:sz w:val="21"/>
        </w:rPr>
        <w:t>CO寿命约2月（~传输时间）：半球尺度上混合较均匀，呈纬度混合条带。</w:t>
      </w:r>
    </w:p>
    <w:p>
      <w:pPr>
        <w:pStyle w:val="ListBullet"/>
        <w:spacing w:before="0" w:after="40" w:line="307" w:lineRule="auto"/>
      </w:pPr>
      <w:r>
        <w:rPr>
          <w:rFonts w:ascii="Times New Roman" w:hAnsi="Times New Roman" w:eastAsia="宋体"/>
          <w:b w:val="0"/>
          <w:i w:val="0"/>
          <w:color w:val="000000"/>
          <w:sz w:val="21"/>
        </w:rPr>
        <w:t>CO₂寿命远长于传输时间：全球尺度混合均匀。</w:t>
      </w:r>
    </w:p>
    <w:p>
      <w:pPr>
        <w:keepNext/>
        <w:spacing w:before="120" w:after="40" w:line="317" w:lineRule="auto"/>
        <w:jc w:val="center"/>
      </w:pPr>
      <w:r>
        <w:drawing>
          <wp:inline xmlns:a="http://schemas.openxmlformats.org/drawingml/2006/main" xmlns:pic="http://schemas.openxmlformats.org/drawingml/2006/picture">
            <wp:extent cx="4860000" cy="1986120"/>
            <wp:docPr id="4" name="Picture 4"/>
            <wp:cNvGraphicFramePr>
              <a:graphicFrameLocks noChangeAspect="1"/>
            </wp:cNvGraphicFramePr>
            <a:graphic>
              <a:graphicData uri="http://schemas.openxmlformats.org/drawingml/2006/picture">
                <pic:pic>
                  <pic:nvPicPr>
                    <pic:cNvPr id="0" name="fig03_no2map.png"/>
                    <pic:cNvPicPr/>
                  </pic:nvPicPr>
                  <pic:blipFill>
                    <a:blip r:embed="rId13"/>
                    <a:stretch>
                      <a:fillRect/>
                    </a:stretch>
                  </pic:blipFill>
                  <pic:spPr>
                    <a:xfrm>
                      <a:off x="0" y="0"/>
                      <a:ext cx="4860000" cy="1986120"/>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图1-4　卫星观测的对流层NO₂柱浓度：短寿命物种在源区附近呈明显高值（课件：第一讲）</w:t>
      </w:r>
    </w:p>
    <w:p>
      <w:pPr>
        <w:pStyle w:val="Heading3"/>
      </w:pPr>
      <w:r>
        <w:rPr>
          <w:rFonts w:ascii="Microsoft YaHei" w:hAnsi="Microsoft YaHei" w:eastAsia="微软雅黑"/>
          <w:b/>
          <w:i w:val="0"/>
          <w:color w:val="000000"/>
          <w:sz w:val="24"/>
        </w:rPr>
        <w:t>1.4.5 大气的组成</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1001"/>
            <w:shd w:val="clear" w:color="auto" w:fill="1F4E79"/>
          </w:tcPr>
          <w:p>
            <w:pPr>
              <w:spacing w:before="20" w:after="20" w:line="283" w:lineRule="auto"/>
              <w:jc w:val="center"/>
            </w:pPr>
            <w:r/>
            <w:r>
              <w:rPr>
                <w:rFonts w:ascii="Times New Roman" w:hAnsi="Times New Roman" w:eastAsia="微软雅黑"/>
                <w:b/>
                <w:i w:val="0"/>
                <w:color w:val="FFFFFF"/>
                <w:sz w:val="19"/>
              </w:rPr>
              <w:t>分类</w:t>
            </w:r>
          </w:p>
        </w:tc>
        <w:tc>
          <w:tcPr>
            <w:tcW w:type="dxa" w:w="1655"/>
            <w:shd w:val="clear" w:color="auto" w:fill="1F4E79"/>
          </w:tcPr>
          <w:p>
            <w:pPr>
              <w:spacing w:before="20" w:after="20" w:line="283" w:lineRule="auto"/>
              <w:jc w:val="center"/>
            </w:pPr>
            <w:r/>
            <w:r>
              <w:rPr>
                <w:rFonts w:ascii="Times New Roman" w:hAnsi="Times New Roman" w:eastAsia="微软雅黑"/>
                <w:b/>
                <w:i w:val="0"/>
                <w:color w:val="FFFFFF"/>
                <w:sz w:val="19"/>
              </w:rPr>
              <w:t>判据</w:t>
            </w:r>
          </w:p>
        </w:tc>
        <w:tc>
          <w:tcPr>
            <w:tcW w:type="dxa" w:w="6415"/>
            <w:shd w:val="clear" w:color="auto" w:fill="1F4E79"/>
          </w:tcPr>
          <w:p>
            <w:pPr>
              <w:spacing w:before="20" w:after="20" w:line="283" w:lineRule="auto"/>
              <w:jc w:val="center"/>
            </w:pPr>
            <w:r/>
            <w:r>
              <w:rPr>
                <w:rFonts w:ascii="Times New Roman" w:hAnsi="Times New Roman" w:eastAsia="微软雅黑"/>
                <w:b/>
                <w:i w:val="0"/>
                <w:color w:val="FFFFFF"/>
                <w:sz w:val="19"/>
              </w:rPr>
              <w:t>主要物种</w:t>
            </w:r>
          </w:p>
        </w:tc>
      </w:tr>
      <w:tr>
        <w:tc>
          <w:tcPr>
            <w:tcW w:type="dxa" w:w="1001"/>
          </w:tcPr>
          <w:p>
            <w:pPr>
              <w:spacing w:before="20" w:after="20" w:line="283" w:lineRule="auto"/>
              <w:jc w:val="center"/>
            </w:pPr>
            <w:r/>
            <w:r>
              <w:rPr>
                <w:rFonts w:ascii="Times New Roman" w:hAnsi="Times New Roman" w:eastAsia="宋体"/>
                <w:b w:val="0"/>
                <w:i w:val="0"/>
                <w:color w:val="000000"/>
                <w:sz w:val="19"/>
              </w:rPr>
              <w:t>主要成分</w:t>
            </w:r>
          </w:p>
        </w:tc>
        <w:tc>
          <w:tcPr>
            <w:tcW w:type="dxa" w:w="1655"/>
          </w:tcPr>
          <w:p>
            <w:pPr>
              <w:spacing w:before="20" w:after="20" w:line="283" w:lineRule="auto"/>
              <w:jc w:val="center"/>
            </w:pPr>
            <w:r/>
            <w:r>
              <w:rPr>
                <w:rFonts w:ascii="Times New Roman" w:hAnsi="Times New Roman" w:eastAsia="宋体"/>
                <w:b w:val="0"/>
                <w:i w:val="0"/>
                <w:color w:val="000000"/>
                <w:sz w:val="19"/>
              </w:rPr>
              <w:t>体积比 &gt;1%</w:t>
            </w:r>
          </w:p>
        </w:tc>
        <w:tc>
          <w:tcPr>
            <w:tcW w:type="dxa" w:w="6415"/>
          </w:tcPr>
          <w:p>
            <w:pPr>
              <w:spacing w:before="20" w:after="20" w:line="283" w:lineRule="auto"/>
              <w:jc w:val="left"/>
            </w:pPr>
            <w:r/>
            <w:r>
              <w:rPr>
                <w:rFonts w:ascii="Times New Roman" w:hAnsi="Times New Roman" w:eastAsia="宋体"/>
                <w:b w:val="0"/>
                <w:i w:val="0"/>
                <w:color w:val="000000"/>
                <w:sz w:val="19"/>
              </w:rPr>
              <w:t>N₂（78.08%）、O₂（20.95%）、Ar（0.93%）</w:t>
            </w:r>
          </w:p>
        </w:tc>
      </w:tr>
      <w:tr>
        <w:tc>
          <w:tcPr>
            <w:tcW w:type="dxa" w:w="1001"/>
            <w:shd w:val="clear" w:color="auto" w:fill="EEF4FA"/>
          </w:tcPr>
          <w:p>
            <w:pPr>
              <w:spacing w:before="20" w:after="20" w:line="283" w:lineRule="auto"/>
              <w:jc w:val="center"/>
            </w:pPr>
            <w:r/>
            <w:r>
              <w:rPr>
                <w:rFonts w:ascii="Times New Roman" w:hAnsi="Times New Roman" w:eastAsia="宋体"/>
                <w:b w:val="0"/>
                <w:i w:val="0"/>
                <w:color w:val="000000"/>
                <w:sz w:val="19"/>
              </w:rPr>
              <w:t>微量成分</w:t>
            </w:r>
          </w:p>
        </w:tc>
        <w:tc>
          <w:tcPr>
            <w:tcW w:type="dxa" w:w="1655"/>
            <w:shd w:val="clear" w:color="auto" w:fill="EEF4FA"/>
          </w:tcPr>
          <w:p>
            <w:pPr>
              <w:spacing w:before="20" w:after="20" w:line="283" w:lineRule="auto"/>
              <w:jc w:val="center"/>
            </w:pPr>
            <w:r/>
            <w:r>
              <w:rPr>
                <w:rFonts w:ascii="Times New Roman" w:hAnsi="Times New Roman" w:eastAsia="宋体"/>
                <w:b w:val="0"/>
                <w:i w:val="0"/>
                <w:color w:val="000000"/>
                <w:sz w:val="19"/>
              </w:rPr>
              <w:t>1 ppm～1%</w:t>
            </w:r>
          </w:p>
        </w:tc>
        <w:tc>
          <w:tcPr>
            <w:tcW w:type="dxa" w:w="6415"/>
            <w:shd w:val="clear" w:color="auto" w:fill="EEF4FA"/>
          </w:tcPr>
          <w:p>
            <w:pPr>
              <w:spacing w:before="20" w:after="20" w:line="283" w:lineRule="auto"/>
              <w:jc w:val="left"/>
            </w:pPr>
            <w:r/>
            <w:r>
              <w:rPr>
                <w:rFonts w:ascii="Times New Roman" w:hAnsi="Times New Roman" w:eastAsia="宋体"/>
                <w:b w:val="0"/>
                <w:i w:val="0"/>
                <w:color w:val="000000"/>
                <w:sz w:val="19"/>
              </w:rPr>
              <w:t>CO₂、H₂O、CH₄、He、Ne、Kr等</w:t>
            </w:r>
          </w:p>
        </w:tc>
      </w:tr>
      <w:tr>
        <w:tc>
          <w:tcPr>
            <w:tcW w:type="dxa" w:w="1001"/>
          </w:tcPr>
          <w:p>
            <w:pPr>
              <w:spacing w:before="20" w:after="20" w:line="283" w:lineRule="auto"/>
              <w:jc w:val="center"/>
            </w:pPr>
            <w:r/>
            <w:r>
              <w:rPr>
                <w:rFonts w:ascii="Times New Roman" w:hAnsi="Times New Roman" w:eastAsia="宋体"/>
                <w:b w:val="0"/>
                <w:i w:val="0"/>
                <w:color w:val="000000"/>
                <w:sz w:val="19"/>
              </w:rPr>
              <w:t>痕量成分</w:t>
            </w:r>
          </w:p>
        </w:tc>
        <w:tc>
          <w:tcPr>
            <w:tcW w:type="dxa" w:w="1655"/>
          </w:tcPr>
          <w:p>
            <w:pPr>
              <w:spacing w:before="20" w:after="20" w:line="283" w:lineRule="auto"/>
              <w:jc w:val="center"/>
            </w:pPr>
            <w:r/>
            <w:r>
              <w:rPr>
                <w:rFonts w:ascii="Times New Roman" w:hAnsi="Times New Roman" w:eastAsia="宋体"/>
                <w:b w:val="0"/>
                <w:i w:val="0"/>
                <w:color w:val="000000"/>
                <w:sz w:val="19"/>
              </w:rPr>
              <w:t>&lt;1 ppm</w:t>
            </w:r>
          </w:p>
        </w:tc>
        <w:tc>
          <w:tcPr>
            <w:tcW w:type="dxa" w:w="6415"/>
          </w:tcPr>
          <w:p>
            <w:pPr>
              <w:spacing w:before="20" w:after="20" w:line="283" w:lineRule="auto"/>
              <w:jc w:val="left"/>
            </w:pPr>
            <w:r/>
            <w:r>
              <w:rPr>
                <w:rFonts w:ascii="Times New Roman" w:hAnsi="Times New Roman" w:eastAsia="宋体"/>
                <w:b w:val="0"/>
                <w:i w:val="0"/>
                <w:color w:val="000000"/>
                <w:sz w:val="19"/>
              </w:rPr>
              <w:t>H₂、O₃、Xe、N₂O、NO、NH₃、SO₂、CO等</w:t>
            </w:r>
          </w:p>
        </w:tc>
      </w:tr>
    </w:tbl>
    <w:p>
      <w:pPr>
        <w:spacing w:before="0" w:after="120" w:line="240" w:lineRule="auto"/>
      </w:pPr>
    </w:p>
    <w:p>
      <w:pPr>
        <w:spacing w:before="0" w:after="80" w:line="317" w:lineRule="auto"/>
      </w:pPr>
      <w:r>
        <w:rPr>
          <w:rFonts w:ascii="Times New Roman" w:hAnsi="Times New Roman" w:eastAsia="宋体"/>
          <w:b w:val="0"/>
          <w:i w:val="0"/>
          <w:color w:val="000000"/>
          <w:sz w:val="21"/>
        </w:rPr>
        <w:t>按寿命分类：</w:t>
      </w:r>
      <w:r>
        <w:rPr>
          <w:rFonts w:ascii="Times New Roman" w:hAnsi="Times New Roman" w:eastAsia="宋体"/>
          <w:b/>
          <w:i w:val="0"/>
          <w:color w:val="1F4E79"/>
          <w:sz w:val="21"/>
        </w:rPr>
        <w:t>准定常成分</w:t>
      </w:r>
      <w:r>
        <w:rPr>
          <w:rFonts w:ascii="Times New Roman" w:hAnsi="Times New Roman" w:eastAsia="宋体"/>
          <w:b w:val="0"/>
          <w:i w:val="0"/>
          <w:color w:val="000000"/>
          <w:sz w:val="21"/>
        </w:rPr>
        <w:t>（&gt;1000 a：N₂、O₂、惰性气体）；</w:t>
      </w:r>
      <w:r>
        <w:rPr>
          <w:rFonts w:ascii="Times New Roman" w:hAnsi="Times New Roman" w:eastAsia="宋体"/>
          <w:b/>
          <w:i w:val="0"/>
          <w:color w:val="1F4E79"/>
          <w:sz w:val="21"/>
        </w:rPr>
        <w:t>可变成分</w:t>
      </w:r>
      <w:r>
        <w:rPr>
          <w:rFonts w:ascii="Times New Roman" w:hAnsi="Times New Roman" w:eastAsia="宋体"/>
          <w:b w:val="0"/>
          <w:i w:val="0"/>
          <w:color w:val="000000"/>
          <w:sz w:val="21"/>
        </w:rPr>
        <w:t>（几～几十a：CO₂、CH₄、H₂、N₂O、O₃等）；</w:t>
      </w:r>
      <w:r>
        <w:rPr>
          <w:rFonts w:ascii="Times New Roman" w:hAnsi="Times New Roman" w:eastAsia="宋体"/>
          <w:b/>
          <w:i w:val="0"/>
          <w:color w:val="1F4E79"/>
          <w:sz w:val="21"/>
        </w:rPr>
        <w:t>变化很快的成分</w:t>
      </w:r>
      <w:r>
        <w:rPr>
          <w:rFonts w:ascii="Times New Roman" w:hAnsi="Times New Roman" w:eastAsia="宋体"/>
          <w:b w:val="0"/>
          <w:i w:val="0"/>
          <w:color w:val="000000"/>
          <w:sz w:val="21"/>
        </w:rPr>
        <w:t>（&lt;1 a：H₂O、CO、NO、NO₂、SO₂等）。</w:t>
      </w:r>
    </w:p>
    <w:p>
      <w:pPr>
        <w:pStyle w:val="Heading3"/>
      </w:pPr>
      <w:r>
        <w:rPr>
          <w:rFonts w:ascii="Microsoft YaHei" w:hAnsi="Microsoft YaHei" w:eastAsia="微软雅黑"/>
          <w:b/>
          <w:i w:val="0"/>
          <w:color w:val="000000"/>
          <w:sz w:val="24"/>
        </w:rPr>
        <w:t>1.4.6 空气污染与大气环境质量</w:t>
      </w:r>
    </w:p>
    <w:p>
      <w:pPr>
        <w:pStyle w:val="ListBullet"/>
        <w:spacing w:before="0" w:after="40" w:line="307" w:lineRule="auto"/>
      </w:pPr>
      <w:r>
        <w:rPr>
          <w:rFonts w:ascii="Times New Roman" w:hAnsi="Times New Roman" w:eastAsia="宋体"/>
          <w:b/>
          <w:i w:val="0"/>
          <w:color w:val="1F4E79"/>
          <w:sz w:val="21"/>
        </w:rPr>
        <w:t>空气污染</w:t>
      </w:r>
      <w:r>
        <w:rPr>
          <w:rFonts w:ascii="Times New Roman" w:hAnsi="Times New Roman" w:eastAsia="宋体"/>
          <w:b w:val="0"/>
          <w:i w:val="0"/>
          <w:color w:val="000000"/>
          <w:sz w:val="21"/>
        </w:rPr>
        <w:t>：由于人类活动或自然过程向大气中排入一些有害物质（污染物），当排入量足够大（污染物浓度达到一定限度）时，使原来洁净的空气品质下降；若这种情况维持时间足够长，便会对人类、动物、植物和大气中的物品产生危害和不良影响，这种大气状态称为空气污染。</w:t>
      </w:r>
    </w:p>
    <w:p>
      <w:pPr>
        <w:pStyle w:val="ListBullet"/>
        <w:spacing w:before="0" w:after="40" w:line="307" w:lineRule="auto"/>
      </w:pPr>
      <w:r>
        <w:rPr>
          <w:rFonts w:ascii="Times New Roman" w:hAnsi="Times New Roman" w:eastAsia="宋体"/>
          <w:b w:val="0"/>
          <w:i w:val="0"/>
          <w:color w:val="000000"/>
          <w:sz w:val="21"/>
        </w:rPr>
        <w:t>污染物：一次污染物（直接排放）、二次污染物（大气中转化生成）。</w:t>
      </w:r>
    </w:p>
    <w:p>
      <w:pPr>
        <w:pStyle w:val="ListBullet"/>
        <w:spacing w:before="0" w:after="40" w:line="307" w:lineRule="auto"/>
      </w:pPr>
      <w:r>
        <w:rPr>
          <w:rFonts w:ascii="Times New Roman" w:hAnsi="Times New Roman" w:eastAsia="宋体"/>
          <w:b/>
          <w:i w:val="0"/>
          <w:color w:val="1F4E79"/>
          <w:sz w:val="21"/>
        </w:rPr>
        <w:t>大气环境质量</w:t>
      </w:r>
      <w:r>
        <w:rPr>
          <w:rFonts w:ascii="Times New Roman" w:hAnsi="Times New Roman" w:eastAsia="宋体"/>
          <w:b w:val="0"/>
          <w:i w:val="0"/>
          <w:color w:val="000000"/>
          <w:sz w:val="21"/>
        </w:rPr>
        <w:t>：大气环境对人类生存与发展的优劣程度；规定污染物浓度的允许值即为大气环境质量标准。我国1982年首次颁布大气环境质量标准，现行标准为GB 3095-2012（限值见7.5节）。</w:t>
      </w:r>
    </w:p>
    <w:p>
      <w:pPr>
        <w:pStyle w:val="ListBullet"/>
        <w:spacing w:before="0" w:after="40" w:line="307" w:lineRule="auto"/>
      </w:pPr>
      <w:r>
        <w:rPr>
          <w:rFonts w:ascii="Times New Roman" w:hAnsi="Times New Roman" w:eastAsia="宋体"/>
          <w:b w:val="0"/>
          <w:i w:val="0"/>
          <w:color w:val="000000"/>
          <w:sz w:val="21"/>
        </w:rPr>
        <w:t>过去50年我国能见度显著下降（Zhang, X. Y. et al., ACP, 2011），气溶胶消光是最主要原因之一：见图1-5。</w:t>
      </w:r>
    </w:p>
    <w:p>
      <w:pPr>
        <w:keepNext/>
        <w:spacing w:before="120" w:after="40" w:line="317" w:lineRule="auto"/>
        <w:jc w:val="center"/>
      </w:pPr>
      <w:r>
        <w:drawing>
          <wp:inline xmlns:a="http://schemas.openxmlformats.org/drawingml/2006/main" xmlns:pic="http://schemas.openxmlformats.org/drawingml/2006/picture">
            <wp:extent cx="4500000" cy="3435545"/>
            <wp:docPr id="5" name="Picture 5"/>
            <wp:cNvGraphicFramePr>
              <a:graphicFrameLocks noChangeAspect="1"/>
            </wp:cNvGraphicFramePr>
            <a:graphic>
              <a:graphicData uri="http://schemas.openxmlformats.org/drawingml/2006/picture">
                <pic:pic>
                  <pic:nvPicPr>
                    <pic:cNvPr id="0" name="fig02_visibility.png"/>
                    <pic:cNvPicPr/>
                  </pic:nvPicPr>
                  <pic:blipFill>
                    <a:blip r:embed="rId14"/>
                    <a:stretch>
                      <a:fillRect/>
                    </a:stretch>
                  </pic:blipFill>
                  <pic:spPr>
                    <a:xfrm>
                      <a:off x="0" y="0"/>
                      <a:ext cx="4500000" cy="3435545"/>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图1-5　过去50年我国能见度的变化趋势（课件：第一讲，引自Zhang et al., ACP, 2011）</w:t>
      </w:r>
    </w:p>
    <w:p>
      <w:pPr>
        <w:pStyle w:val="Heading4"/>
      </w:pPr>
      <w:r>
        <w:rPr>
          <w:rFonts w:ascii="Microsoft YaHei" w:hAnsi="Microsoft YaHei" w:eastAsia="微软雅黑"/>
          <w:b/>
          <w:i w:val="0"/>
          <w:color w:val="000000"/>
          <w:sz w:val="22"/>
        </w:rPr>
        <w:t>★ 本讲速览</w:t>
      </w:r>
    </w:p>
    <w:p>
      <w:pPr>
        <w:pStyle w:val="ListBullet"/>
        <w:spacing w:before="0" w:after="40" w:line="307" w:lineRule="auto"/>
      </w:pPr>
      <w:r>
        <w:rPr>
          <w:rFonts w:ascii="Times New Roman" w:hAnsi="Times New Roman" w:eastAsia="宋体"/>
          <w:b w:val="0"/>
          <w:i w:val="0"/>
          <w:color w:val="000000"/>
          <w:sz w:val="21"/>
        </w:rPr>
        <w:t>定义：研究大气组成及其变化与引起变化的物理化学过程；五大特点：氧化性、与辐射关联、非平衡态（速率问题）、自由基耦合复杂、学科交叉。</w:t>
      </w:r>
    </w:p>
    <w:p>
      <w:pPr>
        <w:pStyle w:val="ListBullet"/>
        <w:spacing w:before="0" w:after="40" w:line="307" w:lineRule="auto"/>
      </w:pPr>
      <w:r>
        <w:rPr>
          <w:rFonts w:ascii="Times New Roman" w:hAnsi="Times New Roman" w:eastAsia="宋体"/>
          <w:b w:val="0"/>
          <w:i w:val="0"/>
          <w:color w:val="000000"/>
          <w:sz w:val="21"/>
        </w:rPr>
        <w:t>演化：原始大气→次生大气（还原性）→现代大气（氧化性）；O₂两个关键浓度（26亿年1%、4亿年1/10）与臭氧层——生命登陆的前提。</w:t>
      </w:r>
    </w:p>
    <w:p>
      <w:pPr>
        <w:pStyle w:val="ListBullet"/>
        <w:spacing w:before="0" w:after="40" w:line="307" w:lineRule="auto"/>
      </w:pPr>
      <w:r>
        <w:rPr>
          <w:rFonts w:ascii="Times New Roman" w:hAnsi="Times New Roman" w:eastAsia="宋体"/>
          <w:b w:val="0"/>
          <w:i w:val="0"/>
          <w:color w:val="000000"/>
          <w:sz w:val="21"/>
        </w:rPr>
        <w:t>方法：观测（基础）、实验（支撑）、模式（关键）；拉格朗日/欧拉模式；三代发展。</w:t>
      </w:r>
    </w:p>
    <w:p>
      <w:pPr>
        <w:pStyle w:val="ListBullet"/>
        <w:spacing w:before="0" w:after="40" w:line="307" w:lineRule="auto"/>
      </w:pPr>
      <w:r>
        <w:rPr>
          <w:rFonts w:ascii="Times New Roman" w:hAnsi="Times New Roman" w:eastAsia="宋体"/>
          <w:b w:val="0"/>
          <w:i w:val="0"/>
          <w:color w:val="000000"/>
          <w:sz w:val="21"/>
        </w:rPr>
        <w:t>单位换算：A = X·M/Vm（STP：mg/m³ = M/22.4×ppm；μg/m³ = M/22.4×ppb）。</w:t>
      </w:r>
    </w:p>
    <w:p>
      <w:pPr>
        <w:pStyle w:val="ListBullet"/>
        <w:spacing w:before="0" w:after="40" w:line="307" w:lineRule="auto"/>
      </w:pPr>
      <w:r>
        <w:rPr>
          <w:rFonts w:ascii="Times New Roman" w:hAnsi="Times New Roman" w:eastAsia="宋体"/>
          <w:b w:val="0"/>
          <w:i w:val="0"/>
          <w:color w:val="000000"/>
          <w:sz w:val="21"/>
        </w:rPr>
        <w:t>寿命：τ=M/F；1/τ 并联相加；寿命对比输送时间决定分布均匀性（NO₂ 1天、CO 2月、CO₂ 1年+）。</w:t>
      </w:r>
    </w:p>
    <w:p>
      <w:pPr>
        <w:pStyle w:val="Heading1"/>
      </w:pPr>
      <w:r>
        <w:rPr>
          <w:rFonts w:ascii="Microsoft YaHei" w:hAnsi="Microsoft YaHei" w:eastAsia="微软雅黑"/>
          <w:b/>
          <w:i w:val="0"/>
          <w:color w:val="000000"/>
          <w:sz w:val="33"/>
        </w:rPr>
        <w:t>第二讲　控制大气化学成分的关键过程</w:t>
      </w:r>
    </w:p>
    <w:p>
      <w:pPr>
        <w:spacing w:before="0" w:after="80" w:line="317" w:lineRule="auto"/>
      </w:pPr>
      <w:r>
        <w:rPr>
          <w:rFonts w:ascii="Times New Roman" w:hAnsi="Times New Roman" w:eastAsia="宋体"/>
          <w:b w:val="0"/>
          <w:i w:val="0"/>
          <w:color w:val="000000"/>
          <w:sz w:val="21"/>
        </w:rPr>
        <w:t>本讲建立全课程的分析框架：任何大气成分的浓度分布都由</w:t>
      </w:r>
      <w:r>
        <w:rPr>
          <w:rFonts w:ascii="Times New Roman" w:hAnsi="Times New Roman" w:eastAsia="宋体"/>
          <w:b/>
          <w:i w:val="0"/>
          <w:color w:val="1F4E79"/>
          <w:sz w:val="21"/>
        </w:rPr>
        <w:t>源排放、输送、化学反应、清除</w:t>
      </w:r>
      <w:r>
        <w:rPr>
          <w:rFonts w:ascii="Times New Roman" w:hAnsi="Times New Roman" w:eastAsia="宋体"/>
          <w:b w:val="0"/>
          <w:i w:val="0"/>
          <w:color w:val="000000"/>
          <w:sz w:val="21"/>
        </w:rPr>
        <w:t>四个过程共同决定。围绕这一框架，重点掌握源汇概念与分类、生物源、排放通量测量方法、输送尺度、干沉降的三层阻力模型与湿清除机制。</w:t>
      </w:r>
    </w:p>
    <w:p>
      <w:pPr>
        <w:pStyle w:val="Heading2"/>
      </w:pPr>
      <w:r>
        <w:rPr>
          <w:rFonts w:ascii="Microsoft YaHei" w:hAnsi="Microsoft YaHei" w:eastAsia="微软雅黑"/>
          <w:b/>
          <w:i w:val="0"/>
          <w:color w:val="000000"/>
          <w:sz w:val="27"/>
        </w:rPr>
        <w:t>2.1 总述：四大关键过程</w:t>
      </w:r>
    </w:p>
    <w:p>
      <w:pPr>
        <w:spacing w:before="0" w:after="80" w:line="317" w:lineRule="auto"/>
      </w:pPr>
      <w:r>
        <w:rPr>
          <w:rFonts w:ascii="Times New Roman" w:hAnsi="Times New Roman" w:eastAsia="宋体"/>
          <w:b w:val="0"/>
          <w:i w:val="0"/>
          <w:color w:val="000000"/>
          <w:sz w:val="21"/>
        </w:rPr>
        <w:t>大气化学成分的循环过程：地表源排放 → 在大气中经均相/非均相化学过程转化、经输送扩散再分布 → 以干湿沉降等方式回到地表或进入其他系统（其中向平流层输送与化学反应本身也是一种清除）。</w:t>
      </w:r>
    </w:p>
    <w:p>
      <w:pPr>
        <w:keepNext/>
        <w:spacing w:before="120" w:after="40" w:line="317" w:lineRule="auto"/>
        <w:jc w:val="center"/>
      </w:pPr>
      <w:r>
        <w:drawing>
          <wp:inline xmlns:a="http://schemas.openxmlformats.org/drawingml/2006/main" xmlns:pic="http://schemas.openxmlformats.org/drawingml/2006/picture">
            <wp:extent cx="4500000" cy="3297170"/>
            <wp:docPr id="6" name="Picture 6"/>
            <wp:cNvGraphicFramePr>
              <a:graphicFrameLocks noChangeAspect="1"/>
            </wp:cNvGraphicFramePr>
            <a:graphic>
              <a:graphicData uri="http://schemas.openxmlformats.org/drawingml/2006/picture">
                <pic:pic>
                  <pic:nvPicPr>
                    <pic:cNvPr id="0" name="fig06_cycle_framework.png"/>
                    <pic:cNvPicPr/>
                  </pic:nvPicPr>
                  <pic:blipFill>
                    <a:blip r:embed="rId15"/>
                    <a:stretch>
                      <a:fillRect/>
                    </a:stretch>
                  </pic:blipFill>
                  <pic:spPr>
                    <a:xfrm>
                      <a:off x="0" y="0"/>
                      <a:ext cx="4500000" cy="3297170"/>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图2-1　控制大气化学成分的关键过程“化学天气”框架：排放、化学转化、输送、云化学与沉降（课件：第二讲，Seinfeld &amp; Pandis）</w:t>
      </w:r>
    </w:p>
    <w:p>
      <w:pPr>
        <w:pStyle w:val="Heading3"/>
      </w:pPr>
      <w:r>
        <w:rPr>
          <w:rFonts w:ascii="Microsoft YaHei" w:hAnsi="Microsoft YaHei" w:eastAsia="微软雅黑"/>
          <w:b/>
          <w:i w:val="0"/>
          <w:color w:val="000000"/>
          <w:sz w:val="24"/>
        </w:rPr>
        <w:t>2.1.1 源与汇（</w:t>
      </w:r>
      <w:r>
        <w:rPr>
          <w:rFonts w:ascii="Microsoft YaHei" w:hAnsi="Microsoft YaHei" w:eastAsia="微软雅黑"/>
          <w:b/>
          <w:i w:val="0"/>
          <w:color w:val="000000"/>
          <w:sz w:val="24"/>
        </w:rPr>
        <w:t>考点：名词解释</w:t>
      </w:r>
      <w:r>
        <w:rPr>
          <w:rFonts w:ascii="Microsoft YaHei" w:hAnsi="Microsoft YaHei" w:eastAsia="微软雅黑"/>
          <w:b/>
          <w:i w:val="0"/>
          <w:color w:val="000000"/>
          <w:sz w:val="24"/>
        </w:rPr>
        <w:t>）</w:t>
      </w:r>
    </w:p>
    <w:p>
      <w:pPr>
        <w:pStyle w:val="ListBullet"/>
        <w:spacing w:before="0" w:after="40" w:line="307" w:lineRule="auto"/>
      </w:pPr>
      <w:r>
        <w:rPr>
          <w:rFonts w:ascii="Times New Roman" w:hAnsi="Times New Roman" w:eastAsia="宋体"/>
          <w:b/>
          <w:i w:val="0"/>
          <w:color w:val="1F4E79"/>
          <w:sz w:val="21"/>
        </w:rPr>
        <w:t>源</w:t>
      </w:r>
      <w:r>
        <w:rPr>
          <w:rFonts w:ascii="Times New Roman" w:hAnsi="Times New Roman" w:eastAsia="宋体"/>
          <w:b w:val="0"/>
          <w:i w:val="0"/>
          <w:color w:val="000000"/>
          <w:sz w:val="21"/>
        </w:rPr>
        <w:t>：一种大气化学成分进入大气系统，或在大气中由其它成分经化学过程转化而来。</w:t>
      </w:r>
    </w:p>
    <w:p>
      <w:pPr>
        <w:pStyle w:val="ListBullet"/>
        <w:spacing w:before="0" w:after="40" w:line="307" w:lineRule="auto"/>
      </w:pPr>
      <w:r>
        <w:rPr>
          <w:rFonts w:ascii="Times New Roman" w:hAnsi="Times New Roman" w:eastAsia="宋体"/>
          <w:b/>
          <w:i w:val="0"/>
          <w:color w:val="1F4E79"/>
          <w:sz w:val="21"/>
        </w:rPr>
        <w:t>汇</w:t>
      </w:r>
      <w:r>
        <w:rPr>
          <w:rFonts w:ascii="Times New Roman" w:hAnsi="Times New Roman" w:eastAsia="宋体"/>
          <w:b w:val="0"/>
          <w:i w:val="0"/>
          <w:color w:val="000000"/>
          <w:sz w:val="21"/>
        </w:rPr>
        <w:t>：某种大气化学成分彻底从大气系统中消失——到达地面、逃逸到外部空间、化学转化为其它成分。</w:t>
      </w:r>
    </w:p>
    <w:p>
      <w:pPr>
        <w:pStyle w:val="Heading3"/>
      </w:pPr>
      <w:r>
        <w:rPr>
          <w:rFonts w:ascii="Microsoft YaHei" w:hAnsi="Microsoft YaHei" w:eastAsia="微软雅黑"/>
          <w:b/>
          <w:i w:val="0"/>
          <w:color w:val="000000"/>
          <w:sz w:val="24"/>
        </w:rPr>
        <w:t>2.1.2 源的分类</w:t>
      </w:r>
    </w:p>
    <w:p>
      <w:pPr>
        <w:pStyle w:val="ListBullet"/>
        <w:spacing w:before="0" w:after="40" w:line="307" w:lineRule="auto"/>
      </w:pPr>
      <w:r>
        <w:rPr>
          <w:rFonts w:ascii="Times New Roman" w:hAnsi="Times New Roman" w:eastAsia="宋体"/>
          <w:b w:val="0"/>
          <w:i w:val="0"/>
          <w:color w:val="000000"/>
          <w:sz w:val="21"/>
        </w:rPr>
        <w:t>按受人类活动影响：</w:t>
      </w:r>
      <w:r>
        <w:rPr>
          <w:rFonts w:ascii="Times New Roman" w:hAnsi="Times New Roman" w:eastAsia="宋体"/>
          <w:b/>
          <w:i w:val="0"/>
          <w:color w:val="1F4E79"/>
          <w:sz w:val="21"/>
        </w:rPr>
        <w:t>自然源</w:t>
      </w:r>
      <w:r>
        <w:rPr>
          <w:rFonts w:ascii="Times New Roman" w:hAnsi="Times New Roman" w:eastAsia="宋体"/>
          <w:b w:val="0"/>
          <w:i w:val="0"/>
          <w:color w:val="000000"/>
          <w:sz w:val="21"/>
        </w:rPr>
        <w:t>与</w:t>
      </w:r>
      <w:r>
        <w:rPr>
          <w:rFonts w:ascii="Times New Roman" w:hAnsi="Times New Roman" w:eastAsia="宋体"/>
          <w:b/>
          <w:i w:val="0"/>
          <w:color w:val="1F4E79"/>
          <w:sz w:val="21"/>
        </w:rPr>
        <w:t>人为源</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按空间位置：</w:t>
      </w:r>
      <w:r>
        <w:rPr>
          <w:rFonts w:ascii="Times New Roman" w:hAnsi="Times New Roman" w:eastAsia="宋体"/>
          <w:b/>
          <w:i w:val="0"/>
          <w:color w:val="1F4E79"/>
          <w:sz w:val="21"/>
        </w:rPr>
        <w:t>地表源</w:t>
      </w:r>
      <w:r>
        <w:rPr>
          <w:rFonts w:ascii="Times New Roman" w:hAnsi="Times New Roman" w:eastAsia="宋体"/>
          <w:b w:val="0"/>
          <w:i w:val="0"/>
          <w:color w:val="000000"/>
          <w:sz w:val="21"/>
        </w:rPr>
        <w:t>与</w:t>
      </w:r>
      <w:r>
        <w:rPr>
          <w:rFonts w:ascii="Times New Roman" w:hAnsi="Times New Roman" w:eastAsia="宋体"/>
          <w:b/>
          <w:i w:val="0"/>
          <w:color w:val="1F4E79"/>
          <w:sz w:val="21"/>
        </w:rPr>
        <w:t>非地表源</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按生物圈作用：</w:t>
      </w:r>
      <w:r>
        <w:rPr>
          <w:rFonts w:ascii="Times New Roman" w:hAnsi="Times New Roman" w:eastAsia="宋体"/>
          <w:b/>
          <w:i w:val="0"/>
          <w:color w:val="1F4E79"/>
          <w:sz w:val="21"/>
        </w:rPr>
        <w:t>生物源</w:t>
      </w:r>
      <w:r>
        <w:rPr>
          <w:rFonts w:ascii="Times New Roman" w:hAnsi="Times New Roman" w:eastAsia="宋体"/>
          <w:b w:val="0"/>
          <w:i w:val="0"/>
          <w:color w:val="000000"/>
          <w:sz w:val="21"/>
        </w:rPr>
        <w:t>（生物过程产生并排放）与</w:t>
      </w:r>
      <w:r>
        <w:rPr>
          <w:rFonts w:ascii="Times New Roman" w:hAnsi="Times New Roman" w:eastAsia="宋体"/>
          <w:b/>
          <w:i w:val="0"/>
          <w:color w:val="1F4E79"/>
          <w:sz w:val="21"/>
        </w:rPr>
        <w:t>非生物源</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人为源细分：燃料燃烧、工业排放、固体废弃物焚烧、农业活动排放、生物质燃烧。</w:t>
      </w:r>
    </w:p>
    <w:p>
      <w:pPr>
        <w:pStyle w:val="ListBullet"/>
        <w:spacing w:before="0" w:after="40" w:line="307" w:lineRule="auto"/>
      </w:pPr>
      <w:r>
        <w:rPr>
          <w:rFonts w:ascii="Times New Roman" w:hAnsi="Times New Roman" w:eastAsia="宋体"/>
          <w:b w:val="0"/>
          <w:i w:val="0"/>
          <w:color w:val="000000"/>
          <w:sz w:val="21"/>
        </w:rPr>
        <w:t>自然源细分：自然尘、森林排放、森林草原火灾、火山活动、海浪飞沫。</w:t>
      </w:r>
    </w:p>
    <w:p>
      <w:pPr>
        <w:pStyle w:val="Heading2"/>
      </w:pPr>
      <w:r>
        <w:rPr>
          <w:rFonts w:ascii="Microsoft YaHei" w:hAnsi="Microsoft YaHei" w:eastAsia="微软雅黑"/>
          <w:b/>
          <w:i w:val="0"/>
          <w:color w:val="000000"/>
          <w:sz w:val="27"/>
        </w:rPr>
        <w:t>2.2 生物源</w:t>
      </w:r>
    </w:p>
    <w:p>
      <w:pPr>
        <w:spacing w:before="0" w:after="80" w:line="317" w:lineRule="auto"/>
      </w:pPr>
      <w:r>
        <w:rPr>
          <w:rFonts w:ascii="Times New Roman" w:hAnsi="Times New Roman" w:eastAsia="宋体"/>
          <w:b w:val="0"/>
          <w:i w:val="0"/>
          <w:color w:val="000000"/>
          <w:sz w:val="21"/>
        </w:rPr>
        <w:t>生物圈与大气圈的相互作用是重要科学问题。生物源对影响和控制大气成分有重要作用（地球大气演化、大气成分浓度远高于海气热力平衡值、同位素证据），并调控元素循环过程。</w:t>
      </w:r>
    </w:p>
    <w:p>
      <w:pPr>
        <w:pStyle w:val="Heading3"/>
      </w:pPr>
      <w:r>
        <w:rPr>
          <w:rFonts w:ascii="Microsoft YaHei" w:hAnsi="Microsoft YaHei" w:eastAsia="微软雅黑"/>
          <w:b/>
          <w:i w:val="0"/>
          <w:color w:val="000000"/>
          <w:sz w:val="24"/>
        </w:rPr>
        <w:t>2.2.1 生物源的三个特点</w:t>
      </w:r>
    </w:p>
    <w:p>
      <w:pPr>
        <w:pStyle w:val="ListBullet"/>
        <w:spacing w:before="0" w:after="40" w:line="307" w:lineRule="auto"/>
      </w:pPr>
      <w:r>
        <w:rPr>
          <w:rFonts w:ascii="Times New Roman" w:hAnsi="Times New Roman" w:eastAsia="宋体"/>
          <w:b w:val="0"/>
          <w:i w:val="0"/>
          <w:color w:val="000000"/>
          <w:sz w:val="21"/>
        </w:rPr>
        <w:t>本质是</w:t>
      </w:r>
      <w:r>
        <w:rPr>
          <w:rFonts w:ascii="Times New Roman" w:hAnsi="Times New Roman" w:eastAsia="宋体"/>
          <w:b/>
          <w:i w:val="0"/>
          <w:color w:val="1F4E79"/>
          <w:sz w:val="21"/>
        </w:rPr>
        <w:t>氧化还原过程</w:t>
      </w:r>
      <w:r>
        <w:rPr>
          <w:rFonts w:ascii="Times New Roman" w:hAnsi="Times New Roman" w:eastAsia="宋体"/>
          <w:b w:val="0"/>
          <w:i w:val="0"/>
          <w:color w:val="000000"/>
          <w:sz w:val="21"/>
        </w:rPr>
        <w:t>：一切生物源排放过程都伴随能量转化的氧化—还原反应，如植被光合作用、反硝化细菌的硝酸盐还原、产甲烷菌的产甲烷过程。</w:t>
      </w:r>
    </w:p>
    <w:p>
      <w:pPr>
        <w:pStyle w:val="ListBullet"/>
        <w:spacing w:before="0" w:after="40" w:line="307" w:lineRule="auto"/>
      </w:pPr>
      <w:r>
        <w:rPr>
          <w:rFonts w:ascii="Times New Roman" w:hAnsi="Times New Roman" w:eastAsia="宋体"/>
          <w:b w:val="0"/>
          <w:i w:val="0"/>
          <w:color w:val="000000"/>
          <w:sz w:val="21"/>
        </w:rPr>
        <w:t>受多种因素限制：环境气象条件、初始反应物浓度、微量矿物元素、大气成分浓度本身及其变化（如稻田甲烷排放、植被VOC排放）。</w:t>
      </w:r>
    </w:p>
    <w:p>
      <w:pPr>
        <w:pStyle w:val="ListBullet"/>
        <w:spacing w:before="0" w:after="40" w:line="307" w:lineRule="auto"/>
      </w:pPr>
      <w:r>
        <w:rPr>
          <w:rFonts w:ascii="Times New Roman" w:hAnsi="Times New Roman" w:eastAsia="宋体"/>
          <w:b w:val="0"/>
          <w:i w:val="0"/>
          <w:color w:val="000000"/>
          <w:sz w:val="21"/>
        </w:rPr>
        <w:t>对同位素的选择性：生物过程产生的甲烷¹⁴C含量远高于矿物燃烧产生的甲烷，贡献大气甲烷¹⁴C的80%。</w:t>
      </w:r>
    </w:p>
    <w:p>
      <w:pPr>
        <w:pStyle w:val="Heading3"/>
      </w:pPr>
      <w:r>
        <w:rPr>
          <w:rFonts w:ascii="Microsoft YaHei" w:hAnsi="Microsoft YaHei" w:eastAsia="微软雅黑"/>
          <w:b/>
          <w:i w:val="0"/>
          <w:color w:val="000000"/>
          <w:sz w:val="24"/>
        </w:rPr>
        <w:t>2.2.2 对全球大气有重要作用的地表生物源（</w:t>
      </w:r>
      <w:r>
        <w:rPr>
          <w:rFonts w:ascii="Microsoft YaHei" w:hAnsi="Microsoft YaHei" w:eastAsia="微软雅黑"/>
          <w:b/>
          <w:i w:val="0"/>
          <w:color w:val="000000"/>
          <w:sz w:val="24"/>
        </w:rPr>
        <w:t>考点：至少列出5种</w:t>
      </w:r>
      <w:r>
        <w:rPr>
          <w:rFonts w:ascii="Microsoft YaHei" w:hAnsi="Microsoft YaHei" w:eastAsia="微软雅黑"/>
          <w:b/>
          <w:i w:val="0"/>
          <w:color w:val="000000"/>
          <w:sz w:val="24"/>
        </w:rPr>
        <w: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49"/>
        <w:gridCol w:w="4649"/>
      </w:tblGrid>
      <w:tr>
        <w:tc>
          <w:tcPr>
            <w:tcW w:type="dxa" w:w="1512"/>
            <w:shd w:val="clear" w:color="auto" w:fill="1F4E79"/>
          </w:tcPr>
          <w:p>
            <w:pPr>
              <w:spacing w:before="20" w:after="20" w:line="283" w:lineRule="auto"/>
              <w:jc w:val="center"/>
            </w:pPr>
            <w:r/>
            <w:r>
              <w:rPr>
                <w:rFonts w:ascii="Times New Roman" w:hAnsi="Times New Roman" w:eastAsia="微软雅黑"/>
                <w:b/>
                <w:i w:val="0"/>
                <w:color w:val="FFFFFF"/>
                <w:sz w:val="19"/>
              </w:rPr>
              <w:t>生物源</w:t>
            </w:r>
          </w:p>
        </w:tc>
        <w:tc>
          <w:tcPr>
            <w:tcW w:type="dxa" w:w="7559"/>
            <w:shd w:val="clear" w:color="auto" w:fill="1F4E79"/>
          </w:tcPr>
          <w:p>
            <w:pPr>
              <w:spacing w:before="20" w:after="20" w:line="283" w:lineRule="auto"/>
              <w:jc w:val="center"/>
            </w:pPr>
            <w:r/>
            <w:r>
              <w:rPr>
                <w:rFonts w:ascii="Times New Roman" w:hAnsi="Times New Roman" w:eastAsia="微软雅黑"/>
                <w:b/>
                <w:i w:val="0"/>
                <w:color w:val="FFFFFF"/>
                <w:sz w:val="19"/>
              </w:rPr>
              <w:t>主要排放/作用</w:t>
            </w:r>
          </w:p>
        </w:tc>
      </w:tr>
      <w:tr>
        <w:tc>
          <w:tcPr>
            <w:tcW w:type="dxa" w:w="1512"/>
          </w:tcPr>
          <w:p>
            <w:pPr>
              <w:spacing w:before="20" w:after="20" w:line="283" w:lineRule="auto"/>
              <w:jc w:val="center"/>
            </w:pPr>
            <w:r/>
            <w:r>
              <w:rPr>
                <w:rFonts w:ascii="Times New Roman" w:hAnsi="Times New Roman" w:eastAsia="宋体"/>
                <w:b w:val="0"/>
                <w:i w:val="0"/>
                <w:color w:val="000000"/>
                <w:sz w:val="19"/>
              </w:rPr>
              <w:t>苔原及其他极地生态系统</w:t>
            </w:r>
          </w:p>
        </w:tc>
        <w:tc>
          <w:tcPr>
            <w:tcW w:type="dxa" w:w="7559"/>
          </w:tcPr>
          <w:p>
            <w:pPr>
              <w:spacing w:before="20" w:after="20" w:line="283" w:lineRule="auto"/>
              <w:jc w:val="left"/>
            </w:pPr>
            <w:r/>
            <w:r>
              <w:rPr>
                <w:rFonts w:ascii="Times New Roman" w:hAnsi="Times New Roman" w:eastAsia="宋体"/>
                <w:b w:val="0"/>
                <w:i w:val="0"/>
                <w:color w:val="000000"/>
                <w:sz w:val="19"/>
              </w:rPr>
              <w:t>占陆地14%，光合产物占陆地10%；CH₄、还原态硫化物、反硝化产物的源</w:t>
            </w:r>
          </w:p>
        </w:tc>
      </w:tr>
      <w:tr>
        <w:tc>
          <w:tcPr>
            <w:tcW w:type="dxa" w:w="1512"/>
            <w:shd w:val="clear" w:color="auto" w:fill="EEF4FA"/>
          </w:tcPr>
          <w:p>
            <w:pPr>
              <w:spacing w:before="20" w:after="20" w:line="283" w:lineRule="auto"/>
              <w:jc w:val="center"/>
            </w:pPr>
            <w:r/>
            <w:r>
              <w:rPr>
                <w:rFonts w:ascii="Times New Roman" w:hAnsi="Times New Roman" w:eastAsia="宋体"/>
                <w:b w:val="0"/>
                <w:i w:val="0"/>
                <w:color w:val="000000"/>
                <w:sz w:val="19"/>
              </w:rPr>
              <w:t>中纬度森林</w:t>
            </w:r>
          </w:p>
        </w:tc>
        <w:tc>
          <w:tcPr>
            <w:tcW w:type="dxa" w:w="7559"/>
            <w:shd w:val="clear" w:color="auto" w:fill="EEF4FA"/>
          </w:tcPr>
          <w:p>
            <w:pPr>
              <w:spacing w:before="20" w:after="20" w:line="283" w:lineRule="auto"/>
              <w:jc w:val="left"/>
            </w:pPr>
            <w:r/>
            <w:r>
              <w:rPr>
                <w:rFonts w:ascii="Times New Roman" w:hAnsi="Times New Roman" w:eastAsia="宋体"/>
                <w:b w:val="0"/>
                <w:i w:val="0"/>
                <w:color w:val="000000"/>
                <w:sz w:val="19"/>
              </w:rPr>
              <w:t>大气NH₃、非甲烷烃（NMHC）的源；部分森林可能是CO₂的汇</w:t>
            </w:r>
          </w:p>
        </w:tc>
      </w:tr>
      <w:tr>
        <w:tc>
          <w:tcPr>
            <w:tcW w:type="dxa" w:w="1512"/>
          </w:tcPr>
          <w:p>
            <w:pPr>
              <w:spacing w:before="20" w:after="20" w:line="283" w:lineRule="auto"/>
              <w:jc w:val="center"/>
            </w:pPr>
            <w:r/>
            <w:r>
              <w:rPr>
                <w:rFonts w:ascii="Times New Roman" w:hAnsi="Times New Roman" w:eastAsia="宋体"/>
                <w:b w:val="0"/>
                <w:i w:val="0"/>
                <w:color w:val="000000"/>
                <w:sz w:val="19"/>
              </w:rPr>
              <w:t>热带森林和热带草原</w:t>
            </w:r>
          </w:p>
        </w:tc>
        <w:tc>
          <w:tcPr>
            <w:tcW w:type="dxa" w:w="7559"/>
          </w:tcPr>
          <w:p>
            <w:pPr>
              <w:spacing w:before="20" w:after="20" w:line="283" w:lineRule="auto"/>
              <w:jc w:val="left"/>
            </w:pPr>
            <w:r/>
            <w:r>
              <w:rPr>
                <w:rFonts w:ascii="Times New Roman" w:hAnsi="Times New Roman" w:eastAsia="宋体"/>
                <w:b w:val="0"/>
                <w:i w:val="0"/>
                <w:color w:val="000000"/>
                <w:sz w:val="19"/>
              </w:rPr>
              <w:t>占全球生物量60%；CH₄、N₂O、NMHC、含硫气体源，也是CO₂、硫化物及气溶胶粒子的汇；全球变化最快区域</w:t>
            </w:r>
          </w:p>
        </w:tc>
      </w:tr>
      <w:tr>
        <w:tc>
          <w:tcPr>
            <w:tcW w:type="dxa" w:w="1512"/>
            <w:shd w:val="clear" w:color="auto" w:fill="EEF4FA"/>
          </w:tcPr>
          <w:p>
            <w:pPr>
              <w:spacing w:before="20" w:after="20" w:line="283" w:lineRule="auto"/>
              <w:jc w:val="center"/>
            </w:pPr>
            <w:r/>
            <w:r>
              <w:rPr>
                <w:rFonts w:ascii="Times New Roman" w:hAnsi="Times New Roman" w:eastAsia="宋体"/>
                <w:b w:val="0"/>
                <w:i w:val="0"/>
                <w:color w:val="000000"/>
                <w:sz w:val="19"/>
              </w:rPr>
              <w:t>海滨沼泽、港湾和大陆架</w:t>
            </w:r>
          </w:p>
        </w:tc>
        <w:tc>
          <w:tcPr>
            <w:tcW w:type="dxa" w:w="7559"/>
            <w:shd w:val="clear" w:color="auto" w:fill="EEF4FA"/>
          </w:tcPr>
          <w:p>
            <w:pPr>
              <w:spacing w:before="20" w:after="20" w:line="283" w:lineRule="auto"/>
              <w:jc w:val="left"/>
            </w:pPr>
            <w:r/>
            <w:r>
              <w:rPr>
                <w:rFonts w:ascii="Times New Roman" w:hAnsi="Times New Roman" w:eastAsia="宋体"/>
                <w:b w:val="0"/>
                <w:i w:val="0"/>
                <w:color w:val="000000"/>
                <w:sz w:val="19"/>
              </w:rPr>
              <w:t>生物产量高、物理化学变化活跃；CH₄、N₂O和还原性硫化物的重要源</w:t>
            </w:r>
          </w:p>
        </w:tc>
      </w:tr>
      <w:tr>
        <w:tc>
          <w:tcPr>
            <w:tcW w:type="dxa" w:w="1512"/>
          </w:tcPr>
          <w:p>
            <w:pPr>
              <w:spacing w:before="20" w:after="20" w:line="283" w:lineRule="auto"/>
              <w:jc w:val="center"/>
            </w:pPr>
            <w:r/>
            <w:r>
              <w:rPr>
                <w:rFonts w:ascii="Times New Roman" w:hAnsi="Times New Roman" w:eastAsia="宋体"/>
                <w:b w:val="0"/>
                <w:i w:val="0"/>
                <w:color w:val="000000"/>
                <w:sz w:val="19"/>
              </w:rPr>
              <w:t>海洋</w:t>
            </w:r>
          </w:p>
        </w:tc>
        <w:tc>
          <w:tcPr>
            <w:tcW w:type="dxa" w:w="7559"/>
          </w:tcPr>
          <w:p>
            <w:pPr>
              <w:spacing w:before="20" w:after="20" w:line="283" w:lineRule="auto"/>
              <w:jc w:val="left"/>
            </w:pPr>
            <w:r/>
            <w:r>
              <w:rPr>
                <w:rFonts w:ascii="Times New Roman" w:hAnsi="Times New Roman" w:eastAsia="宋体"/>
                <w:b w:val="0"/>
                <w:i w:val="0"/>
                <w:color w:val="000000"/>
                <w:sz w:val="19"/>
              </w:rPr>
              <w:t>覆盖地球70%的大面积低强度源；排放DMS、H₂S、CS₂、CH₄等；对CO₂的调控主要通过化学过程</w:t>
            </w:r>
          </w:p>
        </w:tc>
      </w:tr>
      <w:tr>
        <w:tc>
          <w:tcPr>
            <w:tcW w:type="dxa" w:w="1512"/>
            <w:shd w:val="clear" w:color="auto" w:fill="EEF4FA"/>
          </w:tcPr>
          <w:p>
            <w:pPr>
              <w:spacing w:before="20" w:after="20" w:line="283" w:lineRule="auto"/>
              <w:jc w:val="center"/>
            </w:pPr>
            <w:r/>
            <w:r>
              <w:rPr>
                <w:rFonts w:ascii="Times New Roman" w:hAnsi="Times New Roman" w:eastAsia="宋体"/>
                <w:b w:val="0"/>
                <w:i w:val="0"/>
                <w:color w:val="000000"/>
                <w:sz w:val="19"/>
              </w:rPr>
              <w:t>稻田</w:t>
            </w:r>
          </w:p>
        </w:tc>
        <w:tc>
          <w:tcPr>
            <w:tcW w:type="dxa" w:w="7559"/>
            <w:shd w:val="clear" w:color="auto" w:fill="EEF4FA"/>
          </w:tcPr>
          <w:p>
            <w:pPr>
              <w:spacing w:before="20" w:after="20" w:line="283" w:lineRule="auto"/>
              <w:jc w:val="left"/>
            </w:pPr>
            <w:r/>
            <w:r>
              <w:rPr>
                <w:rFonts w:ascii="Times New Roman" w:hAnsi="Times New Roman" w:eastAsia="宋体"/>
                <w:b w:val="0"/>
                <w:i w:val="0"/>
                <w:color w:val="000000"/>
                <w:sz w:val="19"/>
              </w:rPr>
              <w:t>淹水稻田存在无氧环境，是CH₄的重要来源（占总来源8%～13%）；对CO、N₂O、NH₃也有贡献</w:t>
            </w:r>
          </w:p>
        </w:tc>
      </w:tr>
      <w:tr>
        <w:tc>
          <w:tcPr>
            <w:tcW w:type="dxa" w:w="1512"/>
          </w:tcPr>
          <w:p>
            <w:pPr>
              <w:spacing w:before="20" w:after="20" w:line="283" w:lineRule="auto"/>
              <w:jc w:val="center"/>
            </w:pPr>
            <w:r/>
            <w:r>
              <w:rPr>
                <w:rFonts w:ascii="Times New Roman" w:hAnsi="Times New Roman" w:eastAsia="宋体"/>
                <w:b w:val="0"/>
                <w:i w:val="0"/>
                <w:color w:val="000000"/>
                <w:sz w:val="19"/>
              </w:rPr>
              <w:t>反刍动物及家畜排泄物</w:t>
            </w:r>
          </w:p>
        </w:tc>
        <w:tc>
          <w:tcPr>
            <w:tcW w:type="dxa" w:w="7559"/>
          </w:tcPr>
          <w:p>
            <w:pPr>
              <w:spacing w:before="20" w:after="20" w:line="283" w:lineRule="auto"/>
              <w:jc w:val="left"/>
            </w:pPr>
            <w:r/>
            <w:r>
              <w:rPr>
                <w:rFonts w:ascii="Times New Roman" w:hAnsi="Times New Roman" w:eastAsia="宋体"/>
                <w:b w:val="0"/>
                <w:i w:val="0"/>
                <w:color w:val="000000"/>
                <w:sz w:val="19"/>
              </w:rPr>
              <w:t>反刍家畜胃及粪便排放CH₄约8×10⁷ t（占总来源16%）；也是NH₃和NOx的重要来源</w:t>
            </w:r>
          </w:p>
        </w:tc>
      </w:tr>
    </w:tbl>
    <w:p>
      <w:pPr>
        <w:spacing w:before="0" w:after="120" w:line="240" w:lineRule="auto"/>
      </w:pPr>
    </w:p>
    <w:p>
      <w:pPr>
        <w:pStyle w:val="Heading3"/>
      </w:pPr>
      <w:r>
        <w:rPr>
          <w:rFonts w:ascii="Microsoft YaHei" w:hAnsi="Microsoft YaHei" w:eastAsia="微软雅黑"/>
          <w:b/>
          <w:i w:val="0"/>
          <w:color w:val="000000"/>
          <w:sz w:val="24"/>
        </w:rPr>
        <w:t>2.2.3 非生物源</w:t>
      </w:r>
    </w:p>
    <w:p>
      <w:pPr>
        <w:pStyle w:val="ListBullet"/>
        <w:spacing w:before="0" w:after="40" w:line="307" w:lineRule="auto"/>
      </w:pPr>
      <w:r>
        <w:rPr>
          <w:rFonts w:ascii="Times New Roman" w:hAnsi="Times New Roman" w:eastAsia="宋体"/>
          <w:b/>
          <w:i w:val="0"/>
          <w:color w:val="1F4E79"/>
          <w:sz w:val="21"/>
        </w:rPr>
        <w:t>地幔</w:t>
      </w:r>
      <w:r>
        <w:rPr>
          <w:rFonts w:ascii="Times New Roman" w:hAnsi="Times New Roman" w:eastAsia="宋体"/>
          <w:b w:val="0"/>
          <w:i w:val="0"/>
          <w:color w:val="000000"/>
          <w:sz w:val="21"/>
        </w:rPr>
        <w:t>：许多大气成分的源，但更主要体现在万年尺度上。</w:t>
      </w:r>
    </w:p>
    <w:p>
      <w:pPr>
        <w:pStyle w:val="ListBullet"/>
        <w:spacing w:before="0" w:after="40" w:line="307" w:lineRule="auto"/>
      </w:pPr>
      <w:r>
        <w:rPr>
          <w:rFonts w:ascii="Times New Roman" w:hAnsi="Times New Roman" w:eastAsia="宋体"/>
          <w:b/>
          <w:i w:val="0"/>
          <w:color w:val="1F4E79"/>
          <w:sz w:val="21"/>
        </w:rPr>
        <w:t>火山爆发</w:t>
      </w:r>
      <w:r>
        <w:rPr>
          <w:rFonts w:ascii="Times New Roman" w:hAnsi="Times New Roman" w:eastAsia="宋体"/>
          <w:b w:val="0"/>
          <w:i w:val="0"/>
          <w:color w:val="000000"/>
          <w:sz w:val="21"/>
        </w:rPr>
        <w:t>：突发性地幔排放，排放水汽、CO₂、SO₂、硫化物和大量固液粒子，显著影响气溶胶。</w:t>
      </w:r>
    </w:p>
    <w:p>
      <w:pPr>
        <w:pStyle w:val="ListBullet"/>
        <w:spacing w:before="0" w:after="40" w:line="307" w:lineRule="auto"/>
      </w:pPr>
      <w:r>
        <w:rPr>
          <w:rFonts w:ascii="Times New Roman" w:hAnsi="Times New Roman" w:eastAsia="宋体"/>
          <w:b/>
          <w:i w:val="0"/>
          <w:color w:val="1F4E79"/>
          <w:sz w:val="21"/>
        </w:rPr>
        <w:t>生物质燃烧</w:t>
      </w:r>
      <w:r>
        <w:rPr>
          <w:rFonts w:ascii="Times New Roman" w:hAnsi="Times New Roman" w:eastAsia="宋体"/>
          <w:b w:val="0"/>
          <w:i w:val="0"/>
          <w:color w:val="000000"/>
          <w:sz w:val="21"/>
        </w:rPr>
        <w:t>：巨大的燃烧排放源；颗粒物几乎包含生物质中所有化学成分（以碳黑为主），气体包含碳、氢、氧、氮、硫、磷、卤素等元素的化合物。</w:t>
      </w:r>
    </w:p>
    <w:p>
      <w:pPr>
        <w:pStyle w:val="ListBullet"/>
        <w:spacing w:before="0" w:after="40" w:line="307" w:lineRule="auto"/>
      </w:pPr>
      <w:r>
        <w:rPr>
          <w:rFonts w:ascii="Times New Roman" w:hAnsi="Times New Roman" w:eastAsia="宋体"/>
          <w:b/>
          <w:i w:val="0"/>
          <w:color w:val="1F4E79"/>
          <w:sz w:val="21"/>
        </w:rPr>
        <w:t>工业排放</w:t>
      </w:r>
      <w:r>
        <w:rPr>
          <w:rFonts w:ascii="Times New Roman" w:hAnsi="Times New Roman" w:eastAsia="宋体"/>
          <w:b w:val="0"/>
          <w:i w:val="0"/>
          <w:color w:val="000000"/>
          <w:sz w:val="21"/>
        </w:rPr>
        <w:t>：19世纪工业革命以来影响从区域扩展到全球；排放最多的是CO₂，还有SO₂、CO、NOx、NMHC、多环芳烃和PM等；源相对集中、排放量易于定量估计。</w:t>
      </w:r>
    </w:p>
    <w:p>
      <w:pPr>
        <w:pStyle w:val="ListBullet"/>
        <w:spacing w:before="0" w:after="40" w:line="307" w:lineRule="auto"/>
      </w:pPr>
      <w:r>
        <w:rPr>
          <w:rFonts w:ascii="Times New Roman" w:hAnsi="Times New Roman" w:eastAsia="宋体"/>
          <w:b/>
          <w:i w:val="0"/>
          <w:color w:val="1F4E79"/>
          <w:sz w:val="21"/>
        </w:rPr>
        <w:t>交通排放</w:t>
      </w:r>
      <w:r>
        <w:rPr>
          <w:rFonts w:ascii="Times New Roman" w:hAnsi="Times New Roman" w:eastAsia="宋体"/>
          <w:b w:val="0"/>
          <w:i w:val="0"/>
          <w:color w:val="000000"/>
          <w:sz w:val="21"/>
        </w:rPr>
        <w:t>：CO、NO₂、NMHC、颗粒物等。</w:t>
      </w:r>
    </w:p>
    <w:p>
      <w:pPr>
        <w:pStyle w:val="ListBullet"/>
        <w:spacing w:before="0" w:after="40" w:line="307" w:lineRule="auto"/>
      </w:pPr>
      <w:r>
        <w:rPr>
          <w:rFonts w:ascii="Times New Roman" w:hAnsi="Times New Roman" w:eastAsia="宋体"/>
          <w:b/>
          <w:i w:val="0"/>
          <w:color w:val="1F4E79"/>
          <w:sz w:val="21"/>
        </w:rPr>
        <w:t>农业</w:t>
      </w:r>
      <w:r>
        <w:rPr>
          <w:rFonts w:ascii="Times New Roman" w:hAnsi="Times New Roman" w:eastAsia="宋体"/>
          <w:b w:val="0"/>
          <w:i w:val="0"/>
          <w:color w:val="000000"/>
          <w:sz w:val="21"/>
        </w:rPr>
        <w:t>：NH₃、N₂O、CH₄等的重要来源。</w:t>
      </w:r>
    </w:p>
    <w:p>
      <w:pPr>
        <w:keepNext/>
        <w:spacing w:before="120" w:after="40" w:line="317" w:lineRule="auto"/>
        <w:jc w:val="center"/>
      </w:pPr>
      <w:r>
        <w:drawing>
          <wp:inline xmlns:a="http://schemas.openxmlformats.org/drawingml/2006/main" xmlns:pic="http://schemas.openxmlformats.org/drawingml/2006/picture">
            <wp:extent cx="4320000" cy="2634266"/>
            <wp:docPr id="7" name="Picture 7"/>
            <wp:cNvGraphicFramePr>
              <a:graphicFrameLocks noChangeAspect="1"/>
            </wp:cNvGraphicFramePr>
            <a:graphic>
              <a:graphicData uri="http://schemas.openxmlformats.org/drawingml/2006/picture">
                <pic:pic>
                  <pic:nvPicPr>
                    <pic:cNvPr id="0" name="fig07_bvoc.png"/>
                    <pic:cNvPicPr/>
                  </pic:nvPicPr>
                  <pic:blipFill>
                    <a:blip r:embed="rId16"/>
                    <a:stretch>
                      <a:fillRect/>
                    </a:stretch>
                  </pic:blipFill>
                  <pic:spPr>
                    <a:xfrm>
                      <a:off x="0" y="0"/>
                      <a:ext cx="4320000" cy="2634266"/>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图2-2　估算的中国植被天然源VOC排放通量分布（课件：第二讲，Li and Song, Springer, 2018）</w:t>
      </w:r>
    </w:p>
    <w:p>
      <w:pPr>
        <w:keepNext/>
        <w:spacing w:before="120" w:after="40" w:line="317" w:lineRule="auto"/>
        <w:jc w:val="center"/>
      </w:pPr>
      <w:r>
        <w:drawing>
          <wp:inline xmlns:a="http://schemas.openxmlformats.org/drawingml/2006/main" xmlns:pic="http://schemas.openxmlformats.org/drawingml/2006/picture">
            <wp:extent cx="4140000" cy="2776164"/>
            <wp:docPr id="8" name="Picture 8"/>
            <wp:cNvGraphicFramePr>
              <a:graphicFrameLocks noChangeAspect="1"/>
            </wp:cNvGraphicFramePr>
            <a:graphic>
              <a:graphicData uri="http://schemas.openxmlformats.org/drawingml/2006/picture">
                <pic:pic>
                  <pic:nvPicPr>
                    <pic:cNvPr id="0" name="fig08_dms_claw.png"/>
                    <pic:cNvPicPr/>
                  </pic:nvPicPr>
                  <pic:blipFill>
                    <a:blip r:embed="rId17"/>
                    <a:stretch>
                      <a:fillRect/>
                    </a:stretch>
                  </pic:blipFill>
                  <pic:spPr>
                    <a:xfrm>
                      <a:off x="0" y="0"/>
                      <a:ext cx="4140000" cy="2776164"/>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图2-3　海洋生物源：DMS—硫酸盐气溶胶—CCN—云反馈链（课件：第二讲）</w:t>
      </w:r>
    </w:p>
    <w:p>
      <w:pPr>
        <w:pStyle w:val="Heading2"/>
      </w:pPr>
      <w:r>
        <w:rPr>
          <w:rFonts w:ascii="Microsoft YaHei" w:hAnsi="Microsoft YaHei" w:eastAsia="微软雅黑"/>
          <w:b/>
          <w:i w:val="0"/>
          <w:color w:val="000000"/>
          <w:sz w:val="27"/>
        </w:rPr>
        <w:t>2.3 源排放研究方法</w:t>
      </w:r>
    </w:p>
    <w:p>
      <w:pPr>
        <w:pStyle w:val="Heading3"/>
      </w:pPr>
      <w:r>
        <w:rPr>
          <w:rFonts w:ascii="Microsoft YaHei" w:hAnsi="Microsoft YaHei" w:eastAsia="微软雅黑"/>
          <w:b/>
          <w:i w:val="0"/>
          <w:color w:val="000000"/>
          <w:sz w:val="24"/>
        </w:rPr>
        <w:t>2.3.1 地表生物源排放通量的测量</w:t>
      </w:r>
    </w:p>
    <w:p>
      <w:pPr>
        <w:spacing w:before="0" w:after="80" w:line="317" w:lineRule="auto"/>
      </w:pPr>
      <w:r>
        <w:rPr>
          <w:rFonts w:ascii="Times New Roman" w:hAnsi="Times New Roman" w:eastAsia="宋体"/>
          <w:b w:val="0"/>
          <w:i w:val="0"/>
          <w:color w:val="000000"/>
          <w:sz w:val="21"/>
        </w:rPr>
        <w:t>两类方法：</w:t>
      </w:r>
      <w:r>
        <w:rPr>
          <w:rFonts w:ascii="Times New Roman" w:hAnsi="Times New Roman" w:eastAsia="宋体"/>
          <w:b/>
          <w:i w:val="0"/>
          <w:color w:val="1F4E79"/>
          <w:sz w:val="21"/>
        </w:rPr>
        <w:t>箱法</w:t>
      </w:r>
      <w:r>
        <w:rPr>
          <w:rFonts w:ascii="Times New Roman" w:hAnsi="Times New Roman" w:eastAsia="宋体"/>
          <w:b w:val="0"/>
          <w:i w:val="0"/>
          <w:color w:val="000000"/>
          <w:sz w:val="21"/>
        </w:rPr>
        <w:t>与</w:t>
      </w:r>
      <w:r>
        <w:rPr>
          <w:rFonts w:ascii="Times New Roman" w:hAnsi="Times New Roman" w:eastAsia="宋体"/>
          <w:b/>
          <w:i w:val="0"/>
          <w:color w:val="1F4E79"/>
          <w:sz w:val="21"/>
        </w:rPr>
        <w:t>微气象学方法</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静态箱法：用化学性质稳定的箱体罩住地面，隔时测量箱内气体浓度变化。通量公式：</w:t>
      </w:r>
    </w:p>
    <w:p>
      <w:pPr>
        <w:spacing w:before="60" w:after="100" w:line="264" w:lineRule="auto"/>
        <w:jc w:val="center"/>
      </w:pPr>
      <m:oMathPara>
        <m:oMath>
          <m:r>
            <m:t>F</m:t>
          </m:r>
          <m:r>
            <m:rPr>
              <m:sty m:val="p"/>
            </m:rPr>
            <m:t>=</m:t>
          </m:r>
          <m:f>
            <m:fPr>
              <m:type m:val="bar"/>
            </m:fPr>
            <m:num>
              <m:r>
                <m:t>V</m:t>
              </m:r>
            </m:num>
            <m:den>
              <m:r>
                <m:t>A</m:t>
              </m:r>
            </m:den>
          </m:f>
          <m:r>
            <m:rPr>
              <m:sty m:val="p"/>
            </m:rPr>
            <m:t>⋅</m:t>
          </m:r>
          <m:f>
            <m:fPr>
              <m:type m:val="bar"/>
            </m:fPr>
            <m:num>
              <m:r>
                <m:t>p</m:t>
              </m:r>
              <m:r>
                <m:t> </m:t>
              </m:r>
              <m:sSub>
                <m:e>
                  <m:r>
                    <m:t>T</m:t>
                  </m:r>
                </m:e>
                <m:sub>
                  <m:r>
                    <m:t>0</m:t>
                  </m:r>
                </m:sub>
              </m:sSub>
            </m:num>
            <m:den>
              <m:sSub>
                <m:e>
                  <m:r>
                    <m:t>p</m:t>
                  </m:r>
                </m:e>
                <m:sub>
                  <m:r>
                    <m:t>0</m:t>
                  </m:r>
                </m:sub>
              </m:sSub>
              <m:r>
                <m:t> </m:t>
              </m:r>
              <m:r>
                <m:t>T</m:t>
              </m:r>
            </m:den>
          </m:f>
          <m:r>
            <m:rPr>
              <m:sty m:val="p"/>
            </m:rPr>
            <m:t>⋅</m:t>
          </m:r>
          <m:f>
            <m:fPr>
              <m:type m:val="bar"/>
            </m:fPr>
            <m:num>
              <m:r>
                <m:rPr>
                  <m:sty m:val="p"/>
                </m:rPr>
                <m:t>d</m:t>
              </m:r>
              <m:r>
                <m:t>C</m:t>
              </m:r>
            </m:num>
            <m:den>
              <m:r>
                <m:rPr>
                  <m:sty m:val="p"/>
                </m:rPr>
                <m:t>d</m:t>
              </m:r>
              <m:r>
                <m:t>t</m:t>
              </m:r>
            </m:den>
          </m:f>
        </m:oMath>
      </m:oMathPara>
    </w:p>
    <w:p>
      <w:pPr>
        <w:spacing w:before="0" w:after="80" w:line="317" w:lineRule="auto"/>
      </w:pPr>
      <w:r>
        <w:rPr>
          <w:rFonts w:ascii="Times New Roman" w:hAnsi="Times New Roman" w:eastAsia="宋体"/>
          <w:b w:val="0"/>
          <w:i w:val="0"/>
          <w:color w:val="000000"/>
          <w:sz w:val="21"/>
        </w:rPr>
        <w:t>缺点：破坏了自然湍流与温湿状况，明显影响地气交换；只代表一个点。动态箱法：箱体相对两侧开口，形成似稳气流通过被测表面上方；要求似稳气流设定严格、浓度测量精度高。</w:t>
      </w:r>
    </w:p>
    <w:p>
      <w:pPr>
        <w:pStyle w:val="ListBullet"/>
        <w:spacing w:before="0" w:after="40" w:line="307" w:lineRule="auto"/>
      </w:pPr>
      <w:r>
        <w:rPr>
          <w:rFonts w:ascii="Times New Roman" w:hAnsi="Times New Roman" w:eastAsia="宋体"/>
          <w:b w:val="0"/>
          <w:i w:val="0"/>
          <w:color w:val="000000"/>
          <w:sz w:val="21"/>
        </w:rPr>
        <w:t>微气象学方法：依据近地层湍流状况和微量气体浓度变化推导地表排放通量；要求大尺度均匀、排放通量均匀、大气状态基本不变、在常通量层内测量。共七种：涡度相关法、通量梯度法、Bowen法、质量平衡法、涡度累积法、拉格朗日法、对流边界层平衡法。</w:t>
      </w:r>
    </w:p>
    <w:p>
      <w:pPr>
        <w:pStyle w:val="ListBullet"/>
        <w:spacing w:before="0" w:after="40" w:line="307" w:lineRule="auto"/>
      </w:pPr>
      <w:r>
        <w:rPr>
          <w:rFonts w:ascii="Times New Roman" w:hAnsi="Times New Roman" w:eastAsia="宋体"/>
          <w:b/>
          <w:i w:val="0"/>
          <w:color w:val="1F4E79"/>
          <w:sz w:val="21"/>
        </w:rPr>
        <w:t>涡度相关法</w:t>
      </w:r>
      <w:r>
        <w:rPr>
          <w:rFonts w:ascii="Times New Roman" w:hAnsi="Times New Roman" w:eastAsia="宋体"/>
          <w:b w:val="0"/>
          <w:i w:val="0"/>
          <w:color w:val="000000"/>
          <w:sz w:val="21"/>
        </w:rPr>
        <w:t>（重点）：测量特定高度上垂直风速与气体密度的脉动：</w:t>
      </w:r>
    </w:p>
    <w:p>
      <w:pPr>
        <w:spacing w:before="60" w:after="100" w:line="264" w:lineRule="auto"/>
        <w:jc w:val="center"/>
      </w:pPr>
      <m:oMathPara>
        <m:oMath>
          <m:sSub>
            <m:e>
              <m:r>
                <m:t>F</m:t>
              </m:r>
            </m:e>
            <m:sub>
              <m:r>
                <m:t>g</m:t>
              </m:r>
            </m:sub>
          </m:sSub>
          <m:r>
            <m:rPr>
              <m:sty m:val="p"/>
            </m:rPr>
            <m:t>=</m:t>
          </m:r>
          <m:bar>
            <m:barPr>
              <m:pos m:val="top"/>
            </m:barPr>
            <m:e>
              <m:r>
                <m:t>w</m:t>
              </m:r>
              <m:sSub>
                <m:e>
                  <m:r>
                    <m:t>ρ</m:t>
                  </m:r>
                </m:e>
                <m:sub>
                  <m:r>
                    <m:t>g</m:t>
                  </m:r>
                </m:sub>
              </m:sSub>
            </m:e>
          </m:bar>
          <m:r>
            <m:rPr>
              <m:sty m:val="p"/>
            </m:rPr>
            <m:t>=</m:t>
          </m:r>
          <m:bar>
            <m:barPr>
              <m:pos m:val="top"/>
            </m:barPr>
            <m:e>
              <m:r>
                <m:t>w</m:t>
              </m:r>
            </m:e>
          </m:bar>
          <m:r>
            <m:t> </m:t>
          </m:r>
          <m:bar>
            <m:barPr>
              <m:pos m:val="top"/>
            </m:barPr>
            <m:e>
              <m:sSub>
                <m:e>
                  <m:r>
                    <m:t>ρ</m:t>
                  </m:r>
                </m:e>
                <m:sub>
                  <m:r>
                    <m:t>g</m:t>
                  </m:r>
                </m:sub>
              </m:sSub>
            </m:e>
          </m:bar>
          <m:r>
            <m:rPr>
              <m:sty m:val="p"/>
            </m:rPr>
            <m:t>+</m:t>
          </m:r>
          <m:bar>
            <m:barPr>
              <m:pos m:val="top"/>
            </m:barPr>
            <m:e>
              <m:sSup>
                <m:e>
                  <m:r>
                    <m:t>w</m:t>
                  </m:r>
                </m:e>
                <m:sup>
                  <m:r>
                    <m:rPr>
                      <m:sty m:val="p"/>
                    </m:rPr>
                    <m:t>′</m:t>
                  </m:r>
                </m:sup>
              </m:sSup>
              <m:sSub>
                <m:e>
                  <m:r>
                    <m:t>ρ</m:t>
                  </m:r>
                </m:e>
                <m:sub>
                  <m:sSup>
                    <m:e>
                      <m:r>
                        <m:t>g</m:t>
                      </m:r>
                    </m:e>
                    <m:sup>
                      <m:r>
                        <m:rPr>
                          <m:sty m:val="p"/>
                        </m:rPr>
                        <m:t>′</m:t>
                      </m:r>
                    </m:sup>
                  </m:sSup>
                </m:sub>
              </m:sSub>
            </m:e>
          </m:bar>
        </m:oMath>
      </m:oMathPara>
    </w:p>
    <w:p>
      <w:pPr>
        <w:spacing w:before="0" w:after="80" w:line="317" w:lineRule="auto"/>
      </w:pPr>
      <w:r>
        <w:rPr>
          <w:rFonts w:ascii="Times New Roman" w:hAnsi="Times New Roman" w:eastAsia="宋体"/>
          <w:b w:val="0"/>
          <w:i w:val="0"/>
          <w:color w:val="000000"/>
          <w:sz w:val="21"/>
        </w:rPr>
        <w:t>计算所需测量的物理量：感热通量H、水汽通量E、气温T、垂直风速W脉动、微量气体密度脉动；缺点是要求传感器快速响应（&lt;0.1 s）。</w:t>
      </w:r>
    </w:p>
    <w:p>
      <w:pPr>
        <w:pStyle w:val="ListBullet"/>
        <w:spacing w:before="0" w:after="40" w:line="307" w:lineRule="auto"/>
      </w:pPr>
      <w:r>
        <w:rPr>
          <w:rFonts w:ascii="Times New Roman" w:hAnsi="Times New Roman" w:eastAsia="宋体"/>
          <w:b/>
          <w:i w:val="0"/>
          <w:color w:val="1F4E79"/>
          <w:sz w:val="21"/>
        </w:rPr>
        <w:t>通量梯度法</w:t>
      </w:r>
      <w:r>
        <w:rPr>
          <w:rFonts w:ascii="Times New Roman" w:hAnsi="Times New Roman" w:eastAsia="宋体"/>
          <w:b w:val="0"/>
          <w:i w:val="0"/>
          <w:color w:val="000000"/>
          <w:sz w:val="21"/>
        </w:rPr>
        <w:t>：由湍流扩散系数和垂直浓度梯度计算通量，F_g=−K_g·dC/dz；中性条件下由风速廓线确定扩散系数：</w:t>
      </w:r>
    </w:p>
    <w:p>
      <w:pPr>
        <w:spacing w:before="60" w:after="100" w:line="264" w:lineRule="auto"/>
        <w:jc w:val="center"/>
      </w:pPr>
      <m:oMathPara>
        <m:oMath>
          <m:sSub>
            <m:e>
              <m:r>
                <m:t>K</m:t>
              </m:r>
            </m:e>
            <m:sub>
              <m:r>
                <m:t>g</m:t>
              </m:r>
            </m:sub>
          </m:sSub>
          <m:r>
            <m:rPr>
              <m:sty m:val="p"/>
            </m:rPr>
            <m:t>=</m:t>
          </m:r>
          <m:r>
            <m:t>k</m:t>
          </m:r>
          <m:r>
            <m:t> </m:t>
          </m:r>
          <m:sSub>
            <m:e>
              <m:r>
                <m:t>u</m:t>
              </m:r>
            </m:e>
            <m:sub>
              <m:r>
                <m:rPr>
                  <m:sty m:val="p"/>
                </m:rPr>
                <m:t>*</m:t>
              </m:r>
            </m:sub>
          </m:sSub>
          <m:r>
            <m:t> </m:t>
          </m:r>
          <m:r>
            <m:rPr>
              <m:sty m:val="p"/>
            </m:rPr>
            <m:t>(</m:t>
          </m:r>
          <m:r>
            <m:t>Z</m:t>
          </m:r>
          <m:r>
            <m:rPr>
              <m:sty m:val="p"/>
            </m:rPr>
            <m:t>−</m:t>
          </m:r>
          <m:r>
            <m:t>d</m:t>
          </m:r>
          <m:r>
            <m:rPr>
              <m:sty m:val="p"/>
            </m:rPr>
            <m:t>)</m:t>
          </m:r>
        </m:oMath>
      </m:oMathPara>
    </w:p>
    <w:p>
      <w:pPr>
        <w:pStyle w:val="Heading3"/>
      </w:pPr>
      <w:r>
        <w:rPr>
          <w:rFonts w:ascii="Microsoft YaHei" w:hAnsi="Microsoft YaHei" w:eastAsia="微软雅黑"/>
          <w:b/>
          <w:i w:val="0"/>
          <w:color w:val="000000"/>
          <w:sz w:val="24"/>
        </w:rPr>
        <w:t>2.3.2 排放源清单与来源解析技术</w:t>
      </w:r>
    </w:p>
    <w:p>
      <w:pPr>
        <w:pStyle w:val="ListBullet"/>
        <w:spacing w:before="0" w:after="40" w:line="307" w:lineRule="auto"/>
      </w:pPr>
      <w:r>
        <w:rPr>
          <w:rFonts w:ascii="Times New Roman" w:hAnsi="Times New Roman" w:eastAsia="宋体"/>
          <w:b w:val="0"/>
          <w:i w:val="0"/>
          <w:color w:val="000000"/>
          <w:sz w:val="21"/>
        </w:rPr>
        <w:t>城市人为源估算采用</w:t>
      </w:r>
      <w:r>
        <w:rPr>
          <w:rFonts w:ascii="Times New Roman" w:hAnsi="Times New Roman" w:eastAsia="宋体"/>
          <w:b/>
          <w:i w:val="0"/>
          <w:color w:val="1F4E79"/>
          <w:sz w:val="21"/>
        </w:rPr>
        <w:t>自下而上</w:t>
      </w:r>
      <w:r>
        <w:rPr>
          <w:rFonts w:ascii="Times New Roman" w:hAnsi="Times New Roman" w:eastAsia="宋体"/>
          <w:b w:val="0"/>
          <w:i w:val="0"/>
          <w:color w:val="000000"/>
          <w:sz w:val="21"/>
        </w:rPr>
        <w:t>方法：活动水平×排放因子汇总：</w:t>
      </w:r>
    </w:p>
    <w:p>
      <w:pPr>
        <w:spacing w:before="60" w:after="100" w:line="264" w:lineRule="auto"/>
        <w:jc w:val="center"/>
      </w:pPr>
      <m:oMathPara>
        <m:oMath>
          <m:sSub>
            <m:e>
              <m:r>
                <m:t>E</m:t>
              </m:r>
            </m:e>
            <m:sub>
              <m:r>
                <m:t>i</m:t>
              </m:r>
            </m:sub>
          </m:sSub>
          <m:r>
            <m:rPr>
              <m:sty m:val="p"/>
            </m:rPr>
            <m:t>=</m:t>
          </m:r>
          <m:nary>
            <m:naryPr>
              <m:chr m:val="∑"/>
              <m:limLoc m:val="undOvr"/>
              <m:subHide m:val="off"/>
              <m:supHide m:val="on"/>
            </m:naryPr>
            <m:sub>
              <m:r>
                <m:t>j</m:t>
              </m:r>
            </m:sub>
            <m:sup>
              <m:r>
                <m:t>​</m:t>
              </m:r>
            </m:sup>
            <m:e>
              <m:nary>
                <m:naryPr>
                  <m:chr m:val="∑"/>
                  <m:limLoc m:val="undOvr"/>
                  <m:subHide m:val="off"/>
                  <m:supHide m:val="on"/>
                </m:naryPr>
                <m:sub>
                  <m:r>
                    <m:t>k</m:t>
                  </m:r>
                </m:sub>
                <m:sup>
                  <m:r>
                    <m:t>​</m:t>
                  </m:r>
                </m:sup>
                <m:e>
                  <m:d>
                    <m:dPr>
                      <m:begChr m:val="("/>
                      <m:sepChr m:val=""/>
                      <m:endChr m:val=")"/>
                      <m:grow/>
                    </m:dPr>
                    <m:e>
                      <m:sSub>
                        <m:e>
                          <m:r>
                            <m:t>A</m:t>
                          </m:r>
                        </m:e>
                        <m:sub>
                          <m:r>
                            <m:t>i</m:t>
                          </m:r>
                          <m:r>
                            <m:rPr>
                              <m:sty m:val="p"/>
                            </m:rPr>
                            <m:t>,</m:t>
                          </m:r>
                          <m:r>
                            <m:t>j</m:t>
                          </m:r>
                          <m:r>
                            <m:rPr>
                              <m:sty m:val="p"/>
                            </m:rPr>
                            <m:t>,</m:t>
                          </m:r>
                          <m:r>
                            <m:t>k</m:t>
                          </m:r>
                        </m:sub>
                      </m:sSub>
                      <m:r>
                        <m:rPr>
                          <m:sty m:val="p"/>
                        </m:rPr>
                        <m:t>⋅</m:t>
                      </m:r>
                      <m:r>
                        <m:t>E</m:t>
                      </m:r>
                      <m:sSub>
                        <m:e>
                          <m:r>
                            <m:t>F</m:t>
                          </m:r>
                        </m:e>
                        <m:sub>
                          <m:r>
                            <m:t>j</m:t>
                          </m:r>
                          <m:r>
                            <m:rPr>
                              <m:sty m:val="p"/>
                            </m:rPr>
                            <m:t>,</m:t>
                          </m:r>
                          <m:r>
                            <m:t>k</m:t>
                          </m:r>
                        </m:sub>
                      </m:sSub>
                    </m:e>
                  </m:d>
                </m:e>
              </m:nary>
            </m:e>
          </m:nary>
        </m:oMath>
      </m:oMathPara>
    </w:p>
    <w:p>
      <w:pPr>
        <w:spacing w:before="0" w:after="80" w:line="317" w:lineRule="auto"/>
      </w:pPr>
      <w:r>
        <w:rPr>
          <w:rFonts w:ascii="Times New Roman" w:hAnsi="Times New Roman" w:eastAsia="宋体"/>
          <w:b w:val="0"/>
          <w:i w:val="0"/>
          <w:color w:val="000000"/>
          <w:sz w:val="21"/>
        </w:rPr>
        <w:t>其中A为活动水平（如分部门、分技术的燃料消耗量），EF为对应排放因子。</w:t>
      </w:r>
    </w:p>
    <w:p>
      <w:pPr>
        <w:pStyle w:val="ListBullet"/>
        <w:spacing w:before="0" w:after="40" w:line="307" w:lineRule="auto"/>
      </w:pPr>
      <w:r>
        <w:rPr>
          <w:rFonts w:ascii="Times New Roman" w:hAnsi="Times New Roman" w:eastAsia="宋体"/>
          <w:b w:val="0"/>
          <w:i w:val="0"/>
          <w:color w:val="000000"/>
          <w:sz w:val="21"/>
        </w:rPr>
        <w:t>自然源、生态源则在观测基础上建立模型（植被分布资料＋实测排放因子＋环境影响因子）。</w:t>
      </w:r>
    </w:p>
    <w:p>
      <w:pPr>
        <w:pStyle w:val="ListBullet"/>
        <w:spacing w:before="0" w:after="40" w:line="307" w:lineRule="auto"/>
      </w:pPr>
      <w:r>
        <w:rPr>
          <w:rFonts w:ascii="Times New Roman" w:hAnsi="Times New Roman" w:eastAsia="宋体"/>
          <w:b/>
          <w:i w:val="0"/>
          <w:color w:val="1F4E79"/>
          <w:sz w:val="21"/>
        </w:rPr>
        <w:t>污染物的来源分析技术</w:t>
      </w:r>
      <w:r>
        <w:rPr>
          <w:rFonts w:ascii="Times New Roman" w:hAnsi="Times New Roman" w:eastAsia="宋体"/>
          <w:b w:val="0"/>
          <w:i w:val="0"/>
          <w:color w:val="000000"/>
          <w:sz w:val="21"/>
        </w:rPr>
        <w:t>：扩散模型（依赖源清单与气象场）与受体模型（化学质量平衡CMB、因子分析PMF；不要求详细源调查，不依赖气象资料）；发展趋势：两模型联用、有机物示踪CMB、同位素与单颗粒技术、反向模拟。</w:t>
      </w:r>
    </w:p>
    <w:p>
      <w:pPr>
        <w:pStyle w:val="Heading2"/>
      </w:pPr>
      <w:r>
        <w:rPr>
          <w:rFonts w:ascii="Microsoft YaHei" w:hAnsi="Microsoft YaHei" w:eastAsia="微软雅黑"/>
          <w:b/>
          <w:i w:val="0"/>
          <w:color w:val="000000"/>
          <w:sz w:val="27"/>
        </w:rPr>
        <w:t>2.4 输送过程</w:t>
      </w:r>
    </w:p>
    <w:p>
      <w:pPr>
        <w:pStyle w:val="Heading3"/>
      </w:pPr>
      <w:r>
        <w:rPr>
          <w:rFonts w:ascii="Microsoft YaHei" w:hAnsi="Microsoft YaHei" w:eastAsia="微软雅黑"/>
          <w:b/>
          <w:i w:val="0"/>
          <w:color w:val="000000"/>
          <w:sz w:val="24"/>
        </w:rPr>
        <w:t>2.4.1 输送的重要性</w:t>
      </w:r>
    </w:p>
    <w:p>
      <w:pPr>
        <w:spacing w:before="0" w:after="80" w:line="317" w:lineRule="auto"/>
      </w:pPr>
      <w:r>
        <w:rPr>
          <w:rFonts w:ascii="Times New Roman" w:hAnsi="Times New Roman" w:eastAsia="宋体"/>
          <w:b w:val="0"/>
          <w:i w:val="0"/>
          <w:color w:val="000000"/>
          <w:sz w:val="21"/>
        </w:rPr>
        <w:t>大气化学成分实际是在全球范围内输送和转化的：北极霾含欧洲、北美工业污染物；大西洋东岸可观测到撒哈拉沙漠尘埃；亚洲沙尘常光临太平洋中部岛屿；南极臭氧的破坏也与输送相关。化学行为与大气物理过程的联系不能忽略，这是大气化学问题成为超越国界国际问题的关键。</w:t>
      </w:r>
    </w:p>
    <w:p>
      <w:pPr>
        <w:pStyle w:val="Heading3"/>
      </w:pPr>
      <w:r>
        <w:rPr>
          <w:rFonts w:ascii="Microsoft YaHei" w:hAnsi="Microsoft YaHei" w:eastAsia="微软雅黑"/>
          <w:b/>
          <w:i w:val="0"/>
          <w:color w:val="000000"/>
          <w:sz w:val="24"/>
        </w:rPr>
        <w:t>2.4.2 大气运动按尺度分类（</w:t>
      </w:r>
      <w:r>
        <w:rPr>
          <w:rFonts w:ascii="Microsoft YaHei" w:hAnsi="Microsoft YaHei" w:eastAsia="微软雅黑"/>
          <w:b/>
          <w:i w:val="0"/>
          <w:color w:val="000000"/>
          <w:sz w:val="24"/>
        </w:rPr>
        <w:t>考点：表格</w:t>
      </w:r>
      <w:r>
        <w:rPr>
          <w:rFonts w:ascii="Microsoft YaHei" w:hAnsi="Microsoft YaHei" w:eastAsia="微软雅黑"/>
          <w:b/>
          <w:i w:val="0"/>
          <w:color w:val="000000"/>
          <w:sz w:val="24"/>
        </w:rPr>
        <w: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1814"/>
            <w:shd w:val="clear" w:color="auto" w:fill="1F4E79"/>
          </w:tcPr>
          <w:p>
            <w:pPr>
              <w:spacing w:before="20" w:after="20" w:line="283" w:lineRule="auto"/>
              <w:jc w:val="center"/>
            </w:pPr>
            <w:r/>
            <w:r>
              <w:rPr>
                <w:rFonts w:ascii="Times New Roman" w:hAnsi="Times New Roman" w:eastAsia="微软雅黑"/>
                <w:b/>
                <w:i w:val="0"/>
                <w:color w:val="FFFFFF"/>
                <w:sz w:val="19"/>
              </w:rPr>
              <w:t>类别</w:t>
            </w:r>
          </w:p>
        </w:tc>
        <w:tc>
          <w:tcPr>
            <w:tcW w:type="dxa" w:w="4535"/>
            <w:shd w:val="clear" w:color="auto" w:fill="1F4E79"/>
          </w:tcPr>
          <w:p>
            <w:pPr>
              <w:spacing w:before="20" w:after="20" w:line="283" w:lineRule="auto"/>
              <w:jc w:val="center"/>
            </w:pPr>
            <w:r/>
            <w:r>
              <w:rPr>
                <w:rFonts w:ascii="Times New Roman" w:hAnsi="Times New Roman" w:eastAsia="微软雅黑"/>
                <w:b/>
                <w:i w:val="0"/>
                <w:color w:val="FFFFFF"/>
                <w:sz w:val="19"/>
              </w:rPr>
              <w:t>空间尺度</w:t>
            </w:r>
          </w:p>
        </w:tc>
        <w:tc>
          <w:tcPr>
            <w:tcW w:type="dxa" w:w="2721"/>
            <w:shd w:val="clear" w:color="auto" w:fill="1F4E79"/>
          </w:tcPr>
          <w:p>
            <w:pPr>
              <w:spacing w:before="20" w:after="20" w:line="283" w:lineRule="auto"/>
              <w:jc w:val="center"/>
            </w:pPr>
            <w:r/>
            <w:r>
              <w:rPr>
                <w:rFonts w:ascii="Times New Roman" w:hAnsi="Times New Roman" w:eastAsia="微软雅黑"/>
                <w:b/>
                <w:i w:val="0"/>
                <w:color w:val="FFFFFF"/>
                <w:sz w:val="19"/>
              </w:rPr>
              <w:t>时间尺度</w:t>
            </w:r>
          </w:p>
        </w:tc>
      </w:tr>
      <w:tr>
        <w:tc>
          <w:tcPr>
            <w:tcW w:type="dxa" w:w="1814"/>
          </w:tcPr>
          <w:p>
            <w:pPr>
              <w:spacing w:before="20" w:after="20" w:line="283" w:lineRule="auto"/>
              <w:jc w:val="center"/>
            </w:pPr>
            <w:r/>
            <w:r>
              <w:rPr>
                <w:rFonts w:ascii="Times New Roman" w:hAnsi="Times New Roman" w:eastAsia="宋体"/>
                <w:b w:val="0"/>
                <w:i w:val="0"/>
                <w:color w:val="000000"/>
                <w:sz w:val="19"/>
              </w:rPr>
              <w:t>局地尺度</w:t>
            </w:r>
          </w:p>
        </w:tc>
        <w:tc>
          <w:tcPr>
            <w:tcW w:type="dxa" w:w="4535"/>
          </w:tcPr>
          <w:p>
            <w:pPr>
              <w:spacing w:before="20" w:after="20" w:line="283" w:lineRule="auto"/>
              <w:jc w:val="center"/>
            </w:pPr>
            <w:r/>
            <w:r>
              <w:rPr>
                <w:rFonts w:ascii="Times New Roman" w:hAnsi="Times New Roman" w:eastAsia="宋体"/>
                <w:b w:val="0"/>
                <w:i w:val="0"/>
                <w:color w:val="000000"/>
                <w:sz w:val="19"/>
              </w:rPr>
              <w:t>1 km</w:t>
            </w:r>
          </w:p>
        </w:tc>
        <w:tc>
          <w:tcPr>
            <w:tcW w:type="dxa" w:w="2721"/>
          </w:tcPr>
          <w:p>
            <w:pPr>
              <w:spacing w:before="20" w:after="20" w:line="283" w:lineRule="auto"/>
              <w:jc w:val="center"/>
            </w:pPr>
            <w:r/>
            <w:r>
              <w:rPr>
                <w:rFonts w:ascii="Times New Roman" w:hAnsi="Times New Roman" w:eastAsia="宋体"/>
                <w:b w:val="0"/>
                <w:i w:val="0"/>
                <w:color w:val="000000"/>
                <w:sz w:val="19"/>
              </w:rPr>
              <w:t>10 min</w:t>
            </w:r>
          </w:p>
        </w:tc>
      </w:tr>
      <w:tr>
        <w:tc>
          <w:tcPr>
            <w:tcW w:type="dxa" w:w="1814"/>
            <w:shd w:val="clear" w:color="auto" w:fill="EEF4FA"/>
          </w:tcPr>
          <w:p>
            <w:pPr>
              <w:spacing w:before="20" w:after="20" w:line="283" w:lineRule="auto"/>
              <w:jc w:val="center"/>
            </w:pPr>
            <w:r/>
            <w:r>
              <w:rPr>
                <w:rFonts w:ascii="Times New Roman" w:hAnsi="Times New Roman" w:eastAsia="宋体"/>
                <w:b w:val="0"/>
                <w:i w:val="0"/>
                <w:color w:val="000000"/>
                <w:sz w:val="19"/>
              </w:rPr>
              <w:t>中尺度</w:t>
            </w:r>
          </w:p>
        </w:tc>
        <w:tc>
          <w:tcPr>
            <w:tcW w:type="dxa" w:w="4535"/>
            <w:shd w:val="clear" w:color="auto" w:fill="EEF4FA"/>
          </w:tcPr>
          <w:p>
            <w:pPr>
              <w:spacing w:before="20" w:after="20" w:line="283" w:lineRule="auto"/>
              <w:jc w:val="center"/>
            </w:pPr>
            <w:r/>
            <w:r>
              <w:rPr>
                <w:rFonts w:ascii="Times New Roman" w:hAnsi="Times New Roman" w:eastAsia="宋体"/>
                <w:b w:val="0"/>
                <w:i w:val="0"/>
                <w:color w:val="000000"/>
                <w:sz w:val="19"/>
              </w:rPr>
              <w:t>10² km</w:t>
            </w:r>
          </w:p>
        </w:tc>
        <w:tc>
          <w:tcPr>
            <w:tcW w:type="dxa" w:w="2721"/>
            <w:shd w:val="clear" w:color="auto" w:fill="EEF4FA"/>
          </w:tcPr>
          <w:p>
            <w:pPr>
              <w:spacing w:before="20" w:after="20" w:line="283" w:lineRule="auto"/>
              <w:jc w:val="center"/>
            </w:pPr>
            <w:r/>
            <w:r>
              <w:rPr>
                <w:rFonts w:ascii="Times New Roman" w:hAnsi="Times New Roman" w:eastAsia="宋体"/>
                <w:b w:val="0"/>
                <w:i w:val="0"/>
                <w:color w:val="000000"/>
                <w:sz w:val="19"/>
              </w:rPr>
              <w:t>1 d</w:t>
            </w:r>
          </w:p>
        </w:tc>
      </w:tr>
      <w:tr>
        <w:tc>
          <w:tcPr>
            <w:tcW w:type="dxa" w:w="1814"/>
          </w:tcPr>
          <w:p>
            <w:pPr>
              <w:spacing w:before="20" w:after="20" w:line="283" w:lineRule="auto"/>
              <w:jc w:val="center"/>
            </w:pPr>
            <w:r/>
            <w:r>
              <w:rPr>
                <w:rFonts w:ascii="Times New Roman" w:hAnsi="Times New Roman" w:eastAsia="宋体"/>
                <w:b w:val="0"/>
                <w:i w:val="0"/>
                <w:color w:val="000000"/>
                <w:sz w:val="19"/>
              </w:rPr>
              <w:t>天气尺度</w:t>
            </w:r>
          </w:p>
        </w:tc>
        <w:tc>
          <w:tcPr>
            <w:tcW w:type="dxa" w:w="4535"/>
          </w:tcPr>
          <w:p>
            <w:pPr>
              <w:spacing w:before="20" w:after="20" w:line="283" w:lineRule="auto"/>
              <w:jc w:val="center"/>
            </w:pPr>
            <w:r/>
            <w:r>
              <w:rPr>
                <w:rFonts w:ascii="Times New Roman" w:hAnsi="Times New Roman" w:eastAsia="宋体"/>
                <w:b w:val="0"/>
                <w:i w:val="0"/>
                <w:color w:val="000000"/>
                <w:sz w:val="19"/>
              </w:rPr>
              <w:t>10³ km</w:t>
            </w:r>
          </w:p>
        </w:tc>
        <w:tc>
          <w:tcPr>
            <w:tcW w:type="dxa" w:w="2721"/>
          </w:tcPr>
          <w:p>
            <w:pPr>
              <w:spacing w:before="20" w:after="20" w:line="283" w:lineRule="auto"/>
              <w:jc w:val="center"/>
            </w:pPr>
            <w:r/>
            <w:r>
              <w:rPr>
                <w:rFonts w:ascii="Times New Roman" w:hAnsi="Times New Roman" w:eastAsia="宋体"/>
                <w:b w:val="0"/>
                <w:i w:val="0"/>
                <w:color w:val="000000"/>
                <w:sz w:val="19"/>
              </w:rPr>
              <w:t>1～5 d</w:t>
            </w:r>
          </w:p>
        </w:tc>
      </w:tr>
      <w:tr>
        <w:tc>
          <w:tcPr>
            <w:tcW w:type="dxa" w:w="1814"/>
            <w:shd w:val="clear" w:color="auto" w:fill="EEF4FA"/>
          </w:tcPr>
          <w:p>
            <w:pPr>
              <w:spacing w:before="20" w:after="20" w:line="283" w:lineRule="auto"/>
              <w:jc w:val="center"/>
            </w:pPr>
            <w:r/>
            <w:r>
              <w:rPr>
                <w:rFonts w:ascii="Times New Roman" w:hAnsi="Times New Roman" w:eastAsia="宋体"/>
                <w:b w:val="0"/>
                <w:i w:val="0"/>
                <w:color w:val="000000"/>
                <w:sz w:val="19"/>
              </w:rPr>
              <w:t>洲际尺度</w:t>
            </w:r>
          </w:p>
        </w:tc>
        <w:tc>
          <w:tcPr>
            <w:tcW w:type="dxa" w:w="4535"/>
            <w:shd w:val="clear" w:color="auto" w:fill="EEF4FA"/>
          </w:tcPr>
          <w:p>
            <w:pPr>
              <w:spacing w:before="20" w:after="20" w:line="283" w:lineRule="auto"/>
              <w:jc w:val="center"/>
            </w:pPr>
            <w:r/>
            <w:r>
              <w:rPr>
                <w:rFonts w:ascii="Times New Roman" w:hAnsi="Times New Roman" w:eastAsia="宋体"/>
                <w:b w:val="0"/>
                <w:i w:val="0"/>
                <w:color w:val="000000"/>
                <w:sz w:val="19"/>
              </w:rPr>
              <w:t>10³～10⁴ km</w:t>
            </w:r>
          </w:p>
        </w:tc>
        <w:tc>
          <w:tcPr>
            <w:tcW w:type="dxa" w:w="2721"/>
            <w:shd w:val="clear" w:color="auto" w:fill="EEF4FA"/>
          </w:tcPr>
          <w:p>
            <w:pPr>
              <w:spacing w:before="20" w:after="20" w:line="283" w:lineRule="auto"/>
              <w:jc w:val="center"/>
            </w:pPr>
            <w:r/>
            <w:r>
              <w:rPr>
                <w:rFonts w:ascii="Times New Roman" w:hAnsi="Times New Roman" w:eastAsia="宋体"/>
                <w:b w:val="0"/>
                <w:i w:val="0"/>
                <w:color w:val="000000"/>
                <w:sz w:val="19"/>
              </w:rPr>
              <w:t>1周以上</w:t>
            </w:r>
          </w:p>
        </w:tc>
      </w:tr>
    </w:tbl>
    <w:p>
      <w:pPr>
        <w:spacing w:before="0" w:after="120" w:line="240" w:lineRule="auto"/>
      </w:pPr>
    </w:p>
    <w:p>
      <w:pPr>
        <w:pStyle w:val="Heading3"/>
      </w:pPr>
      <w:r>
        <w:rPr>
          <w:rFonts w:ascii="Microsoft YaHei" w:hAnsi="Microsoft YaHei" w:eastAsia="微软雅黑"/>
          <w:b/>
          <w:i w:val="0"/>
          <w:color w:val="000000"/>
          <w:sz w:val="24"/>
        </w:rPr>
        <w:t>2.4.3 监测与模式</w:t>
      </w:r>
    </w:p>
    <w:p>
      <w:pPr>
        <w:pStyle w:val="ListBullet"/>
        <w:spacing w:before="0" w:after="40" w:line="307" w:lineRule="auto"/>
      </w:pPr>
      <w:r>
        <w:rPr>
          <w:rFonts w:ascii="Times New Roman" w:hAnsi="Times New Roman" w:eastAsia="宋体"/>
          <w:b w:val="0"/>
          <w:i w:val="0"/>
          <w:color w:val="000000"/>
          <w:sz w:val="21"/>
        </w:rPr>
        <w:t>全球尺度监测网（分布监测、源汇监测、长期趋势监测）；WMO在UNEP全球环境监测系统下建立大气污染背景监测网（区域本底站、大陆背景站、全球基准站）。</w:t>
      </w:r>
    </w:p>
    <w:p>
      <w:pPr>
        <w:pStyle w:val="ListBullet"/>
        <w:spacing w:before="0" w:after="40" w:line="307" w:lineRule="auto"/>
      </w:pPr>
      <w:r>
        <w:rPr>
          <w:rFonts w:ascii="Times New Roman" w:hAnsi="Times New Roman" w:eastAsia="宋体"/>
          <w:b w:val="0"/>
          <w:i w:val="0"/>
          <w:color w:val="000000"/>
          <w:sz w:val="21"/>
        </w:rPr>
        <w:t>模式：拉格朗日型（轨迹描述、数学处理简单、跟踪特定气团）与欧拉型（固定坐标系求解物种浓度方程，区域问题多用）；用特定化学成分分布资料进行验证。</w:t>
      </w:r>
    </w:p>
    <w:p>
      <w:pPr>
        <w:pStyle w:val="Heading2"/>
      </w:pPr>
      <w:r>
        <w:rPr>
          <w:rFonts w:ascii="Microsoft YaHei" w:hAnsi="Microsoft YaHei" w:eastAsia="微软雅黑"/>
          <w:b/>
          <w:i w:val="0"/>
          <w:color w:val="000000"/>
          <w:sz w:val="27"/>
        </w:rPr>
        <w:t>2.5 化学过程</w:t>
      </w:r>
    </w:p>
    <w:p>
      <w:pPr>
        <w:pStyle w:val="ListBullet"/>
        <w:spacing w:before="0" w:after="40" w:line="307" w:lineRule="auto"/>
      </w:pPr>
      <w:r>
        <w:rPr>
          <w:rFonts w:ascii="Times New Roman" w:hAnsi="Times New Roman" w:eastAsia="宋体"/>
          <w:b w:val="0"/>
          <w:i w:val="0"/>
          <w:color w:val="000000"/>
          <w:sz w:val="21"/>
        </w:rPr>
        <w:t>平流层化学：平流层是许多大气化学成分及气溶胶的重要来源；对流层与平流层的相互作用很大程度上决定大气成分、温度及基本环流。</w:t>
      </w:r>
    </w:p>
    <w:p>
      <w:pPr>
        <w:pStyle w:val="ListBullet"/>
        <w:spacing w:before="0" w:after="40" w:line="307" w:lineRule="auto"/>
      </w:pPr>
      <w:r>
        <w:rPr>
          <w:rFonts w:ascii="Times New Roman" w:hAnsi="Times New Roman" w:eastAsia="宋体"/>
          <w:b w:val="0"/>
          <w:i w:val="0"/>
          <w:color w:val="000000"/>
          <w:sz w:val="21"/>
        </w:rPr>
        <w:t>对流层化学：大气是氧化性介质，化学过程倾向使物种由低氧化态向高氧化态转化（排放多为还原态，回到地面多成氧化物）。过程包括</w:t>
      </w:r>
      <w:r>
        <w:rPr>
          <w:rFonts w:ascii="Times New Roman" w:hAnsi="Times New Roman" w:eastAsia="宋体"/>
          <w:b/>
          <w:i w:val="0"/>
          <w:color w:val="1F4E79"/>
          <w:sz w:val="21"/>
        </w:rPr>
        <w:t>均相气相、均相液相、非均相</w:t>
      </w:r>
      <w:r>
        <w:rPr>
          <w:rFonts w:ascii="Times New Roman" w:hAnsi="Times New Roman" w:eastAsia="宋体"/>
          <w:b w:val="0"/>
          <w:i w:val="0"/>
          <w:color w:val="000000"/>
          <w:sz w:val="21"/>
        </w:rPr>
        <w:t>三类。</w:t>
      </w:r>
    </w:p>
    <w:p>
      <w:pPr>
        <w:pStyle w:val="ListBullet"/>
        <w:spacing w:before="0" w:after="40" w:line="307" w:lineRule="auto"/>
      </w:pPr>
      <w:r>
        <w:rPr>
          <w:rFonts w:ascii="Times New Roman" w:hAnsi="Times New Roman" w:eastAsia="宋体"/>
          <w:b w:val="0"/>
          <w:i w:val="0"/>
          <w:color w:val="000000"/>
          <w:sz w:val="21"/>
        </w:rPr>
        <w:t>研究重点：大气光化学、光化学烟雾与灰霾形成演化机制；气溶胶化学与颗粒物表面多相反应；VOCs大气化学；对流层活性卤素化学；夜间与低温大气化学。</w:t>
      </w:r>
    </w:p>
    <w:p>
      <w:pPr>
        <w:pStyle w:val="Heading2"/>
      </w:pPr>
      <w:r>
        <w:rPr>
          <w:rFonts w:ascii="Microsoft YaHei" w:hAnsi="Microsoft YaHei" w:eastAsia="微软雅黑"/>
          <w:b/>
          <w:i w:val="0"/>
          <w:color w:val="000000"/>
          <w:sz w:val="27"/>
        </w:rPr>
        <w:t>2.6 清除过程</w:t>
      </w:r>
    </w:p>
    <w:p>
      <w:pPr>
        <w:spacing w:before="0" w:after="80" w:line="317" w:lineRule="auto"/>
      </w:pPr>
      <w:r>
        <w:rPr>
          <w:rFonts w:ascii="Times New Roman" w:hAnsi="Times New Roman" w:eastAsia="宋体"/>
          <w:b w:val="0"/>
          <w:i w:val="0"/>
          <w:color w:val="000000"/>
          <w:sz w:val="21"/>
        </w:rPr>
        <w:t>广义上向平流层输送、化学反应也是清除；狭义上清除过程是使物质彻底移出大气的过程，包括</w:t>
      </w:r>
      <w:r>
        <w:rPr>
          <w:rFonts w:ascii="Times New Roman" w:hAnsi="Times New Roman" w:eastAsia="宋体"/>
          <w:b/>
          <w:i w:val="0"/>
          <w:color w:val="1F4E79"/>
          <w:sz w:val="21"/>
        </w:rPr>
        <w:t>干清除（干沉降）</w:t>
      </w:r>
      <w:r>
        <w:rPr>
          <w:rFonts w:ascii="Times New Roman" w:hAnsi="Times New Roman" w:eastAsia="宋体"/>
          <w:b w:val="0"/>
          <w:i w:val="0"/>
          <w:color w:val="000000"/>
          <w:sz w:val="21"/>
        </w:rPr>
        <w:t>与</w:t>
      </w:r>
      <w:r>
        <w:rPr>
          <w:rFonts w:ascii="Times New Roman" w:hAnsi="Times New Roman" w:eastAsia="宋体"/>
          <w:b/>
          <w:i w:val="0"/>
          <w:color w:val="1F4E79"/>
          <w:sz w:val="21"/>
        </w:rPr>
        <w:t>湿清除</w:t>
      </w:r>
      <w:r>
        <w:rPr>
          <w:rFonts w:ascii="Times New Roman" w:hAnsi="Times New Roman" w:eastAsia="宋体"/>
          <w:b w:val="0"/>
          <w:i w:val="0"/>
          <w:color w:val="000000"/>
          <w:sz w:val="21"/>
        </w:rPr>
        <w:t>。</w:t>
      </w:r>
    </w:p>
    <w:p>
      <w:pPr>
        <w:pStyle w:val="Heading3"/>
      </w:pPr>
      <w:r>
        <w:rPr>
          <w:rFonts w:ascii="Microsoft YaHei" w:hAnsi="Microsoft YaHei" w:eastAsia="微软雅黑"/>
          <w:b/>
          <w:i w:val="0"/>
          <w:color w:val="000000"/>
          <w:sz w:val="24"/>
        </w:rPr>
        <w:t>2.6.1 干沉降</w:t>
      </w:r>
    </w:p>
    <w:p>
      <w:pPr>
        <w:spacing w:before="0" w:after="80" w:line="317" w:lineRule="auto"/>
      </w:pPr>
      <w:r>
        <w:rPr>
          <w:rFonts w:ascii="Times New Roman" w:hAnsi="Times New Roman" w:eastAsia="宋体"/>
          <w:b/>
          <w:i w:val="0"/>
          <w:color w:val="1F4E79"/>
          <w:sz w:val="21"/>
        </w:rPr>
        <w:t>干清除（干沉降）</w:t>
      </w:r>
      <w:r>
        <w:rPr>
          <w:rFonts w:ascii="Times New Roman" w:hAnsi="Times New Roman" w:eastAsia="宋体"/>
          <w:b w:val="0"/>
          <w:i w:val="0"/>
          <w:color w:val="000000"/>
          <w:sz w:val="21"/>
        </w:rPr>
        <w:t>：在没有降水的条件下，通过重力沉降和湍流输送将大气微量气体或气溶胶粒子直接送到地球表面而使之从大气中消失的过程。</w:t>
      </w:r>
    </w:p>
    <w:p>
      <w:pPr>
        <w:spacing w:before="0" w:after="80" w:line="317" w:lineRule="auto"/>
      </w:pPr>
      <w:r>
        <w:rPr>
          <w:rFonts w:ascii="Times New Roman" w:hAnsi="Times New Roman" w:eastAsia="宋体"/>
          <w:b w:val="0"/>
          <w:i w:val="0"/>
          <w:color w:val="000000"/>
          <w:sz w:val="21"/>
        </w:rPr>
        <w:t>物理过程分三步：①边界层湍流输送到贴地片流层上（空气动力学输送通量）；②片流层内通过分子扩散（气体）或布朗运动（颗粒物）输送至表面底层（表面输送通量）；③直接地表作用——表面（植被、土壤、水面、雪面）的吸收粘附特征与可溶性决定多少比例被实际移出大气。</w:t>
      </w:r>
    </w:p>
    <w:p>
      <w:pPr>
        <w:spacing w:before="0" w:after="80" w:line="317" w:lineRule="auto"/>
      </w:pPr>
      <w:r>
        <w:rPr>
          <w:rFonts w:ascii="Times New Roman" w:hAnsi="Times New Roman" w:eastAsia="宋体"/>
          <w:b w:val="0"/>
          <w:i w:val="0"/>
          <w:color w:val="000000"/>
          <w:sz w:val="21"/>
        </w:rPr>
        <w:t>影响因素三类：大气状况（风、压、湿、湍流强度、稳定度）；沉积表面性质（粗糙度、表面组成与类型、植被覆盖率等）；污染物本身特性（扩散率、活泼性、溶解性）。</w:t>
      </w:r>
    </w:p>
    <w:p>
      <w:pPr>
        <w:pStyle w:val="Heading4"/>
      </w:pPr>
      <w:r>
        <w:rPr>
          <w:rFonts w:ascii="Microsoft YaHei" w:hAnsi="Microsoft YaHei" w:eastAsia="微软雅黑"/>
          <w:b/>
          <w:i w:val="0"/>
          <w:color w:val="000000"/>
          <w:sz w:val="22"/>
        </w:rPr>
        <w:t>微量气体的干沉降速度与三层阻力模式（</w:t>
      </w:r>
      <w:r>
        <w:rPr>
          <w:rFonts w:ascii="Microsoft YaHei" w:hAnsi="Microsoft YaHei" w:eastAsia="微软雅黑"/>
          <w:b/>
          <w:i w:val="0"/>
          <w:color w:val="000000"/>
          <w:sz w:val="22"/>
        </w:rPr>
        <w:t>考点：推导题</w:t>
      </w:r>
      <w:r>
        <w:rPr>
          <w:rFonts w:ascii="Microsoft YaHei" w:hAnsi="Microsoft YaHei" w:eastAsia="微软雅黑"/>
          <w:b/>
          <w:i w:val="0"/>
          <w:color w:val="000000"/>
          <w:sz w:val="22"/>
        </w:rPr>
        <w:t>）</w:t>
      </w:r>
    </w:p>
    <w:p>
      <w:pPr>
        <w:spacing w:before="0" w:after="80" w:line="317" w:lineRule="auto"/>
      </w:pPr>
      <w:r>
        <w:rPr>
          <w:rFonts w:ascii="Times New Roman" w:hAnsi="Times New Roman" w:eastAsia="宋体"/>
          <w:b w:val="0"/>
          <w:i w:val="0"/>
          <w:color w:val="000000"/>
          <w:sz w:val="21"/>
        </w:rPr>
        <w:t>微量气体主要的清除机制是湍流扩散和分子扩散，重力沉降不起作用。干沉降速度定义为：</w:t>
      </w:r>
    </w:p>
    <w:p>
      <w:pPr>
        <w:spacing w:before="60" w:after="100" w:line="264" w:lineRule="auto"/>
        <w:jc w:val="center"/>
      </w:pPr>
      <m:oMathPara>
        <m:oMath>
          <m:sSub>
            <m:e>
              <m:r>
                <m:t>D</m:t>
              </m:r>
            </m:e>
            <m:sub>
              <m:r>
                <m:t>g</m:t>
              </m:r>
            </m:sub>
          </m:sSub>
          <m:r>
            <m:rPr>
              <m:sty m:val="p"/>
            </m:rPr>
            <m:t>=</m:t>
          </m:r>
          <m:r>
            <m:rPr>
              <m:sty m:val="p"/>
            </m:rPr>
            <m:t>−</m:t>
          </m:r>
          <m:sSub>
            <m:e>
              <m:r>
                <m:t>K</m:t>
              </m:r>
            </m:e>
            <m:sub>
              <m:r>
                <m:t>z</m:t>
              </m:r>
            </m:sub>
          </m:sSub>
          <m:f>
            <m:fPr>
              <m:type m:val="bar"/>
            </m:fPr>
            <m:num>
              <m:r>
                <m:rPr>
                  <m:sty m:val="p"/>
                </m:rPr>
                <m:t>∂</m:t>
              </m:r>
              <m:r>
                <m:t>N</m:t>
              </m:r>
            </m:num>
            <m:den>
              <m:r>
                <m:rPr>
                  <m:sty m:val="p"/>
                </m:rPr>
                <m:t>∂</m:t>
              </m:r>
              <m:r>
                <m:t>z</m:t>
              </m:r>
            </m:den>
          </m:f>
          <m:r>
            <m:t> </m:t>
          </m:r>
          <m:r>
            <m:t> </m:t>
          </m:r>
          <m:r>
            <m:rPr>
              <m:sty m:val="p"/>
            </m:rPr>
            <m:t>⇒</m:t>
          </m:r>
          <m:r>
            <m:t> </m:t>
          </m:r>
          <m:r>
            <m:t> </m:t>
          </m:r>
          <m:sSub>
            <m:e>
              <m:r>
                <m:t>V</m:t>
              </m:r>
            </m:e>
            <m:sub>
              <m:r>
                <m:t>d</m:t>
              </m:r>
            </m:sub>
          </m:sSub>
          <m:r>
            <m:rPr>
              <m:sty m:val="p"/>
            </m:rPr>
            <m:t>=</m:t>
          </m:r>
          <m:f>
            <m:fPr>
              <m:type m:val="bar"/>
            </m:fPr>
            <m:num>
              <m:sSub>
                <m:e>
                  <m:r>
                    <m:t>D</m:t>
                  </m:r>
                </m:e>
                <m:sub>
                  <m:r>
                    <m:t>g</m:t>
                  </m:r>
                </m:sub>
              </m:sSub>
            </m:num>
            <m:den>
              <m:r>
                <m:t>N</m:t>
              </m:r>
            </m:den>
          </m:f>
          <m:r>
            <m:rPr>
              <m:sty m:val="p"/>
            </m:rPr>
            <m:t>=</m:t>
          </m:r>
          <m:r>
            <m:rPr>
              <m:sty m:val="p"/>
            </m:rPr>
            <m:t>−</m:t>
          </m:r>
          <m:f>
            <m:fPr>
              <m:type m:val="bar"/>
            </m:fPr>
            <m:num>
              <m:sSub>
                <m:e>
                  <m:r>
                    <m:t>K</m:t>
                  </m:r>
                </m:e>
                <m:sub>
                  <m:r>
                    <m:t>z</m:t>
                  </m:r>
                </m:sub>
              </m:sSub>
            </m:num>
            <m:den>
              <m:r>
                <m:t>N</m:t>
              </m:r>
            </m:den>
          </m:f>
          <m:f>
            <m:fPr>
              <m:type m:val="bar"/>
            </m:fPr>
            <m:num>
              <m:r>
                <m:rPr>
                  <m:sty m:val="p"/>
                </m:rPr>
                <m:t>∂</m:t>
              </m:r>
              <m:r>
                <m:t>N</m:t>
              </m:r>
            </m:num>
            <m:den>
              <m:r>
                <m:rPr>
                  <m:sty m:val="p"/>
                </m:rPr>
                <m:t>∂</m:t>
              </m:r>
              <m:r>
                <m:t>z</m:t>
              </m:r>
            </m:den>
          </m:f>
        </m:oMath>
      </m:oMathPara>
    </w:p>
    <w:p>
      <w:pPr>
        <w:spacing w:before="0" w:after="80" w:line="317" w:lineRule="auto"/>
      </w:pPr>
      <w:r>
        <w:rPr>
          <w:rFonts w:ascii="Times New Roman" w:hAnsi="Times New Roman" w:eastAsia="宋体"/>
          <w:b/>
          <w:i w:val="0"/>
          <w:color w:val="1F4E79"/>
          <w:sz w:val="21"/>
        </w:rPr>
        <w:t>三层阻力模型</w:t>
      </w:r>
      <w:r>
        <w:rPr>
          <w:rFonts w:ascii="Times New Roman" w:hAnsi="Times New Roman" w:eastAsia="宋体"/>
          <w:b w:val="0"/>
          <w:i w:val="0"/>
          <w:color w:val="000000"/>
          <w:sz w:val="21"/>
        </w:rPr>
        <w:t>：气体从参考高度输运到地表须克服三个串联“阻力”——空气动力学阻尼r_a、片流层（黏性）阻尼r_b、接受表面阻尼r_c：</w:t>
      </w:r>
    </w:p>
    <w:p>
      <w:pPr>
        <w:spacing w:before="60" w:after="100" w:line="264" w:lineRule="auto"/>
        <w:jc w:val="center"/>
      </w:pPr>
      <m:oMathPara>
        <m:oMath>
          <m:sSub>
            <m:e>
              <m:r>
                <m:t>V</m:t>
              </m:r>
            </m:e>
            <m:sub>
              <m:r>
                <m:t>d</m:t>
              </m:r>
            </m:sub>
          </m:sSub>
          <m:r>
            <m:rPr>
              <m:sty m:val="p"/>
            </m:rPr>
            <m:t>=</m:t>
          </m:r>
          <m:f>
            <m:fPr>
              <m:type m:val="bar"/>
            </m:fPr>
            <m:num>
              <m:r>
                <m:t>1</m:t>
              </m:r>
            </m:num>
            <m:den>
              <m:sSub>
                <m:e>
                  <m:r>
                    <m:t>r</m:t>
                  </m:r>
                </m:e>
                <m:sub>
                  <m:r>
                    <m:t>a</m:t>
                  </m:r>
                </m:sub>
              </m:sSub>
              <m:r>
                <m:rPr>
                  <m:sty m:val="p"/>
                </m:rPr>
                <m:t>+</m:t>
              </m:r>
              <m:sSub>
                <m:e>
                  <m:r>
                    <m:t>r</m:t>
                  </m:r>
                </m:e>
                <m:sub>
                  <m:r>
                    <m:t>b</m:t>
                  </m:r>
                </m:sub>
              </m:sSub>
              <m:r>
                <m:rPr>
                  <m:sty m:val="p"/>
                </m:rPr>
                <m:t>+</m:t>
              </m:r>
              <m:sSub>
                <m:e>
                  <m:r>
                    <m:t>r</m:t>
                  </m:r>
                </m:e>
                <m:sub>
                  <m:r>
                    <m:t>c</m:t>
                  </m:r>
                </m:sub>
              </m:sSub>
            </m:den>
          </m:f>
        </m:oMath>
      </m:oMathPara>
    </w:p>
    <w:p>
      <w:pPr>
        <w:spacing w:before="60" w:after="100" w:line="264" w:lineRule="auto"/>
        <w:jc w:val="center"/>
      </w:pPr>
      <m:oMathPara>
        <m:oMath>
          <m:sSub>
            <m:e>
              <m:r>
                <m:t>r</m:t>
              </m:r>
            </m:e>
            <m:sub>
              <m:r>
                <m:t>a</m:t>
              </m:r>
            </m:sub>
          </m:sSub>
          <m:r>
            <m:rPr>
              <m:sty m:val="p"/>
            </m:rPr>
            <m:t>=</m:t>
          </m:r>
          <m:f>
            <m:fPr>
              <m:type m:val="bar"/>
            </m:fPr>
            <m:num>
              <m:r>
                <m:rPr>
                  <m:sty m:val="p"/>
                </m:rPr>
                <m:t>ln</m:t>
              </m:r>
              <m:r>
                <m:rPr>
                  <m:sty m:val="p"/>
                </m:rPr>
                <m:t>(</m:t>
              </m:r>
              <m:sSub>
                <m:e>
                  <m:r>
                    <m:t>z</m:t>
                  </m:r>
                </m:e>
                <m:sub>
                  <m:r>
                    <m:t>r</m:t>
                  </m:r>
                </m:sub>
              </m:sSub>
              <m:r>
                <m:rPr>
                  <m:sty m:val="p"/>
                </m:rPr>
                <m:t>/</m:t>
              </m:r>
              <m:sSub>
                <m:e>
                  <m:r>
                    <m:t>z</m:t>
                  </m:r>
                </m:e>
                <m:sub>
                  <m:r>
                    <m:t>0</m:t>
                  </m:r>
                </m:sub>
              </m:sSub>
              <m:r>
                <m:rPr>
                  <m:sty m:val="p"/>
                </m:rPr>
                <m:t>)</m:t>
              </m:r>
            </m:num>
            <m:den>
              <m:r>
                <m:t>k</m:t>
              </m:r>
              <m:r>
                <m:t> </m:t>
              </m:r>
              <m:sSub>
                <m:e>
                  <m:r>
                    <m:t>u</m:t>
                  </m:r>
                </m:e>
                <m:sub>
                  <m:r>
                    <m:rPr>
                      <m:sty m:val="p"/>
                    </m:rPr>
                    <m:t>*</m:t>
                  </m:r>
                </m:sub>
              </m:sSub>
            </m:den>
          </m:f>
          <m:r>
            <m:rPr>
              <m:sty m:val="p"/>
            </m:rPr>
            <m:t>,</m:t>
          </m:r>
          <m:r>
            <m:t>  </m:t>
          </m:r>
          <m:sSub>
            <m:e>
              <m:r>
                <m:t>r</m:t>
              </m:r>
            </m:e>
            <m:sub>
              <m:r>
                <m:t>b</m:t>
              </m:r>
            </m:sub>
          </m:sSub>
          <m:r>
            <m:rPr>
              <m:sty m:val="p"/>
            </m:rPr>
            <m:t>=</m:t>
          </m:r>
          <m:f>
            <m:fPr>
              <m:type m:val="bar"/>
            </m:fPr>
            <m:num>
              <m:r>
                <m:t>2</m:t>
              </m:r>
            </m:num>
            <m:den>
              <m:r>
                <m:t>k</m:t>
              </m:r>
              <m:r>
                <m:t> </m:t>
              </m:r>
              <m:sSub>
                <m:e>
                  <m:r>
                    <m:t>u</m:t>
                  </m:r>
                </m:e>
                <m:sub>
                  <m:r>
                    <m:rPr>
                      <m:sty m:val="p"/>
                    </m:rPr>
                    <m:t>*</m:t>
                  </m:r>
                </m:sub>
              </m:sSub>
            </m:den>
          </m:f>
          <m:r>
            <m:rPr>
              <m:sty m:val="p"/>
            </m:rPr>
            <m:t>(</m:t>
          </m:r>
          <m:f>
            <m:fPr>
              <m:type m:val="bar"/>
            </m:fPr>
            <m:num>
              <m:r>
                <m:t>S</m:t>
              </m:r>
              <m:r>
                <m:t>c</m:t>
              </m:r>
            </m:num>
            <m:den>
              <m:r>
                <m:t>P</m:t>
              </m:r>
              <m:r>
                <m:t>r</m:t>
              </m:r>
            </m:den>
          </m:f>
          <m:sSup>
            <m:e>
              <m:r>
                <m:rPr>
                  <m:sty m:val="p"/>
                </m:rPr>
                <m:t>)</m:t>
              </m:r>
            </m:e>
            <m:sup>
              <m:r>
                <m:t>2</m:t>
              </m:r>
              <m:r>
                <m:rPr>
                  <m:sty m:val="p"/>
                </m:rPr>
                <m:t>/</m:t>
              </m:r>
              <m:r>
                <m:t>3</m:t>
              </m:r>
            </m:sup>
          </m:sSup>
        </m:oMath>
      </m:oMathPara>
    </w:p>
    <w:p>
      <w:pPr>
        <w:spacing w:before="0" w:after="80" w:line="317" w:lineRule="auto"/>
      </w:pPr>
      <w:r>
        <w:rPr>
          <w:rFonts w:ascii="Times New Roman" w:hAnsi="Times New Roman" w:eastAsia="宋体"/>
          <w:b w:val="0"/>
          <w:i w:val="0"/>
          <w:color w:val="000000"/>
          <w:sz w:val="21"/>
        </w:rPr>
        <w:t>由此干沉降通量（</w:t>
      </w:r>
      <w:r>
        <w:rPr>
          <w:rFonts w:ascii="Times New Roman" w:hAnsi="Times New Roman" w:eastAsia="宋体"/>
          <w:b/>
          <w:i w:val="0"/>
          <w:color w:val="9E2A2B"/>
          <w:sz w:val="21"/>
        </w:rPr>
        <w:t>考点：据此推导通量式</w:t>
      </w:r>
      <w:r>
        <w:rPr>
          <w:rFonts w:ascii="Times New Roman" w:hAnsi="Times New Roman" w:eastAsia="宋体"/>
          <w:b w:val="0"/>
          <w:i w:val="0"/>
          <w:color w:val="000000"/>
          <w:sz w:val="21"/>
        </w:rPr>
        <w:t>）：</w:t>
      </w:r>
    </w:p>
    <w:p>
      <w:pPr>
        <w:spacing w:before="60" w:after="100" w:line="264" w:lineRule="auto"/>
        <w:jc w:val="center"/>
      </w:pPr>
      <m:oMathPara>
        <m:oMath>
          <m:sSub>
            <m:e>
              <m:r>
                <m:t>F</m:t>
              </m:r>
            </m:e>
            <m:sub>
              <m:r>
                <m:t>g</m:t>
              </m:r>
            </m:sub>
          </m:sSub>
          <m:r>
            <m:rPr>
              <m:sty m:val="p"/>
            </m:rPr>
            <m:t>=</m:t>
          </m:r>
          <m:sSub>
            <m:e>
              <m:r>
                <m:t>V</m:t>
              </m:r>
            </m:e>
            <m:sub>
              <m:r>
                <m:t>d</m:t>
              </m:r>
            </m:sub>
          </m:sSub>
          <m:r>
            <m:rPr>
              <m:sty m:val="p"/>
            </m:rPr>
            <m:t>⋅</m:t>
          </m:r>
          <m:r>
            <m:t>N</m:t>
          </m:r>
          <m:r>
            <m:rPr>
              <m:sty m:val="p"/>
            </m:rPr>
            <m:t>(</m:t>
          </m:r>
          <m:sSub>
            <m:e>
              <m:r>
                <m:t>z</m:t>
              </m:r>
            </m:e>
            <m:sub>
              <m:r>
                <m:t>r</m:t>
              </m:r>
            </m:sub>
          </m:sSub>
          <m:r>
            <m:rPr>
              <m:sty m:val="p"/>
            </m:rPr>
            <m:t>)</m:t>
          </m:r>
          <m:r>
            <m:rPr>
              <m:sty m:val="p"/>
            </m:rPr>
            <m:t>=</m:t>
          </m:r>
          <m:f>
            <m:fPr>
              <m:type m:val="bar"/>
            </m:fPr>
            <m:num>
              <m:r>
                <m:t>N</m:t>
              </m:r>
              <m:r>
                <m:rPr>
                  <m:sty m:val="p"/>
                </m:rPr>
                <m:t>(</m:t>
              </m:r>
              <m:sSub>
                <m:e>
                  <m:r>
                    <m:t>z</m:t>
                  </m:r>
                </m:e>
                <m:sub>
                  <m:r>
                    <m:t>r</m:t>
                  </m:r>
                </m:sub>
              </m:sSub>
              <m:r>
                <m:rPr>
                  <m:sty m:val="p"/>
                </m:rPr>
                <m:t>)</m:t>
              </m:r>
            </m:num>
            <m:den>
              <m:sSub>
                <m:e>
                  <m:r>
                    <m:t>r</m:t>
                  </m:r>
                </m:e>
                <m:sub>
                  <m:r>
                    <m:t>a</m:t>
                  </m:r>
                </m:sub>
              </m:sSub>
              <m:r>
                <m:rPr>
                  <m:sty m:val="p"/>
                </m:rPr>
                <m:t>+</m:t>
              </m:r>
              <m:sSub>
                <m:e>
                  <m:r>
                    <m:t>r</m:t>
                  </m:r>
                </m:e>
                <m:sub>
                  <m:r>
                    <m:t>b</m:t>
                  </m:r>
                </m:sub>
              </m:sSub>
              <m:r>
                <m:rPr>
                  <m:sty m:val="p"/>
                </m:rPr>
                <m:t>+</m:t>
              </m:r>
              <m:sSub>
                <m:e>
                  <m:r>
                    <m:t>r</m:t>
                  </m:r>
                </m:e>
                <m:sub>
                  <m:r>
                    <m:t>c</m:t>
                  </m:r>
                </m:sub>
              </m:sSub>
            </m:den>
          </m:f>
        </m:oMath>
      </m:oMathPara>
    </w:p>
    <w:p>
      <w:pPr>
        <w:spacing w:before="0" w:after="80" w:line="317" w:lineRule="auto"/>
      </w:pPr>
      <w:r>
        <w:rPr>
          <w:rFonts w:ascii="Times New Roman" w:hAnsi="Times New Roman" w:eastAsia="宋体"/>
          <w:b w:val="0"/>
          <w:i w:val="0"/>
          <w:color w:val="000000"/>
          <w:sz w:val="21"/>
        </w:rPr>
        <w:t>其中N(z_r)为参考高度的气体浓度。表面阻力r_c由表面吸收与内部输送性质决定，是区分不同气体（如HNO₃吸收极快、r_c≈0；O₃、NO₂等中等；CO、CH₄几乎不沉降）的关键。</w:t>
      </w:r>
    </w:p>
    <w:p>
      <w:pPr>
        <w:keepNext/>
        <w:spacing w:before="120" w:after="40" w:line="317" w:lineRule="auto"/>
        <w:jc w:val="center"/>
      </w:pPr>
      <w:r>
        <w:drawing>
          <wp:inline xmlns:a="http://schemas.openxmlformats.org/drawingml/2006/main" xmlns:pic="http://schemas.openxmlformats.org/drawingml/2006/picture">
            <wp:extent cx="4140000" cy="3155902"/>
            <wp:docPr id="9" name="Picture 9"/>
            <wp:cNvGraphicFramePr>
              <a:graphicFrameLocks noChangeAspect="1"/>
            </wp:cNvGraphicFramePr>
            <a:graphic>
              <a:graphicData uri="http://schemas.openxmlformats.org/drawingml/2006/picture">
                <pic:pic>
                  <pic:nvPicPr>
                    <pic:cNvPr id="0" name="fig09_drydep.png"/>
                    <pic:cNvPicPr/>
                  </pic:nvPicPr>
                  <pic:blipFill>
                    <a:blip r:embed="rId18"/>
                    <a:stretch>
                      <a:fillRect/>
                    </a:stretch>
                  </pic:blipFill>
                  <pic:spPr>
                    <a:xfrm>
                      <a:off x="0" y="0"/>
                      <a:ext cx="4140000" cy="3155902"/>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图2-4　干沉降阻力示意（Wesely, 1989 模型：r_a、r_b串联，叶面、冠层下部与地面并联r_c；课件：第二讲）</w:t>
      </w:r>
    </w:p>
    <w:p>
      <w:pPr>
        <w:pStyle w:val="Heading4"/>
      </w:pPr>
      <w:r>
        <w:rPr>
          <w:rFonts w:ascii="Microsoft YaHei" w:hAnsi="Microsoft YaHei" w:eastAsia="微软雅黑"/>
          <w:b/>
          <w:i w:val="0"/>
          <w:color w:val="000000"/>
          <w:sz w:val="22"/>
        </w:rPr>
        <w:t>气溶胶粒子的干沉降</w:t>
      </w:r>
    </w:p>
    <w:p>
      <w:pPr>
        <w:spacing w:before="0" w:after="80" w:line="317" w:lineRule="auto"/>
      </w:pPr>
      <w:r>
        <w:rPr>
          <w:rFonts w:ascii="Times New Roman" w:hAnsi="Times New Roman" w:eastAsia="宋体"/>
          <w:b w:val="0"/>
          <w:i w:val="0"/>
          <w:color w:val="000000"/>
          <w:sz w:val="21"/>
        </w:rPr>
        <w:t>气溶胶干沉降通量由湍流输送通量和重力沉降通量构成：</w:t>
      </w:r>
    </w:p>
    <w:p>
      <w:pPr>
        <w:spacing w:before="60" w:after="100" w:line="264" w:lineRule="auto"/>
        <w:jc w:val="center"/>
      </w:pPr>
      <m:oMathPara>
        <m:oMath>
          <m:sSub>
            <m:e>
              <m:r>
                <m:t>D</m:t>
              </m:r>
            </m:e>
            <m:sub>
              <m:r>
                <m:t>p</m:t>
              </m:r>
            </m:sub>
          </m:sSub>
          <m:r>
            <m:rPr>
              <m:sty m:val="p"/>
            </m:rPr>
            <m:t>=</m:t>
          </m:r>
          <m:r>
            <m:rPr>
              <m:sty m:val="p"/>
            </m:rPr>
            <m:t>−</m:t>
          </m:r>
          <m:sSub>
            <m:e>
              <m:r>
                <m:t>K</m:t>
              </m:r>
            </m:e>
            <m:sub>
              <m:r>
                <m:t>z</m:t>
              </m:r>
            </m:sub>
          </m:sSub>
          <m:f>
            <m:fPr>
              <m:type m:val="bar"/>
            </m:fPr>
            <m:num>
              <m:r>
                <m:rPr>
                  <m:sty m:val="p"/>
                </m:rPr>
                <m:t>∂</m:t>
              </m:r>
              <m:r>
                <m:t>N</m:t>
              </m:r>
            </m:num>
            <m:den>
              <m:r>
                <m:rPr>
                  <m:sty m:val="p"/>
                </m:rPr>
                <m:t>∂</m:t>
              </m:r>
              <m:r>
                <m:t>z</m:t>
              </m:r>
            </m:den>
          </m:f>
          <m:r>
            <m:rPr>
              <m:sty m:val="p"/>
            </m:rPr>
            <m:t>+</m:t>
          </m:r>
          <m:sSub>
            <m:e>
              <m:r>
                <m:t>V</m:t>
              </m:r>
            </m:e>
            <m:sub>
              <m:r>
                <m:t>s</m:t>
              </m:r>
            </m:sub>
          </m:sSub>
          <m:r>
            <m:t>N</m:t>
          </m:r>
          <m:r>
            <m:rPr>
              <m:sty m:val="p"/>
            </m:rPr>
            <m:t>,</m:t>
          </m:r>
          <m:r>
            <m:t>  </m:t>
          </m:r>
          <m:sSub>
            <m:e>
              <m:r>
                <m:t>V</m:t>
              </m:r>
            </m:e>
            <m:sub>
              <m:r>
                <m:t>s</m:t>
              </m:r>
            </m:sub>
          </m:sSub>
          <m:r>
            <m:rPr>
              <m:sty m:val="p"/>
            </m:rPr>
            <m:t>=</m:t>
          </m:r>
          <m:f>
            <m:fPr>
              <m:type m:val="bar"/>
            </m:fPr>
            <m:num>
              <m:r>
                <m:t>2</m:t>
              </m:r>
              <m:sSubSup>
                <m:e>
                  <m:r>
                    <m:t>r</m:t>
                  </m:r>
                </m:e>
                <m:sub>
                  <m:r>
                    <m:t>p</m:t>
                  </m:r>
                </m:sub>
                <m:sup>
                  <m:r>
                    <m:t>2</m:t>
                  </m:r>
                </m:sup>
              </m:sSubSup>
              <m:sSub>
                <m:e>
                  <m:r>
                    <m:t>ρ</m:t>
                  </m:r>
                </m:e>
                <m:sub>
                  <m:r>
                    <m:t>p</m:t>
                  </m:r>
                </m:sub>
              </m:sSub>
              <m:r>
                <m:t>g</m:t>
              </m:r>
            </m:num>
            <m:den>
              <m:r>
                <m:t>9</m:t>
              </m:r>
              <m:r>
                <m:t>μ</m:t>
              </m:r>
            </m:den>
          </m:f>
        </m:oMath>
      </m:oMathPara>
    </w:p>
    <w:p>
      <w:pPr>
        <w:spacing w:before="0" w:after="80" w:line="317" w:lineRule="auto"/>
      </w:pPr>
      <w:r>
        <w:rPr>
          <w:rFonts w:ascii="Times New Roman" w:hAnsi="Times New Roman" w:eastAsia="宋体"/>
          <w:b w:val="0"/>
          <w:i w:val="0"/>
          <w:color w:val="000000"/>
          <w:sz w:val="21"/>
        </w:rPr>
        <w:t>其中K_z为高度z上的湍流扩散系数，V_s为粒子降落速度（Stokes公式），r_p为粒子半径，ρ_p为粒子密度，μ为空气动力粘滞系数。1 μm干粒子的干沉降速率约为0.1 cm/s。</w:t>
      </w:r>
    </w:p>
    <w:p>
      <w:pPr>
        <w:spacing w:before="0" w:after="80" w:line="317" w:lineRule="auto"/>
      </w:pPr>
      <w:r>
        <w:rPr>
          <w:rFonts w:ascii="Times New Roman" w:hAnsi="Times New Roman" w:eastAsia="宋体"/>
          <w:b w:val="0"/>
          <w:i w:val="0"/>
          <w:color w:val="000000"/>
          <w:sz w:val="21"/>
        </w:rPr>
        <w:t>典型干沉降速度（cm/s，Hauglustaine et al., 1994；课件第二讲）：</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24"/>
        <w:gridCol w:w="2324"/>
        <w:gridCol w:w="2324"/>
        <w:gridCol w:w="2324"/>
      </w:tblGrid>
      <w:tr>
        <w:tc>
          <w:tcPr>
            <w:tcW w:type="dxa" w:w="1910"/>
            <w:shd w:val="clear" w:color="auto" w:fill="1F4E79"/>
          </w:tcPr>
          <w:p>
            <w:pPr>
              <w:spacing w:before="20" w:after="20" w:line="283" w:lineRule="auto"/>
              <w:jc w:val="center"/>
            </w:pPr>
            <w:r/>
            <w:r>
              <w:rPr>
                <w:rFonts w:ascii="Times New Roman" w:hAnsi="Times New Roman" w:eastAsia="微软雅黑"/>
                <w:b/>
                <w:i w:val="0"/>
                <w:color w:val="FFFFFF"/>
                <w:sz w:val="19"/>
              </w:rPr>
              <w:t>物种</w:t>
            </w:r>
          </w:p>
        </w:tc>
        <w:tc>
          <w:tcPr>
            <w:tcW w:type="dxa" w:w="2387"/>
            <w:shd w:val="clear" w:color="auto" w:fill="1F4E79"/>
          </w:tcPr>
          <w:p>
            <w:pPr>
              <w:spacing w:before="20" w:after="20" w:line="283" w:lineRule="auto"/>
              <w:jc w:val="center"/>
            </w:pPr>
            <w:r/>
            <w:r>
              <w:rPr>
                <w:rFonts w:ascii="Times New Roman" w:hAnsi="Times New Roman" w:eastAsia="微软雅黑"/>
                <w:b/>
                <w:i w:val="0"/>
                <w:color w:val="FFFFFF"/>
                <w:sz w:val="19"/>
              </w:rPr>
              <w:t>大陆</w:t>
            </w:r>
          </w:p>
        </w:tc>
        <w:tc>
          <w:tcPr>
            <w:tcW w:type="dxa" w:w="2387"/>
            <w:shd w:val="clear" w:color="auto" w:fill="1F4E79"/>
          </w:tcPr>
          <w:p>
            <w:pPr>
              <w:spacing w:before="20" w:after="20" w:line="283" w:lineRule="auto"/>
              <w:jc w:val="center"/>
            </w:pPr>
            <w:r/>
            <w:r>
              <w:rPr>
                <w:rFonts w:ascii="Times New Roman" w:hAnsi="Times New Roman" w:eastAsia="微软雅黑"/>
                <w:b/>
                <w:i w:val="0"/>
                <w:color w:val="FFFFFF"/>
                <w:sz w:val="19"/>
              </w:rPr>
              <w:t>海洋</w:t>
            </w:r>
          </w:p>
        </w:tc>
        <w:tc>
          <w:tcPr>
            <w:tcW w:type="dxa" w:w="2387"/>
            <w:shd w:val="clear" w:color="auto" w:fill="1F4E79"/>
          </w:tcPr>
          <w:p>
            <w:pPr>
              <w:spacing w:before="20" w:after="20" w:line="283" w:lineRule="auto"/>
              <w:jc w:val="center"/>
            </w:pPr>
            <w:r/>
            <w:r>
              <w:rPr>
                <w:rFonts w:ascii="Times New Roman" w:hAnsi="Times New Roman" w:eastAsia="微软雅黑"/>
                <w:b/>
                <w:i w:val="0"/>
                <w:color w:val="FFFFFF"/>
                <w:sz w:val="19"/>
              </w:rPr>
              <w:t>冰雪表面</w:t>
            </w:r>
          </w:p>
        </w:tc>
      </w:tr>
      <w:tr>
        <w:tc>
          <w:tcPr>
            <w:tcW w:type="dxa" w:w="1910"/>
          </w:tcPr>
          <w:p>
            <w:pPr>
              <w:spacing w:before="20" w:after="20" w:line="283" w:lineRule="auto"/>
              <w:jc w:val="center"/>
            </w:pPr>
            <w:r/>
            <w:r>
              <w:rPr>
                <w:rFonts w:ascii="Times New Roman" w:hAnsi="Times New Roman" w:eastAsia="宋体"/>
                <w:b w:val="0"/>
                <w:i w:val="0"/>
                <w:color w:val="000000"/>
                <w:sz w:val="19"/>
              </w:rPr>
              <w:t>CO</w:t>
            </w:r>
          </w:p>
        </w:tc>
        <w:tc>
          <w:tcPr>
            <w:tcW w:type="dxa" w:w="2387"/>
          </w:tcPr>
          <w:p>
            <w:pPr>
              <w:spacing w:before="20" w:after="20" w:line="283" w:lineRule="auto"/>
              <w:jc w:val="center"/>
            </w:pPr>
            <w:r/>
            <w:r>
              <w:rPr>
                <w:rFonts w:ascii="Times New Roman" w:hAnsi="Times New Roman" w:eastAsia="宋体"/>
                <w:b w:val="0"/>
                <w:i w:val="0"/>
                <w:color w:val="000000"/>
                <w:sz w:val="19"/>
              </w:rPr>
              <w:t>0.03</w:t>
            </w:r>
          </w:p>
        </w:tc>
        <w:tc>
          <w:tcPr>
            <w:tcW w:type="dxa" w:w="2387"/>
          </w:tcPr>
          <w:p>
            <w:pPr>
              <w:spacing w:before="20" w:after="20" w:line="283" w:lineRule="auto"/>
              <w:jc w:val="center"/>
            </w:pPr>
            <w:r/>
            <w:r>
              <w:rPr>
                <w:rFonts w:ascii="Times New Roman" w:hAnsi="Times New Roman" w:eastAsia="宋体"/>
                <w:b w:val="0"/>
                <w:i w:val="0"/>
                <w:color w:val="000000"/>
                <w:sz w:val="19"/>
              </w:rPr>
              <w:t>0</w:t>
            </w:r>
          </w:p>
        </w:tc>
        <w:tc>
          <w:tcPr>
            <w:tcW w:type="dxa" w:w="2387"/>
          </w:tcPr>
          <w:p>
            <w:pPr>
              <w:spacing w:before="20" w:after="20" w:line="283" w:lineRule="auto"/>
              <w:jc w:val="center"/>
            </w:pPr>
            <w:r/>
            <w:r>
              <w:rPr>
                <w:rFonts w:ascii="Times New Roman" w:hAnsi="Times New Roman" w:eastAsia="宋体"/>
                <w:b w:val="0"/>
                <w:i w:val="0"/>
                <w:color w:val="000000"/>
                <w:sz w:val="19"/>
              </w:rPr>
              <w:t>0</w:t>
            </w:r>
          </w:p>
        </w:tc>
      </w:tr>
      <w:tr>
        <w:tc>
          <w:tcPr>
            <w:tcW w:type="dxa" w:w="1910"/>
            <w:shd w:val="clear" w:color="auto" w:fill="EEF4FA"/>
          </w:tcPr>
          <w:p>
            <w:pPr>
              <w:spacing w:before="20" w:after="20" w:line="283" w:lineRule="auto"/>
              <w:jc w:val="center"/>
            </w:pPr>
            <w:r/>
            <w:r>
              <w:rPr>
                <w:rFonts w:ascii="Times New Roman" w:hAnsi="Times New Roman" w:eastAsia="宋体"/>
                <w:b w:val="0"/>
                <w:i w:val="0"/>
                <w:color w:val="000000"/>
                <w:sz w:val="19"/>
              </w:rPr>
              <w:t>N₂O</w:t>
            </w:r>
          </w:p>
        </w:tc>
        <w:tc>
          <w:tcPr>
            <w:tcW w:type="dxa" w:w="2387"/>
            <w:shd w:val="clear" w:color="auto" w:fill="EEF4FA"/>
          </w:tcPr>
          <w:p>
            <w:pPr>
              <w:spacing w:before="20" w:after="20" w:line="283" w:lineRule="auto"/>
              <w:jc w:val="center"/>
            </w:pPr>
            <w:r/>
            <w:r>
              <w:rPr>
                <w:rFonts w:ascii="Times New Roman" w:hAnsi="Times New Roman" w:eastAsia="宋体"/>
                <w:b w:val="0"/>
                <w:i w:val="0"/>
                <w:color w:val="000000"/>
                <w:sz w:val="19"/>
              </w:rPr>
              <w:t>0</w:t>
            </w:r>
          </w:p>
        </w:tc>
        <w:tc>
          <w:tcPr>
            <w:tcW w:type="dxa" w:w="2387"/>
            <w:shd w:val="clear" w:color="auto" w:fill="EEF4FA"/>
          </w:tcPr>
          <w:p>
            <w:pPr>
              <w:spacing w:before="20" w:after="20" w:line="283" w:lineRule="auto"/>
              <w:jc w:val="center"/>
            </w:pPr>
            <w:r/>
            <w:r>
              <w:rPr>
                <w:rFonts w:ascii="Times New Roman" w:hAnsi="Times New Roman" w:eastAsia="宋体"/>
                <w:b w:val="0"/>
                <w:i w:val="0"/>
                <w:color w:val="000000"/>
                <w:sz w:val="19"/>
              </w:rPr>
              <w:t>0</w:t>
            </w:r>
          </w:p>
        </w:tc>
        <w:tc>
          <w:tcPr>
            <w:tcW w:type="dxa" w:w="2387"/>
            <w:shd w:val="clear" w:color="auto" w:fill="EEF4FA"/>
          </w:tcPr>
          <w:p>
            <w:pPr>
              <w:spacing w:before="20" w:after="20" w:line="283" w:lineRule="auto"/>
              <w:jc w:val="center"/>
            </w:pPr>
            <w:r/>
            <w:r>
              <w:rPr>
                <w:rFonts w:ascii="Times New Roman" w:hAnsi="Times New Roman" w:eastAsia="宋体"/>
                <w:b w:val="0"/>
                <w:i w:val="0"/>
                <w:color w:val="000000"/>
                <w:sz w:val="19"/>
              </w:rPr>
              <w:t>0</w:t>
            </w:r>
          </w:p>
        </w:tc>
      </w:tr>
      <w:tr>
        <w:tc>
          <w:tcPr>
            <w:tcW w:type="dxa" w:w="1910"/>
          </w:tcPr>
          <w:p>
            <w:pPr>
              <w:spacing w:before="20" w:after="20" w:line="283" w:lineRule="auto"/>
              <w:jc w:val="center"/>
            </w:pPr>
            <w:r/>
            <w:r>
              <w:rPr>
                <w:rFonts w:ascii="Times New Roman" w:hAnsi="Times New Roman" w:eastAsia="宋体"/>
                <w:b w:val="0"/>
                <w:i w:val="0"/>
                <w:color w:val="000000"/>
                <w:sz w:val="19"/>
              </w:rPr>
              <w:t>NO</w:t>
            </w:r>
          </w:p>
        </w:tc>
        <w:tc>
          <w:tcPr>
            <w:tcW w:type="dxa" w:w="2387"/>
          </w:tcPr>
          <w:p>
            <w:pPr>
              <w:spacing w:before="20" w:after="20" w:line="283" w:lineRule="auto"/>
              <w:jc w:val="center"/>
            </w:pPr>
            <w:r/>
            <w:r>
              <w:rPr>
                <w:rFonts w:ascii="Times New Roman" w:hAnsi="Times New Roman" w:eastAsia="宋体"/>
                <w:b w:val="0"/>
                <w:i w:val="0"/>
                <w:color w:val="000000"/>
                <w:sz w:val="19"/>
              </w:rPr>
              <w:t>0.016</w:t>
            </w:r>
          </w:p>
        </w:tc>
        <w:tc>
          <w:tcPr>
            <w:tcW w:type="dxa" w:w="2387"/>
          </w:tcPr>
          <w:p>
            <w:pPr>
              <w:spacing w:before="20" w:after="20" w:line="283" w:lineRule="auto"/>
              <w:jc w:val="center"/>
            </w:pPr>
            <w:r/>
            <w:r>
              <w:rPr>
                <w:rFonts w:ascii="Times New Roman" w:hAnsi="Times New Roman" w:eastAsia="宋体"/>
                <w:b w:val="0"/>
                <w:i w:val="0"/>
                <w:color w:val="000000"/>
                <w:sz w:val="19"/>
              </w:rPr>
              <w:t>0.003</w:t>
            </w:r>
          </w:p>
        </w:tc>
        <w:tc>
          <w:tcPr>
            <w:tcW w:type="dxa" w:w="2387"/>
          </w:tcPr>
          <w:p>
            <w:pPr>
              <w:spacing w:before="20" w:after="20" w:line="283" w:lineRule="auto"/>
              <w:jc w:val="center"/>
            </w:pPr>
            <w:r/>
            <w:r>
              <w:rPr>
                <w:rFonts w:ascii="Times New Roman" w:hAnsi="Times New Roman" w:eastAsia="宋体"/>
                <w:b w:val="0"/>
                <w:i w:val="0"/>
                <w:color w:val="000000"/>
                <w:sz w:val="19"/>
              </w:rPr>
              <w:t>0.002</w:t>
            </w:r>
          </w:p>
        </w:tc>
      </w:tr>
      <w:tr>
        <w:tc>
          <w:tcPr>
            <w:tcW w:type="dxa" w:w="1910"/>
            <w:shd w:val="clear" w:color="auto" w:fill="EEF4FA"/>
          </w:tcPr>
          <w:p>
            <w:pPr>
              <w:spacing w:before="20" w:after="20" w:line="283" w:lineRule="auto"/>
              <w:jc w:val="center"/>
            </w:pPr>
            <w:r/>
            <w:r>
              <w:rPr>
                <w:rFonts w:ascii="Times New Roman" w:hAnsi="Times New Roman" w:eastAsia="宋体"/>
                <w:b w:val="0"/>
                <w:i w:val="0"/>
                <w:color w:val="000000"/>
                <w:sz w:val="19"/>
              </w:rPr>
              <w:t>NO₂</w:t>
            </w:r>
          </w:p>
        </w:tc>
        <w:tc>
          <w:tcPr>
            <w:tcW w:type="dxa" w:w="2387"/>
            <w:shd w:val="clear" w:color="auto" w:fill="EEF4FA"/>
          </w:tcPr>
          <w:p>
            <w:pPr>
              <w:spacing w:before="20" w:after="20" w:line="283" w:lineRule="auto"/>
              <w:jc w:val="center"/>
            </w:pPr>
            <w:r/>
            <w:r>
              <w:rPr>
                <w:rFonts w:ascii="Times New Roman" w:hAnsi="Times New Roman" w:eastAsia="宋体"/>
                <w:b w:val="0"/>
                <w:i w:val="0"/>
                <w:color w:val="000000"/>
                <w:sz w:val="19"/>
              </w:rPr>
              <w:t>0.1</w:t>
            </w:r>
          </w:p>
        </w:tc>
        <w:tc>
          <w:tcPr>
            <w:tcW w:type="dxa" w:w="2387"/>
            <w:shd w:val="clear" w:color="auto" w:fill="EEF4FA"/>
          </w:tcPr>
          <w:p>
            <w:pPr>
              <w:spacing w:before="20" w:after="20" w:line="283" w:lineRule="auto"/>
              <w:jc w:val="center"/>
            </w:pPr>
            <w:r/>
            <w:r>
              <w:rPr>
                <w:rFonts w:ascii="Times New Roman" w:hAnsi="Times New Roman" w:eastAsia="宋体"/>
                <w:b w:val="0"/>
                <w:i w:val="0"/>
                <w:color w:val="000000"/>
                <w:sz w:val="19"/>
              </w:rPr>
              <w:t>0.02</w:t>
            </w:r>
          </w:p>
        </w:tc>
        <w:tc>
          <w:tcPr>
            <w:tcW w:type="dxa" w:w="2387"/>
            <w:shd w:val="clear" w:color="auto" w:fill="EEF4FA"/>
          </w:tcPr>
          <w:p>
            <w:pPr>
              <w:spacing w:before="20" w:after="20" w:line="283" w:lineRule="auto"/>
              <w:jc w:val="center"/>
            </w:pPr>
            <w:r/>
            <w:r>
              <w:rPr>
                <w:rFonts w:ascii="Times New Roman" w:hAnsi="Times New Roman" w:eastAsia="宋体"/>
                <w:b w:val="0"/>
                <w:i w:val="0"/>
                <w:color w:val="000000"/>
                <w:sz w:val="19"/>
              </w:rPr>
              <w:t>0.01</w:t>
            </w:r>
          </w:p>
        </w:tc>
      </w:tr>
      <w:tr>
        <w:tc>
          <w:tcPr>
            <w:tcW w:type="dxa" w:w="1910"/>
          </w:tcPr>
          <w:p>
            <w:pPr>
              <w:spacing w:before="20" w:after="20" w:line="283" w:lineRule="auto"/>
              <w:jc w:val="center"/>
            </w:pPr>
            <w:r/>
            <w:r>
              <w:rPr>
                <w:rFonts w:ascii="Times New Roman" w:hAnsi="Times New Roman" w:eastAsia="宋体"/>
                <w:b w:val="0"/>
                <w:i w:val="0"/>
                <w:color w:val="000000"/>
                <w:sz w:val="19"/>
              </w:rPr>
              <w:t>HNO₃</w:t>
            </w:r>
          </w:p>
        </w:tc>
        <w:tc>
          <w:tcPr>
            <w:tcW w:type="dxa" w:w="2387"/>
          </w:tcPr>
          <w:p>
            <w:pPr>
              <w:spacing w:before="20" w:after="20" w:line="283" w:lineRule="auto"/>
              <w:jc w:val="center"/>
            </w:pPr>
            <w:r/>
            <w:r>
              <w:rPr>
                <w:rFonts w:ascii="Times New Roman" w:hAnsi="Times New Roman" w:eastAsia="宋体"/>
                <w:b w:val="0"/>
                <w:i w:val="0"/>
                <w:color w:val="000000"/>
                <w:sz w:val="19"/>
              </w:rPr>
              <w:t>4</w:t>
            </w:r>
          </w:p>
        </w:tc>
        <w:tc>
          <w:tcPr>
            <w:tcW w:type="dxa" w:w="2387"/>
          </w:tcPr>
          <w:p>
            <w:pPr>
              <w:spacing w:before="20" w:after="20" w:line="283" w:lineRule="auto"/>
              <w:jc w:val="center"/>
            </w:pPr>
            <w:r/>
            <w:r>
              <w:rPr>
                <w:rFonts w:ascii="Times New Roman" w:hAnsi="Times New Roman" w:eastAsia="宋体"/>
                <w:b w:val="0"/>
                <w:i w:val="0"/>
                <w:color w:val="000000"/>
                <w:sz w:val="19"/>
              </w:rPr>
              <w:t>1</w:t>
            </w:r>
          </w:p>
        </w:tc>
        <w:tc>
          <w:tcPr>
            <w:tcW w:type="dxa" w:w="2387"/>
          </w:tcPr>
          <w:p>
            <w:pPr>
              <w:spacing w:before="20" w:after="20" w:line="283" w:lineRule="auto"/>
              <w:jc w:val="center"/>
            </w:pPr>
            <w:r/>
            <w:r>
              <w:rPr>
                <w:rFonts w:ascii="Times New Roman" w:hAnsi="Times New Roman" w:eastAsia="宋体"/>
                <w:b w:val="0"/>
                <w:i w:val="0"/>
                <w:color w:val="000000"/>
                <w:sz w:val="19"/>
              </w:rPr>
              <w:t>0.5</w:t>
            </w:r>
          </w:p>
        </w:tc>
      </w:tr>
      <w:tr>
        <w:tc>
          <w:tcPr>
            <w:tcW w:type="dxa" w:w="1910"/>
            <w:shd w:val="clear" w:color="auto" w:fill="EEF4FA"/>
          </w:tcPr>
          <w:p>
            <w:pPr>
              <w:spacing w:before="20" w:after="20" w:line="283" w:lineRule="auto"/>
              <w:jc w:val="center"/>
            </w:pPr>
            <w:r/>
            <w:r>
              <w:rPr>
                <w:rFonts w:ascii="Times New Roman" w:hAnsi="Times New Roman" w:eastAsia="宋体"/>
                <w:b w:val="0"/>
                <w:i w:val="0"/>
                <w:color w:val="000000"/>
                <w:sz w:val="19"/>
              </w:rPr>
              <w:t>O₃</w:t>
            </w:r>
          </w:p>
        </w:tc>
        <w:tc>
          <w:tcPr>
            <w:tcW w:type="dxa" w:w="2387"/>
            <w:shd w:val="clear" w:color="auto" w:fill="EEF4FA"/>
          </w:tcPr>
          <w:p>
            <w:pPr>
              <w:spacing w:before="20" w:after="20" w:line="283" w:lineRule="auto"/>
              <w:jc w:val="center"/>
            </w:pPr>
            <w:r/>
            <w:r>
              <w:rPr>
                <w:rFonts w:ascii="Times New Roman" w:hAnsi="Times New Roman" w:eastAsia="宋体"/>
                <w:b w:val="0"/>
                <w:i w:val="0"/>
                <w:color w:val="000000"/>
                <w:sz w:val="19"/>
              </w:rPr>
              <w:t>0.4</w:t>
            </w:r>
          </w:p>
        </w:tc>
        <w:tc>
          <w:tcPr>
            <w:tcW w:type="dxa" w:w="2387"/>
            <w:shd w:val="clear" w:color="auto" w:fill="EEF4FA"/>
          </w:tcPr>
          <w:p>
            <w:pPr>
              <w:spacing w:before="20" w:after="20" w:line="283" w:lineRule="auto"/>
              <w:jc w:val="center"/>
            </w:pPr>
            <w:r/>
            <w:r>
              <w:rPr>
                <w:rFonts w:ascii="Times New Roman" w:hAnsi="Times New Roman" w:eastAsia="宋体"/>
                <w:b w:val="0"/>
                <w:i w:val="0"/>
                <w:color w:val="000000"/>
                <w:sz w:val="19"/>
              </w:rPr>
              <w:t>0.07</w:t>
            </w:r>
          </w:p>
        </w:tc>
        <w:tc>
          <w:tcPr>
            <w:tcW w:type="dxa" w:w="2387"/>
            <w:shd w:val="clear" w:color="auto" w:fill="EEF4FA"/>
          </w:tcPr>
          <w:p>
            <w:pPr>
              <w:spacing w:before="20" w:after="20" w:line="283" w:lineRule="auto"/>
              <w:jc w:val="center"/>
            </w:pPr>
            <w:r/>
            <w:r>
              <w:rPr>
                <w:rFonts w:ascii="Times New Roman" w:hAnsi="Times New Roman" w:eastAsia="宋体"/>
                <w:b w:val="0"/>
                <w:i w:val="0"/>
                <w:color w:val="000000"/>
                <w:sz w:val="19"/>
              </w:rPr>
              <w:t>0.07</w:t>
            </w:r>
          </w:p>
        </w:tc>
      </w:tr>
      <w:tr>
        <w:tc>
          <w:tcPr>
            <w:tcW w:type="dxa" w:w="1910"/>
          </w:tcPr>
          <w:p>
            <w:pPr>
              <w:spacing w:before="20" w:after="20" w:line="283" w:lineRule="auto"/>
              <w:jc w:val="center"/>
            </w:pPr>
            <w:r/>
            <w:r>
              <w:rPr>
                <w:rFonts w:ascii="Times New Roman" w:hAnsi="Times New Roman" w:eastAsia="宋体"/>
                <w:b w:val="0"/>
                <w:i w:val="0"/>
                <w:color w:val="000000"/>
                <w:sz w:val="19"/>
              </w:rPr>
              <w:t>H₂O₂</w:t>
            </w:r>
          </w:p>
        </w:tc>
        <w:tc>
          <w:tcPr>
            <w:tcW w:type="dxa" w:w="2387"/>
          </w:tcPr>
          <w:p>
            <w:pPr>
              <w:spacing w:before="20" w:after="20" w:line="283" w:lineRule="auto"/>
              <w:jc w:val="center"/>
            </w:pPr>
            <w:r/>
            <w:r>
              <w:rPr>
                <w:rFonts w:ascii="Times New Roman" w:hAnsi="Times New Roman" w:eastAsia="宋体"/>
                <w:b w:val="0"/>
                <w:i w:val="0"/>
                <w:color w:val="000000"/>
                <w:sz w:val="19"/>
              </w:rPr>
              <w:t>0.5</w:t>
            </w:r>
          </w:p>
        </w:tc>
        <w:tc>
          <w:tcPr>
            <w:tcW w:type="dxa" w:w="2387"/>
          </w:tcPr>
          <w:p>
            <w:pPr>
              <w:spacing w:before="20" w:after="20" w:line="283" w:lineRule="auto"/>
              <w:jc w:val="center"/>
            </w:pPr>
            <w:r/>
            <w:r>
              <w:rPr>
                <w:rFonts w:ascii="Times New Roman" w:hAnsi="Times New Roman" w:eastAsia="宋体"/>
                <w:b w:val="0"/>
                <w:i w:val="0"/>
                <w:color w:val="000000"/>
                <w:sz w:val="19"/>
              </w:rPr>
              <w:t>1</w:t>
            </w:r>
          </w:p>
        </w:tc>
        <w:tc>
          <w:tcPr>
            <w:tcW w:type="dxa" w:w="2387"/>
          </w:tcPr>
          <w:p>
            <w:pPr>
              <w:spacing w:before="20" w:after="20" w:line="283" w:lineRule="auto"/>
              <w:jc w:val="center"/>
            </w:pPr>
            <w:r/>
            <w:r>
              <w:rPr>
                <w:rFonts w:ascii="Times New Roman" w:hAnsi="Times New Roman" w:eastAsia="宋体"/>
                <w:b w:val="0"/>
                <w:i w:val="0"/>
                <w:color w:val="000000"/>
                <w:sz w:val="19"/>
              </w:rPr>
              <w:t>0.32</w:t>
            </w:r>
          </w:p>
        </w:tc>
      </w:tr>
    </w:tbl>
    <w:p>
      <w:pPr>
        <w:spacing w:before="0" w:after="120" w:line="240" w:lineRule="auto"/>
      </w:pPr>
    </w:p>
    <w:p>
      <w:pPr>
        <w:spacing w:before="0" w:after="80" w:line="317" w:lineRule="auto"/>
      </w:pPr>
      <w:r>
        <w:rPr>
          <w:rFonts w:ascii="Times New Roman" w:hAnsi="Times New Roman" w:eastAsia="宋体"/>
          <w:b w:val="0"/>
          <w:i w:val="0"/>
          <w:color w:val="000000"/>
          <w:sz w:val="21"/>
        </w:rPr>
        <w:t>表中规律：溶解度大、易被表面吸收的气体（HNO₃）沉降极快；化学惰性的CO、N₂O几乎不沉降。</w:t>
      </w:r>
    </w:p>
    <w:p>
      <w:pPr>
        <w:pStyle w:val="Heading3"/>
      </w:pPr>
      <w:r>
        <w:rPr>
          <w:rFonts w:ascii="Microsoft YaHei" w:hAnsi="Microsoft YaHei" w:eastAsia="微软雅黑"/>
          <w:b/>
          <w:i w:val="0"/>
          <w:color w:val="000000"/>
          <w:sz w:val="24"/>
        </w:rPr>
        <w:t>2.6.2 湿清除（</w:t>
      </w:r>
      <w:r>
        <w:rPr>
          <w:rFonts w:ascii="Microsoft YaHei" w:hAnsi="Microsoft YaHei" w:eastAsia="微软雅黑"/>
          <w:b/>
          <w:i w:val="0"/>
          <w:color w:val="000000"/>
          <w:sz w:val="24"/>
        </w:rPr>
        <w:t>考点</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i w:val="0"/>
          <w:color w:val="1F4E79"/>
          <w:sz w:val="21"/>
        </w:rPr>
        <w:t>湿清除</w:t>
      </w:r>
      <w:r>
        <w:rPr>
          <w:rFonts w:ascii="Times New Roman" w:hAnsi="Times New Roman" w:eastAsia="宋体"/>
          <w:b w:val="0"/>
          <w:i w:val="0"/>
          <w:color w:val="000000"/>
          <w:sz w:val="21"/>
        </w:rPr>
        <w:t>：通过降落的雨滴、雪片、霰粒等水汽凝结体把大气微量成分带到地表使之从大气中消失的过程。雾滴截获、海浪溅沫冲刷、露水等难以严格界定。</w:t>
      </w:r>
    </w:p>
    <w:p>
      <w:pPr>
        <w:pStyle w:val="ListBullet"/>
        <w:spacing w:before="0" w:after="40" w:line="307" w:lineRule="auto"/>
      </w:pPr>
      <w:r>
        <w:rPr>
          <w:rFonts w:ascii="Times New Roman" w:hAnsi="Times New Roman" w:eastAsia="宋体"/>
          <w:b/>
          <w:i w:val="0"/>
          <w:color w:val="1F4E79"/>
          <w:sz w:val="21"/>
        </w:rPr>
        <w:t>云内清除（雨除）</w:t>
      </w:r>
      <w:r>
        <w:rPr>
          <w:rFonts w:ascii="Times New Roman" w:hAnsi="Times New Roman" w:eastAsia="宋体"/>
          <w:b w:val="0"/>
          <w:i w:val="0"/>
          <w:color w:val="000000"/>
          <w:sz w:val="21"/>
        </w:rPr>
        <w:t>：最终形成降水的云中过程造成的大气微量成分清除。</w:t>
      </w:r>
    </w:p>
    <w:p>
      <w:pPr>
        <w:pStyle w:val="ListBullet"/>
        <w:spacing w:before="0" w:after="40" w:line="307" w:lineRule="auto"/>
      </w:pPr>
      <w:r>
        <w:rPr>
          <w:rFonts w:ascii="Times New Roman" w:hAnsi="Times New Roman" w:eastAsia="宋体"/>
          <w:b/>
          <w:i w:val="0"/>
          <w:color w:val="1F4E79"/>
          <w:sz w:val="21"/>
        </w:rPr>
        <w:t>云下清除（冲刷）</w:t>
      </w:r>
      <w:r>
        <w:rPr>
          <w:rFonts w:ascii="Times New Roman" w:hAnsi="Times New Roman" w:eastAsia="宋体"/>
          <w:b w:val="0"/>
          <w:i w:val="0"/>
          <w:color w:val="000000"/>
          <w:sz w:val="21"/>
        </w:rPr>
        <w:t>：云底以下降落的水滴对大气微量成分的清除。</w:t>
      </w:r>
    </w:p>
    <w:p>
      <w:pPr>
        <w:spacing w:before="0" w:after="80" w:line="317" w:lineRule="auto"/>
      </w:pPr>
      <w:r>
        <w:rPr>
          <w:rFonts w:ascii="Times New Roman" w:hAnsi="Times New Roman" w:eastAsia="宋体"/>
          <w:b w:val="0"/>
          <w:i w:val="0"/>
          <w:color w:val="000000"/>
          <w:sz w:val="21"/>
        </w:rPr>
        <w:t>气溶胶粒子的湿清除——进入云滴的三种机制：</w:t>
      </w:r>
    </w:p>
    <w:p>
      <w:pPr>
        <w:spacing w:before="0" w:after="80" w:line="317" w:lineRule="auto"/>
      </w:pPr>
      <w:r>
        <w:rPr>
          <w:rFonts w:ascii="Times New Roman" w:hAnsi="Times New Roman" w:eastAsia="宋体"/>
          <w:b w:val="0"/>
          <w:i w:val="0"/>
          <w:color w:val="000000"/>
          <w:sz w:val="21"/>
        </w:rPr>
        <w:t xml:space="preserve">1. </w:t>
      </w:r>
      <w:r>
        <w:rPr>
          <w:rFonts w:ascii="Times New Roman" w:hAnsi="Times New Roman" w:eastAsia="宋体"/>
          <w:b/>
          <w:i w:val="0"/>
          <w:color w:val="1F4E79"/>
          <w:sz w:val="21"/>
        </w:rPr>
        <w:t>核化清除</w:t>
      </w:r>
      <w:r>
        <w:rPr>
          <w:rFonts w:ascii="Times New Roman" w:hAnsi="Times New Roman" w:eastAsia="宋体"/>
          <w:b w:val="0"/>
          <w:i w:val="0"/>
          <w:color w:val="000000"/>
          <w:sz w:val="21"/>
        </w:rPr>
        <w:t>：湿度达到临界值时粒子活化（成为云凝结核CCN），水汽在粒子上凝结并长大；临界相对湿度取决于粒子物理化学特性（离子越大、吸湿性越强、溶解度越高，临界相对湿度越低）。</w:t>
      </w:r>
    </w:p>
    <w:p>
      <w:pPr>
        <w:spacing w:before="0" w:after="80" w:line="317" w:lineRule="auto"/>
      </w:pPr>
      <w:r>
        <w:rPr>
          <w:rFonts w:ascii="Times New Roman" w:hAnsi="Times New Roman" w:eastAsia="宋体"/>
          <w:b w:val="0"/>
          <w:i w:val="0"/>
          <w:color w:val="000000"/>
          <w:sz w:val="21"/>
        </w:rPr>
        <w:t xml:space="preserve">2. </w:t>
      </w:r>
      <w:r>
        <w:rPr>
          <w:rFonts w:ascii="Times New Roman" w:hAnsi="Times New Roman" w:eastAsia="宋体"/>
          <w:b/>
          <w:i w:val="0"/>
          <w:color w:val="1F4E79"/>
          <w:sz w:val="21"/>
        </w:rPr>
        <w:t>碰并增长</w:t>
      </w:r>
      <w:r>
        <w:rPr>
          <w:rFonts w:ascii="Times New Roman" w:hAnsi="Times New Roman" w:eastAsia="宋体"/>
          <w:b w:val="0"/>
          <w:i w:val="0"/>
          <w:color w:val="000000"/>
          <w:sz w:val="21"/>
        </w:rPr>
        <w:t>：云形成后，粒子通过布朗运动和湍流运动与云滴碰并。</w:t>
      </w:r>
    </w:p>
    <w:p>
      <w:pPr>
        <w:spacing w:before="0" w:after="80" w:line="317" w:lineRule="auto"/>
      </w:pPr>
      <w:r>
        <w:rPr>
          <w:rFonts w:ascii="Times New Roman" w:hAnsi="Times New Roman" w:eastAsia="宋体"/>
          <w:b w:val="0"/>
          <w:i w:val="0"/>
          <w:color w:val="000000"/>
          <w:sz w:val="21"/>
        </w:rPr>
        <w:t xml:space="preserve">3. </w:t>
      </w:r>
      <w:r>
        <w:rPr>
          <w:rFonts w:ascii="Times New Roman" w:hAnsi="Times New Roman" w:eastAsia="宋体"/>
          <w:b/>
          <w:i w:val="0"/>
          <w:color w:val="1F4E79"/>
          <w:sz w:val="21"/>
        </w:rPr>
        <w:t>受力迁移</w:t>
      </w:r>
      <w:r>
        <w:rPr>
          <w:rFonts w:ascii="Times New Roman" w:hAnsi="Times New Roman" w:eastAsia="宋体"/>
          <w:b w:val="0"/>
          <w:i w:val="0"/>
          <w:color w:val="000000"/>
          <w:sz w:val="21"/>
        </w:rPr>
        <w:t>：粒子沿蒸汽压梯度方向移动进入云滴。</w:t>
      </w:r>
    </w:p>
    <w:p>
      <w:pPr>
        <w:spacing w:before="0" w:after="80" w:line="317" w:lineRule="auto"/>
      </w:pPr>
      <w:r>
        <w:rPr>
          <w:rFonts w:ascii="Times New Roman" w:hAnsi="Times New Roman" w:eastAsia="宋体"/>
          <w:b w:val="0"/>
          <w:i w:val="0"/>
          <w:color w:val="000000"/>
          <w:sz w:val="21"/>
        </w:rPr>
        <w:t>云内清除引起的云水浓度：</w:t>
      </w:r>
    </w:p>
    <w:p>
      <w:pPr>
        <w:spacing w:before="60" w:after="100" w:line="264" w:lineRule="auto"/>
        <w:jc w:val="center"/>
      </w:pPr>
      <m:oMathPara>
        <m:oMath>
          <m:sSub>
            <m:e>
              <m:r>
                <m:t>C</m:t>
              </m:r>
            </m:e>
            <m:sub>
              <m:r>
                <m:t>w</m:t>
              </m:r>
            </m:sub>
          </m:sSub>
          <m:r>
            <m:rPr>
              <m:sty m:val="p"/>
            </m:rPr>
            <m:t>=</m:t>
          </m:r>
          <m:f>
            <m:fPr>
              <m:type m:val="bar"/>
            </m:fPr>
            <m:num>
              <m:sSub>
                <m:e>
                  <m:r>
                    <m:t>ε</m:t>
                  </m:r>
                </m:e>
                <m:sub>
                  <m:r>
                    <m:t>a</m:t>
                  </m:r>
                </m:sub>
              </m:sSub>
              <m:r>
                <m:t> </m:t>
              </m:r>
              <m:sSub>
                <m:e>
                  <m:r>
                    <m:t>C</m:t>
                  </m:r>
                </m:e>
                <m:sub>
                  <m:r>
                    <m:t>a</m:t>
                  </m:r>
                </m:sub>
              </m:sSub>
            </m:num>
            <m:den>
              <m:r>
                <m:t>L</m:t>
              </m:r>
            </m:den>
          </m:f>
        </m:oMath>
      </m:oMathPara>
    </w:p>
    <w:p>
      <w:pPr>
        <w:spacing w:before="0" w:after="80" w:line="317" w:lineRule="auto"/>
      </w:pPr>
      <w:r>
        <w:rPr>
          <w:rFonts w:ascii="Times New Roman" w:hAnsi="Times New Roman" w:eastAsia="宋体"/>
          <w:b w:val="0"/>
          <w:i w:val="0"/>
          <w:color w:val="000000"/>
          <w:sz w:val="21"/>
        </w:rPr>
        <w:t>其中C_a为云底高度以上气溶胶质量浓度，ε_a为清除效率（核化、布朗扩散、碰并、拦截之和），L为含水量。注意：非降水性云消散时，吸收的气溶胶重回到大气中，并未完成清除。</w:t>
      </w:r>
    </w:p>
    <w:p>
      <w:pPr>
        <w:spacing w:before="0" w:after="80" w:line="317" w:lineRule="auto"/>
      </w:pPr>
      <w:r>
        <w:rPr>
          <w:rFonts w:ascii="Times New Roman" w:hAnsi="Times New Roman" w:eastAsia="宋体"/>
          <w:b w:val="0"/>
          <w:i w:val="0"/>
          <w:color w:val="000000"/>
          <w:sz w:val="21"/>
        </w:rPr>
        <w:t>雨滴对粒子的收集效率取决于雨滴大小和下降速度；湿清除能有效清除所有尺度的可溶性粒子以及极大、极小的不可溶粒子，</w:t>
      </w:r>
      <w:r>
        <w:rPr>
          <w:rFonts w:ascii="Times New Roman" w:hAnsi="Times New Roman" w:eastAsia="宋体"/>
          <w:b/>
          <w:i w:val="0"/>
          <w:color w:val="1F4E79"/>
          <w:sz w:val="21"/>
        </w:rPr>
        <w:t>半径约0.1 μm的不可溶粒子最不易清除</w:t>
      </w:r>
      <w:r>
        <w:rPr>
          <w:rFonts w:ascii="Times New Roman" w:hAnsi="Times New Roman" w:eastAsia="宋体"/>
          <w:b w:val="0"/>
          <w:i w:val="0"/>
          <w:color w:val="000000"/>
          <w:sz w:val="21"/>
        </w:rPr>
        <w:t>。</w:t>
      </w:r>
    </w:p>
    <w:p>
      <w:pPr>
        <w:spacing w:before="0" w:after="80" w:line="317" w:lineRule="auto"/>
      </w:pPr>
      <w:r>
        <w:rPr>
          <w:rFonts w:ascii="Times New Roman" w:hAnsi="Times New Roman" w:eastAsia="宋体"/>
          <w:b w:val="0"/>
          <w:i w:val="0"/>
          <w:color w:val="000000"/>
          <w:sz w:val="21"/>
        </w:rPr>
        <w:t>微量气体的湿清除——效率受三个速度控制：气体向水滴表面的输送速度、向水滴内部的扩散速度、在水中的化学转化速度。若不与云滴物质发生化学反应或只发生快速可逆反应，清除效率只取决于溶解度；发生化学反应则过程复杂化（以SO₂为例）：</w:t>
      </w:r>
    </w:p>
    <w:p>
      <w:pPr>
        <w:spacing w:before="60" w:after="100" w:line="264" w:lineRule="auto"/>
        <w:jc w:val="center"/>
      </w:pPr>
      <m:oMathPara>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 </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r>
            <m:rPr>
              <m:sty m:val="p"/>
            </m:rPr>
            <m:t>+</m:t>
          </m:r>
          <m:r>
            <m:rPr>
              <m:sty m:val="p"/>
            </m:rPr>
            <m:t>H</m:t>
          </m:r>
          <m:r>
            <m:rPr>
              <m:sty m:val="p"/>
            </m:rPr>
            <m:t>S</m:t>
          </m:r>
          <m:sSubSup>
            <m:e>
              <m:r>
                <m:rPr>
                  <m:sty m:val="p"/>
                </m:rPr>
                <m:t>O</m:t>
              </m:r>
            </m:e>
            <m:sub>
              <m:r>
                <m:rPr>
                  <m:sty m:val="p"/>
                </m:rPr>
                <m:t>3</m:t>
              </m:r>
            </m:sub>
            <m:sup>
              <m:r>
                <m:rPr>
                  <m:sty m:val="p"/>
                </m:rPr>
                <m:t>−</m:t>
              </m:r>
            </m:sup>
          </m:sSubSup>
          <m:r>
            <m:rPr>
              <m:sty m:val="p"/>
            </m:rPr>
            <m:t>,</m:t>
          </m:r>
          <m:r>
            <m:t> </m:t>
          </m:r>
          <m:r>
            <m:rPr>
              <m:sty m:val="p"/>
            </m:rPr>
            <m:t>H</m:t>
          </m:r>
          <m:r>
            <m:rPr>
              <m:sty m:val="p"/>
            </m:rPr>
            <m:t>S</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m:oMathPara>
    </w:p>
    <w:p>
      <w:pPr>
        <w:spacing w:before="0" w:after="80" w:line="317" w:lineRule="auto"/>
      </w:pPr>
      <w:r>
        <w:rPr>
          <w:rFonts w:ascii="Times New Roman" w:hAnsi="Times New Roman" w:eastAsia="宋体"/>
          <w:b w:val="0"/>
          <w:i w:val="0"/>
          <w:color w:val="000000"/>
          <w:sz w:val="21"/>
        </w:rPr>
        <w:t>非降水性云消散时，不反应气体完全恢复回到大气，反应部分则转化为固体粒子。</w:t>
      </w:r>
    </w:p>
    <w:p>
      <w:pPr>
        <w:spacing w:before="0" w:after="80" w:line="317" w:lineRule="auto"/>
      </w:pPr>
      <w:r>
        <w:rPr>
          <w:rFonts w:ascii="Times New Roman" w:hAnsi="Times New Roman" w:eastAsia="宋体"/>
          <w:b w:val="0"/>
          <w:i w:val="0"/>
          <w:color w:val="000000"/>
          <w:sz w:val="21"/>
        </w:rPr>
        <w:t>湿清除研究手段：观测上对比降水前后气溶胶与微量气体浓度和降水中化学成分（可区分云中与云下过程贡献），理论上计算困难（粒子不规则、谱分布与化学组成复杂），需模式与观测结合验证。</w:t>
      </w:r>
    </w:p>
    <w:p>
      <w:pPr>
        <w:pStyle w:val="Heading3"/>
      </w:pPr>
      <w:r>
        <w:rPr>
          <w:rFonts w:ascii="Microsoft YaHei" w:hAnsi="Microsoft YaHei" w:eastAsia="微软雅黑"/>
          <w:b/>
          <w:i w:val="0"/>
          <w:color w:val="000000"/>
          <w:sz w:val="24"/>
        </w:rPr>
        <w:t>2.6.3 其他清除过程</w:t>
      </w:r>
    </w:p>
    <w:p>
      <w:pPr>
        <w:spacing w:before="0" w:after="80" w:line="317" w:lineRule="auto"/>
      </w:pPr>
      <w:r>
        <w:rPr>
          <w:rFonts w:ascii="Times New Roman" w:hAnsi="Times New Roman" w:eastAsia="宋体"/>
          <w:b w:val="0"/>
          <w:i w:val="0"/>
          <w:color w:val="000000"/>
          <w:sz w:val="21"/>
        </w:rPr>
        <w:t>雾与露：雾在近低层大气中形成，雾滴可因重力沉降和湍流输送到达地面，清除微量气体和气溶胶；森林地区易被植被垂直面截获；雾与露还能改变地表物理化学特征，从而改变干沉降。</w:t>
      </w:r>
    </w:p>
    <w:p>
      <w:pPr>
        <w:pStyle w:val="Heading4"/>
      </w:pPr>
      <w:r>
        <w:rPr>
          <w:rFonts w:ascii="Microsoft YaHei" w:hAnsi="Microsoft YaHei" w:eastAsia="微软雅黑"/>
          <w:b/>
          <w:i w:val="0"/>
          <w:color w:val="000000"/>
          <w:sz w:val="22"/>
        </w:rPr>
        <w:t>★ 本讲速览</w:t>
      </w:r>
    </w:p>
    <w:p>
      <w:pPr>
        <w:pStyle w:val="ListBullet"/>
        <w:spacing w:before="0" w:after="40" w:line="307" w:lineRule="auto"/>
      </w:pPr>
      <w:r>
        <w:rPr>
          <w:rFonts w:ascii="Times New Roman" w:hAnsi="Times New Roman" w:eastAsia="宋体"/>
          <w:b w:val="0"/>
          <w:i w:val="0"/>
          <w:color w:val="000000"/>
          <w:sz w:val="21"/>
        </w:rPr>
        <w:t>源：进入大气或由其它成分转化而来；汇：彻底离开大气（到地面、逃逸空间、化学转化）。</w:t>
      </w:r>
    </w:p>
    <w:p>
      <w:pPr>
        <w:pStyle w:val="ListBullet"/>
        <w:spacing w:before="0" w:after="40" w:line="307" w:lineRule="auto"/>
      </w:pPr>
      <w:r>
        <w:rPr>
          <w:rFonts w:ascii="Times New Roman" w:hAnsi="Times New Roman" w:eastAsia="宋体"/>
          <w:b w:val="0"/>
          <w:i w:val="0"/>
          <w:color w:val="000000"/>
          <w:sz w:val="21"/>
        </w:rPr>
        <w:t>生物源7类（极地苔原、中纬森林、热带森林草原、海滨沼泽港湾、海洋、稻田、反刍动物）；非生物源（地幔、火山、生物质燃烧、工业、交通、农业）。</w:t>
      </w:r>
    </w:p>
    <w:p>
      <w:pPr>
        <w:pStyle w:val="ListBullet"/>
        <w:spacing w:before="0" w:after="40" w:line="307" w:lineRule="auto"/>
      </w:pPr>
      <w:r>
        <w:rPr>
          <w:rFonts w:ascii="Times New Roman" w:hAnsi="Times New Roman" w:eastAsia="宋体"/>
          <w:b w:val="0"/>
          <w:i w:val="0"/>
          <w:color w:val="000000"/>
          <w:sz w:val="21"/>
        </w:rPr>
        <w:t>通量测量：箱法（静态/动态）与微气象法（涡度相关、梯度法等7种）。</w:t>
      </w:r>
    </w:p>
    <w:p>
      <w:pPr>
        <w:pStyle w:val="ListBullet"/>
        <w:spacing w:before="0" w:after="40" w:line="307" w:lineRule="auto"/>
      </w:pPr>
      <w:r>
        <w:rPr>
          <w:rFonts w:ascii="Times New Roman" w:hAnsi="Times New Roman" w:eastAsia="宋体"/>
          <w:b w:val="0"/>
          <w:i w:val="0"/>
          <w:color w:val="000000"/>
          <w:sz w:val="21"/>
        </w:rPr>
        <w:t>干沉降：三层阻力 V_d=1/(r_a+r_b+r_c)，F=V_d·N；气溶胶 D_p=−K_z∂N/∂z+V_sN，V_s=2r_p²ρ_pg/9μ。</w:t>
      </w:r>
    </w:p>
    <w:p>
      <w:pPr>
        <w:pStyle w:val="ListBullet"/>
        <w:spacing w:before="0" w:after="40" w:line="307" w:lineRule="auto"/>
      </w:pPr>
      <w:r>
        <w:rPr>
          <w:rFonts w:ascii="Times New Roman" w:hAnsi="Times New Roman" w:eastAsia="宋体"/>
          <w:b w:val="0"/>
          <w:i w:val="0"/>
          <w:color w:val="000000"/>
          <w:sz w:val="21"/>
        </w:rPr>
        <w:t>湿清除：云内（雨除）/云下（冲刷）；气溶胶三种入云机制；0.1 μm不可溶粒子最难清除。</w:t>
      </w:r>
    </w:p>
    <w:p>
      <w:pPr>
        <w:pStyle w:val="Heading1"/>
      </w:pPr>
      <w:r>
        <w:rPr>
          <w:rFonts w:ascii="Microsoft YaHei" w:hAnsi="Microsoft YaHei" w:eastAsia="微软雅黑"/>
          <w:b/>
          <w:i w:val="0"/>
          <w:color w:val="000000"/>
          <w:sz w:val="33"/>
        </w:rPr>
        <w:t>第三讲　大气化学成分的循环</w:t>
      </w:r>
    </w:p>
    <w:p>
      <w:pPr>
        <w:spacing w:before="0" w:after="80" w:line="317" w:lineRule="auto"/>
      </w:pPr>
      <w:r>
        <w:rPr>
          <w:rFonts w:ascii="Times New Roman" w:hAnsi="Times New Roman" w:eastAsia="宋体"/>
          <w:b w:val="0"/>
          <w:i w:val="0"/>
          <w:color w:val="000000"/>
          <w:sz w:val="21"/>
        </w:rPr>
        <w:t>本讲按水、氢、碳、氮、硫五类循环逐一梳理各微量成分的</w:t>
      </w:r>
      <w:r>
        <w:rPr>
          <w:rFonts w:ascii="Times New Roman" w:hAnsi="Times New Roman" w:eastAsia="宋体"/>
          <w:b/>
          <w:i w:val="0"/>
          <w:color w:val="1F4E79"/>
          <w:sz w:val="21"/>
        </w:rPr>
        <w:t>源、汇、浓度、寿命</w:t>
      </w:r>
      <w:r>
        <w:rPr>
          <w:rFonts w:ascii="Times New Roman" w:hAnsi="Times New Roman" w:eastAsia="宋体"/>
          <w:b w:val="0"/>
          <w:i w:val="0"/>
          <w:color w:val="000000"/>
          <w:sz w:val="21"/>
        </w:rPr>
        <w:t>，是名词解释与简答题的集中区。复习时建议与第六讲（对流层化学）联合记忆：循环给出来源与归宿，第六讲给出转化机制。</w:t>
      </w:r>
    </w:p>
    <w:p>
      <w:pPr>
        <w:pStyle w:val="Heading2"/>
      </w:pPr>
      <w:r>
        <w:rPr>
          <w:rFonts w:ascii="Microsoft YaHei" w:hAnsi="Microsoft YaHei" w:eastAsia="微软雅黑"/>
          <w:b/>
          <w:i w:val="0"/>
          <w:color w:val="000000"/>
          <w:sz w:val="27"/>
        </w:rPr>
        <w:t>3.1 循环总框架</w:t>
      </w:r>
    </w:p>
    <w:p>
      <w:pPr>
        <w:spacing w:before="0" w:after="80" w:line="317" w:lineRule="auto"/>
      </w:pPr>
      <w:r>
        <w:rPr>
          <w:rFonts w:ascii="Times New Roman" w:hAnsi="Times New Roman" w:eastAsia="宋体"/>
          <w:b w:val="0"/>
          <w:i w:val="0"/>
          <w:color w:val="000000"/>
          <w:sz w:val="21"/>
        </w:rPr>
        <w:t>大气化学不仅研究微量和痕量成分的化学变化，还研究其输送、分布以及在源和汇之间的交流，即整个物质循环：</w:t>
      </w:r>
      <w:r>
        <w:rPr>
          <w:rFonts w:ascii="Times New Roman" w:hAnsi="Times New Roman" w:eastAsia="宋体"/>
          <w:b/>
          <w:i w:val="0"/>
          <w:color w:val="1F4E79"/>
          <w:sz w:val="21"/>
        </w:rPr>
        <w:t>排放 → 输送和反应 → 清除</w:t>
      </w:r>
      <w:r>
        <w:rPr>
          <w:rFonts w:ascii="Times New Roman" w:hAnsi="Times New Roman" w:eastAsia="宋体"/>
          <w:b w:val="0"/>
          <w:i w:val="0"/>
          <w:color w:val="000000"/>
          <w:sz w:val="21"/>
        </w:rPr>
        <w:t>。复习任一物种时抓住四个量：源、汇、浓度（背景浓度与污染大气浓度）、寿命（滞留时间），以及传输的空间尺度及对应时间尺度。</w:t>
      </w:r>
    </w:p>
    <w:p>
      <w:pPr>
        <w:pStyle w:val="Heading2"/>
      </w:pPr>
      <w:r>
        <w:rPr>
          <w:rFonts w:ascii="Microsoft YaHei" w:hAnsi="Microsoft YaHei" w:eastAsia="微软雅黑"/>
          <w:b/>
          <w:i w:val="0"/>
          <w:color w:val="000000"/>
          <w:sz w:val="27"/>
        </w:rPr>
        <w:t>3.2 水循环</w:t>
      </w:r>
    </w:p>
    <w:p>
      <w:pPr>
        <w:spacing w:before="0" w:after="80" w:line="317" w:lineRule="auto"/>
      </w:pPr>
      <w:r>
        <w:rPr>
          <w:rFonts w:ascii="Times New Roman" w:hAnsi="Times New Roman" w:eastAsia="宋体"/>
          <w:b w:val="0"/>
          <w:i w:val="0"/>
          <w:color w:val="000000"/>
          <w:sz w:val="21"/>
        </w:rPr>
        <w:t>水以气、液、固三态存在于大气中，是气象学家最重视的研究对象；水循环也是不同领域科学家研究最多的物质循环。</w:t>
      </w:r>
    </w:p>
    <w:p>
      <w:pPr>
        <w:pStyle w:val="Heading3"/>
      </w:pPr>
      <w:r>
        <w:rPr>
          <w:rFonts w:ascii="Microsoft YaHei" w:hAnsi="Microsoft YaHei" w:eastAsia="微软雅黑"/>
          <w:b/>
          <w:i w:val="0"/>
          <w:color w:val="000000"/>
          <w:sz w:val="24"/>
        </w:rPr>
        <w:t>3.2.1 源与蒸发</w:t>
      </w:r>
    </w:p>
    <w:p>
      <w:pPr>
        <w:pStyle w:val="ListBullet"/>
        <w:spacing w:before="0" w:after="40" w:line="307" w:lineRule="auto"/>
      </w:pPr>
      <w:r>
        <w:rPr>
          <w:rFonts w:ascii="Times New Roman" w:hAnsi="Times New Roman" w:eastAsia="宋体"/>
          <w:b w:val="0"/>
          <w:i w:val="0"/>
          <w:color w:val="000000"/>
          <w:sz w:val="21"/>
        </w:rPr>
        <w:t>全球平均，每年有约1米厚度的水从地表输送到大气；源主要在地表：液态水体（江、河、湖、海）蒸发、土壤水分蒸发、陆地植物叶子蒸腾、甲烷氧化（量小）。</w:t>
      </w:r>
    </w:p>
    <w:p>
      <w:pPr>
        <w:pStyle w:val="ListBullet"/>
        <w:spacing w:before="0" w:after="40" w:line="307" w:lineRule="auto"/>
      </w:pPr>
      <w:r>
        <w:rPr>
          <w:rFonts w:ascii="Times New Roman" w:hAnsi="Times New Roman" w:eastAsia="宋体"/>
          <w:b w:val="0"/>
          <w:i w:val="0"/>
          <w:color w:val="000000"/>
          <w:sz w:val="21"/>
        </w:rPr>
        <w:t>蒸发机制：地表与大气的交界面上，地表水汽压通常高于大气水汽压，自由能梯度驱动水分子离开地面；水体和湿地表面水汽压经常保持在饱和水平，而大气中因输送和清除过程常低于饱和。影响因子：温度（热带&gt;中高纬）、风速。</w:t>
      </w:r>
    </w:p>
    <w:p>
      <w:pPr>
        <w:pStyle w:val="ListBullet"/>
        <w:spacing w:before="0" w:after="40" w:line="307" w:lineRule="auto"/>
      </w:pPr>
      <w:r>
        <w:rPr>
          <w:rFonts w:ascii="Times New Roman" w:hAnsi="Times New Roman" w:eastAsia="宋体"/>
          <w:b w:val="0"/>
          <w:i w:val="0"/>
          <w:color w:val="000000"/>
          <w:sz w:val="21"/>
        </w:rPr>
        <w:t>水汽输送通量：</w:t>
      </w:r>
    </w:p>
    <w:p>
      <w:pPr>
        <w:spacing w:before="60" w:after="100" w:line="264" w:lineRule="auto"/>
        <w:jc w:val="center"/>
      </w:pPr>
      <m:oMathPara>
        <m:oMath>
          <m:sSub>
            <m:e>
              <m:r>
                <m:t>F</m:t>
              </m:r>
            </m:e>
            <m:sub>
              <m:r>
                <m:t>w</m:t>
              </m:r>
            </m:sub>
          </m:sSub>
          <m:r>
            <m:rPr>
              <m:sty m:val="p"/>
            </m:rPr>
            <m:t>=</m:t>
          </m:r>
          <m:sSub>
            <m:e>
              <m:r>
                <m:t>C</m:t>
              </m:r>
            </m:e>
            <m:sub>
              <m:r>
                <m:t>w</m:t>
              </m:r>
            </m:sub>
          </m:sSub>
          <m:r>
            <m:t> </m:t>
          </m:r>
          <m:sSub>
            <m:e>
              <m:r>
                <m:t>ρ</m:t>
              </m:r>
            </m:e>
            <m:sub>
              <m:r>
                <m:t>a</m:t>
              </m:r>
            </m:sub>
          </m:sSub>
          <m:r>
            <m:t> </m:t>
          </m:r>
          <m:r>
            <m:t>V</m:t>
          </m:r>
          <m:r>
            <m:t> </m:t>
          </m:r>
          <m:r>
            <m:rPr>
              <m:sty m:val="p"/>
            </m:rPr>
            <m:t>(</m:t>
          </m:r>
          <m:sSub>
            <m:e>
              <m:r>
                <m:t>q</m:t>
              </m:r>
            </m:e>
            <m:sub>
              <m:r>
                <m:t>s</m:t>
              </m:r>
            </m:sub>
          </m:sSub>
          <m:r>
            <m:rPr>
              <m:sty m:val="p"/>
            </m:rPr>
            <m:t>−</m:t>
          </m:r>
          <m:sSub>
            <m:e>
              <m:r>
                <m:t>q</m:t>
              </m:r>
            </m:e>
            <m:sub>
              <m:r>
                <m:t>a</m:t>
              </m:r>
            </m:sub>
          </m:sSub>
          <m:r>
            <m:rPr>
              <m:sty m:val="p"/>
            </m:rPr>
            <m:t>)</m:t>
          </m:r>
        </m:oMath>
      </m:oMathPara>
    </w:p>
    <w:p>
      <w:pPr>
        <w:spacing w:before="0" w:after="80" w:line="317" w:lineRule="auto"/>
      </w:pPr>
      <w:r>
        <w:rPr>
          <w:rFonts w:ascii="Times New Roman" w:hAnsi="Times New Roman" w:eastAsia="宋体"/>
          <w:b w:val="0"/>
          <w:i w:val="0"/>
          <w:color w:val="000000"/>
          <w:sz w:val="21"/>
        </w:rPr>
        <w:t>其中C_w为水汽输送系数，ρ_a为空气密度，V为参考层高度上的风速，q_s为表面水汽混合比，q_a为空气中水汽混合比。</w:t>
      </w:r>
    </w:p>
    <w:p>
      <w:pPr>
        <w:pStyle w:val="ListBullet"/>
        <w:spacing w:before="0" w:after="40" w:line="307" w:lineRule="auto"/>
      </w:pPr>
      <w:r>
        <w:rPr>
          <w:rFonts w:ascii="Times New Roman" w:hAnsi="Times New Roman" w:eastAsia="宋体"/>
          <w:b w:val="0"/>
          <w:i w:val="0"/>
          <w:color w:val="000000"/>
          <w:sz w:val="21"/>
        </w:rPr>
        <w:t>陆面蒸发（非生物过程）速率低于水面；生物蒸腾过程受植物气孔扩散阻力调节。</w:t>
      </w:r>
    </w:p>
    <w:p>
      <w:pPr>
        <w:pStyle w:val="Heading3"/>
      </w:pPr>
      <w:r>
        <w:rPr>
          <w:rFonts w:ascii="Microsoft YaHei" w:hAnsi="Microsoft YaHei" w:eastAsia="微软雅黑"/>
          <w:b/>
          <w:i w:val="0"/>
          <w:color w:val="000000"/>
          <w:sz w:val="24"/>
        </w:rPr>
        <w:t>3.2.2 输送、分布与化学作用</w:t>
      </w:r>
    </w:p>
    <w:p>
      <w:pPr>
        <w:pStyle w:val="ListBullet"/>
        <w:spacing w:before="0" w:after="40" w:line="307" w:lineRule="auto"/>
      </w:pPr>
      <w:r>
        <w:rPr>
          <w:rFonts w:ascii="Times New Roman" w:hAnsi="Times New Roman" w:eastAsia="宋体"/>
          <w:b w:val="0"/>
          <w:i w:val="0"/>
          <w:color w:val="000000"/>
          <w:sz w:val="21"/>
        </w:rPr>
        <w:t>水汽通过湍流扩散穿过边界层到达自由对流层，再由风场和湍流大范围输送；</w:t>
      </w:r>
      <w:r>
        <w:rPr>
          <w:rFonts w:ascii="Times New Roman" w:hAnsi="Times New Roman" w:eastAsia="宋体"/>
          <w:b/>
          <w:i w:val="0"/>
          <w:color w:val="1F4E79"/>
          <w:sz w:val="21"/>
        </w:rPr>
        <w:t>平均寿命约10天</w:t>
      </w:r>
      <w:r>
        <w:rPr>
          <w:rFonts w:ascii="Times New Roman" w:hAnsi="Times New Roman" w:eastAsia="宋体"/>
          <w:b w:val="0"/>
          <w:i w:val="0"/>
          <w:color w:val="000000"/>
          <w:sz w:val="21"/>
        </w:rPr>
        <w:t>，水平输送几千公里，大量从热带向中高纬输送；小部分进入平流层（平流层寿命更长）。液态或固态水粒子寿命平均只有几个小时，最多移动几百公里。</w:t>
      </w:r>
    </w:p>
    <w:p>
      <w:pPr>
        <w:pStyle w:val="ListBullet"/>
        <w:spacing w:before="0" w:after="40" w:line="307" w:lineRule="auto"/>
      </w:pPr>
      <w:r>
        <w:rPr>
          <w:rFonts w:ascii="Times New Roman" w:hAnsi="Times New Roman" w:eastAsia="宋体"/>
          <w:b w:val="0"/>
          <w:i w:val="0"/>
          <w:color w:val="000000"/>
          <w:sz w:val="21"/>
        </w:rPr>
        <w:t>分布：地域间水汽混合比相差达4个数量级（热带大、两极小），但相对湿度相差不大；混合比 r≈622e/p（e为水汽压），相对湿度 f=e/E×100%。</w:t>
      </w:r>
    </w:p>
    <w:p>
      <w:pPr>
        <w:pStyle w:val="ListBullet"/>
        <w:spacing w:before="0" w:after="40" w:line="307" w:lineRule="auto"/>
      </w:pPr>
      <w:r>
        <w:rPr>
          <w:rFonts w:ascii="Times New Roman" w:hAnsi="Times New Roman" w:eastAsia="宋体"/>
          <w:b w:val="0"/>
          <w:i w:val="0"/>
          <w:color w:val="000000"/>
          <w:sz w:val="21"/>
        </w:rPr>
        <w:t>化学作用：光解产生OH（O(1D)+H₂O→2OH）；液态水既是化学反应的载体也是非均相过程的媒介；吸收SO₂→硫酸/硫酸盐、吸收NH₃→铵盐、吸收NOx→硝酸/硝酸盐。</w:t>
      </w:r>
    </w:p>
    <w:p>
      <w:pPr>
        <w:pStyle w:val="ListBullet"/>
        <w:spacing w:before="0" w:after="40" w:line="307" w:lineRule="auto"/>
      </w:pPr>
      <w:r>
        <w:rPr>
          <w:rFonts w:ascii="Times New Roman" w:hAnsi="Times New Roman" w:eastAsia="宋体"/>
          <w:b w:val="0"/>
          <w:i w:val="0"/>
          <w:color w:val="000000"/>
          <w:sz w:val="21"/>
        </w:rPr>
        <w:t>汇：最重要的是气粒转化过程及其后的降水清除；水的化学反应对水循环本身影响微小。</w:t>
      </w:r>
    </w:p>
    <w:p>
      <w:pPr>
        <w:pStyle w:val="Heading2"/>
      </w:pPr>
      <w:r>
        <w:rPr>
          <w:rFonts w:ascii="Microsoft YaHei" w:hAnsi="Microsoft YaHei" w:eastAsia="微软雅黑"/>
          <w:b/>
          <w:i w:val="0"/>
          <w:color w:val="000000"/>
          <w:sz w:val="27"/>
        </w:rPr>
        <w:t>3.3 氢循环</w:t>
      </w:r>
    </w:p>
    <w:p>
      <w:pPr>
        <w:pStyle w:val="ListBullet"/>
        <w:spacing w:before="0" w:after="40" w:line="307" w:lineRule="auto"/>
      </w:pPr>
      <w:r>
        <w:rPr>
          <w:rFonts w:ascii="Times New Roman" w:hAnsi="Times New Roman" w:eastAsia="宋体"/>
          <w:b w:val="0"/>
          <w:i w:val="0"/>
          <w:color w:val="000000"/>
          <w:sz w:val="21"/>
        </w:rPr>
        <w:t>浓度与分布：H₂在自然界主要以水和碳氢化合物形式存在；低层污染大气中H₂平均约0.800 ppmv，南北半球干净大气分别约0.575和0.550 ppmv；水平分布不均、垂直方向混合较好（地表到平流层下部变化不大）。</w:t>
      </w:r>
    </w:p>
    <w:p>
      <w:pPr>
        <w:pStyle w:val="ListBullet"/>
        <w:spacing w:before="0" w:after="40" w:line="307" w:lineRule="auto"/>
      </w:pPr>
      <w:r>
        <w:rPr>
          <w:rFonts w:ascii="Times New Roman" w:hAnsi="Times New Roman" w:eastAsia="宋体"/>
          <w:b w:val="0"/>
          <w:i w:val="0"/>
          <w:color w:val="000000"/>
          <w:sz w:val="21"/>
        </w:rPr>
        <w:t>源：海洋表面（4 Tg/a，表层海水过饱和）、土壤表面（13 Tg/a）、人为排放（13 Tg/a，汽车尾气可达1%～5%）、大气光化学（水汽光解与甲烷氧化，7 Tg/a）、外部宇宙空间（太阳质子，量小）。</w:t>
      </w:r>
    </w:p>
    <w:p>
      <w:pPr>
        <w:pStyle w:val="ListBullet"/>
        <w:spacing w:before="0" w:after="40" w:line="307" w:lineRule="auto"/>
      </w:pPr>
      <w:r>
        <w:rPr>
          <w:rFonts w:ascii="Times New Roman" w:hAnsi="Times New Roman" w:eastAsia="宋体"/>
          <w:b w:val="0"/>
          <w:i w:val="0"/>
          <w:color w:val="000000"/>
          <w:sz w:val="21"/>
        </w:rPr>
        <w:t>汇：土壤吸收（31 Tg/a，净效应使土壤成为氢的汇）、H₂光解（5.5 Tg/a）、向外部空间逃逸（400～500 km逃逸层，氢原子最易逃逸）。</w:t>
      </w:r>
    </w:p>
    <w:p>
      <w:pPr>
        <w:pStyle w:val="ListBullet"/>
        <w:spacing w:before="0" w:after="40" w:line="307" w:lineRule="auto"/>
      </w:pPr>
      <w:r>
        <w:rPr>
          <w:rFonts w:ascii="Times New Roman" w:hAnsi="Times New Roman" w:eastAsia="宋体"/>
          <w:b w:val="0"/>
          <w:i w:val="0"/>
          <w:color w:val="000000"/>
          <w:sz w:val="21"/>
        </w:rPr>
        <w:t>化学转化：H₂与OH反应（H₂+OH→H+HO₂）；H与O₂结合成HO₂；对</w:t>
      </w:r>
      <w:r>
        <w:rPr>
          <w:rFonts w:ascii="Times New Roman" w:hAnsi="Times New Roman" w:eastAsia="宋体"/>
          <w:b/>
          <w:i w:val="0"/>
          <w:color w:val="1F4E79"/>
          <w:sz w:val="21"/>
        </w:rPr>
        <w:t>OH自由基浓度</w:t>
      </w:r>
      <w:r>
        <w:rPr>
          <w:rFonts w:ascii="Times New Roman" w:hAnsi="Times New Roman" w:eastAsia="宋体"/>
          <w:b w:val="0"/>
          <w:i w:val="0"/>
          <w:color w:val="000000"/>
          <w:sz w:val="21"/>
        </w:rPr>
        <w:t>有重要影响。大气中H₂总含量约204 Tg，停留时间约6～8年。</w:t>
      </w:r>
    </w:p>
    <w:p>
      <w:pPr>
        <w:pStyle w:val="Heading2"/>
      </w:pPr>
      <w:r>
        <w:rPr>
          <w:rFonts w:ascii="Microsoft YaHei" w:hAnsi="Microsoft YaHei" w:eastAsia="微软雅黑"/>
          <w:b/>
          <w:i w:val="0"/>
          <w:color w:val="000000"/>
          <w:sz w:val="27"/>
        </w:rPr>
        <w:t>3.4 碳循环</w:t>
      </w:r>
    </w:p>
    <w:p>
      <w:pPr>
        <w:pStyle w:val="Heading3"/>
      </w:pPr>
      <w:r>
        <w:rPr>
          <w:rFonts w:ascii="Microsoft YaHei" w:hAnsi="Microsoft YaHei" w:eastAsia="微软雅黑"/>
          <w:b/>
          <w:i w:val="0"/>
          <w:color w:val="000000"/>
          <w:sz w:val="24"/>
        </w:rPr>
        <w:t>3.4.1 主要含碳成分</w:t>
      </w:r>
    </w:p>
    <w:p>
      <w:pPr>
        <w:pStyle w:val="ListBullet"/>
        <w:spacing w:before="0" w:after="40" w:line="307" w:lineRule="auto"/>
      </w:pPr>
      <w:r>
        <w:rPr>
          <w:rFonts w:ascii="Times New Roman" w:hAnsi="Times New Roman" w:eastAsia="宋体"/>
          <w:b/>
          <w:i w:val="0"/>
          <w:color w:val="1F4E79"/>
          <w:sz w:val="21"/>
        </w:rPr>
        <w:t>CO₂</w:t>
      </w:r>
      <w:r>
        <w:rPr>
          <w:rFonts w:ascii="Times New Roman" w:hAnsi="Times New Roman" w:eastAsia="宋体"/>
          <w:b w:val="0"/>
          <w:i w:val="0"/>
          <w:color w:val="000000"/>
          <w:sz w:val="21"/>
        </w:rPr>
        <w:t>：最重要的含碳成分，化学稳定，循环主要是源汇之间的物理输送；碳循环的主要环节就是CO₂循环。</w:t>
      </w:r>
    </w:p>
    <w:p>
      <w:pPr>
        <w:pStyle w:val="ListBullet"/>
        <w:spacing w:before="0" w:after="40" w:line="307" w:lineRule="auto"/>
      </w:pPr>
      <w:r>
        <w:rPr>
          <w:rFonts w:ascii="Times New Roman" w:hAnsi="Times New Roman" w:eastAsia="宋体"/>
          <w:b/>
          <w:i w:val="0"/>
          <w:color w:val="1F4E79"/>
          <w:sz w:val="21"/>
        </w:rPr>
        <w:t>CH₄和CO</w:t>
      </w:r>
      <w:r>
        <w:rPr>
          <w:rFonts w:ascii="Times New Roman" w:hAnsi="Times New Roman" w:eastAsia="宋体"/>
          <w:b w:val="0"/>
          <w:i w:val="0"/>
          <w:color w:val="000000"/>
          <w:sz w:val="21"/>
        </w:rPr>
        <w:t>：重要的化学活性含碳化合物，与OH、HO₂关系密切，在大气O₃和HOx化学中起重要作用。</w:t>
      </w:r>
    </w:p>
    <w:p>
      <w:pPr>
        <w:pStyle w:val="ListBullet"/>
        <w:spacing w:before="0" w:after="40" w:line="307" w:lineRule="auto"/>
      </w:pPr>
      <w:r>
        <w:rPr>
          <w:rFonts w:ascii="Times New Roman" w:hAnsi="Times New Roman" w:eastAsia="宋体"/>
          <w:b/>
          <w:i w:val="0"/>
          <w:color w:val="1F4E79"/>
          <w:sz w:val="21"/>
        </w:rPr>
        <w:t>NMHC</w:t>
      </w:r>
      <w:r>
        <w:rPr>
          <w:rFonts w:ascii="Times New Roman" w:hAnsi="Times New Roman" w:eastAsia="宋体"/>
          <w:b w:val="0"/>
          <w:i w:val="0"/>
          <w:color w:val="000000"/>
          <w:sz w:val="21"/>
        </w:rPr>
        <w:t>（烷烃、烯烃、炔烃、芳香烃等）：含量少但化学作用巨大。</w:t>
      </w:r>
    </w:p>
    <w:p>
      <w:pPr>
        <w:pStyle w:val="ListBullet"/>
        <w:spacing w:before="0" w:after="40" w:line="307" w:lineRule="auto"/>
      </w:pPr>
      <w:r>
        <w:rPr>
          <w:rFonts w:ascii="Times New Roman" w:hAnsi="Times New Roman" w:eastAsia="宋体"/>
          <w:b w:val="0"/>
          <w:i w:val="0"/>
          <w:color w:val="000000"/>
          <w:sz w:val="21"/>
        </w:rPr>
        <w:t>含碳气溶胶（EC、OC）：影响辐射并参与非均相化学。</w:t>
      </w:r>
    </w:p>
    <w:p>
      <w:pPr>
        <w:pStyle w:val="ListBullet"/>
        <w:spacing w:before="0" w:after="40" w:line="307" w:lineRule="auto"/>
      </w:pPr>
      <w:r>
        <w:rPr>
          <w:rFonts w:ascii="Times New Roman" w:hAnsi="Times New Roman" w:eastAsia="宋体"/>
          <w:b w:val="0"/>
          <w:i w:val="0"/>
          <w:color w:val="000000"/>
          <w:sz w:val="21"/>
        </w:rPr>
        <w:t>人工合成物（CFCs、HFCs、PFCs）：在碳循环中作用微小，但影响气候和环境影响平流层O₃。</w:t>
      </w:r>
    </w:p>
    <w:p>
      <w:pPr>
        <w:pStyle w:val="Heading3"/>
      </w:pPr>
      <w:r>
        <w:rPr>
          <w:rFonts w:ascii="Microsoft YaHei" w:hAnsi="Microsoft YaHei" w:eastAsia="微软雅黑"/>
          <w:b/>
          <w:i w:val="0"/>
          <w:color w:val="000000"/>
          <w:sz w:val="24"/>
        </w:rPr>
        <w:t>3.4.2 CO₂循环（</w:t>
      </w:r>
      <w:r>
        <w:rPr>
          <w:rFonts w:ascii="Microsoft YaHei" w:hAnsi="Microsoft YaHei" w:eastAsia="微软雅黑"/>
          <w:b/>
          <w:i w:val="0"/>
          <w:color w:val="000000"/>
          <w:sz w:val="24"/>
        </w:rPr>
        <w:t>考点</w:t>
      </w:r>
      <w:r>
        <w:rPr>
          <w:rFonts w:ascii="Microsoft YaHei" w:hAnsi="Microsoft YaHei" w:eastAsia="微软雅黑"/>
          <w:b/>
          <w:i w:val="0"/>
          <w:color w:val="000000"/>
          <w:sz w:val="24"/>
        </w:rPr>
        <w:t>）</w:t>
      </w:r>
    </w:p>
    <w:p>
      <w:pPr>
        <w:pStyle w:val="ListBullet"/>
        <w:spacing w:before="0" w:after="40" w:line="307" w:lineRule="auto"/>
      </w:pPr>
      <w:r>
        <w:rPr>
          <w:rFonts w:ascii="Times New Roman" w:hAnsi="Times New Roman" w:eastAsia="宋体"/>
          <w:b w:val="0"/>
          <w:i w:val="0"/>
          <w:color w:val="000000"/>
          <w:sz w:val="21"/>
        </w:rPr>
        <w:t>大气圈与生物圈之间的碳循环是最主要过程：大气向生物圈提供约1.5×10¹¹ t/a的碳，约占大气储库总量的20%。</w:t>
      </w:r>
    </w:p>
    <w:p>
      <w:pPr>
        <w:pStyle w:val="ListBullet"/>
        <w:spacing w:before="0" w:after="40" w:line="307" w:lineRule="auto"/>
      </w:pPr>
      <w:r>
        <w:rPr>
          <w:rFonts w:ascii="Times New Roman" w:hAnsi="Times New Roman" w:eastAsia="宋体"/>
          <w:b w:val="0"/>
          <w:i w:val="0"/>
          <w:color w:val="000000"/>
          <w:sz w:val="21"/>
        </w:rPr>
        <w:t>源：固体地球（火山爆发喷射约27.3×10⁹ t/a；岩石风化产物经河流输入海洋参与海洋碳循环）；海洋（约415.1×10⁹ t/a，是CO₂的主要源）：水生植物体腐败释放、表层海水溶解碳酸盐转化为气相CO₂释放。海气交换量空间变化大，取决于海水温度、盐度、碱度、交换速率、洋流与海洋生物分布；</w:t>
      </w:r>
      <w:r>
        <w:rPr>
          <w:rFonts w:ascii="Times New Roman" w:hAnsi="Times New Roman" w:eastAsia="宋体"/>
          <w:b/>
          <w:i w:val="0"/>
          <w:color w:val="1F4E79"/>
          <w:sz w:val="21"/>
        </w:rPr>
        <w:t>高纬海洋吸收CO₂，低纬海洋放出CO₂</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汇：陆地植物（光合作用吸收约4.342×10¹¹ t/a，形成有机物；呼吸与腐败过程又返回大气）；海洋（水生植物光合作用、碳酸盐被生物吸收转化为有机碳并部分沉降海底）。</w:t>
      </w:r>
    </w:p>
    <w:p>
      <w:pPr>
        <w:pStyle w:val="ListBullet"/>
        <w:spacing w:before="0" w:after="40" w:line="307" w:lineRule="auto"/>
      </w:pPr>
      <w:r>
        <w:rPr>
          <w:rFonts w:ascii="Times New Roman" w:hAnsi="Times New Roman" w:eastAsia="宋体"/>
          <w:b w:val="0"/>
          <w:i w:val="0"/>
          <w:color w:val="000000"/>
          <w:sz w:val="21"/>
        </w:rPr>
        <w:t>寿命：按含量与源汇总通量估算约为</w:t>
      </w:r>
      <w:r>
        <w:rPr>
          <w:rFonts w:ascii="Times New Roman" w:hAnsi="Times New Roman" w:eastAsia="宋体"/>
          <w:b/>
          <w:i w:val="0"/>
          <w:color w:val="1F4E79"/>
          <w:sz w:val="21"/>
        </w:rPr>
        <w:t>5.2年</w:t>
      </w:r>
      <w:r>
        <w:rPr>
          <w:rFonts w:ascii="Times New Roman" w:hAnsi="Times New Roman" w:eastAsia="宋体"/>
          <w:b w:val="0"/>
          <w:i w:val="0"/>
          <w:color w:val="000000"/>
          <w:sz w:val="21"/>
        </w:rPr>
        <w:t>；据¹⁴C、¹³C同位素分析推断为</w:t>
      </w:r>
      <w:r>
        <w:rPr>
          <w:rFonts w:ascii="Times New Roman" w:hAnsi="Times New Roman" w:eastAsia="宋体"/>
          <w:b/>
          <w:i w:val="0"/>
          <w:color w:val="1F4E79"/>
          <w:sz w:val="21"/>
        </w:rPr>
        <w:t>5～10年</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空间分布：化学稳定、寿命长，垂直方向（到80 km）基本均匀，水平纬圈方向基本均匀；工业化前赤道高、中高纬低；人类活动使其浓度逐年增加，北半球中纬度成为浓度最高点，最低点由北极变南极。</w:t>
      </w:r>
    </w:p>
    <w:p>
      <w:pPr>
        <w:pStyle w:val="Heading3"/>
      </w:pPr>
      <w:r>
        <w:rPr>
          <w:rFonts w:ascii="Microsoft YaHei" w:hAnsi="Microsoft YaHei" w:eastAsia="微软雅黑"/>
          <w:b/>
          <w:i w:val="0"/>
          <w:color w:val="000000"/>
          <w:sz w:val="24"/>
        </w:rPr>
        <w:t>3.4.3 CO</w:t>
      </w:r>
    </w:p>
    <w:p>
      <w:pPr>
        <w:pStyle w:val="ListBullet"/>
        <w:spacing w:before="0" w:after="40" w:line="307" w:lineRule="auto"/>
      </w:pPr>
      <w:r>
        <w:rPr>
          <w:rFonts w:ascii="Times New Roman" w:hAnsi="Times New Roman" w:eastAsia="宋体"/>
          <w:b w:val="0"/>
          <w:i w:val="0"/>
          <w:color w:val="000000"/>
          <w:sz w:val="21"/>
        </w:rPr>
        <w:t>无色、无臭、无味、有毒；凡含碳物质燃烧不完全都可产生CO，是重要的污染物（1949年通过太阳光谱研究首次发现大气CO）。</w:t>
      </w:r>
    </w:p>
    <w:p>
      <w:pPr>
        <w:pStyle w:val="ListBullet"/>
        <w:spacing w:before="0" w:after="40" w:line="307" w:lineRule="auto"/>
      </w:pPr>
      <w:r>
        <w:rPr>
          <w:rFonts w:ascii="Times New Roman" w:hAnsi="Times New Roman" w:eastAsia="宋体"/>
          <w:b w:val="0"/>
          <w:i w:val="0"/>
          <w:color w:val="000000"/>
          <w:sz w:val="21"/>
        </w:rPr>
        <w:t>源：矿物不完全燃烧、海洋、森林火灾与生物质燃烧、大气化学过程（CH₄等氧化）、生物过程、高温冶炼。</w:t>
      </w:r>
    </w:p>
    <w:p>
      <w:pPr>
        <w:pStyle w:val="ListBullet"/>
        <w:spacing w:before="0" w:after="40" w:line="307" w:lineRule="auto"/>
      </w:pPr>
      <w:r>
        <w:rPr>
          <w:rFonts w:ascii="Times New Roman" w:hAnsi="Times New Roman" w:eastAsia="宋体"/>
          <w:b w:val="0"/>
          <w:i w:val="0"/>
          <w:color w:val="000000"/>
          <w:sz w:val="21"/>
        </w:rPr>
        <w:t>汇：化学反应——在对流层被OH氧化为CO₂（总效果CO+2O₂→CO₂+HO₂类循环，并不净消耗OH）；地表土壤吸收（250～640×10⁶ t/a）；输送至平流层后氧化（约100×10⁶ t/a）。</w:t>
      </w:r>
    </w:p>
    <w:p>
      <w:pPr>
        <w:pStyle w:val="ListBullet"/>
        <w:spacing w:before="0" w:after="40" w:line="307" w:lineRule="auto"/>
      </w:pPr>
      <w:r>
        <w:rPr>
          <w:rFonts w:ascii="Times New Roman" w:hAnsi="Times New Roman" w:eastAsia="宋体"/>
          <w:b w:val="0"/>
          <w:i w:val="0"/>
          <w:color w:val="000000"/>
          <w:sz w:val="21"/>
        </w:rPr>
        <w:t>全球总含量约550×10⁶ t，源/汇通量量级1800～3000×10⁶ t/a，</w:t>
      </w:r>
      <w:r>
        <w:rPr>
          <w:rFonts w:ascii="Times New Roman" w:hAnsi="Times New Roman" w:eastAsia="宋体"/>
          <w:b/>
          <w:i w:val="0"/>
          <w:color w:val="1F4E79"/>
          <w:sz w:val="21"/>
        </w:rPr>
        <w:t>寿命约0.18～0.3年</w:t>
      </w:r>
      <w:r>
        <w:rPr>
          <w:rFonts w:ascii="Times New Roman" w:hAnsi="Times New Roman" w:eastAsia="宋体"/>
          <w:b w:val="0"/>
          <w:i w:val="0"/>
          <w:color w:val="000000"/>
          <w:sz w:val="21"/>
        </w:rPr>
        <w:t>；分布0.04～0.2 ppmv，北半球高于南半球、地面高于高空。</w:t>
      </w:r>
    </w:p>
    <w:p>
      <w:pPr>
        <w:pStyle w:val="Heading3"/>
      </w:pPr>
      <w:r>
        <w:rPr>
          <w:rFonts w:ascii="Microsoft YaHei" w:hAnsi="Microsoft YaHei" w:eastAsia="微软雅黑"/>
          <w:b/>
          <w:i w:val="0"/>
          <w:color w:val="000000"/>
          <w:sz w:val="24"/>
        </w:rPr>
        <w:t>3.4.4 CH₄</w:t>
      </w:r>
    </w:p>
    <w:p>
      <w:pPr>
        <w:pStyle w:val="ListBullet"/>
        <w:spacing w:before="0" w:after="40" w:line="307" w:lineRule="auto"/>
      </w:pPr>
      <w:r>
        <w:rPr>
          <w:rFonts w:ascii="Times New Roman" w:hAnsi="Times New Roman" w:eastAsia="宋体"/>
          <w:b w:val="0"/>
          <w:i w:val="0"/>
          <w:color w:val="000000"/>
          <w:sz w:val="21"/>
        </w:rPr>
        <w:t>浓度变化与分布：150年前稳定在0.6～0.8 ppmv（冰芯气泡）；1972年1.3～1.41 ppmv，1984年1.625 ppmv，1945～1985年平均年增长约1%；80年代末增速下降，1999～2005年接近零增长，但2007年后又开始增长（IPCC AR5约1.803 ppm）。</w:t>
      </w:r>
    </w:p>
    <w:p>
      <w:pPr>
        <w:pStyle w:val="ListBullet"/>
        <w:spacing w:before="0" w:after="40" w:line="307" w:lineRule="auto"/>
      </w:pPr>
      <w:r>
        <w:rPr>
          <w:rFonts w:ascii="Times New Roman" w:hAnsi="Times New Roman" w:eastAsia="宋体"/>
          <w:b w:val="0"/>
          <w:i w:val="0"/>
          <w:color w:val="000000"/>
          <w:sz w:val="21"/>
        </w:rPr>
        <w:t>季节变化：一年内两个极大值和两个极小值——主极大秋末、次极大春、主极小夏、次极小冬末春初，主要由此源汇活动的季节性决定；波动幅度±20 ppbv。</w:t>
      </w:r>
    </w:p>
    <w:p>
      <w:pPr>
        <w:pStyle w:val="ListBullet"/>
        <w:spacing w:before="0" w:after="40" w:line="307" w:lineRule="auto"/>
      </w:pPr>
      <w:r>
        <w:rPr>
          <w:rFonts w:ascii="Times New Roman" w:hAnsi="Times New Roman" w:eastAsia="宋体"/>
          <w:b w:val="0"/>
          <w:i w:val="0"/>
          <w:color w:val="000000"/>
          <w:sz w:val="21"/>
        </w:rPr>
        <w:t>全球分布：明显经向梯度、纬圈混合均匀；南北半球差别大（北半球纬度高浓度高、离散度高）；垂直廓线：对流层几乎不随高度变化，对流层顶以上随高度明显下降，平流层下部下降较快、上部迅速下降。</w:t>
      </w:r>
    </w:p>
    <w:p>
      <w:pPr>
        <w:pStyle w:val="ListBullet"/>
        <w:spacing w:before="0" w:after="40" w:line="307" w:lineRule="auto"/>
      </w:pPr>
      <w:r>
        <w:rPr>
          <w:rFonts w:ascii="Times New Roman" w:hAnsi="Times New Roman" w:eastAsia="宋体"/>
          <w:b w:val="0"/>
          <w:i w:val="0"/>
          <w:color w:val="000000"/>
          <w:sz w:val="21"/>
        </w:rPr>
        <w:t>源（410～660 Tg/a，约80%来自地表生物源）：</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49"/>
        <w:gridCol w:w="4649"/>
      </w:tblGrid>
      <w:tr>
        <w:tc>
          <w:tcPr>
            <w:tcW w:type="dxa" w:w="3489"/>
            <w:shd w:val="clear" w:color="auto" w:fill="1F4E79"/>
          </w:tcPr>
          <w:p>
            <w:pPr>
              <w:spacing w:before="20" w:after="20" w:line="283" w:lineRule="auto"/>
              <w:jc w:val="center"/>
            </w:pPr>
            <w:r/>
            <w:r>
              <w:rPr>
                <w:rFonts w:ascii="Times New Roman" w:hAnsi="Times New Roman" w:eastAsia="微软雅黑"/>
                <w:b/>
                <w:i w:val="0"/>
                <w:color w:val="FFFFFF"/>
                <w:sz w:val="19"/>
              </w:rPr>
              <w:t>源</w:t>
            </w:r>
          </w:p>
        </w:tc>
        <w:tc>
          <w:tcPr>
            <w:tcW w:type="dxa" w:w="5582"/>
            <w:shd w:val="clear" w:color="auto" w:fill="1F4E79"/>
          </w:tcPr>
          <w:p>
            <w:pPr>
              <w:spacing w:before="20" w:after="20" w:line="283" w:lineRule="auto"/>
              <w:jc w:val="center"/>
            </w:pPr>
            <w:r/>
            <w:r>
              <w:rPr>
                <w:rFonts w:ascii="Times New Roman" w:hAnsi="Times New Roman" w:eastAsia="微软雅黑"/>
                <w:b/>
                <w:i w:val="0"/>
                <w:color w:val="FFFFFF"/>
                <w:sz w:val="19"/>
              </w:rPr>
              <w:t>通量（Tg/a）</w:t>
            </w:r>
          </w:p>
        </w:tc>
      </w:tr>
      <w:tr>
        <w:tc>
          <w:tcPr>
            <w:tcW w:type="dxa" w:w="3489"/>
          </w:tcPr>
          <w:p>
            <w:pPr>
              <w:spacing w:before="20" w:after="20" w:line="283" w:lineRule="auto"/>
              <w:jc w:val="center"/>
            </w:pPr>
            <w:r/>
            <w:r>
              <w:rPr>
                <w:rFonts w:ascii="Times New Roman" w:hAnsi="Times New Roman" w:eastAsia="宋体"/>
                <w:b w:val="0"/>
                <w:i w:val="0"/>
                <w:color w:val="000000"/>
                <w:sz w:val="19"/>
              </w:rPr>
              <w:t>自然湿地</w:t>
            </w:r>
          </w:p>
        </w:tc>
        <w:tc>
          <w:tcPr>
            <w:tcW w:type="dxa" w:w="5582"/>
          </w:tcPr>
          <w:p>
            <w:pPr>
              <w:spacing w:before="20" w:after="20" w:line="283" w:lineRule="auto"/>
              <w:jc w:val="center"/>
            </w:pPr>
            <w:r/>
            <w:r>
              <w:rPr>
                <w:rFonts w:ascii="Times New Roman" w:hAnsi="Times New Roman" w:eastAsia="宋体"/>
                <w:b w:val="0"/>
                <w:i w:val="0"/>
                <w:color w:val="000000"/>
                <w:sz w:val="19"/>
              </w:rPr>
              <w:t>115</w:t>
            </w:r>
          </w:p>
        </w:tc>
      </w:tr>
      <w:tr>
        <w:tc>
          <w:tcPr>
            <w:tcW w:type="dxa" w:w="3489"/>
            <w:shd w:val="clear" w:color="auto" w:fill="EEF4FA"/>
          </w:tcPr>
          <w:p>
            <w:pPr>
              <w:spacing w:before="20" w:after="20" w:line="283" w:lineRule="auto"/>
              <w:jc w:val="center"/>
            </w:pPr>
            <w:r/>
            <w:r>
              <w:rPr>
                <w:rFonts w:ascii="Times New Roman" w:hAnsi="Times New Roman" w:eastAsia="宋体"/>
                <w:b w:val="0"/>
                <w:i w:val="0"/>
                <w:color w:val="000000"/>
                <w:sz w:val="19"/>
              </w:rPr>
              <w:t>稻田</w:t>
            </w:r>
          </w:p>
        </w:tc>
        <w:tc>
          <w:tcPr>
            <w:tcW w:type="dxa" w:w="5582"/>
            <w:shd w:val="clear" w:color="auto" w:fill="EEF4FA"/>
          </w:tcPr>
          <w:p>
            <w:pPr>
              <w:spacing w:before="20" w:after="20" w:line="283" w:lineRule="auto"/>
              <w:jc w:val="center"/>
            </w:pPr>
            <w:r/>
            <w:r>
              <w:rPr>
                <w:rFonts w:ascii="Times New Roman" w:hAnsi="Times New Roman" w:eastAsia="宋体"/>
                <w:b w:val="0"/>
                <w:i w:val="0"/>
                <w:color w:val="000000"/>
                <w:sz w:val="19"/>
              </w:rPr>
              <w:t>110</w:t>
            </w:r>
          </w:p>
        </w:tc>
      </w:tr>
      <w:tr>
        <w:tc>
          <w:tcPr>
            <w:tcW w:type="dxa" w:w="3489"/>
          </w:tcPr>
          <w:p>
            <w:pPr>
              <w:spacing w:before="20" w:after="20" w:line="283" w:lineRule="auto"/>
              <w:jc w:val="center"/>
            </w:pPr>
            <w:r/>
            <w:r>
              <w:rPr>
                <w:rFonts w:ascii="Times New Roman" w:hAnsi="Times New Roman" w:eastAsia="宋体"/>
                <w:b w:val="0"/>
                <w:i w:val="0"/>
                <w:color w:val="000000"/>
                <w:sz w:val="19"/>
              </w:rPr>
              <w:t>反刍动物</w:t>
            </w:r>
          </w:p>
        </w:tc>
        <w:tc>
          <w:tcPr>
            <w:tcW w:type="dxa" w:w="5582"/>
          </w:tcPr>
          <w:p>
            <w:pPr>
              <w:spacing w:before="20" w:after="20" w:line="283" w:lineRule="auto"/>
              <w:jc w:val="center"/>
            </w:pPr>
            <w:r/>
            <w:r>
              <w:rPr>
                <w:rFonts w:ascii="Times New Roman" w:hAnsi="Times New Roman" w:eastAsia="宋体"/>
                <w:b w:val="0"/>
                <w:i w:val="0"/>
                <w:color w:val="000000"/>
                <w:sz w:val="19"/>
              </w:rPr>
              <w:t>80</w:t>
            </w:r>
          </w:p>
        </w:tc>
      </w:tr>
      <w:tr>
        <w:tc>
          <w:tcPr>
            <w:tcW w:type="dxa" w:w="3489"/>
            <w:shd w:val="clear" w:color="auto" w:fill="EEF4FA"/>
          </w:tcPr>
          <w:p>
            <w:pPr>
              <w:spacing w:before="20" w:after="20" w:line="283" w:lineRule="auto"/>
              <w:jc w:val="center"/>
            </w:pPr>
            <w:r/>
            <w:r>
              <w:rPr>
                <w:rFonts w:ascii="Times New Roman" w:hAnsi="Times New Roman" w:eastAsia="宋体"/>
                <w:b w:val="0"/>
                <w:i w:val="0"/>
                <w:color w:val="000000"/>
                <w:sz w:val="19"/>
              </w:rPr>
              <w:t>煤矿</w:t>
            </w:r>
          </w:p>
        </w:tc>
        <w:tc>
          <w:tcPr>
            <w:tcW w:type="dxa" w:w="5582"/>
            <w:shd w:val="clear" w:color="auto" w:fill="EEF4FA"/>
          </w:tcPr>
          <w:p>
            <w:pPr>
              <w:spacing w:before="20" w:after="20" w:line="283" w:lineRule="auto"/>
              <w:jc w:val="center"/>
            </w:pPr>
            <w:r/>
            <w:r>
              <w:rPr>
                <w:rFonts w:ascii="Times New Roman" w:hAnsi="Times New Roman" w:eastAsia="宋体"/>
                <w:b w:val="0"/>
                <w:i w:val="0"/>
                <w:color w:val="000000"/>
                <w:sz w:val="19"/>
              </w:rPr>
              <w:t>35</w:t>
            </w:r>
          </w:p>
        </w:tc>
      </w:tr>
      <w:tr>
        <w:tc>
          <w:tcPr>
            <w:tcW w:type="dxa" w:w="3489"/>
          </w:tcPr>
          <w:p>
            <w:pPr>
              <w:spacing w:before="20" w:after="20" w:line="283" w:lineRule="auto"/>
              <w:jc w:val="center"/>
            </w:pPr>
            <w:r/>
            <w:r>
              <w:rPr>
                <w:rFonts w:ascii="Times New Roman" w:hAnsi="Times New Roman" w:eastAsia="宋体"/>
                <w:b w:val="0"/>
                <w:i w:val="0"/>
                <w:color w:val="000000"/>
                <w:sz w:val="19"/>
              </w:rPr>
              <w:t>天然气泄漏</w:t>
            </w:r>
          </w:p>
        </w:tc>
        <w:tc>
          <w:tcPr>
            <w:tcW w:type="dxa" w:w="5582"/>
          </w:tcPr>
          <w:p>
            <w:pPr>
              <w:spacing w:before="20" w:after="20" w:line="283" w:lineRule="auto"/>
              <w:jc w:val="center"/>
            </w:pPr>
            <w:r/>
            <w:r>
              <w:rPr>
                <w:rFonts w:ascii="Times New Roman" w:hAnsi="Times New Roman" w:eastAsia="宋体"/>
                <w:b w:val="0"/>
                <w:i w:val="0"/>
                <w:color w:val="000000"/>
                <w:sz w:val="19"/>
              </w:rPr>
              <w:t>45</w:t>
            </w:r>
          </w:p>
        </w:tc>
      </w:tr>
      <w:tr>
        <w:tc>
          <w:tcPr>
            <w:tcW w:type="dxa" w:w="3489"/>
            <w:shd w:val="clear" w:color="auto" w:fill="EEF4FA"/>
          </w:tcPr>
          <w:p>
            <w:pPr>
              <w:spacing w:before="20" w:after="20" w:line="283" w:lineRule="auto"/>
              <w:jc w:val="center"/>
            </w:pPr>
            <w:r/>
            <w:r>
              <w:rPr>
                <w:rFonts w:ascii="Times New Roman" w:hAnsi="Times New Roman" w:eastAsia="宋体"/>
                <w:b w:val="0"/>
                <w:i w:val="0"/>
                <w:color w:val="000000"/>
                <w:sz w:val="19"/>
              </w:rPr>
              <w:t>生物质燃烧</w:t>
            </w:r>
          </w:p>
        </w:tc>
        <w:tc>
          <w:tcPr>
            <w:tcW w:type="dxa" w:w="5582"/>
            <w:shd w:val="clear" w:color="auto" w:fill="EEF4FA"/>
          </w:tcPr>
          <w:p>
            <w:pPr>
              <w:spacing w:before="20" w:after="20" w:line="283" w:lineRule="auto"/>
              <w:jc w:val="center"/>
            </w:pPr>
            <w:r/>
            <w:r>
              <w:rPr>
                <w:rFonts w:ascii="Times New Roman" w:hAnsi="Times New Roman" w:eastAsia="宋体"/>
                <w:b w:val="0"/>
                <w:i w:val="0"/>
                <w:color w:val="000000"/>
                <w:sz w:val="19"/>
              </w:rPr>
              <w:t>40</w:t>
            </w:r>
          </w:p>
        </w:tc>
      </w:tr>
      <w:tr>
        <w:tc>
          <w:tcPr>
            <w:tcW w:type="dxa" w:w="3489"/>
          </w:tcPr>
          <w:p>
            <w:pPr>
              <w:spacing w:before="20" w:after="20" w:line="283" w:lineRule="auto"/>
              <w:jc w:val="center"/>
            </w:pPr>
            <w:r/>
            <w:r>
              <w:rPr>
                <w:rFonts w:ascii="Times New Roman" w:hAnsi="Times New Roman" w:eastAsia="宋体"/>
                <w:b w:val="0"/>
                <w:i w:val="0"/>
                <w:color w:val="000000"/>
                <w:sz w:val="19"/>
              </w:rPr>
              <w:t>垃圾填埋</w:t>
            </w:r>
          </w:p>
        </w:tc>
        <w:tc>
          <w:tcPr>
            <w:tcW w:type="dxa" w:w="5582"/>
          </w:tcPr>
          <w:p>
            <w:pPr>
              <w:spacing w:before="20" w:after="20" w:line="283" w:lineRule="auto"/>
              <w:jc w:val="center"/>
            </w:pPr>
            <w:r/>
            <w:r>
              <w:rPr>
                <w:rFonts w:ascii="Times New Roman" w:hAnsi="Times New Roman" w:eastAsia="宋体"/>
                <w:b w:val="0"/>
                <w:i w:val="0"/>
                <w:color w:val="000000"/>
                <w:sz w:val="19"/>
              </w:rPr>
              <w:t>40</w:t>
            </w:r>
          </w:p>
        </w:tc>
      </w:tr>
      <w:tr>
        <w:tc>
          <w:tcPr>
            <w:tcW w:type="dxa" w:w="3489"/>
            <w:shd w:val="clear" w:color="auto" w:fill="EEF4FA"/>
          </w:tcPr>
          <w:p>
            <w:pPr>
              <w:spacing w:before="20" w:after="20" w:line="283" w:lineRule="auto"/>
              <w:jc w:val="center"/>
            </w:pPr>
            <w:r/>
            <w:r>
              <w:rPr>
                <w:rFonts w:ascii="Times New Roman" w:hAnsi="Times New Roman" w:eastAsia="宋体"/>
                <w:b w:val="0"/>
                <w:i w:val="0"/>
                <w:color w:val="000000"/>
                <w:sz w:val="19"/>
              </w:rPr>
              <w:t>白蚁</w:t>
            </w:r>
          </w:p>
        </w:tc>
        <w:tc>
          <w:tcPr>
            <w:tcW w:type="dxa" w:w="5582"/>
            <w:shd w:val="clear" w:color="auto" w:fill="EEF4FA"/>
          </w:tcPr>
          <w:p>
            <w:pPr>
              <w:spacing w:before="20" w:after="20" w:line="283" w:lineRule="auto"/>
              <w:jc w:val="center"/>
            </w:pPr>
            <w:r/>
            <w:r>
              <w:rPr>
                <w:rFonts w:ascii="Times New Roman" w:hAnsi="Times New Roman" w:eastAsia="宋体"/>
                <w:b w:val="0"/>
                <w:i w:val="0"/>
                <w:color w:val="000000"/>
                <w:sz w:val="19"/>
              </w:rPr>
              <w:t>40</w:t>
            </w:r>
          </w:p>
        </w:tc>
      </w:tr>
      <w:tr>
        <w:tc>
          <w:tcPr>
            <w:tcW w:type="dxa" w:w="3489"/>
          </w:tcPr>
          <w:p>
            <w:pPr>
              <w:spacing w:before="20" w:after="20" w:line="283" w:lineRule="auto"/>
              <w:jc w:val="center"/>
            </w:pPr>
            <w:r/>
            <w:r>
              <w:rPr>
                <w:rFonts w:ascii="Times New Roman" w:hAnsi="Times New Roman" w:eastAsia="宋体"/>
                <w:b w:val="0"/>
                <w:i w:val="0"/>
                <w:color w:val="000000"/>
                <w:sz w:val="19"/>
              </w:rPr>
              <w:t>海洋</w:t>
            </w:r>
          </w:p>
        </w:tc>
        <w:tc>
          <w:tcPr>
            <w:tcW w:type="dxa" w:w="5582"/>
          </w:tcPr>
          <w:p>
            <w:pPr>
              <w:spacing w:before="20" w:after="20" w:line="283" w:lineRule="auto"/>
              <w:jc w:val="center"/>
            </w:pPr>
            <w:r/>
            <w:r>
              <w:rPr>
                <w:rFonts w:ascii="Times New Roman" w:hAnsi="Times New Roman" w:eastAsia="宋体"/>
                <w:b w:val="0"/>
                <w:i w:val="0"/>
                <w:color w:val="000000"/>
                <w:sz w:val="19"/>
              </w:rPr>
              <w:t>10</w:t>
            </w:r>
          </w:p>
        </w:tc>
      </w:tr>
    </w:tbl>
    <w:p>
      <w:pPr>
        <w:spacing w:before="0" w:after="120" w:line="240" w:lineRule="auto"/>
      </w:pPr>
    </w:p>
    <w:p>
      <w:pPr>
        <w:pStyle w:val="ListBullet"/>
        <w:spacing w:before="0" w:after="40" w:line="307" w:lineRule="auto"/>
      </w:pPr>
      <w:r>
        <w:rPr>
          <w:rFonts w:ascii="Times New Roman" w:hAnsi="Times New Roman" w:eastAsia="宋体"/>
          <w:b w:val="0"/>
          <w:i w:val="0"/>
          <w:color w:val="000000"/>
          <w:sz w:val="21"/>
        </w:rPr>
        <w:t>汇：约85%在对流层被OH氧化（360～530 Tg/a）；约10%输送到平流层（32～48 Tg/a）；土壤吸收15～45 Tg/a。全球总汇通量约430～600 Tg/a。浓度在增加说明</w:t>
      </w:r>
      <w:r>
        <w:rPr>
          <w:rFonts w:ascii="Times New Roman" w:hAnsi="Times New Roman" w:eastAsia="宋体"/>
          <w:b/>
          <w:i w:val="0"/>
          <w:color w:val="1F4E79"/>
          <w:sz w:val="21"/>
        </w:rPr>
        <w:t>收支已失去平衡</w:t>
      </w:r>
      <w:r>
        <w:rPr>
          <w:rFonts w:ascii="Times New Roman" w:hAnsi="Times New Roman" w:eastAsia="宋体"/>
          <w:b w:val="0"/>
          <w:i w:val="0"/>
          <w:color w:val="000000"/>
          <w:sz w:val="21"/>
        </w:rPr>
        <w:t>，主要由排放源变化造成。</w:t>
      </w:r>
    </w:p>
    <w:p>
      <w:pPr>
        <w:keepNext/>
        <w:spacing w:before="120" w:after="40" w:line="317" w:lineRule="auto"/>
        <w:jc w:val="center"/>
      </w:pPr>
      <w:r>
        <w:drawing>
          <wp:inline xmlns:a="http://schemas.openxmlformats.org/drawingml/2006/main" xmlns:pic="http://schemas.openxmlformats.org/drawingml/2006/picture">
            <wp:extent cx="2700000" cy="1634948"/>
            <wp:docPr id="10" name="Picture 10"/>
            <wp:cNvGraphicFramePr>
              <a:graphicFrameLocks noChangeAspect="1"/>
            </wp:cNvGraphicFramePr>
            <a:graphic>
              <a:graphicData uri="http://schemas.openxmlformats.org/drawingml/2006/picture">
                <pic:pic>
                  <pic:nvPicPr>
                    <pic:cNvPr id="0" name="fig10_rice_ch4.png"/>
                    <pic:cNvPicPr/>
                  </pic:nvPicPr>
                  <pic:blipFill>
                    <a:blip r:embed="rId19"/>
                    <a:stretch>
                      <a:fillRect/>
                    </a:stretch>
                  </pic:blipFill>
                  <pic:spPr>
                    <a:xfrm>
                      <a:off x="0" y="0"/>
                      <a:ext cx="2700000" cy="1634948"/>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图3-1　有植被浅水生态系统（稻田）中甲烷的产生、输送和转化过程（课件：第三讲）</w:t>
      </w:r>
    </w:p>
    <w:p>
      <w:pPr>
        <w:pStyle w:val="ListBullet"/>
        <w:spacing w:before="0" w:after="40" w:line="307" w:lineRule="auto"/>
      </w:pPr>
      <w:r>
        <w:rPr>
          <w:rFonts w:ascii="Times New Roman" w:hAnsi="Times New Roman" w:eastAsia="宋体"/>
          <w:b w:val="0"/>
          <w:i w:val="0"/>
          <w:color w:val="000000"/>
          <w:sz w:val="21"/>
        </w:rPr>
        <w:t>甲烷的产生与排放（湿地/稻田）：没有一种细菌能独立完成从有机物分解到甲烷产生的全过程，需糖类水解发酵细菌、氢还原细菌、产CH₃COOH细菌和产甲烷菌共同作用；排放率受土壤理化特征（温度、有机质、酸碱度）、植物（种类、生长状态）、气象因子、土壤氧化还原电位Eh（如低于−240 mV）和栽培方式等控制。</w:t>
      </w:r>
    </w:p>
    <w:p>
      <w:pPr>
        <w:pStyle w:val="ListBullet"/>
        <w:spacing w:before="0" w:after="40" w:line="307" w:lineRule="auto"/>
      </w:pPr>
      <w:r>
        <w:rPr>
          <w:rFonts w:ascii="Times New Roman" w:hAnsi="Times New Roman" w:eastAsia="宋体"/>
          <w:b w:val="0"/>
          <w:i w:val="0"/>
          <w:color w:val="000000"/>
          <w:sz w:val="21"/>
        </w:rPr>
        <w:t>甲烷的大气转化（对流层主要被OH氧化）：</w:t>
      </w:r>
    </w:p>
    <w:p>
      <w:pPr>
        <w:spacing w:before="60" w:after="100" w:line="264" w:lineRule="auto"/>
        <w:jc w:val="center"/>
      </w:pPr>
      <m:oMathPara>
        <m:oMath>
          <m:r>
            <m:rPr>
              <m:sty m:val="p"/>
            </m:rPr>
            <m:t>C</m:t>
          </m:r>
          <m:sSub>
            <m:e>
              <m:r>
                <m:rPr>
                  <m:sty m:val="p"/>
                </m:rPr>
                <m:t>H</m:t>
              </m:r>
            </m:e>
            <m:sub>
              <m:r>
                <m:rPr>
                  <m:sty m:val="p"/>
                </m:rPr>
                <m:t>4</m:t>
              </m:r>
            </m:sub>
          </m:sSub>
          <m:r>
            <m:rPr>
              <m:sty m:val="p"/>
            </m:rPr>
            <m:t>+</m:t>
          </m:r>
          <m:r>
            <m:rPr>
              <m:sty m:val="p"/>
            </m:rPr>
            <m:t>O</m:t>
          </m:r>
          <m:r>
            <m:rPr>
              <m:sty m:val="p"/>
            </m:rPr>
            <m:t>H</m:t>
          </m:r>
          <m:r>
            <m:rPr>
              <m:sty m:val="p"/>
            </m:rPr>
            <m:t>→</m:t>
          </m:r>
          <m:r>
            <m:rPr>
              <m:sty m:val="p"/>
            </m:rPr>
            <m:t>C</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t> </m:t>
          </m:r>
          <m:r>
            <m:rPr>
              <m:sty m:val="p"/>
            </m:rPr>
            <m:t>C</m:t>
          </m:r>
          <m:sSub>
            <m:e>
              <m:r>
                <m:rPr>
                  <m:sty m:val="p"/>
                </m:rPr>
                <m:t>H</m:t>
              </m:r>
            </m:e>
            <m:sub>
              <m:r>
                <m:rPr>
                  <m:sty m:val="p"/>
                </m:rPr>
                <m:t>3</m:t>
              </m:r>
            </m:sub>
          </m:sSub>
          <m:r>
            <m:rPr>
              <m:sty m:val="p"/>
            </m:rPr>
            <m:t>+</m:t>
          </m:r>
          <m:sSub>
            <m:e>
              <m:r>
                <m:rPr>
                  <m:sty m:val="p"/>
                </m:rPr>
                <m:t>O</m:t>
              </m:r>
            </m:e>
            <m:sub>
              <m:r>
                <m:rPr>
                  <m:sty m:val="p"/>
                </m:rPr>
                <m:t>2</m:t>
              </m:r>
            </m:sub>
          </m:sSub>
          <m:r>
            <m:rPr>
              <m:sty m:val="p"/>
            </m:rPr>
            <m:t>+</m:t>
          </m:r>
          <m:r>
            <m:rPr>
              <m:sty m:val="p"/>
            </m:rPr>
            <m:t>M</m:t>
          </m:r>
          <m:r>
            <m:rPr>
              <m:sty m:val="p"/>
            </m:rPr>
            <m:t>→</m:t>
          </m:r>
          <m:r>
            <m:rPr>
              <m:sty m:val="p"/>
            </m:rPr>
            <m:t>C</m:t>
          </m:r>
          <m:sSub>
            <m:e>
              <m:r>
                <m:rPr>
                  <m:sty m:val="p"/>
                </m:rPr>
                <m:t>H</m:t>
              </m:r>
            </m:e>
            <m:sub>
              <m:r>
                <m:rPr>
                  <m:sty m:val="p"/>
                </m:rPr>
                <m:t>3</m:t>
              </m:r>
            </m:sub>
          </m:sSub>
          <m:sSub>
            <m:e>
              <m:r>
                <m:rPr>
                  <m:sty m:val="p"/>
                </m:rPr>
                <m:t>O</m:t>
              </m:r>
            </m:e>
            <m:sub>
              <m:r>
                <m:rPr>
                  <m:sty m:val="p"/>
                </m:rPr>
                <m:t>2</m:t>
              </m:r>
            </m:sub>
          </m:sSub>
          <m:r>
            <m:rPr>
              <m:sty m:val="p"/>
            </m:rPr>
            <m:t>+</m:t>
          </m:r>
          <m:r>
            <m:rPr>
              <m:sty m:val="p"/>
            </m:rPr>
            <m:t>M</m:t>
          </m:r>
          <m:r>
            <m:rPr>
              <m:sty m:val="p"/>
            </m:rPr>
            <m:t>,</m:t>
          </m:r>
          <m:r>
            <m:t> </m:t>
          </m:r>
          <m:r>
            <m:rPr>
              <m:sty m:val="p"/>
            </m:rPr>
            <m:t>C</m:t>
          </m:r>
          <m:sSub>
            <m:e>
              <m:r>
                <m:rPr>
                  <m:sty m:val="p"/>
                </m:rPr>
                <m:t>H</m:t>
              </m:r>
            </m:e>
            <m:sub>
              <m:r>
                <m:rPr>
                  <m:sty m:val="p"/>
                </m:rPr>
                <m:t>3</m:t>
              </m:r>
            </m:sub>
          </m:sSub>
          <m:sSub>
            <m:e>
              <m:r>
                <m:rPr>
                  <m:sty m:val="p"/>
                </m:rPr>
                <m:t>O</m:t>
              </m:r>
            </m:e>
            <m:sub>
              <m:r>
                <m:rPr>
                  <m:sty m:val="p"/>
                </m:rPr>
                <m:t>2</m:t>
              </m:r>
            </m:sub>
          </m:sSub>
          <m:r>
            <m:rPr>
              <m:sty m:val="p"/>
            </m:rPr>
            <m:t>+</m:t>
          </m:r>
          <m:r>
            <m:rPr>
              <m:sty m:val="p"/>
            </m:rPr>
            <m:t>N</m:t>
          </m:r>
          <m:r>
            <m:rPr>
              <m:sty m:val="p"/>
            </m:rPr>
            <m:t>O</m:t>
          </m:r>
          <m:r>
            <m:rPr>
              <m:sty m:val="p"/>
            </m:rPr>
            <m:t>→</m:t>
          </m:r>
          <m:r>
            <m:rPr>
              <m:sty m:val="p"/>
            </m:rPr>
            <m:t>C</m:t>
          </m:r>
          <m:sSub>
            <m:e>
              <m:r>
                <m:rPr>
                  <m:sty m:val="p"/>
                </m:rPr>
                <m:t>H</m:t>
              </m:r>
            </m:e>
            <m:sub>
              <m:r>
                <m:rPr>
                  <m:sty m:val="p"/>
                </m:rPr>
                <m:t>3</m:t>
              </m:r>
            </m:sub>
          </m:sSub>
          <m:r>
            <m:rPr>
              <m:sty m:val="p"/>
            </m:rPr>
            <m:t>O</m:t>
          </m:r>
          <m:r>
            <m:rPr>
              <m:sty m:val="p"/>
            </m:rPr>
            <m:t>+</m:t>
          </m:r>
          <m:r>
            <m:rPr>
              <m:sty m:val="p"/>
            </m:rPr>
            <m:t>N</m:t>
          </m:r>
          <m:sSub>
            <m:e>
              <m:r>
                <m:rPr>
                  <m:sty m:val="p"/>
                </m:rPr>
                <m:t>O</m:t>
              </m:r>
            </m:e>
            <m:sub>
              <m:r>
                <m:rPr>
                  <m:sty m:val="p"/>
                </m:rPr>
                <m:t>2</m:t>
              </m:r>
            </m:sub>
          </m:sSub>
        </m:oMath>
      </m:oMathPara>
    </w:p>
    <w:p>
      <w:pPr>
        <w:spacing w:before="60" w:after="100" w:line="264" w:lineRule="auto"/>
        <w:jc w:val="center"/>
      </w:pPr>
      <m:oMathPara>
        <m:oMath>
          <m:r>
            <m:rPr>
              <m:sty m:val="p"/>
            </m:rPr>
            <m:t>C</m:t>
          </m:r>
          <m:sSub>
            <m:e>
              <m:r>
                <m:rPr>
                  <m:sty m:val="p"/>
                </m:rPr>
                <m:t>H</m:t>
              </m:r>
            </m:e>
            <m:sub>
              <m:r>
                <m:rPr>
                  <m:sty m:val="p"/>
                </m:rPr>
                <m:t>3</m:t>
              </m:r>
            </m:sub>
          </m:sSub>
          <m:r>
            <m:rPr>
              <m:sty m:val="p"/>
            </m:rPr>
            <m:t>O</m:t>
          </m:r>
          <m:r>
            <m:rPr>
              <m:sty m:val="p"/>
            </m:rPr>
            <m:t>+</m:t>
          </m:r>
          <m:sSub>
            <m:e>
              <m:r>
                <m:rPr>
                  <m:sty m:val="p"/>
                </m:rPr>
                <m:t>O</m:t>
              </m:r>
            </m:e>
            <m:sub>
              <m:r>
                <m:rPr>
                  <m:sty m:val="p"/>
                </m:rPr>
                <m:t>2</m:t>
              </m:r>
            </m:sub>
          </m:sSub>
          <m:r>
            <m:rPr>
              <m:sty m:val="p"/>
            </m:rPr>
            <m:t>→</m:t>
          </m:r>
          <m:r>
            <m:rPr>
              <m:sty m:val="p"/>
            </m:rPr>
            <m:t>C</m:t>
          </m:r>
          <m:sSub>
            <m:e>
              <m:r>
                <m:rPr>
                  <m:sty m:val="p"/>
                </m:rPr>
                <m:t>H</m:t>
              </m:r>
            </m:e>
            <m:sub>
              <m:r>
                <m:rPr>
                  <m:sty m:val="p"/>
                </m:rPr>
                <m:t>2</m:t>
              </m:r>
            </m:sub>
          </m:sSub>
          <m:r>
            <m:rPr>
              <m:sty m:val="p"/>
            </m:rPr>
            <m:t>O</m:t>
          </m:r>
          <m:r>
            <m:rPr>
              <m:sty m:val="p"/>
            </m:rPr>
            <m:t>+</m:t>
          </m:r>
          <m:r>
            <m:rPr>
              <m:sty m:val="p"/>
            </m:rPr>
            <m:t>H</m:t>
          </m:r>
          <m:sSub>
            <m:e>
              <m:r>
                <m:rPr>
                  <m:sty m:val="p"/>
                </m:rPr>
                <m:t>O</m:t>
              </m:r>
            </m:e>
            <m:sub>
              <m:r>
                <m:rPr>
                  <m:sty m:val="p"/>
                </m:rPr>
                <m:t>2</m:t>
              </m:r>
            </m:sub>
          </m:sSub>
          <m:r>
            <m:rPr>
              <m:sty m:val="p"/>
            </m:rPr>
            <m:t>,</m:t>
          </m:r>
          <m:r>
            <m:t> </m:t>
          </m:r>
          <m:r>
            <m:rPr>
              <m:sty m:val="p"/>
            </m:rPr>
            <m:t>C</m:t>
          </m:r>
          <m:sSub>
            <m:e>
              <m:r>
                <m:rPr>
                  <m:sty m:val="p"/>
                </m:rPr>
                <m:t>H</m:t>
              </m:r>
            </m:e>
            <m:sub>
              <m:r>
                <m:rPr>
                  <m:sty m:val="p"/>
                </m:rPr>
                <m:t>2</m:t>
              </m:r>
            </m:sub>
          </m:sSub>
          <m:r>
            <m:rPr>
              <m:sty m:val="p"/>
            </m:rPr>
            <m:t>O</m:t>
          </m:r>
          <m:r>
            <m:rPr>
              <m:sty m:val="p"/>
            </m:rPr>
            <m:t>+</m:t>
          </m:r>
          <m:r>
            <m:rPr>
              <m:sty m:val="p"/>
            </m:rPr>
            <m:t>h</m:t>
          </m:r>
          <m:r>
            <m:rPr>
              <m:sty m:val="p"/>
            </m:rPr>
            <m:t>ν</m:t>
          </m:r>
          <m:r>
            <m:rPr>
              <m:sty m:val="p"/>
            </m:rPr>
            <m:t>→</m:t>
          </m:r>
          <m:r>
            <m:rPr>
              <m:sty m:val="p"/>
            </m:rPr>
            <m:t>H</m:t>
          </m:r>
          <m:r>
            <m:rPr>
              <m:sty m:val="p"/>
            </m:rPr>
            <m:t>+</m:t>
          </m:r>
          <m:r>
            <m:rPr>
              <m:sty m:val="p"/>
            </m:rPr>
            <m:t>C</m:t>
          </m:r>
          <m:r>
            <m:rPr>
              <m:sty m:val="p"/>
            </m:rPr>
            <m:t>H</m:t>
          </m:r>
          <m:r>
            <m:rPr>
              <m:sty m:val="p"/>
            </m:rPr>
            <m:t>O</m:t>
          </m:r>
          <m:r>
            <m:rPr>
              <m:sty m:val="p"/>
            </m:rPr>
            <m:t>,</m:t>
          </m:r>
          <m:r>
            <m:t> </m:t>
          </m:r>
          <m:r>
            <m:rPr>
              <m:sty m:val="p"/>
            </m:rPr>
            <m:t>C</m:t>
          </m:r>
          <m:r>
            <m:rPr>
              <m:sty m:val="p"/>
            </m:rPr>
            <m:t>H</m:t>
          </m:r>
          <m:r>
            <m:rPr>
              <m:sty m:val="p"/>
            </m:rPr>
            <m:t>O</m:t>
          </m:r>
          <m:r>
            <m:rPr>
              <m:sty m:val="p"/>
            </m:rPr>
            <m:t>+</m:t>
          </m:r>
          <m:sSub>
            <m:e>
              <m:r>
                <m:rPr>
                  <m:sty m:val="p"/>
                </m:rPr>
                <m:t>O</m:t>
              </m:r>
            </m:e>
            <m:sub>
              <m:r>
                <m:rPr>
                  <m:sty m:val="p"/>
                </m:rPr>
                <m:t>2</m:t>
              </m:r>
            </m:sub>
          </m:sSub>
          <m:r>
            <m:rPr>
              <m:sty m:val="p"/>
            </m:rPr>
            <m:t>→</m:t>
          </m:r>
          <m:r>
            <m:rPr>
              <m:sty m:val="p"/>
            </m:rPr>
            <m:t>H</m:t>
          </m:r>
          <m:sSub>
            <m:e>
              <m:r>
                <m:rPr>
                  <m:sty m:val="p"/>
                </m:rPr>
                <m:t>O</m:t>
              </m:r>
            </m:e>
            <m:sub>
              <m:r>
                <m:rPr>
                  <m:sty m:val="p"/>
                </m:rPr>
                <m:t>2</m:t>
              </m:r>
            </m:sub>
          </m:sSub>
          <m:r>
            <m:rPr>
              <m:sty m:val="p"/>
            </m:rPr>
            <m:t>+</m:t>
          </m:r>
          <m:r>
            <m:rPr>
              <m:sty m:val="p"/>
            </m:rPr>
            <m:t>C</m:t>
          </m:r>
          <m:r>
            <m:rPr>
              <m:sty m:val="p"/>
            </m:rPr>
            <m:t>O</m:t>
          </m:r>
        </m:oMath>
      </m:oMathPara>
    </w:p>
    <w:p>
      <w:pPr>
        <w:spacing w:before="0" w:after="80" w:line="317" w:lineRule="auto"/>
      </w:pPr>
      <w:r>
        <w:rPr>
          <w:rFonts w:ascii="Times New Roman" w:hAnsi="Times New Roman" w:eastAsia="宋体"/>
          <w:b w:val="0"/>
          <w:i w:val="0"/>
          <w:color w:val="000000"/>
          <w:sz w:val="21"/>
        </w:rPr>
        <w:t>最终转化为CO₂和H₂O，并串联起HO₂、H₂O₂、O₃的生成（见第六讲6.5节）。平流层中CH₄还与Cl反应生成HCl。</w:t>
      </w:r>
    </w:p>
    <w:p>
      <w:pPr>
        <w:pStyle w:val="Heading3"/>
      </w:pPr>
      <w:r>
        <w:rPr>
          <w:rFonts w:ascii="Microsoft YaHei" w:hAnsi="Microsoft YaHei" w:eastAsia="微软雅黑"/>
          <w:b/>
          <w:i w:val="0"/>
          <w:color w:val="000000"/>
          <w:sz w:val="24"/>
        </w:rPr>
        <w:t>3.4.5 NMHC与颗粒态有机碳</w:t>
      </w:r>
    </w:p>
    <w:p>
      <w:pPr>
        <w:pStyle w:val="ListBullet"/>
        <w:spacing w:before="0" w:after="40" w:line="307" w:lineRule="auto"/>
      </w:pPr>
      <w:r>
        <w:rPr>
          <w:rFonts w:ascii="Times New Roman" w:hAnsi="Times New Roman" w:eastAsia="宋体"/>
          <w:b w:val="0"/>
          <w:i w:val="0"/>
          <w:color w:val="000000"/>
          <w:sz w:val="21"/>
        </w:rPr>
        <w:t>NMHC：全球总含量约50 Tg（海洋上5～10 ppbv，北半球大陆10～50 ppbv）；源为自然源地表生物排放与人为源（石油、天然气泄漏）；大气中滞留时间大多小于1天；在光化学烟雾中扮演重要角色，光化学氧化可生成气溶胶粒子。</w:t>
      </w:r>
    </w:p>
    <w:p>
      <w:pPr>
        <w:pStyle w:val="ListBullet"/>
        <w:spacing w:before="0" w:after="40" w:line="307" w:lineRule="auto"/>
      </w:pPr>
      <w:r>
        <w:rPr>
          <w:rFonts w:ascii="Times New Roman" w:hAnsi="Times New Roman" w:eastAsia="宋体"/>
          <w:b w:val="0"/>
          <w:i w:val="0"/>
          <w:color w:val="000000"/>
          <w:sz w:val="21"/>
        </w:rPr>
        <w:t>颗粒态有机碳：总含量约3 Tg（海洋上0.5 μg/m³，干净陆地3 μg/m³），80%粒径小于0.5 μm；源为植物排放、人为排放、NMHC氧化；汇为干湿沉降；寿命约10天。</w:t>
      </w:r>
    </w:p>
    <w:p>
      <w:pPr>
        <w:pStyle w:val="Heading2"/>
      </w:pPr>
      <w:r>
        <w:rPr>
          <w:rFonts w:ascii="Microsoft YaHei" w:hAnsi="Microsoft YaHei" w:eastAsia="微软雅黑"/>
          <w:b/>
          <w:i w:val="0"/>
          <w:color w:val="000000"/>
          <w:sz w:val="27"/>
        </w:rPr>
        <w:t>3.5 硫循环</w:t>
      </w:r>
    </w:p>
    <w:p>
      <w:pPr>
        <w:pStyle w:val="Heading3"/>
      </w:pPr>
      <w:r>
        <w:rPr>
          <w:rFonts w:ascii="Microsoft YaHei" w:hAnsi="Microsoft YaHei" w:eastAsia="微软雅黑"/>
          <w:b/>
          <w:i w:val="0"/>
          <w:color w:val="000000"/>
          <w:sz w:val="24"/>
        </w:rPr>
        <w:t>3.5.1 总过程与主要物种</w:t>
      </w:r>
    </w:p>
    <w:p>
      <w:pPr>
        <w:spacing w:before="0" w:after="80" w:line="317" w:lineRule="auto"/>
      </w:pPr>
      <w:r>
        <w:rPr>
          <w:rFonts w:ascii="Times New Roman" w:hAnsi="Times New Roman" w:eastAsia="宋体"/>
          <w:b w:val="0"/>
          <w:i w:val="0"/>
          <w:color w:val="000000"/>
          <w:sz w:val="21"/>
        </w:rPr>
        <w:t>主要硫化物：SO₂、H₂S、DMS（(CH₃)₂S）、CS₂、OCS等。循环主线：进入大气的硫化物最初是</w:t>
      </w:r>
      <w:r>
        <w:rPr>
          <w:rFonts w:ascii="Times New Roman" w:hAnsi="Times New Roman" w:eastAsia="宋体"/>
          <w:b/>
          <w:i w:val="0"/>
          <w:color w:val="1F4E79"/>
          <w:sz w:val="21"/>
        </w:rPr>
        <w:t>还原态气体</w:t>
      </w:r>
      <w:r>
        <w:rPr>
          <w:rFonts w:ascii="Times New Roman" w:hAnsi="Times New Roman" w:eastAsia="宋体"/>
          <w:b w:val="0"/>
          <w:i w:val="0"/>
          <w:color w:val="000000"/>
          <w:sz w:val="21"/>
        </w:rPr>
        <w:t>，经复杂化学过程最终转化为颗粒相</w:t>
      </w:r>
      <w:r>
        <w:rPr>
          <w:rFonts w:ascii="Times New Roman" w:hAnsi="Times New Roman" w:eastAsia="宋体"/>
          <w:b/>
          <w:i w:val="0"/>
          <w:color w:val="1F4E79"/>
          <w:sz w:val="21"/>
        </w:rPr>
        <w:t>硫酸和硫酸盐</w:t>
      </w:r>
      <w:r>
        <w:rPr>
          <w:rFonts w:ascii="Times New Roman" w:hAnsi="Times New Roman" w:eastAsia="宋体"/>
          <w:b w:val="0"/>
          <w:i w:val="0"/>
          <w:color w:val="000000"/>
          <w:sz w:val="21"/>
        </w:rPr>
        <w:t>，然后被干湿沉降送回地面；受人类活动影响即表现为酸雨。</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24"/>
        <w:gridCol w:w="2324"/>
        <w:gridCol w:w="2324"/>
        <w:gridCol w:w="2324"/>
      </w:tblGrid>
      <w:tr>
        <w:tc>
          <w:tcPr>
            <w:tcW w:type="dxa" w:w="957"/>
            <w:shd w:val="clear" w:color="auto" w:fill="1F4E79"/>
          </w:tcPr>
          <w:p>
            <w:pPr>
              <w:spacing w:before="20" w:after="20" w:line="283" w:lineRule="auto"/>
              <w:jc w:val="center"/>
            </w:pPr>
            <w:r/>
            <w:r>
              <w:rPr>
                <w:rFonts w:ascii="Times New Roman" w:hAnsi="Times New Roman" w:eastAsia="微软雅黑"/>
                <w:b/>
                <w:i w:val="0"/>
                <w:color w:val="FFFFFF"/>
                <w:sz w:val="19"/>
              </w:rPr>
              <w:t>物种</w:t>
            </w:r>
          </w:p>
        </w:tc>
        <w:tc>
          <w:tcPr>
            <w:tcW w:type="dxa" w:w="4175"/>
            <w:shd w:val="clear" w:color="auto" w:fill="1F4E79"/>
          </w:tcPr>
          <w:p>
            <w:pPr>
              <w:spacing w:before="20" w:after="20" w:line="283" w:lineRule="auto"/>
              <w:jc w:val="center"/>
            </w:pPr>
            <w:r/>
            <w:r>
              <w:rPr>
                <w:rFonts w:ascii="Times New Roman" w:hAnsi="Times New Roman" w:eastAsia="微软雅黑"/>
                <w:b/>
                <w:i w:val="0"/>
                <w:color w:val="FFFFFF"/>
                <w:sz w:val="19"/>
              </w:rPr>
              <w:t>主要源</w:t>
            </w:r>
          </w:p>
        </w:tc>
        <w:tc>
          <w:tcPr>
            <w:tcW w:type="dxa" w:w="1024"/>
            <w:shd w:val="clear" w:color="auto" w:fill="1F4E79"/>
          </w:tcPr>
          <w:p>
            <w:pPr>
              <w:spacing w:before="20" w:after="20" w:line="283" w:lineRule="auto"/>
              <w:jc w:val="center"/>
            </w:pPr>
            <w:r/>
            <w:r>
              <w:rPr>
                <w:rFonts w:ascii="Times New Roman" w:hAnsi="Times New Roman" w:eastAsia="微软雅黑"/>
                <w:b/>
                <w:i w:val="0"/>
                <w:color w:val="FFFFFF"/>
                <w:sz w:val="19"/>
              </w:rPr>
              <w:t>寿命</w:t>
            </w:r>
          </w:p>
        </w:tc>
        <w:tc>
          <w:tcPr>
            <w:tcW w:type="dxa" w:w="2915"/>
            <w:shd w:val="clear" w:color="auto" w:fill="1F4E79"/>
          </w:tcPr>
          <w:p>
            <w:pPr>
              <w:spacing w:before="20" w:after="20" w:line="283" w:lineRule="auto"/>
              <w:jc w:val="center"/>
            </w:pPr>
            <w:r/>
            <w:r>
              <w:rPr>
                <w:rFonts w:ascii="Times New Roman" w:hAnsi="Times New Roman" w:eastAsia="微软雅黑"/>
                <w:b/>
                <w:i w:val="0"/>
                <w:color w:val="FFFFFF"/>
                <w:sz w:val="19"/>
              </w:rPr>
              <w:t>典型浓度</w:t>
            </w:r>
          </w:p>
        </w:tc>
      </w:tr>
      <w:tr>
        <w:tc>
          <w:tcPr>
            <w:tcW w:type="dxa" w:w="957"/>
          </w:tcPr>
          <w:p>
            <w:pPr>
              <w:spacing w:before="20" w:after="20" w:line="283" w:lineRule="auto"/>
              <w:jc w:val="center"/>
            </w:pPr>
            <w:r/>
            <w:r>
              <w:rPr>
                <w:rFonts w:ascii="Times New Roman" w:hAnsi="Times New Roman" w:eastAsia="宋体"/>
                <w:b w:val="0"/>
                <w:i w:val="0"/>
                <w:color w:val="000000"/>
                <w:sz w:val="19"/>
              </w:rPr>
              <w:t>H₂S</w:t>
            </w:r>
          </w:p>
        </w:tc>
        <w:tc>
          <w:tcPr>
            <w:tcW w:type="dxa" w:w="4175"/>
          </w:tcPr>
          <w:p>
            <w:pPr>
              <w:spacing w:before="20" w:after="20" w:line="283" w:lineRule="auto"/>
              <w:jc w:val="left"/>
            </w:pPr>
            <w:r/>
            <w:r>
              <w:rPr>
                <w:rFonts w:ascii="Times New Roman" w:hAnsi="Times New Roman" w:eastAsia="宋体"/>
                <w:b w:val="0"/>
                <w:i w:val="0"/>
                <w:color w:val="000000"/>
                <w:sz w:val="19"/>
              </w:rPr>
              <w:t>土壤、稻田、海洋（地表生物源约40 Tg S/a）</w:t>
            </w:r>
          </w:p>
        </w:tc>
        <w:tc>
          <w:tcPr>
            <w:tcW w:type="dxa" w:w="1024"/>
          </w:tcPr>
          <w:p>
            <w:pPr>
              <w:spacing w:before="20" w:after="20" w:line="283" w:lineRule="auto"/>
              <w:jc w:val="center"/>
            </w:pPr>
            <w:r/>
            <w:r>
              <w:rPr>
                <w:rFonts w:ascii="Times New Roman" w:hAnsi="Times New Roman" w:eastAsia="宋体"/>
                <w:b w:val="0"/>
                <w:i w:val="0"/>
                <w:color w:val="000000"/>
                <w:sz w:val="19"/>
              </w:rPr>
              <w:t>几小时～几天</w:t>
            </w:r>
          </w:p>
        </w:tc>
        <w:tc>
          <w:tcPr>
            <w:tcW w:type="dxa" w:w="2915"/>
          </w:tcPr>
          <w:p>
            <w:pPr>
              <w:spacing w:before="20" w:after="20" w:line="283" w:lineRule="auto"/>
              <w:jc w:val="left"/>
            </w:pPr>
            <w:r/>
            <w:r>
              <w:rPr>
                <w:rFonts w:ascii="Times New Roman" w:hAnsi="Times New Roman" w:eastAsia="宋体"/>
                <w:b w:val="0"/>
                <w:i w:val="0"/>
                <w:color w:val="000000"/>
                <w:sz w:val="19"/>
              </w:rPr>
              <w:t>陆地0.05～0.1 μg/m³；海洋0.0076～0.076 μg/m³</w:t>
            </w:r>
          </w:p>
        </w:tc>
      </w:tr>
      <w:tr>
        <w:tc>
          <w:tcPr>
            <w:tcW w:type="dxa" w:w="957"/>
            <w:shd w:val="clear" w:color="auto" w:fill="EEF4FA"/>
          </w:tcPr>
          <w:p>
            <w:pPr>
              <w:spacing w:before="20" w:after="20" w:line="283" w:lineRule="auto"/>
              <w:jc w:val="center"/>
            </w:pPr>
            <w:r/>
            <w:r>
              <w:rPr>
                <w:rFonts w:ascii="Times New Roman" w:hAnsi="Times New Roman" w:eastAsia="宋体"/>
                <w:b w:val="0"/>
                <w:i w:val="0"/>
                <w:color w:val="000000"/>
                <w:sz w:val="19"/>
              </w:rPr>
              <w:t>DMS</w:t>
            </w:r>
          </w:p>
        </w:tc>
        <w:tc>
          <w:tcPr>
            <w:tcW w:type="dxa" w:w="4175"/>
            <w:shd w:val="clear" w:color="auto" w:fill="EEF4FA"/>
          </w:tcPr>
          <w:p>
            <w:pPr>
              <w:spacing w:before="20" w:after="20" w:line="283" w:lineRule="auto"/>
              <w:jc w:val="left"/>
            </w:pPr>
            <w:r/>
            <w:r>
              <w:rPr>
                <w:rFonts w:ascii="Times New Roman" w:hAnsi="Times New Roman" w:eastAsia="宋体"/>
                <w:b w:val="0"/>
                <w:i w:val="0"/>
                <w:color w:val="000000"/>
                <w:sz w:val="19"/>
              </w:rPr>
              <w:t>海洋藻类（全球海洋排放约39 Tg S/a）</w:t>
            </w:r>
          </w:p>
        </w:tc>
        <w:tc>
          <w:tcPr>
            <w:tcW w:type="dxa" w:w="1024"/>
            <w:shd w:val="clear" w:color="auto" w:fill="EEF4FA"/>
          </w:tcPr>
          <w:p>
            <w:pPr>
              <w:spacing w:before="20" w:after="20" w:line="283" w:lineRule="auto"/>
              <w:jc w:val="center"/>
            </w:pPr>
            <w:r/>
            <w:r>
              <w:rPr>
                <w:rFonts w:ascii="Times New Roman" w:hAnsi="Times New Roman" w:eastAsia="宋体"/>
                <w:b w:val="0"/>
                <w:i w:val="0"/>
                <w:color w:val="000000"/>
                <w:sz w:val="19"/>
              </w:rPr>
              <w:t>约1天量级</w:t>
            </w:r>
          </w:p>
        </w:tc>
        <w:tc>
          <w:tcPr>
            <w:tcW w:type="dxa" w:w="2915"/>
            <w:shd w:val="clear" w:color="auto" w:fill="EEF4FA"/>
          </w:tcPr>
          <w:p>
            <w:pPr>
              <w:spacing w:before="20" w:after="20" w:line="283" w:lineRule="auto"/>
              <w:jc w:val="center"/>
            </w:pPr>
            <w:r/>
            <w:r>
              <w:rPr>
                <w:rFonts w:ascii="Times New Roman" w:hAnsi="Times New Roman" w:eastAsia="宋体"/>
                <w:b w:val="0"/>
                <w:i w:val="0"/>
                <w:color w:val="000000"/>
                <w:sz w:val="19"/>
              </w:rPr>
              <w:t>高值出现在赤道涌升区</w:t>
            </w:r>
          </w:p>
        </w:tc>
      </w:tr>
      <w:tr>
        <w:tc>
          <w:tcPr>
            <w:tcW w:type="dxa" w:w="957"/>
          </w:tcPr>
          <w:p>
            <w:pPr>
              <w:spacing w:before="20" w:after="20" w:line="283" w:lineRule="auto"/>
              <w:jc w:val="center"/>
            </w:pPr>
            <w:r/>
            <w:r>
              <w:rPr>
                <w:rFonts w:ascii="Times New Roman" w:hAnsi="Times New Roman" w:eastAsia="宋体"/>
                <w:b w:val="0"/>
                <w:i w:val="0"/>
                <w:color w:val="000000"/>
                <w:sz w:val="19"/>
              </w:rPr>
              <w:t>CS₂</w:t>
            </w:r>
          </w:p>
        </w:tc>
        <w:tc>
          <w:tcPr>
            <w:tcW w:type="dxa" w:w="4175"/>
          </w:tcPr>
          <w:p>
            <w:pPr>
              <w:spacing w:before="20" w:after="20" w:line="283" w:lineRule="auto"/>
              <w:jc w:val="center"/>
            </w:pPr>
            <w:r/>
            <w:r>
              <w:rPr>
                <w:rFonts w:ascii="Times New Roman" w:hAnsi="Times New Roman" w:eastAsia="宋体"/>
                <w:b w:val="0"/>
                <w:i w:val="0"/>
                <w:color w:val="000000"/>
                <w:sz w:val="19"/>
              </w:rPr>
              <w:t>沿海水域等</w:t>
            </w:r>
          </w:p>
        </w:tc>
        <w:tc>
          <w:tcPr>
            <w:tcW w:type="dxa" w:w="1024"/>
          </w:tcPr>
          <w:p>
            <w:pPr>
              <w:spacing w:before="20" w:after="20" w:line="283" w:lineRule="auto"/>
              <w:jc w:val="center"/>
            </w:pPr>
            <w:r/>
            <w:r>
              <w:rPr>
                <w:rFonts w:ascii="Times New Roman" w:hAnsi="Times New Roman" w:eastAsia="宋体"/>
                <w:b w:val="0"/>
                <w:i w:val="0"/>
                <w:color w:val="000000"/>
                <w:sz w:val="19"/>
              </w:rPr>
              <w:t>几天</w:t>
            </w:r>
          </w:p>
        </w:tc>
        <w:tc>
          <w:tcPr>
            <w:tcW w:type="dxa" w:w="2915"/>
          </w:tcPr>
          <w:p>
            <w:pPr>
              <w:spacing w:before="20" w:after="20" w:line="283" w:lineRule="auto"/>
              <w:jc w:val="left"/>
            </w:pPr>
            <w:r/>
            <w:r>
              <w:rPr>
                <w:rFonts w:ascii="Times New Roman" w:hAnsi="Times New Roman" w:eastAsia="宋体"/>
                <w:b w:val="0"/>
                <w:i w:val="0"/>
                <w:color w:val="000000"/>
                <w:sz w:val="19"/>
              </w:rPr>
              <w:t>清洁区约0.04 ppbv；污染大气可达100～200 pptv</w:t>
            </w:r>
          </w:p>
        </w:tc>
      </w:tr>
      <w:tr>
        <w:tc>
          <w:tcPr>
            <w:tcW w:type="dxa" w:w="957"/>
            <w:shd w:val="clear" w:color="auto" w:fill="EEF4FA"/>
          </w:tcPr>
          <w:p>
            <w:pPr>
              <w:spacing w:before="20" w:after="20" w:line="283" w:lineRule="auto"/>
              <w:jc w:val="center"/>
            </w:pPr>
            <w:r/>
            <w:r>
              <w:rPr>
                <w:rFonts w:ascii="Times New Roman" w:hAnsi="Times New Roman" w:eastAsia="宋体"/>
                <w:b w:val="0"/>
                <w:i w:val="0"/>
                <w:color w:val="000000"/>
                <w:sz w:val="19"/>
              </w:rPr>
              <w:t>OCS</w:t>
            </w:r>
          </w:p>
        </w:tc>
        <w:tc>
          <w:tcPr>
            <w:tcW w:type="dxa" w:w="4175"/>
            <w:shd w:val="clear" w:color="auto" w:fill="EEF4FA"/>
          </w:tcPr>
          <w:p>
            <w:pPr>
              <w:spacing w:before="20" w:after="20" w:line="283" w:lineRule="auto"/>
              <w:jc w:val="center"/>
            </w:pPr>
            <w:r/>
            <w:r>
              <w:rPr>
                <w:rFonts w:ascii="Times New Roman" w:hAnsi="Times New Roman" w:eastAsia="宋体"/>
                <w:b w:val="0"/>
                <w:i w:val="0"/>
                <w:color w:val="000000"/>
                <w:sz w:val="19"/>
              </w:rPr>
              <w:t>水生生态系统、火山；人为燃烧</w:t>
            </w:r>
          </w:p>
        </w:tc>
        <w:tc>
          <w:tcPr>
            <w:tcW w:type="dxa" w:w="1024"/>
            <w:shd w:val="clear" w:color="auto" w:fill="EEF4FA"/>
          </w:tcPr>
          <w:p>
            <w:pPr>
              <w:spacing w:before="20" w:after="20" w:line="283" w:lineRule="auto"/>
              <w:jc w:val="center"/>
            </w:pPr>
            <w:r/>
            <w:r>
              <w:rPr>
                <w:rFonts w:ascii="Times New Roman" w:hAnsi="Times New Roman" w:eastAsia="宋体"/>
                <w:b w:val="0"/>
                <w:i w:val="0"/>
                <w:color w:val="000000"/>
                <w:sz w:val="19"/>
              </w:rPr>
              <w:t>约44年（可输送至平流层）</w:t>
            </w:r>
          </w:p>
        </w:tc>
        <w:tc>
          <w:tcPr>
            <w:tcW w:type="dxa" w:w="2915"/>
            <w:shd w:val="clear" w:color="auto" w:fill="EEF4FA"/>
          </w:tcPr>
          <w:p>
            <w:pPr>
              <w:spacing w:before="20" w:after="20" w:line="283" w:lineRule="auto"/>
              <w:jc w:val="left"/>
            </w:pPr>
            <w:r/>
            <w:r>
              <w:rPr>
                <w:rFonts w:ascii="Times New Roman" w:hAnsi="Times New Roman" w:eastAsia="宋体"/>
                <w:b w:val="0"/>
                <w:i w:val="0"/>
                <w:color w:val="000000"/>
                <w:sz w:val="19"/>
              </w:rPr>
              <w:t>500±50 pptv，分布均匀</w:t>
            </w:r>
          </w:p>
        </w:tc>
      </w:tr>
      <w:tr>
        <w:tc>
          <w:tcPr>
            <w:tcW w:type="dxa" w:w="957"/>
          </w:tcPr>
          <w:p>
            <w:pPr>
              <w:spacing w:before="20" w:after="20" w:line="283" w:lineRule="auto"/>
              <w:jc w:val="center"/>
            </w:pPr>
            <w:r/>
            <w:r>
              <w:rPr>
                <w:rFonts w:ascii="Times New Roman" w:hAnsi="Times New Roman" w:eastAsia="宋体"/>
                <w:b w:val="0"/>
                <w:i w:val="0"/>
                <w:color w:val="000000"/>
                <w:sz w:val="19"/>
              </w:rPr>
              <w:t>SO₂</w:t>
            </w:r>
          </w:p>
        </w:tc>
        <w:tc>
          <w:tcPr>
            <w:tcW w:type="dxa" w:w="4175"/>
          </w:tcPr>
          <w:p>
            <w:pPr>
              <w:spacing w:before="20" w:after="20" w:line="283" w:lineRule="auto"/>
              <w:jc w:val="left"/>
            </w:pPr>
            <w:r/>
            <w:r>
              <w:rPr>
                <w:rFonts w:ascii="Times New Roman" w:hAnsi="Times New Roman" w:eastAsia="宋体"/>
                <w:b w:val="0"/>
                <w:i w:val="0"/>
                <w:color w:val="000000"/>
                <w:sz w:val="19"/>
              </w:rPr>
              <w:t>自然源2 Tg S/a（植物、火山）＋还原硫化物氧化23 Tg S/a；人为源65 Tg S/a（煤燃烧）</w:t>
            </w:r>
          </w:p>
        </w:tc>
        <w:tc>
          <w:tcPr>
            <w:tcW w:type="dxa" w:w="1024"/>
          </w:tcPr>
          <w:p>
            <w:pPr>
              <w:spacing w:before="20" w:after="20" w:line="283" w:lineRule="auto"/>
              <w:jc w:val="center"/>
            </w:pPr>
            <w:r/>
            <w:r>
              <w:rPr>
                <w:rFonts w:ascii="Times New Roman" w:hAnsi="Times New Roman" w:eastAsia="宋体"/>
                <w:b w:val="0"/>
                <w:i w:val="0"/>
                <w:color w:val="000000"/>
                <w:sz w:val="19"/>
              </w:rPr>
              <w:t>1～2天</w:t>
            </w:r>
          </w:p>
        </w:tc>
        <w:tc>
          <w:tcPr>
            <w:tcW w:type="dxa" w:w="2915"/>
          </w:tcPr>
          <w:p>
            <w:pPr>
              <w:spacing w:before="20" w:after="20" w:line="283" w:lineRule="auto"/>
              <w:jc w:val="left"/>
            </w:pPr>
            <w:r/>
            <w:r>
              <w:rPr>
                <w:rFonts w:ascii="Times New Roman" w:hAnsi="Times New Roman" w:eastAsia="宋体"/>
                <w:b w:val="0"/>
                <w:i w:val="0"/>
                <w:color w:val="000000"/>
                <w:sz w:val="19"/>
              </w:rPr>
              <w:t>北半球中纬度最高、随高度很快下降</w:t>
            </w:r>
          </w:p>
        </w:tc>
      </w:tr>
      <w:tr>
        <w:tc>
          <w:tcPr>
            <w:tcW w:type="dxa" w:w="957"/>
            <w:shd w:val="clear" w:color="auto" w:fill="EEF4FA"/>
          </w:tcPr>
          <w:p>
            <w:pPr>
              <w:spacing w:before="20" w:after="20" w:line="283" w:lineRule="auto"/>
              <w:jc w:val="center"/>
            </w:pPr>
            <w:r/>
            <w:r>
              <w:rPr>
                <w:rFonts w:ascii="Times New Roman" w:hAnsi="Times New Roman" w:eastAsia="宋体"/>
                <w:b w:val="0"/>
                <w:i w:val="0"/>
                <w:color w:val="000000"/>
                <w:sz w:val="19"/>
              </w:rPr>
              <w:t>硫酸盐粒子</w:t>
            </w:r>
          </w:p>
        </w:tc>
        <w:tc>
          <w:tcPr>
            <w:tcW w:type="dxa" w:w="4175"/>
            <w:shd w:val="clear" w:color="auto" w:fill="EEF4FA"/>
          </w:tcPr>
          <w:p>
            <w:pPr>
              <w:spacing w:before="20" w:after="20" w:line="283" w:lineRule="auto"/>
              <w:jc w:val="left"/>
            </w:pPr>
            <w:r/>
            <w:r>
              <w:rPr>
                <w:rFonts w:ascii="Times New Roman" w:hAnsi="Times New Roman" w:eastAsia="宋体"/>
                <w:b w:val="0"/>
                <w:i w:val="0"/>
                <w:color w:val="000000"/>
                <w:sz w:val="19"/>
              </w:rPr>
              <w:t>海盐粒子44 Tg S/a（多数&gt;1 μm）＋气相光化学过程62 Tg S/a（多数&lt;1 μm）</w:t>
            </w:r>
          </w:p>
        </w:tc>
        <w:tc>
          <w:tcPr>
            <w:tcW w:type="dxa" w:w="1024"/>
            <w:shd w:val="clear" w:color="auto" w:fill="EEF4FA"/>
          </w:tcPr>
          <w:p>
            <w:pPr>
              <w:spacing w:before="20" w:after="20" w:line="283" w:lineRule="auto"/>
              <w:jc w:val="center"/>
            </w:pPr>
            <w:r/>
            <w:r>
              <w:rPr>
                <w:rFonts w:ascii="Times New Roman" w:hAnsi="Times New Roman" w:eastAsia="宋体"/>
                <w:b w:val="0"/>
                <w:i w:val="0"/>
                <w:color w:val="000000"/>
                <w:sz w:val="19"/>
              </w:rPr>
              <w:t>—</w:t>
            </w:r>
          </w:p>
        </w:tc>
        <w:tc>
          <w:tcPr>
            <w:tcW w:type="dxa" w:w="2915"/>
            <w:shd w:val="clear" w:color="auto" w:fill="EEF4FA"/>
          </w:tcPr>
          <w:p>
            <w:pPr>
              <w:spacing w:before="20" w:after="20" w:line="283" w:lineRule="auto"/>
              <w:jc w:val="left"/>
            </w:pPr>
            <w:r/>
            <w:r>
              <w:rPr>
                <w:rFonts w:ascii="Times New Roman" w:hAnsi="Times New Roman" w:eastAsia="宋体"/>
                <w:b w:val="0"/>
                <w:i w:val="0"/>
                <w:color w:val="000000"/>
                <w:sz w:val="19"/>
              </w:rPr>
              <w:t>北半球中高纬高，赤道存在极大值</w:t>
            </w:r>
          </w:p>
        </w:tc>
      </w:tr>
    </w:tbl>
    <w:p>
      <w:pPr>
        <w:spacing w:before="0" w:after="120" w:line="240" w:lineRule="auto"/>
      </w:pPr>
    </w:p>
    <w:p>
      <w:pPr>
        <w:pStyle w:val="Heading3"/>
      </w:pPr>
      <w:r>
        <w:rPr>
          <w:rFonts w:ascii="Microsoft YaHei" w:hAnsi="Microsoft YaHei" w:eastAsia="微软雅黑"/>
          <w:b/>
          <w:i w:val="0"/>
          <w:color w:val="000000"/>
          <w:sz w:val="24"/>
        </w:rPr>
        <w:t>3.5.2 SO₂的氧化途径（</w:t>
      </w:r>
      <w:r>
        <w:rPr>
          <w:rFonts w:ascii="Microsoft YaHei" w:hAnsi="Microsoft YaHei" w:eastAsia="微软雅黑"/>
          <w:b/>
          <w:i w:val="0"/>
          <w:color w:val="000000"/>
          <w:sz w:val="24"/>
        </w:rPr>
        <w:t>考点：四条途径</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SO₂转化为H₂SO₄和硫酸盐对降水酸度有重要影响，氧化途径包括：</w:t>
      </w:r>
    </w:p>
    <w:p>
      <w:pPr>
        <w:spacing w:before="0" w:after="80" w:line="317" w:lineRule="auto"/>
      </w:pPr>
      <w:r>
        <w:rPr>
          <w:rFonts w:ascii="Times New Roman" w:hAnsi="Times New Roman" w:eastAsia="宋体"/>
          <w:b w:val="0"/>
          <w:i w:val="0"/>
          <w:color w:val="000000"/>
          <w:sz w:val="21"/>
        </w:rPr>
        <w:t xml:space="preserve">1. </w:t>
      </w:r>
      <w:r>
        <w:rPr>
          <w:rFonts w:ascii="Times New Roman" w:hAnsi="Times New Roman" w:eastAsia="宋体"/>
          <w:b/>
          <w:i w:val="0"/>
          <w:color w:val="1F4E79"/>
          <w:sz w:val="21"/>
        </w:rPr>
        <w:t>光氧化</w:t>
      </w:r>
      <w:r>
        <w:rPr>
          <w:rFonts w:ascii="Times New Roman" w:hAnsi="Times New Roman" w:eastAsia="宋体"/>
          <w:b w:val="0"/>
          <w:i w:val="0"/>
          <w:color w:val="000000"/>
          <w:sz w:val="21"/>
        </w:rPr>
        <w:t>：SO₂吸收0.24～0.33 μm辐射形成电激发态SO₂*，与水汽碰撞可直接生成H₂SO₄；与O₂碰撞生成SO₃；与烃类反应可生成颗粒物；NOx存在可能抑制光氧化过程。</w:t>
      </w:r>
    </w:p>
    <w:p>
      <w:pPr>
        <w:spacing w:before="0" w:after="80" w:line="317" w:lineRule="auto"/>
      </w:pPr>
      <w:r>
        <w:rPr>
          <w:rFonts w:ascii="Times New Roman" w:hAnsi="Times New Roman" w:eastAsia="宋体"/>
          <w:b w:val="0"/>
          <w:i w:val="0"/>
          <w:color w:val="000000"/>
          <w:sz w:val="21"/>
        </w:rPr>
        <w:t xml:space="preserve">2. </w:t>
      </w:r>
      <w:r>
        <w:rPr>
          <w:rFonts w:ascii="Times New Roman" w:hAnsi="Times New Roman" w:eastAsia="宋体"/>
          <w:b/>
          <w:i w:val="0"/>
          <w:color w:val="1F4E79"/>
          <w:sz w:val="21"/>
        </w:rPr>
        <w:t>与自由基反应</w:t>
      </w:r>
      <w:r>
        <w:rPr>
          <w:rFonts w:ascii="Times New Roman" w:hAnsi="Times New Roman" w:eastAsia="宋体"/>
          <w:b w:val="0"/>
          <w:i w:val="0"/>
          <w:color w:val="000000"/>
          <w:sz w:val="21"/>
        </w:rPr>
        <w:t>：OH是大气中最重要的强氧化剂，SO₂+OH+M→HSO₃+M，HSO₃+O₂→SO₃+HO₂，SO₃+H₂O→H₂SO₄；干燥大气中以HO₂途径为主（HO₂+SO₂→OH+SO₃）。大分子碳氢氧自由基（如CH₃(CO)O₂）与Criegee中间体也能有效氧化SO₂。</w:t>
      </w:r>
    </w:p>
    <w:p>
      <w:pPr>
        <w:spacing w:before="0" w:after="80" w:line="317" w:lineRule="auto"/>
      </w:pPr>
      <w:r>
        <w:rPr>
          <w:rFonts w:ascii="Times New Roman" w:hAnsi="Times New Roman" w:eastAsia="宋体"/>
          <w:b w:val="0"/>
          <w:i w:val="0"/>
          <w:color w:val="000000"/>
          <w:sz w:val="21"/>
        </w:rPr>
        <w:t xml:space="preserve">3. </w:t>
      </w:r>
      <w:r>
        <w:rPr>
          <w:rFonts w:ascii="Times New Roman" w:hAnsi="Times New Roman" w:eastAsia="宋体"/>
          <w:b/>
          <w:i w:val="0"/>
          <w:color w:val="1F4E79"/>
          <w:sz w:val="21"/>
        </w:rPr>
        <w:t>非均相化学过程</w:t>
      </w:r>
      <w:r>
        <w:rPr>
          <w:rFonts w:ascii="Times New Roman" w:hAnsi="Times New Roman" w:eastAsia="宋体"/>
          <w:b w:val="0"/>
          <w:i w:val="0"/>
          <w:color w:val="000000"/>
          <w:sz w:val="21"/>
        </w:rPr>
        <w:t>：在颗粒物表面及气液界面转化。</w:t>
      </w:r>
    </w:p>
    <w:p>
      <w:pPr>
        <w:spacing w:before="0" w:after="80" w:line="317" w:lineRule="auto"/>
      </w:pPr>
      <w:r>
        <w:rPr>
          <w:rFonts w:ascii="Times New Roman" w:hAnsi="Times New Roman" w:eastAsia="宋体"/>
          <w:b w:val="0"/>
          <w:i w:val="0"/>
          <w:color w:val="000000"/>
          <w:sz w:val="21"/>
        </w:rPr>
        <w:t xml:space="preserve">4. </w:t>
      </w:r>
      <w:r>
        <w:rPr>
          <w:rFonts w:ascii="Times New Roman" w:hAnsi="Times New Roman" w:eastAsia="宋体"/>
          <w:b/>
          <w:i w:val="0"/>
          <w:color w:val="1F4E79"/>
          <w:sz w:val="21"/>
        </w:rPr>
        <w:t>液相化学反应</w:t>
      </w:r>
      <w:r>
        <w:rPr>
          <w:rFonts w:ascii="Times New Roman" w:hAnsi="Times New Roman" w:eastAsia="宋体"/>
          <w:b w:val="0"/>
          <w:i w:val="0"/>
          <w:color w:val="000000"/>
          <w:sz w:val="21"/>
        </w:rPr>
        <w:t>：SO₂溶于水（0℃时溶解度约3.243 mol/(hPa·L)），离解后被O₃、H₂O₂等氧化（详见第八讲）。</w:t>
      </w:r>
    </w:p>
    <w:p>
      <w:pPr>
        <w:pStyle w:val="Heading3"/>
      </w:pPr>
      <w:r>
        <w:rPr>
          <w:rFonts w:ascii="Microsoft YaHei" w:hAnsi="Microsoft YaHei" w:eastAsia="微软雅黑"/>
          <w:b/>
          <w:i w:val="0"/>
          <w:color w:val="000000"/>
          <w:sz w:val="24"/>
        </w:rPr>
        <w:t>3.5.3 其它硫化物的转化</w:t>
      </w:r>
    </w:p>
    <w:p>
      <w:pPr>
        <w:spacing w:before="0" w:after="80" w:line="317" w:lineRule="auto"/>
      </w:pPr>
      <w:r>
        <w:rPr>
          <w:rFonts w:ascii="Times New Roman" w:hAnsi="Times New Roman" w:eastAsia="宋体"/>
          <w:b w:val="0"/>
          <w:i w:val="0"/>
          <w:color w:val="000000"/>
          <w:sz w:val="21"/>
        </w:rPr>
        <w:t>H₂S的氧化由OH自由基和O触发（H₂S+OH→SH+H₂O；SH+O₃→SO+…），最终生成SO₂、SO₃和硫酸盐；COS、DMS等或直接转化为颗粒物，或经几步氧化成SO₂再进一步生成硫酸盐，被干湿清除。</w:t>
      </w:r>
    </w:p>
    <w:p>
      <w:pPr>
        <w:pStyle w:val="Heading2"/>
      </w:pPr>
      <w:r>
        <w:rPr>
          <w:rFonts w:ascii="Microsoft YaHei" w:hAnsi="Microsoft YaHei" w:eastAsia="微软雅黑"/>
          <w:b/>
          <w:i w:val="0"/>
          <w:color w:val="000000"/>
          <w:sz w:val="27"/>
        </w:rPr>
        <w:t>3.6 氮循环</w:t>
      </w:r>
    </w:p>
    <w:p>
      <w:pPr>
        <w:spacing w:before="0" w:after="80" w:line="317" w:lineRule="auto"/>
      </w:pPr>
      <w:r>
        <w:rPr>
          <w:rFonts w:ascii="Times New Roman" w:hAnsi="Times New Roman" w:eastAsia="宋体"/>
          <w:b w:val="0"/>
          <w:i w:val="0"/>
          <w:color w:val="000000"/>
          <w:sz w:val="21"/>
        </w:rPr>
        <w:t>氮主要以N₂形式储存在大气中（N₂寿命数百万年，源汇对其含量微不足道）。大气化学关注微量含氮化合物，氮循环分三个子循环：</w:t>
      </w:r>
      <w:r>
        <w:rPr>
          <w:rFonts w:ascii="Times New Roman" w:hAnsi="Times New Roman" w:eastAsia="宋体"/>
          <w:b/>
          <w:i w:val="0"/>
          <w:color w:val="1F4E79"/>
          <w:sz w:val="21"/>
        </w:rPr>
        <w:t>奇氮化合物的循环、N₂O的循环、NH₃的循环</w:t>
      </w:r>
      <w:r>
        <w:rPr>
          <w:rFonts w:ascii="Times New Roman" w:hAnsi="Times New Roman" w:eastAsia="宋体"/>
          <w:b w:val="0"/>
          <w:i w:val="0"/>
          <w:color w:val="000000"/>
          <w:sz w:val="21"/>
        </w:rPr>
        <w:t>。</w:t>
      </w:r>
    </w:p>
    <w:p>
      <w:pPr>
        <w:pStyle w:val="Heading3"/>
      </w:pPr>
      <w:r>
        <w:rPr>
          <w:rFonts w:ascii="Microsoft YaHei" w:hAnsi="Microsoft YaHei" w:eastAsia="微软雅黑"/>
          <w:b/>
          <w:i w:val="0"/>
          <w:color w:val="000000"/>
          <w:sz w:val="24"/>
        </w:rPr>
        <w:t>3.6.1 概念体系（</w:t>
      </w:r>
      <w:r>
        <w:rPr>
          <w:rFonts w:ascii="Microsoft YaHei" w:hAnsi="Microsoft YaHei" w:eastAsia="微软雅黑"/>
          <w:b/>
          <w:i w:val="0"/>
          <w:color w:val="000000"/>
          <w:sz w:val="24"/>
        </w:rPr>
        <w:t>考点：名词解释</w:t>
      </w:r>
      <w:r>
        <w:rPr>
          <w:rFonts w:ascii="Microsoft YaHei" w:hAnsi="Microsoft YaHei" w:eastAsia="微软雅黑"/>
          <w:b/>
          <w:i w:val="0"/>
          <w:color w:val="000000"/>
          <w:sz w:val="24"/>
        </w:rPr>
        <w:t>）</w:t>
      </w:r>
    </w:p>
    <w:p>
      <w:pPr>
        <w:pStyle w:val="ListBullet"/>
        <w:spacing w:before="0" w:after="40" w:line="307" w:lineRule="auto"/>
      </w:pPr>
      <w:r>
        <w:rPr>
          <w:rFonts w:ascii="Times New Roman" w:hAnsi="Times New Roman" w:eastAsia="宋体"/>
          <w:b/>
          <w:i w:val="0"/>
          <w:color w:val="1F4E79"/>
          <w:sz w:val="21"/>
        </w:rPr>
        <w:t>NOx</w:t>
      </w:r>
      <w:r>
        <w:rPr>
          <w:rFonts w:ascii="Times New Roman" w:hAnsi="Times New Roman" w:eastAsia="宋体"/>
          <w:b w:val="0"/>
          <w:i w:val="0"/>
          <w:color w:val="000000"/>
          <w:sz w:val="21"/>
        </w:rPr>
        <w:t>：NO和NO₂（浓度较高、最重要），即NO加NO₂。</w:t>
      </w:r>
    </w:p>
    <w:p>
      <w:pPr>
        <w:pStyle w:val="ListBullet"/>
        <w:spacing w:before="0" w:after="40" w:line="307" w:lineRule="auto"/>
      </w:pPr>
      <w:r>
        <w:rPr>
          <w:rFonts w:ascii="Times New Roman" w:hAnsi="Times New Roman" w:eastAsia="宋体"/>
          <w:b/>
          <w:i w:val="0"/>
          <w:color w:val="1F4E79"/>
          <w:sz w:val="21"/>
        </w:rPr>
        <w:t>NOz</w:t>
      </w:r>
      <w:r>
        <w:rPr>
          <w:rFonts w:ascii="Times New Roman" w:hAnsi="Times New Roman" w:eastAsia="宋体"/>
          <w:b w:val="0"/>
          <w:i w:val="0"/>
          <w:color w:val="000000"/>
          <w:sz w:val="21"/>
        </w:rPr>
        <w:t>：NOx经化学反应后生成的具有一定反应活性的物质，包括NO₃、N₂O₅、HNO₂、HNO₃、HO₂NO₂、PAN和颗粒物硝酸盐。</w:t>
      </w:r>
    </w:p>
    <w:p>
      <w:pPr>
        <w:pStyle w:val="ListBullet"/>
        <w:spacing w:before="0" w:after="40" w:line="307" w:lineRule="auto"/>
      </w:pPr>
      <w:r>
        <w:rPr>
          <w:rFonts w:ascii="Times New Roman" w:hAnsi="Times New Roman" w:eastAsia="宋体"/>
          <w:b/>
          <w:i w:val="0"/>
          <w:color w:val="1F4E79"/>
          <w:sz w:val="21"/>
        </w:rPr>
        <w:t>NOy（奇氮）</w:t>
      </w:r>
      <w:r>
        <w:rPr>
          <w:rFonts w:ascii="Times New Roman" w:hAnsi="Times New Roman" w:eastAsia="宋体"/>
          <w:b w:val="0"/>
          <w:i w:val="0"/>
          <w:color w:val="000000"/>
          <w:sz w:val="21"/>
        </w:rPr>
        <w:t>：NOx与NOz之和。</w:t>
      </w:r>
    </w:p>
    <w:p>
      <w:pPr>
        <w:spacing w:before="0" w:after="80" w:line="317" w:lineRule="auto"/>
      </w:pPr>
      <w:r>
        <w:rPr>
          <w:rFonts w:ascii="Times New Roman" w:hAnsi="Times New Roman" w:eastAsia="宋体"/>
          <w:b w:val="0"/>
          <w:i w:val="0"/>
          <w:color w:val="000000"/>
          <w:sz w:val="21"/>
        </w:rPr>
        <w:t>奇氮的作用：在对流层HOx和O₃光化学中起决定作用；硝酸盐是欧洲、北美酸沉降的主要成分；土壤中的奇氮成分（固定氮）是陆地植物生长的重要养分；NO₂、HNO₃和PAN浓度较高时危及植物生长与人体健康。</w:t>
      </w:r>
    </w:p>
    <w:p>
      <w:pPr>
        <w:keepNext/>
        <w:spacing w:before="120" w:after="40" w:line="317" w:lineRule="auto"/>
        <w:jc w:val="center"/>
      </w:pPr>
      <w:r>
        <w:drawing>
          <wp:inline xmlns:a="http://schemas.openxmlformats.org/drawingml/2006/main" xmlns:pic="http://schemas.openxmlformats.org/drawingml/2006/picture">
            <wp:extent cx="3960000" cy="1536716"/>
            <wp:docPr id="11" name="Picture 11"/>
            <wp:cNvGraphicFramePr>
              <a:graphicFrameLocks noChangeAspect="1"/>
            </wp:cNvGraphicFramePr>
            <a:graphic>
              <a:graphicData uri="http://schemas.openxmlformats.org/drawingml/2006/picture">
                <pic:pic>
                  <pic:nvPicPr>
                    <pic:cNvPr id="0" name="fig11_noy_conversion.png"/>
                    <pic:cNvPicPr/>
                  </pic:nvPicPr>
                  <pic:blipFill>
                    <a:blip r:embed="rId20"/>
                    <a:stretch>
                      <a:fillRect/>
                    </a:stretch>
                  </pic:blipFill>
                  <pic:spPr>
                    <a:xfrm>
                      <a:off x="0" y="0"/>
                      <a:ext cx="3960000" cy="1536716"/>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图3-2　对流层奇氮化合物的化学转化（课件：第三讲，引自National Research Council, 1964）</w:t>
      </w:r>
    </w:p>
    <w:p>
      <w:pPr>
        <w:pStyle w:val="Heading3"/>
      </w:pPr>
      <w:r>
        <w:rPr>
          <w:rFonts w:ascii="Microsoft YaHei" w:hAnsi="Microsoft YaHei" w:eastAsia="微软雅黑"/>
          <w:b/>
          <w:i w:val="0"/>
          <w:color w:val="000000"/>
          <w:sz w:val="24"/>
        </w:rPr>
        <w:t>3.6.2 浓度与分布（</w:t>
      </w:r>
      <w:r>
        <w:rPr>
          <w:rFonts w:ascii="Microsoft YaHei" w:hAnsi="Microsoft YaHei" w:eastAsia="微软雅黑"/>
          <w:b/>
          <w:i w:val="0"/>
          <w:color w:val="000000"/>
          <w:sz w:val="24"/>
        </w:rPr>
        <w:t>考点：数据</w:t>
      </w:r>
      <w:r>
        <w:rPr>
          <w:rFonts w:ascii="Microsoft YaHei" w:hAnsi="Microsoft YaHei" w:eastAsia="微软雅黑"/>
          <w:b/>
          <w:i w:val="0"/>
          <w:color w:val="000000"/>
          <w:sz w:val="24"/>
        </w:rPr>
        <w:t>）</w:t>
      </w:r>
    </w:p>
    <w:p>
      <w:pPr>
        <w:pStyle w:val="ListBullet"/>
        <w:spacing w:before="0" w:after="40" w:line="307" w:lineRule="auto"/>
      </w:pPr>
      <w:r>
        <w:rPr>
          <w:rFonts w:ascii="Times New Roman" w:hAnsi="Times New Roman" w:eastAsia="宋体"/>
          <w:b w:val="0"/>
          <w:i w:val="0"/>
          <w:color w:val="000000"/>
          <w:sz w:val="21"/>
        </w:rPr>
        <w:t>测量困难：浓度低、化学活性强、寿命短、时空变化大，定点瞬时观测代表性差。</w:t>
      </w:r>
    </w:p>
    <w:p>
      <w:pPr>
        <w:pStyle w:val="ListBullet"/>
        <w:spacing w:before="0" w:after="40" w:line="307" w:lineRule="auto"/>
      </w:pPr>
      <w:r>
        <w:rPr>
          <w:rFonts w:ascii="Times New Roman" w:hAnsi="Times New Roman" w:eastAsia="宋体"/>
          <w:b w:val="0"/>
          <w:i w:val="0"/>
          <w:color w:val="000000"/>
          <w:sz w:val="21"/>
        </w:rPr>
        <w:t>清洁背景大气：NOₓ地表浓度约0.01 ppbv；NOx 0.01～0.3 ppbv量级，HNO₃ 0.02～0.3 ppbv。</w:t>
      </w:r>
    </w:p>
    <w:p>
      <w:pPr>
        <w:pStyle w:val="ListBullet"/>
        <w:spacing w:before="0" w:after="40" w:line="307" w:lineRule="auto"/>
      </w:pPr>
      <w:r>
        <w:rPr>
          <w:rFonts w:ascii="Times New Roman" w:hAnsi="Times New Roman" w:eastAsia="宋体"/>
          <w:b w:val="0"/>
          <w:i w:val="0"/>
          <w:color w:val="000000"/>
          <w:sz w:val="21"/>
        </w:rPr>
        <w:t>城市污染大气：NOx可达10～500 ppbv；HNO₃ 3～50 ppbv。</w:t>
      </w:r>
    </w:p>
    <w:p>
      <w:pPr>
        <w:pStyle w:val="ListBullet"/>
        <w:spacing w:before="0" w:after="40" w:line="307" w:lineRule="auto"/>
      </w:pPr>
      <w:r>
        <w:rPr>
          <w:rFonts w:ascii="Times New Roman" w:hAnsi="Times New Roman" w:eastAsia="宋体"/>
          <w:b w:val="0"/>
          <w:i w:val="0"/>
          <w:color w:val="000000"/>
          <w:sz w:val="21"/>
        </w:rPr>
        <w:t>对流层上部：NOx约0.1～0.4 ppbv 量级。</w:t>
      </w:r>
    </w:p>
    <w:p>
      <w:pPr>
        <w:pStyle w:val="Heading3"/>
      </w:pPr>
      <w:r>
        <w:rPr>
          <w:rFonts w:ascii="Microsoft YaHei" w:hAnsi="Microsoft YaHei" w:eastAsia="微软雅黑"/>
          <w:b/>
          <w:i w:val="0"/>
          <w:color w:val="000000"/>
          <w:sz w:val="24"/>
        </w:rPr>
        <w:t>3.6.3 NOx的化学转化与源汇</w:t>
      </w:r>
    </w:p>
    <w:p>
      <w:pPr>
        <w:pStyle w:val="ListBullet"/>
        <w:spacing w:before="0" w:after="40" w:line="307" w:lineRule="auto"/>
      </w:pPr>
      <w:r>
        <w:rPr>
          <w:rFonts w:ascii="Times New Roman" w:hAnsi="Times New Roman" w:eastAsia="宋体"/>
          <w:b w:val="0"/>
          <w:i w:val="0"/>
          <w:color w:val="000000"/>
          <w:sz w:val="21"/>
        </w:rPr>
        <w:t>源：矿物燃料燃烧（高温燃烧：N₂+O→NO+N，N+O₂→NO+O；汽车尾气、电厂等）；生物质燃烧；闪电；土壤排放；平流层光化学过程；氨气氧化；海洋中亚硝酸基的光解。</w:t>
      </w:r>
    </w:p>
    <w:p>
      <w:pPr>
        <w:pStyle w:val="ListBullet"/>
        <w:spacing w:before="0" w:after="40" w:line="307" w:lineRule="auto"/>
      </w:pPr>
      <w:r>
        <w:rPr>
          <w:rFonts w:ascii="Times New Roman" w:hAnsi="Times New Roman" w:eastAsia="宋体"/>
          <w:b w:val="0"/>
          <w:i w:val="0"/>
          <w:color w:val="000000"/>
          <w:sz w:val="21"/>
        </w:rPr>
        <w:t>汇：化学反应与干湿沉降。全球NOx源总量34～88 Tg/a，汇总量24～64 Tg/a（不平衡，估计存在很大不确定性）；全球洋面硝酸盐沉降量4～12 Tg/a、湿清除12～42 Tg/a、硝酸盐干沉降12～22 Tg/a。</w:t>
      </w:r>
    </w:p>
    <w:p>
      <w:pPr>
        <w:pStyle w:val="ListBullet"/>
        <w:spacing w:before="0" w:after="40" w:line="307" w:lineRule="auto"/>
      </w:pPr>
      <w:r>
        <w:rPr>
          <w:rFonts w:ascii="Times New Roman" w:hAnsi="Times New Roman" w:eastAsia="宋体"/>
          <w:b w:val="0"/>
          <w:i w:val="0"/>
          <w:color w:val="000000"/>
          <w:sz w:val="21"/>
        </w:rPr>
        <w:t>NOx的转化要点：NO+O₃→NO₂+O₂；NO₂+hν(&lt;398 nm)→NO+O（光解）；NO₂+OH+M→HNO₃（污染大气气态HNO₃的主要来源）；NO₂+NO₃+M⇌N₂O₅；NO₂与过氧乙酰基生成PAN。NOy在白天有15%～30%以HNO₃、PAN和硝酸盐形态存在；晚上90%以NOx形态存在，有雾时约40%以硝酸盐形式存在。</w:t>
      </w:r>
    </w:p>
    <w:p>
      <w:pPr>
        <w:pStyle w:val="Heading3"/>
      </w:pPr>
      <w:r>
        <w:rPr>
          <w:rFonts w:ascii="Microsoft YaHei" w:hAnsi="Microsoft YaHei" w:eastAsia="微软雅黑"/>
          <w:b/>
          <w:i w:val="0"/>
          <w:color w:val="000000"/>
          <w:sz w:val="24"/>
        </w:rPr>
        <w:t>3.6.4 N₂O</w:t>
      </w:r>
    </w:p>
    <w:p>
      <w:pPr>
        <w:pStyle w:val="ListBullet"/>
        <w:spacing w:before="0" w:after="40" w:line="307" w:lineRule="auto"/>
      </w:pPr>
      <w:r>
        <w:rPr>
          <w:rFonts w:ascii="Times New Roman" w:hAnsi="Times New Roman" w:eastAsia="宋体"/>
          <w:b w:val="0"/>
          <w:i w:val="0"/>
          <w:color w:val="000000"/>
          <w:sz w:val="21"/>
        </w:rPr>
        <w:t>对流层化学性质稳定，</w:t>
      </w:r>
      <w:r>
        <w:rPr>
          <w:rFonts w:ascii="Times New Roman" w:hAnsi="Times New Roman" w:eastAsia="宋体"/>
          <w:b/>
          <w:i w:val="0"/>
          <w:color w:val="1F4E79"/>
          <w:sz w:val="21"/>
        </w:rPr>
        <w:t>寿命约120年</w:t>
      </w:r>
      <w:r>
        <w:rPr>
          <w:rFonts w:ascii="Times New Roman" w:hAnsi="Times New Roman" w:eastAsia="宋体"/>
          <w:b w:val="0"/>
          <w:i w:val="0"/>
          <w:color w:val="000000"/>
          <w:sz w:val="21"/>
        </w:rPr>
        <w:t>；工业化以来浓度增长约15%（288→312 ppbv），近40年平均每年上升0.2%～0.3%；全球空间分布均匀（北半球约高0.12 ppbv），无明显季节波动。</w:t>
      </w:r>
    </w:p>
    <w:p>
      <w:pPr>
        <w:pStyle w:val="ListBullet"/>
        <w:spacing w:before="0" w:after="40" w:line="307" w:lineRule="auto"/>
      </w:pPr>
      <w:r>
        <w:rPr>
          <w:rFonts w:ascii="Times New Roman" w:hAnsi="Times New Roman" w:eastAsia="宋体"/>
          <w:b w:val="0"/>
          <w:i w:val="0"/>
          <w:color w:val="000000"/>
          <w:sz w:val="21"/>
        </w:rPr>
        <w:t>作用：平流层中N₂O光解产物（NO）影响O₃光化学；对流层中吸收地面长波辐射，是重要温室气体，单位质量全球增温潜势约为CO₂的200多倍，对全球变暖贡献约占所有温室气体的5%～10%。</w:t>
      </w:r>
    </w:p>
    <w:p>
      <w:pPr>
        <w:pStyle w:val="ListBullet"/>
        <w:spacing w:before="0" w:after="40" w:line="307" w:lineRule="auto"/>
      </w:pPr>
      <w:r>
        <w:rPr>
          <w:rFonts w:ascii="Times New Roman" w:hAnsi="Times New Roman" w:eastAsia="宋体"/>
          <w:b w:val="0"/>
          <w:i w:val="0"/>
          <w:color w:val="000000"/>
          <w:sz w:val="21"/>
        </w:rPr>
        <w:t>源：约90%来自生物源，其中土壤硝化与反硝化微生物过程约40%；人为源以农业生物源为主。</w:t>
      </w:r>
    </w:p>
    <w:p>
      <w:pPr>
        <w:pStyle w:val="ListBullet"/>
        <w:spacing w:before="0" w:after="40" w:line="307" w:lineRule="auto"/>
      </w:pPr>
      <w:r>
        <w:rPr>
          <w:rFonts w:ascii="Times New Roman" w:hAnsi="Times New Roman" w:eastAsia="宋体"/>
          <w:b w:val="0"/>
          <w:i w:val="0"/>
          <w:color w:val="000000"/>
          <w:sz w:val="21"/>
        </w:rPr>
        <w:t>汇：平流层光解（N₂O+hν(λ&lt;0.337 μm)→N₂+O）远大于土壤和海洋吸收（机制不明）。</w:t>
      </w:r>
    </w:p>
    <w:p>
      <w:pPr>
        <w:pStyle w:val="ListBullet"/>
        <w:spacing w:before="0" w:after="40" w:line="307" w:lineRule="auto"/>
      </w:pPr>
      <w:r>
        <w:rPr>
          <w:rFonts w:ascii="Times New Roman" w:hAnsi="Times New Roman" w:eastAsia="宋体"/>
          <w:b w:val="0"/>
          <w:i w:val="0"/>
          <w:color w:val="000000"/>
          <w:sz w:val="21"/>
        </w:rPr>
        <w:t>控制排放：提高氮素利用率、避免过量施肥、氮肥少量多次施用、保持地面植被连续覆盖、选择低N₂O排放氮肥。</w:t>
      </w:r>
    </w:p>
    <w:p>
      <w:pPr>
        <w:pStyle w:val="Heading3"/>
      </w:pPr>
      <w:r>
        <w:rPr>
          <w:rFonts w:ascii="Microsoft YaHei" w:hAnsi="Microsoft YaHei" w:eastAsia="微软雅黑"/>
          <w:b/>
          <w:i w:val="0"/>
          <w:color w:val="000000"/>
          <w:sz w:val="24"/>
        </w:rPr>
        <w:t>3.6.5 NH₃</w:t>
      </w:r>
    </w:p>
    <w:p>
      <w:pPr>
        <w:pStyle w:val="ListBullet"/>
        <w:spacing w:before="0" w:after="40" w:line="307" w:lineRule="auto"/>
      </w:pPr>
      <w:r>
        <w:rPr>
          <w:rFonts w:ascii="Times New Roman" w:hAnsi="Times New Roman" w:eastAsia="宋体"/>
          <w:b w:val="0"/>
          <w:i w:val="0"/>
          <w:color w:val="000000"/>
          <w:sz w:val="21"/>
        </w:rPr>
        <w:t>大气中含量最丰富的含氮物种之一（除N₂、N₂O外），是</w:t>
      </w:r>
      <w:r>
        <w:rPr>
          <w:rFonts w:ascii="Times New Roman" w:hAnsi="Times New Roman" w:eastAsia="宋体"/>
          <w:b/>
          <w:i w:val="0"/>
          <w:color w:val="1F4E79"/>
          <w:sz w:val="21"/>
        </w:rPr>
        <w:t>大气中最主要的碱性气体</w:t>
      </w:r>
      <w:r>
        <w:rPr>
          <w:rFonts w:ascii="Times New Roman" w:hAnsi="Times New Roman" w:eastAsia="宋体"/>
          <w:b w:val="0"/>
          <w:i w:val="0"/>
          <w:color w:val="000000"/>
          <w:sz w:val="21"/>
        </w:rPr>
        <w:t>，可部分中和降水中的硫酸和硝酸，降低降水酸度；本身可被氧化为氮氧化物（总体作用仍为碱性）。</w:t>
      </w:r>
    </w:p>
    <w:p>
      <w:pPr>
        <w:pStyle w:val="ListBullet"/>
        <w:spacing w:before="0" w:after="40" w:line="307" w:lineRule="auto"/>
      </w:pPr>
      <w:r>
        <w:rPr>
          <w:rFonts w:ascii="Times New Roman" w:hAnsi="Times New Roman" w:eastAsia="宋体"/>
          <w:b w:val="0"/>
          <w:i w:val="0"/>
          <w:color w:val="000000"/>
          <w:sz w:val="21"/>
        </w:rPr>
        <w:t>源：肥料氮的氨挥发、工业生产、排泄物、生物质降解、海洋排放；</w:t>
      </w:r>
      <w:r>
        <w:rPr>
          <w:rFonts w:ascii="Times New Roman" w:hAnsi="Times New Roman" w:eastAsia="宋体"/>
          <w:b/>
          <w:i w:val="0"/>
          <w:color w:val="1F4E79"/>
          <w:sz w:val="21"/>
        </w:rPr>
        <w:t>寿命约5天</w:t>
      </w:r>
      <w:r>
        <w:rPr>
          <w:rFonts w:ascii="Times New Roman" w:hAnsi="Times New Roman" w:eastAsia="宋体"/>
          <w:b w:val="0"/>
          <w:i w:val="0"/>
          <w:color w:val="000000"/>
          <w:sz w:val="21"/>
        </w:rPr>
        <w:t>，分布不均匀、反映源分布。</w:t>
      </w:r>
    </w:p>
    <w:p>
      <w:pPr>
        <w:pStyle w:val="ListBullet"/>
        <w:spacing w:before="0" w:after="40" w:line="307" w:lineRule="auto"/>
      </w:pPr>
      <w:r>
        <w:rPr>
          <w:rFonts w:ascii="Times New Roman" w:hAnsi="Times New Roman" w:eastAsia="宋体"/>
          <w:b w:val="0"/>
          <w:i w:val="0"/>
          <w:color w:val="000000"/>
          <w:sz w:val="21"/>
        </w:rPr>
        <w:t>土壤氨挥发的平衡链：肥料氮 → 代换性NH₄⁺ ⇌ 液相NH₄⁺ ⇌ 液相NH₃ ⇌ 土壤气相NH₃ → 大气NH₃；增大风速、提高pH值、提高温度均促进挥发。</w:t>
      </w:r>
    </w:p>
    <w:p>
      <w:pPr>
        <w:pStyle w:val="ListBullet"/>
        <w:spacing w:before="0" w:after="40" w:line="307" w:lineRule="auto"/>
      </w:pPr>
      <w:r>
        <w:rPr>
          <w:rFonts w:ascii="Times New Roman" w:hAnsi="Times New Roman" w:eastAsia="宋体"/>
          <w:b w:val="0"/>
          <w:i w:val="0"/>
          <w:color w:val="000000"/>
          <w:sz w:val="21"/>
        </w:rPr>
        <w:t>汇：酸碱中和与氧化反应后生成铵盐/硝酸盐，被干湿沉降清除：</w:t>
      </w:r>
    </w:p>
    <w:p>
      <w:pPr>
        <w:spacing w:before="60" w:after="100" w:line="264" w:lineRule="auto"/>
        <w:jc w:val="center"/>
      </w:pPr>
      <m:oMathPara>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r>
            <m:t>  </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m:oMathPara>
    </w:p>
    <w:p>
      <w:pPr>
        <w:spacing w:before="60" w:after="100" w:line="264" w:lineRule="auto"/>
        <w:jc w:val="center"/>
      </w:pPr>
      <m:oMathPara>
        <m:oMath>
          <m:r>
            <m:rPr>
              <m:sty m:val="p"/>
            </m:rPr>
            <m:t>N</m:t>
          </m:r>
          <m:sSub>
            <m:e>
              <m:r>
                <m:rPr>
                  <m:sty m:val="p"/>
                </m:rPr>
                <m:t>H</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t>  </m:t>
          </m:r>
          <m:r>
            <m:rPr>
              <m:sty m:val="p"/>
            </m:rPr>
            <m:t>N</m:t>
          </m:r>
          <m:sSub>
            <m:e>
              <m:r>
                <m:rPr>
                  <m:sty m:val="p"/>
                </m:rPr>
                <m:t>H</m:t>
              </m:r>
            </m:e>
            <m:sub>
              <m:r>
                <m:rPr>
                  <m:sty m:val="p"/>
                </m:rPr>
                <m:t>3</m:t>
              </m:r>
            </m:sub>
          </m:sSub>
          <m:r>
            <m:rPr>
              <m:sty m:val="p"/>
            </m:rPr>
            <m:t>+</m:t>
          </m:r>
          <m:r>
            <m:rPr>
              <m:sty m:val="p"/>
            </m:rPr>
            <m:t>O</m:t>
          </m:r>
          <m:r>
            <m:rPr>
              <m:sty m:val="p"/>
            </m:rPr>
            <m:t>H</m:t>
          </m:r>
          <m:r>
            <m:rPr>
              <m:sty m:val="p"/>
            </m:rPr>
            <m:t>→</m:t>
          </m:r>
          <m:r>
            <m:rPr>
              <m:sty m:val="p"/>
            </m:rPr>
            <m:t>N</m:t>
          </m:r>
          <m:sSub>
            <m:e>
              <m:r>
                <m:rPr>
                  <m:sty m:val="p"/>
                </m:rPr>
                <m:t>H</m:t>
              </m:r>
            </m:e>
            <m:sub>
              <m:r>
                <m:rPr>
                  <m:sty m:val="p"/>
                </m:rPr>
                <m:t>2</m:t>
              </m:r>
            </m:sub>
          </m:sSub>
          <m:r>
            <m:rPr>
              <m:sty m:val="p"/>
            </m:rPr>
            <m:t>+</m:t>
          </m:r>
          <m:sSub>
            <m:e>
              <m:r>
                <m:rPr>
                  <m:sty m:val="p"/>
                </m:rPr>
                <m:t>H</m:t>
              </m:r>
            </m:e>
            <m:sub>
              <m:r>
                <m:rPr>
                  <m:sty m:val="p"/>
                </m:rPr>
                <m:t>2</m:t>
              </m:r>
            </m:sub>
          </m:sSub>
          <m:r>
            <m:rPr>
              <m:sty m:val="p"/>
            </m:rPr>
            <m:t>O</m:t>
          </m:r>
          <m:r>
            <m:rPr>
              <m:sty m:val="p"/>
            </m:rPr>
            <m:t>,</m:t>
          </m:r>
          <m:r>
            <m:t>  </m:t>
          </m:r>
          <m:r>
            <m:rPr>
              <m:sty m:val="p"/>
            </m:rPr>
            <m:t>N</m:t>
          </m:r>
          <m:sSub>
            <m:e>
              <m:r>
                <m:rPr>
                  <m:sty m:val="p"/>
                </m:rPr>
                <m:t>H</m:t>
              </m:r>
            </m:e>
            <m:sub>
              <m:r>
                <m:rPr>
                  <m:sty m:val="p"/>
                </m:rPr>
                <m:t>2</m:t>
              </m:r>
            </m:sub>
          </m:sSub>
          <m:r>
            <m:rPr>
              <m:sty m:val="p"/>
            </m:rPr>
            <m:t>+</m:t>
          </m:r>
          <m:r>
            <m:rPr>
              <m:sty m:val="p"/>
            </m:rPr>
            <m:t>N</m:t>
          </m:r>
          <m:sSub>
            <m:e>
              <m:r>
                <m:rPr>
                  <m:sty m:val="p"/>
                </m:rPr>
                <m:t>O</m:t>
              </m:r>
            </m:e>
            <m:sub>
              <m:r>
                <m:rPr>
                  <m:sty m:val="p"/>
                </m:rPr>
                <m:t>x</m:t>
              </m:r>
            </m:sub>
          </m:sSub>
          <m:r>
            <m:rPr>
              <m:sty m:val="p"/>
            </m:rPr>
            <m:t>→</m:t>
          </m:r>
          <m:sSub>
            <m:e>
              <m:r>
                <m:rPr>
                  <m:sty m:val="p"/>
                </m:rPr>
                <m:t>N</m:t>
              </m:r>
            </m:e>
            <m:sub>
              <m:r>
                <m:rPr>
                  <m:sty m:val="p"/>
                </m:rPr>
                <m:t>2</m:t>
              </m:r>
            </m:sub>
          </m:sSub>
          <m:r>
            <m:rPr>
              <m:sty m:val="p"/>
            </m:rPr>
            <m:t>O</m:t>
          </m:r>
        </m:oMath>
      </m:oMathPara>
    </w:p>
    <w:p>
      <w:pPr>
        <w:spacing w:before="0" w:after="80" w:line="317" w:lineRule="auto"/>
      </w:pPr>
      <w:r>
        <w:rPr>
          <w:rFonts w:ascii="Times New Roman" w:hAnsi="Times New Roman" w:eastAsia="宋体"/>
          <w:b w:val="0"/>
          <w:i w:val="0"/>
          <w:color w:val="000000"/>
          <w:sz w:val="21"/>
        </w:rPr>
        <w:t>减少农田NH₃挥发：改进施肥技术、改进肥料剂型、尿素中添加脲酶抑制剂、使用表面膜、添加杀藻剂。</w:t>
      </w:r>
    </w:p>
    <w:p>
      <w:pPr>
        <w:pStyle w:val="Heading4"/>
      </w:pPr>
      <w:r>
        <w:rPr>
          <w:rFonts w:ascii="Microsoft YaHei" w:hAnsi="Microsoft YaHei" w:eastAsia="微软雅黑"/>
          <w:b/>
          <w:i w:val="0"/>
          <w:color w:val="000000"/>
          <w:sz w:val="22"/>
        </w:rPr>
        <w:t>★ 本讲速览</w:t>
      </w:r>
    </w:p>
    <w:p>
      <w:pPr>
        <w:pStyle w:val="ListBullet"/>
        <w:spacing w:before="0" w:after="40" w:line="307" w:lineRule="auto"/>
      </w:pPr>
      <w:r>
        <w:rPr>
          <w:rFonts w:ascii="Times New Roman" w:hAnsi="Times New Roman" w:eastAsia="宋体"/>
          <w:b w:val="0"/>
          <w:i w:val="0"/>
          <w:color w:val="000000"/>
          <w:sz w:val="21"/>
        </w:rPr>
        <w:t>五类循环主线：水（蒸发—输送—降水清除；寿命10天）；氢（有机/水为主，H₂寿命6～8年，影响OH）；碳（CO₂寿命5.2 a或5～10 a；CH₄源410～660 Tg/a、汇430～600 Tg/a，收支失衡）；硫（还原态→硫酸盐→干湿沉降）；氮（NOx/NOz/NOy、N₂O 120年、NH₃约5天）。</w:t>
      </w:r>
    </w:p>
    <w:p>
      <w:pPr>
        <w:pStyle w:val="ListBullet"/>
        <w:spacing w:before="0" w:after="40" w:line="307" w:lineRule="auto"/>
      </w:pPr>
      <w:r>
        <w:rPr>
          <w:rFonts w:ascii="Times New Roman" w:hAnsi="Times New Roman" w:eastAsia="宋体"/>
          <w:b w:val="0"/>
          <w:i w:val="0"/>
          <w:color w:val="000000"/>
          <w:sz w:val="21"/>
        </w:rPr>
        <w:t>关键辨识：源与汇定义；NOx、NOz、NOy；生物源7类；S(IV)与硫酸盐；H₂S/DMS/CS₂/OCS/SO₂的寿命差异（OCS 44年最长，可入平流层）。</w:t>
      </w:r>
    </w:p>
    <w:p>
      <w:pPr>
        <w:pStyle w:val="ListBullet"/>
        <w:spacing w:before="0" w:after="40" w:line="307" w:lineRule="auto"/>
      </w:pPr>
      <w:r>
        <w:rPr>
          <w:rFonts w:ascii="Times New Roman" w:hAnsi="Times New Roman" w:eastAsia="宋体"/>
          <w:b w:val="0"/>
          <w:i w:val="0"/>
          <w:color w:val="000000"/>
          <w:sz w:val="21"/>
        </w:rPr>
        <w:t>高频数据：CH₄ 80%来自地表生物源；灌溉稻田占CH₄总来源8%～13%、牲畜16%；N₂O温室潜势约CO₂的200多倍。</w:t>
      </w:r>
    </w:p>
    <w:p>
      <w:pPr>
        <w:pStyle w:val="Heading1"/>
      </w:pPr>
      <w:r>
        <w:rPr>
          <w:rFonts w:ascii="Microsoft YaHei" w:hAnsi="Microsoft YaHei" w:eastAsia="微软雅黑"/>
          <w:b/>
          <w:i w:val="0"/>
          <w:color w:val="000000"/>
          <w:sz w:val="33"/>
        </w:rPr>
        <w:t>第四讲　化学理论基础：热力学与动力学</w:t>
      </w:r>
    </w:p>
    <w:p>
      <w:pPr>
        <w:spacing w:before="0" w:after="80" w:line="317" w:lineRule="auto"/>
      </w:pPr>
      <w:r>
        <w:rPr>
          <w:rFonts w:ascii="Times New Roman" w:hAnsi="Times New Roman" w:eastAsia="宋体"/>
          <w:b w:val="0"/>
          <w:i w:val="0"/>
          <w:color w:val="000000"/>
          <w:sz w:val="21"/>
        </w:rPr>
        <w:t>本讲为全课程提供“计算工具箱”：热力学判断反应能否发生，动力学回答反应有多快。核心考点是</w:t>
      </w:r>
      <w:r>
        <w:rPr>
          <w:rFonts w:ascii="Times New Roman" w:hAnsi="Times New Roman" w:eastAsia="宋体"/>
          <w:b/>
          <w:i w:val="0"/>
          <w:color w:val="1F4E79"/>
          <w:sz w:val="21"/>
        </w:rPr>
        <w:t>反应级数与速率方程、复杂反应的三种近似处理、阿仑尼乌斯公式及碰撞理论与过渡态理论</w:t>
      </w:r>
      <w:r>
        <w:rPr>
          <w:rFonts w:ascii="Times New Roman" w:hAnsi="Times New Roman" w:eastAsia="宋体"/>
          <w:b w:val="0"/>
          <w:i w:val="0"/>
          <w:color w:val="000000"/>
          <w:sz w:val="21"/>
        </w:rPr>
        <w:t>。后续第五、六讲的光化学与催化循环推导都建立在本讲方法之上。</w:t>
      </w:r>
    </w:p>
    <w:p>
      <w:pPr>
        <w:pStyle w:val="Heading2"/>
      </w:pPr>
      <w:r>
        <w:rPr>
          <w:rFonts w:ascii="Microsoft YaHei" w:hAnsi="Microsoft YaHei" w:eastAsia="微软雅黑"/>
          <w:b/>
          <w:i w:val="0"/>
          <w:color w:val="000000"/>
          <w:sz w:val="27"/>
        </w:rPr>
        <w:t>4.1 物理化学与化学热力学</w:t>
      </w:r>
    </w:p>
    <w:p>
      <w:pPr>
        <w:pStyle w:val="Heading3"/>
      </w:pPr>
      <w:r>
        <w:rPr>
          <w:rFonts w:ascii="Microsoft YaHei" w:hAnsi="Microsoft YaHei" w:eastAsia="微软雅黑"/>
          <w:b/>
          <w:i w:val="0"/>
          <w:color w:val="000000"/>
          <w:sz w:val="24"/>
        </w:rPr>
        <w:t>4.1.1 基本概念</w:t>
      </w:r>
    </w:p>
    <w:p>
      <w:pPr>
        <w:spacing w:before="0" w:after="80" w:line="317" w:lineRule="auto"/>
      </w:pPr>
      <w:r>
        <w:rPr>
          <w:rFonts w:ascii="Times New Roman" w:hAnsi="Times New Roman" w:eastAsia="宋体"/>
          <w:b w:val="0"/>
          <w:i w:val="0"/>
          <w:color w:val="000000"/>
          <w:sz w:val="21"/>
        </w:rPr>
        <w:t>物理化学从物理变化与化学变化的联系入手，用物理学的理论和手段研究化学变化的基本规律，任务有三：化学反应进行的方向和限度、化学反应的速率和机理、从微观角度探讨物质的性质及变化规律。</w:t>
      </w:r>
    </w:p>
    <w:p>
      <w:pPr>
        <w:pStyle w:val="ListBullet"/>
        <w:spacing w:before="0" w:after="40" w:line="307" w:lineRule="auto"/>
      </w:pPr>
      <w:r>
        <w:rPr>
          <w:rFonts w:ascii="Times New Roman" w:hAnsi="Times New Roman" w:eastAsia="宋体"/>
          <w:b/>
          <w:i w:val="0"/>
          <w:color w:val="1F4E79"/>
          <w:sz w:val="21"/>
        </w:rPr>
        <w:t>体系和环境</w:t>
      </w:r>
      <w:r>
        <w:rPr>
          <w:rFonts w:ascii="Times New Roman" w:hAnsi="Times New Roman" w:eastAsia="宋体"/>
          <w:b w:val="0"/>
          <w:i w:val="0"/>
          <w:color w:val="000000"/>
          <w:sz w:val="21"/>
        </w:rPr>
        <w:t>：被选择研究的对象为体系，体系以外的部分为环境；分为敞开体系、封闭体系、孤立体系。</w:t>
      </w:r>
    </w:p>
    <w:p>
      <w:pPr>
        <w:pStyle w:val="ListBullet"/>
        <w:spacing w:before="0" w:after="40" w:line="307" w:lineRule="auto"/>
      </w:pPr>
      <w:r>
        <w:rPr>
          <w:rFonts w:ascii="Times New Roman" w:hAnsi="Times New Roman" w:eastAsia="宋体"/>
          <w:b/>
          <w:i w:val="0"/>
          <w:color w:val="1F4E79"/>
          <w:sz w:val="21"/>
        </w:rPr>
        <w:t>状态和状态函数</w:t>
      </w:r>
      <w:r>
        <w:rPr>
          <w:rFonts w:ascii="Times New Roman" w:hAnsi="Times New Roman" w:eastAsia="宋体"/>
          <w:b w:val="0"/>
          <w:i w:val="0"/>
          <w:color w:val="000000"/>
          <w:sz w:val="21"/>
        </w:rPr>
        <w:t>：体系的状态由一系列物理量确定，这些物理量称为状态函数；其改变值只取决于体系的始态和终态。</w:t>
      </w:r>
    </w:p>
    <w:p>
      <w:pPr>
        <w:pStyle w:val="ListBullet"/>
        <w:spacing w:before="0" w:after="40" w:line="307" w:lineRule="auto"/>
      </w:pPr>
      <w:r>
        <w:rPr>
          <w:rFonts w:ascii="Times New Roman" w:hAnsi="Times New Roman" w:eastAsia="宋体"/>
          <w:b/>
          <w:i w:val="0"/>
          <w:color w:val="1F4E79"/>
          <w:sz w:val="21"/>
        </w:rPr>
        <w:t>过程和途径</w:t>
      </w:r>
      <w:r>
        <w:rPr>
          <w:rFonts w:ascii="Times New Roman" w:hAnsi="Times New Roman" w:eastAsia="宋体"/>
          <w:b w:val="0"/>
          <w:i w:val="0"/>
          <w:color w:val="000000"/>
          <w:sz w:val="21"/>
        </w:rPr>
        <w:t>：状态变化的经过称为过程，完成过程的具体步骤称为途径。</w:t>
      </w:r>
    </w:p>
    <w:p>
      <w:pPr>
        <w:pStyle w:val="ListBullet"/>
        <w:spacing w:before="0" w:after="40" w:line="307" w:lineRule="auto"/>
      </w:pPr>
      <w:r>
        <w:rPr>
          <w:rFonts w:ascii="Times New Roman" w:hAnsi="Times New Roman" w:eastAsia="宋体"/>
          <w:b/>
          <w:i w:val="0"/>
          <w:color w:val="1F4E79"/>
          <w:sz w:val="21"/>
        </w:rPr>
        <w:t>热和功（过程量）</w:t>
      </w:r>
      <w:r>
        <w:rPr>
          <w:rFonts w:ascii="Times New Roman" w:hAnsi="Times New Roman" w:eastAsia="宋体"/>
          <w:b w:val="0"/>
          <w:i w:val="0"/>
          <w:color w:val="000000"/>
          <w:sz w:val="21"/>
        </w:rPr>
        <w:t>：体系与环境间因温度差交换的能量为热Q；除热以外交换的能量通称为功W。</w:t>
      </w:r>
    </w:p>
    <w:p>
      <w:pPr>
        <w:pStyle w:val="ListBullet"/>
        <w:spacing w:before="0" w:after="40" w:line="307" w:lineRule="auto"/>
      </w:pPr>
      <w:r>
        <w:rPr>
          <w:rFonts w:ascii="Times New Roman" w:hAnsi="Times New Roman" w:eastAsia="宋体"/>
          <w:b/>
          <w:i w:val="0"/>
          <w:color w:val="1F4E79"/>
          <w:sz w:val="21"/>
        </w:rPr>
        <w:t>内能（状态函数）</w:t>
      </w:r>
      <w:r>
        <w:rPr>
          <w:rFonts w:ascii="Times New Roman" w:hAnsi="Times New Roman" w:eastAsia="宋体"/>
          <w:b w:val="0"/>
          <w:i w:val="0"/>
          <w:color w:val="000000"/>
          <w:sz w:val="21"/>
        </w:rPr>
        <w:t>：体系内部一切形式能量的总和U，通常只研究其改变量ΔU。</w:t>
      </w:r>
    </w:p>
    <w:p>
      <w:pPr>
        <w:pStyle w:val="Heading3"/>
      </w:pPr>
      <w:r>
        <w:rPr>
          <w:rFonts w:ascii="Microsoft YaHei" w:hAnsi="Microsoft YaHei" w:eastAsia="微软雅黑"/>
          <w:b/>
          <w:i w:val="0"/>
          <w:color w:val="000000"/>
          <w:sz w:val="24"/>
        </w:rPr>
        <w:t>4.1.2 热力学第一定律</w:t>
      </w:r>
    </w:p>
    <w:p>
      <w:pPr>
        <w:spacing w:before="0" w:after="80" w:line="317" w:lineRule="auto"/>
      </w:pPr>
      <w:r>
        <w:rPr>
          <w:rFonts w:ascii="Times New Roman" w:hAnsi="Times New Roman" w:eastAsia="宋体"/>
          <w:b w:val="0"/>
          <w:i w:val="0"/>
          <w:color w:val="000000"/>
          <w:sz w:val="21"/>
        </w:rPr>
        <w:t>体系与环境的总能量固定（能量守恒定律在热力学体系的应用）：</w:t>
      </w:r>
    </w:p>
    <w:p>
      <w:pPr>
        <w:spacing w:before="60" w:after="100" w:line="264" w:lineRule="auto"/>
        <w:jc w:val="center"/>
      </w:pPr>
      <m:oMathPara>
        <m:oMath>
          <m:r>
            <m:rPr>
              <m:sty m:val="p"/>
            </m:rPr>
            <m:t>Δ</m:t>
          </m:r>
          <m:r>
            <m:t>U</m:t>
          </m:r>
          <m:r>
            <m:rPr>
              <m:sty m:val="p"/>
            </m:rPr>
            <m:t>=</m:t>
          </m:r>
          <m:sSub>
            <m:e>
              <m:r>
                <m:t>U</m:t>
              </m:r>
            </m:e>
            <m:sub>
              <m:r>
                <m:t>2</m:t>
              </m:r>
            </m:sub>
          </m:sSub>
          <m:r>
            <m:rPr>
              <m:sty m:val="p"/>
            </m:rPr>
            <m:t>−</m:t>
          </m:r>
          <m:sSub>
            <m:e>
              <m:r>
                <m:t>U</m:t>
              </m:r>
            </m:e>
            <m:sub>
              <m:r>
                <m:t>1</m:t>
              </m:r>
            </m:sub>
          </m:sSub>
          <m:r>
            <m:rPr>
              <m:sty m:val="p"/>
            </m:rPr>
            <m:t>=</m:t>
          </m:r>
          <m:r>
            <m:t>Q</m:t>
          </m:r>
          <m:r>
            <m:rPr>
              <m:sty m:val="p"/>
            </m:rPr>
            <m:t>+</m:t>
          </m:r>
          <m:r>
            <m:t>W</m:t>
          </m:r>
          <m:r>
            <m:rPr>
              <m:sty m:val="p"/>
            </m:rPr>
            <m:t>,</m:t>
          </m:r>
          <m:r>
            <m:t>  </m:t>
          </m:r>
          <m:r>
            <m:rPr>
              <m:sty m:val="p"/>
            </m:rPr>
            <m:t>d</m:t>
          </m:r>
          <m:r>
            <m:t>U</m:t>
          </m:r>
          <m:r>
            <m:rPr>
              <m:sty m:val="p"/>
            </m:rPr>
            <m:t>=</m:t>
          </m:r>
          <m:r>
            <m:t>δ</m:t>
          </m:r>
          <m:r>
            <m:t>Q</m:t>
          </m:r>
          <m:r>
            <m:rPr>
              <m:sty m:val="p"/>
            </m:rPr>
            <m:t>+</m:t>
          </m:r>
          <m:r>
            <m:t>δ</m:t>
          </m:r>
          <m:r>
            <m:t>W</m:t>
          </m:r>
        </m:oMath>
      </m:oMathPara>
    </w:p>
    <w:p>
      <w:pPr>
        <w:pStyle w:val="ListBullet"/>
        <w:spacing w:before="0" w:after="40" w:line="307" w:lineRule="auto"/>
      </w:pPr>
      <w:r>
        <w:rPr>
          <w:rFonts w:ascii="Times New Roman" w:hAnsi="Times New Roman" w:eastAsia="宋体"/>
          <w:b w:val="0"/>
          <w:i w:val="0"/>
          <w:color w:val="000000"/>
          <w:sz w:val="21"/>
        </w:rPr>
        <w:t>焓：H=U+pV。只作体积功的体系在定压过程中吸收的热等于焓的变化，Q_p=ΔH。</w:t>
      </w:r>
    </w:p>
    <w:p>
      <w:pPr>
        <w:pStyle w:val="ListBullet"/>
        <w:spacing w:before="0" w:after="40" w:line="307" w:lineRule="auto"/>
      </w:pPr>
      <w:r>
        <w:rPr>
          <w:rFonts w:ascii="Times New Roman" w:hAnsi="Times New Roman" w:eastAsia="宋体"/>
          <w:b w:val="0"/>
          <w:i w:val="0"/>
          <w:color w:val="000000"/>
          <w:sz w:val="21"/>
        </w:rPr>
        <w:t>热容：C_v=δQ_v/dT，C_p=δQ_p/dT。</w:t>
      </w:r>
    </w:p>
    <w:p>
      <w:pPr>
        <w:pStyle w:val="ListBullet"/>
        <w:spacing w:before="0" w:after="40" w:line="307" w:lineRule="auto"/>
      </w:pPr>
      <w:r>
        <w:rPr>
          <w:rFonts w:ascii="Times New Roman" w:hAnsi="Times New Roman" w:eastAsia="宋体"/>
          <w:b w:val="0"/>
          <w:i w:val="0"/>
          <w:color w:val="000000"/>
          <w:sz w:val="21"/>
        </w:rPr>
        <w:t>热化学与</w:t>
      </w:r>
      <w:r>
        <w:rPr>
          <w:rFonts w:ascii="Times New Roman" w:hAnsi="Times New Roman" w:eastAsia="宋体"/>
          <w:b/>
          <w:i w:val="0"/>
          <w:color w:val="1F4E79"/>
          <w:sz w:val="21"/>
        </w:rPr>
        <w:t>盖斯定律</w:t>
      </w:r>
      <w:r>
        <w:rPr>
          <w:rFonts w:ascii="Times New Roman" w:hAnsi="Times New Roman" w:eastAsia="宋体"/>
          <w:b w:val="0"/>
          <w:i w:val="0"/>
          <w:color w:val="000000"/>
          <w:sz w:val="21"/>
        </w:rPr>
        <w:t>：一个化学反应不论一步完成还是分几步完成，其反应热效应相同（只与始、终态有关）。</w:t>
      </w:r>
    </w:p>
    <w:p>
      <w:pPr>
        <w:pStyle w:val="ListBullet"/>
        <w:spacing w:before="0" w:after="40" w:line="307" w:lineRule="auto"/>
      </w:pPr>
      <w:r>
        <w:rPr>
          <w:rFonts w:ascii="Times New Roman" w:hAnsi="Times New Roman" w:eastAsia="宋体"/>
          <w:b w:val="0"/>
          <w:i w:val="0"/>
          <w:color w:val="000000"/>
          <w:sz w:val="21"/>
        </w:rPr>
        <w:t>第一定律的局限：不能回答不违反能量守恒的过程是否能自动发生、方向与限度如何。</w:t>
      </w:r>
    </w:p>
    <w:p>
      <w:pPr>
        <w:pStyle w:val="Heading3"/>
      </w:pPr>
      <w:r>
        <w:rPr>
          <w:rFonts w:ascii="Microsoft YaHei" w:hAnsi="Microsoft YaHei" w:eastAsia="微软雅黑"/>
          <w:b/>
          <w:i w:val="0"/>
          <w:color w:val="000000"/>
          <w:sz w:val="24"/>
        </w:rPr>
        <w:t>4.1.3 热力学第二定律与熵</w:t>
      </w:r>
    </w:p>
    <w:p>
      <w:pPr>
        <w:pStyle w:val="ListBullet"/>
        <w:spacing w:before="0" w:after="40" w:line="307" w:lineRule="auto"/>
      </w:pPr>
      <w:r>
        <w:rPr>
          <w:rFonts w:ascii="Times New Roman" w:hAnsi="Times New Roman" w:eastAsia="宋体"/>
          <w:b w:val="0"/>
          <w:i w:val="0"/>
          <w:color w:val="000000"/>
          <w:sz w:val="21"/>
        </w:rPr>
        <w:t>经典表述：Kelvin——不可能从单一热源取出热使其完全变为功而不产生其它变化；Clausius——不可能把热从低温物体传至高温物体而不引起其它变化；一切自动过程都是不可逆的。</w:t>
      </w:r>
    </w:p>
    <w:p>
      <w:pPr>
        <w:pStyle w:val="ListBullet"/>
        <w:spacing w:before="0" w:after="40" w:line="307" w:lineRule="auto"/>
      </w:pPr>
      <w:r>
        <w:rPr>
          <w:rFonts w:ascii="Times New Roman" w:hAnsi="Times New Roman" w:eastAsia="宋体"/>
          <w:b w:val="0"/>
          <w:i w:val="0"/>
          <w:color w:val="000000"/>
          <w:sz w:val="21"/>
        </w:rPr>
        <w:t>统计解释：自动过程进行的方向是从热力学几率小的状态朝向几率大的状态，即沿混乱度增加的方向进行。</w:t>
      </w:r>
      <w:r>
        <w:rPr>
          <w:rFonts w:ascii="Times New Roman" w:hAnsi="Times New Roman" w:eastAsia="宋体"/>
          <w:b/>
          <w:i w:val="0"/>
          <w:color w:val="1F4E79"/>
          <w:sz w:val="21"/>
        </w:rPr>
        <w:t>熵是体系混乱度的量度</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数学表达（Clausius不等式）：dS ≥ δQ/T；判据：ΔS_总=ΔS_体+ΔS_环≥0（孤立体系熵增原理，熵增到最大时达到平衡）。</w:t>
      </w:r>
    </w:p>
    <w:p>
      <w:pPr>
        <w:pStyle w:val="ListBullet"/>
        <w:spacing w:before="0" w:after="40" w:line="307" w:lineRule="auto"/>
      </w:pPr>
      <w:r>
        <w:rPr>
          <w:rFonts w:ascii="Times New Roman" w:hAnsi="Times New Roman" w:eastAsia="宋体"/>
          <w:b w:val="0"/>
          <w:i w:val="0"/>
          <w:color w:val="000000"/>
          <w:sz w:val="21"/>
        </w:rPr>
        <w:t>联合式与Gibbs自由能：G≡U+pV−TS=H−TS；定温定压封闭体系中：</w:t>
      </w:r>
    </w:p>
    <w:p>
      <w:pPr>
        <w:spacing w:before="60" w:after="100" w:line="264" w:lineRule="auto"/>
        <w:jc w:val="center"/>
      </w:pPr>
      <m:oMathPara>
        <m:oMath>
          <m:r>
            <m:rPr>
              <m:sty m:val="p"/>
            </m:rPr>
            <m:t>Δ</m:t>
          </m:r>
          <m:sSub>
            <m:e>
              <m:r>
                <m:t>G</m:t>
              </m:r>
            </m:e>
            <m:sub>
              <m:r>
                <m:t>T</m:t>
              </m:r>
              <m:r>
                <m:rPr>
                  <m:sty m:val="p"/>
                </m:rPr>
                <m:t>,</m:t>
              </m:r>
              <m:r>
                <m:t>p</m:t>
              </m:r>
            </m:sub>
          </m:sSub>
          <m:r>
            <m:t> </m:t>
          </m:r>
          <m:d>
            <m:dPr>
              <m:begChr m:val="{"/>
              <m:sepChr m:val=""/>
              <m:endChr m:val=""/>
              <m:grow/>
            </m:dPr>
            <m:e>
              <m:m>
                <m:mPr>
                  <m:baseJc m:val="center"/>
                  <m:plcHide m:val="on"/>
                  <m:mcs>
                    <m:mc>
                      <m:mcPr>
                        <m:mcJc m:val="left"/>
                        <m:count m:val="1"/>
                      </m:mcPr>
                    </m:mc>
                    <m:mc>
                      <m:mcPr>
                        <m:mcJc m:val="left"/>
                        <m:count m:val="1"/>
                      </m:mcPr>
                    </m:mc>
                  </m:mcs>
                </m:mPr>
                <m:mr>
                  <m:e>
                    <m:r>
                      <m:rPr>
                        <m:sty m:val="p"/>
                      </m:rPr>
                      <m:t>&lt;</m:t>
                    </m:r>
                    <m:r>
                      <m:t>0</m:t>
                    </m:r>
                  </m:e>
                  <m:e>
                    <m:r>
                      <m:rPr>
                        <m:nor/>
                        <m:sty m:val="p"/>
                      </m:rPr>
                      <m:t>自发过程</m:t>
                    </m:r>
                  </m:e>
                </m:mr>
                <m:mr>
                  <m:e>
                    <m:r>
                      <m:rPr>
                        <m:sty m:val="p"/>
                      </m:rPr>
                      <m:t>=</m:t>
                    </m:r>
                    <m:r>
                      <m:t>0</m:t>
                    </m:r>
                  </m:e>
                  <m:e>
                    <m:r>
                      <m:rPr>
                        <m:nor/>
                        <m:sty m:val="p"/>
                      </m:rPr>
                      <m:t>平衡态</m:t>
                    </m:r>
                  </m:e>
                </m:mr>
                <m:mr>
                  <m:e>
                    <m:r>
                      <m:rPr>
                        <m:sty m:val="p"/>
                      </m:rPr>
                      <m:t>&gt;</m:t>
                    </m:r>
                    <m:r>
                      <m:t>0</m:t>
                    </m:r>
                  </m:e>
                  <m:e>
                    <m:r>
                      <m:rPr>
                        <m:nor/>
                        <m:sty m:val="p"/>
                      </m:rPr>
                      <m:t>非自发过程</m:t>
                    </m:r>
                  </m:e>
                </m:mr>
              </m:m>
            </m:e>
          </m:d>
        </m:oMath>
      </m:oMathPara>
    </w:p>
    <w:p>
      <w:pPr>
        <w:pStyle w:val="Heading3"/>
      </w:pPr>
      <w:r>
        <w:rPr>
          <w:rFonts w:ascii="Microsoft YaHei" w:hAnsi="Microsoft YaHei" w:eastAsia="微软雅黑"/>
          <w:b/>
          <w:i w:val="0"/>
          <w:color w:val="000000"/>
          <w:sz w:val="24"/>
        </w:rPr>
        <w:t>4.1.4 热力学与动力学的区别</w:t>
      </w:r>
    </w:p>
    <w:p>
      <w:pPr>
        <w:spacing w:before="0" w:after="80" w:line="317" w:lineRule="auto"/>
      </w:pPr>
      <w:r>
        <w:rPr>
          <w:rFonts w:ascii="Times New Roman" w:hAnsi="Times New Roman" w:eastAsia="宋体"/>
          <w:b w:val="0"/>
          <w:i w:val="0"/>
          <w:color w:val="000000"/>
          <w:sz w:val="21"/>
        </w:rPr>
        <w:t>热力学解决“能否发生、进行到什么程度”，动力学解决“反应以何种速率、经由何种机理进行”。一个化学反应必须先经热力学判定在给定条件下可以发生，再进行动力学研究，否则是徒劳的。注意：大气始终处于非平衡状态，大气化学更关心速率（动力学）而非平衡。</w:t>
      </w:r>
    </w:p>
    <w:p>
      <w:pPr>
        <w:pStyle w:val="Heading2"/>
      </w:pPr>
      <w:r>
        <w:rPr>
          <w:rFonts w:ascii="Microsoft YaHei" w:hAnsi="Microsoft YaHei" w:eastAsia="微软雅黑"/>
          <w:b/>
          <w:i w:val="0"/>
          <w:color w:val="000000"/>
          <w:sz w:val="27"/>
        </w:rPr>
        <w:t>4.2 化学动力学基础</w:t>
      </w:r>
    </w:p>
    <w:p>
      <w:pPr>
        <w:pStyle w:val="Heading3"/>
      </w:pPr>
      <w:r>
        <w:rPr>
          <w:rFonts w:ascii="Microsoft YaHei" w:hAnsi="Microsoft YaHei" w:eastAsia="微软雅黑"/>
          <w:b/>
          <w:i w:val="0"/>
          <w:color w:val="000000"/>
          <w:sz w:val="24"/>
        </w:rPr>
        <w:t>4.2.1 反应速率</w:t>
      </w:r>
    </w:p>
    <w:p>
      <w:pPr>
        <w:spacing w:before="0" w:after="80" w:line="317" w:lineRule="auto"/>
      </w:pPr>
      <w:r>
        <w:rPr>
          <w:rFonts w:ascii="Times New Roman" w:hAnsi="Times New Roman" w:eastAsia="宋体"/>
          <w:b/>
          <w:i w:val="0"/>
          <w:color w:val="1F4E79"/>
          <w:sz w:val="21"/>
        </w:rPr>
        <w:t>化学反应速率</w:t>
      </w:r>
      <w:r>
        <w:rPr>
          <w:rFonts w:ascii="Times New Roman" w:hAnsi="Times New Roman" w:eastAsia="宋体"/>
          <w:b w:val="0"/>
          <w:i w:val="0"/>
          <w:color w:val="000000"/>
          <w:sz w:val="21"/>
        </w:rPr>
        <w:t>：反应物（或产物）的浓度变化与变化时间的比率，单位为mol/(m³·s)（大气中常用分子数/(cm³·s)、ppbv/h等）。反应一般指瞬时速率。对反应 aA+bB→cC+dD：</w:t>
      </w:r>
    </w:p>
    <w:p>
      <w:pPr>
        <w:spacing w:before="60" w:after="100" w:line="264" w:lineRule="auto"/>
        <w:jc w:val="center"/>
      </w:pPr>
      <m:oMathPara>
        <m:oMath>
          <m:r>
            <m:t>v</m:t>
          </m:r>
          <m:r>
            <m:rPr>
              <m:sty m:val="p"/>
            </m:rPr>
            <m:t>=</m:t>
          </m:r>
          <m:r>
            <m:rPr>
              <m:sty m:val="p"/>
            </m:rPr>
            <m:t>−</m:t>
          </m:r>
          <m:f>
            <m:fPr>
              <m:type m:val="bar"/>
            </m:fPr>
            <m:num>
              <m:r>
                <m:t>1</m:t>
              </m:r>
            </m:num>
            <m:den>
              <m:r>
                <m:t>a</m:t>
              </m:r>
            </m:den>
          </m:f>
          <m:f>
            <m:fPr>
              <m:type m:val="bar"/>
            </m:fPr>
            <m:num>
              <m:r>
                <m:rPr>
                  <m:sty m:val="p"/>
                </m:rPr>
                <m:t>d</m:t>
              </m:r>
              <m:r>
                <m:rPr>
                  <m:sty m:val="p"/>
                </m:rPr>
                <m:t>[</m:t>
              </m:r>
              <m:r>
                <m:t>A</m:t>
              </m:r>
              <m:r>
                <m:rPr>
                  <m:sty m:val="p"/>
                </m:rPr>
                <m:t>]</m:t>
              </m:r>
            </m:num>
            <m:den>
              <m:r>
                <m:rPr>
                  <m:sty m:val="p"/>
                </m:rPr>
                <m:t>d</m:t>
              </m:r>
              <m:r>
                <m:t>t</m:t>
              </m:r>
            </m:den>
          </m:f>
          <m:r>
            <m:rPr>
              <m:sty m:val="p"/>
            </m:rPr>
            <m:t>=</m:t>
          </m:r>
          <m:r>
            <m:rPr>
              <m:sty m:val="p"/>
            </m:rPr>
            <m:t>−</m:t>
          </m:r>
          <m:f>
            <m:fPr>
              <m:type m:val="bar"/>
            </m:fPr>
            <m:num>
              <m:r>
                <m:t>1</m:t>
              </m:r>
            </m:num>
            <m:den>
              <m:r>
                <m:t>b</m:t>
              </m:r>
            </m:den>
          </m:f>
          <m:f>
            <m:fPr>
              <m:type m:val="bar"/>
            </m:fPr>
            <m:num>
              <m:r>
                <m:rPr>
                  <m:sty m:val="p"/>
                </m:rPr>
                <m:t>d</m:t>
              </m:r>
              <m:r>
                <m:rPr>
                  <m:sty m:val="p"/>
                </m:rPr>
                <m:t>[</m:t>
              </m:r>
              <m:r>
                <m:t>B</m:t>
              </m:r>
              <m:r>
                <m:rPr>
                  <m:sty m:val="p"/>
                </m:rPr>
                <m:t>]</m:t>
              </m:r>
            </m:num>
            <m:den>
              <m:r>
                <m:rPr>
                  <m:sty m:val="p"/>
                </m:rPr>
                <m:t>d</m:t>
              </m:r>
              <m:r>
                <m:t>t</m:t>
              </m:r>
            </m:den>
          </m:f>
          <m:r>
            <m:rPr>
              <m:sty m:val="p"/>
            </m:rPr>
            <m:t>=</m:t>
          </m:r>
          <m:f>
            <m:fPr>
              <m:type m:val="bar"/>
            </m:fPr>
            <m:num>
              <m:r>
                <m:t>1</m:t>
              </m:r>
            </m:num>
            <m:den>
              <m:r>
                <m:t>c</m:t>
              </m:r>
            </m:den>
          </m:f>
          <m:f>
            <m:fPr>
              <m:type m:val="bar"/>
            </m:fPr>
            <m:num>
              <m:r>
                <m:rPr>
                  <m:sty m:val="p"/>
                </m:rPr>
                <m:t>d</m:t>
              </m:r>
              <m:r>
                <m:rPr>
                  <m:sty m:val="p"/>
                </m:rPr>
                <m:t>[</m:t>
              </m:r>
              <m:r>
                <m:t>C</m:t>
              </m:r>
              <m:r>
                <m:rPr>
                  <m:sty m:val="p"/>
                </m:rPr>
                <m:t>]</m:t>
              </m:r>
            </m:num>
            <m:den>
              <m:r>
                <m:rPr>
                  <m:sty m:val="p"/>
                </m:rPr>
                <m:t>d</m:t>
              </m:r>
              <m:r>
                <m:t>t</m:t>
              </m:r>
            </m:den>
          </m:f>
          <m:r>
            <m:rPr>
              <m:sty m:val="p"/>
            </m:rPr>
            <m:t>=</m:t>
          </m:r>
          <m:f>
            <m:fPr>
              <m:type m:val="bar"/>
            </m:fPr>
            <m:num>
              <m:r>
                <m:t>1</m:t>
              </m:r>
            </m:num>
            <m:den>
              <m:r>
                <m:t>d</m:t>
              </m:r>
            </m:den>
          </m:f>
          <m:f>
            <m:fPr>
              <m:type m:val="bar"/>
            </m:fPr>
            <m:num>
              <m:r>
                <m:rPr>
                  <m:sty m:val="p"/>
                </m:rPr>
                <m:t>d</m:t>
              </m:r>
              <m:r>
                <m:rPr>
                  <m:sty m:val="p"/>
                </m:rPr>
                <m:t>[</m:t>
              </m:r>
              <m:r>
                <m:t>D</m:t>
              </m:r>
              <m:r>
                <m:rPr>
                  <m:sty m:val="p"/>
                </m:rPr>
                <m:t>]</m:t>
              </m:r>
            </m:num>
            <m:den>
              <m:r>
                <m:rPr>
                  <m:sty m:val="p"/>
                </m:rPr>
                <m:t>d</m:t>
              </m:r>
              <m:r>
                <m:t>t</m:t>
              </m:r>
            </m:den>
          </m:f>
        </m:oMath>
      </m:oMathPara>
    </w:p>
    <w:p>
      <w:pPr>
        <w:spacing w:before="0" w:after="80" w:line="317" w:lineRule="auto"/>
      </w:pPr>
      <w:r>
        <w:rPr>
          <w:rFonts w:ascii="Times New Roman" w:hAnsi="Times New Roman" w:eastAsia="宋体"/>
          <w:b w:val="0"/>
          <w:i w:val="0"/>
          <w:color w:val="000000"/>
          <w:sz w:val="21"/>
        </w:rPr>
        <w:t>测定方法：</w:t>
      </w:r>
      <w:r>
        <w:rPr>
          <w:rFonts w:ascii="Times New Roman" w:hAnsi="Times New Roman" w:eastAsia="宋体"/>
          <w:b/>
          <w:i w:val="0"/>
          <w:color w:val="1F4E79"/>
          <w:sz w:val="21"/>
        </w:rPr>
        <w:t>化学法</w:t>
      </w:r>
      <w:r>
        <w:rPr>
          <w:rFonts w:ascii="Times New Roman" w:hAnsi="Times New Roman" w:eastAsia="宋体"/>
          <w:b w:val="0"/>
          <w:i w:val="0"/>
          <w:color w:val="000000"/>
          <w:sz w:val="21"/>
        </w:rPr>
        <w:t>（取样后骤冷、冲稀、加阻化剂等使反应冻结，再分析浓度；能得绝对值但操作繁杂）与</w:t>
      </w:r>
      <w:r>
        <w:rPr>
          <w:rFonts w:ascii="Times New Roman" w:hAnsi="Times New Roman" w:eastAsia="宋体"/>
          <w:b/>
          <w:i w:val="0"/>
          <w:color w:val="1F4E79"/>
          <w:sz w:val="21"/>
        </w:rPr>
        <w:t>物理法</w:t>
      </w:r>
      <w:r>
        <w:rPr>
          <w:rFonts w:ascii="Times New Roman" w:hAnsi="Times New Roman" w:eastAsia="宋体"/>
          <w:b w:val="0"/>
          <w:i w:val="0"/>
          <w:color w:val="000000"/>
          <w:sz w:val="21"/>
        </w:rPr>
        <w:t>（利用与浓度成单值函数的物理量P、V、L等随时间的变化；迅速方便、可连续监测，但需先建立物理量与浓度的关系）。</w:t>
      </w:r>
    </w:p>
    <w:p>
      <w:pPr>
        <w:pStyle w:val="Heading3"/>
      </w:pPr>
      <w:r>
        <w:rPr>
          <w:rFonts w:ascii="Microsoft YaHei" w:hAnsi="Microsoft YaHei" w:eastAsia="微软雅黑"/>
          <w:b/>
          <w:i w:val="0"/>
          <w:color w:val="000000"/>
          <w:sz w:val="24"/>
        </w:rPr>
        <w:t>4.2.2 速率方程、速率常数与反应级数（</w:t>
      </w:r>
      <w:r>
        <w:rPr>
          <w:rFonts w:ascii="Microsoft YaHei" w:hAnsi="Microsoft YaHei" w:eastAsia="微软雅黑"/>
          <w:b/>
          <w:i w:val="0"/>
          <w:color w:val="000000"/>
          <w:sz w:val="24"/>
        </w:rPr>
        <w:t>考点</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速率方程（动力学方程）：v=k[A]^α[B]^β，其中k为</w:t>
      </w:r>
      <w:r>
        <w:rPr>
          <w:rFonts w:ascii="Times New Roman" w:hAnsi="Times New Roman" w:eastAsia="宋体"/>
          <w:b/>
          <w:i w:val="0"/>
          <w:color w:val="1F4E79"/>
          <w:sz w:val="21"/>
        </w:rPr>
        <w:t>速率常数</w:t>
      </w:r>
      <w:r>
        <w:rPr>
          <w:rFonts w:ascii="Times New Roman" w:hAnsi="Times New Roman" w:eastAsia="宋体"/>
          <w:b w:val="0"/>
          <w:i w:val="0"/>
          <w:color w:val="000000"/>
          <w:sz w:val="21"/>
        </w:rPr>
        <w:t>（各反应物浓度等于1时的反应速率；与浓度无关，与温度、反应本性、催化剂、溶剂有关；不同反应级次单位不同）；α、β为分反应级数，n=α+β为总级数，</w:t>
      </w:r>
      <w:r>
        <w:rPr>
          <w:rFonts w:ascii="Times New Roman" w:hAnsi="Times New Roman" w:eastAsia="宋体"/>
          <w:b/>
          <w:i w:val="0"/>
          <w:color w:val="1F4E79"/>
          <w:sz w:val="21"/>
        </w:rPr>
        <w:t>均由实验确定</w:t>
      </w:r>
      <w:r>
        <w:rPr>
          <w:rFonts w:ascii="Times New Roman" w:hAnsi="Times New Roman" w:eastAsia="宋体"/>
          <w:b w:val="0"/>
          <w:i w:val="0"/>
          <w:color w:val="000000"/>
          <w:sz w:val="21"/>
        </w:rPr>
        <w:t>，可以是零、一、二、三级，也可以是分数级或负数级；不能写成浓度幂乘积形式的速率方程“级数无意义”。</w:t>
      </w:r>
    </w:p>
    <w:p>
      <w:pPr>
        <w:spacing w:before="0" w:after="80" w:line="317" w:lineRule="auto"/>
      </w:pPr>
      <w:r>
        <w:rPr>
          <w:rFonts w:ascii="Times New Roman" w:hAnsi="Times New Roman" w:eastAsia="宋体"/>
          <w:b w:val="0"/>
          <w:i w:val="0"/>
          <w:color w:val="000000"/>
          <w:sz w:val="21"/>
        </w:rPr>
        <w:t>特征积分式与半衰期（c₀为初始浓度）：</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24"/>
        <w:gridCol w:w="2324"/>
        <w:gridCol w:w="2324"/>
        <w:gridCol w:w="2324"/>
      </w:tblGrid>
      <w:tr>
        <w:tc>
          <w:tcPr>
            <w:tcW w:type="dxa" w:w="1111"/>
            <w:shd w:val="clear" w:color="auto" w:fill="1F4E79"/>
          </w:tcPr>
          <w:p>
            <w:pPr>
              <w:spacing w:before="20" w:after="20" w:line="283" w:lineRule="auto"/>
              <w:jc w:val="center"/>
            </w:pPr>
            <w:r/>
            <w:r>
              <w:rPr>
                <w:rFonts w:ascii="Times New Roman" w:hAnsi="Times New Roman" w:eastAsia="微软雅黑"/>
                <w:b/>
                <w:i w:val="0"/>
                <w:color w:val="FFFFFF"/>
                <w:sz w:val="19"/>
              </w:rPr>
              <w:t>级数</w:t>
            </w:r>
          </w:p>
        </w:tc>
        <w:tc>
          <w:tcPr>
            <w:tcW w:type="dxa" w:w="1111"/>
            <w:shd w:val="clear" w:color="auto" w:fill="1F4E79"/>
          </w:tcPr>
          <w:p>
            <w:pPr>
              <w:spacing w:before="20" w:after="20" w:line="283" w:lineRule="auto"/>
              <w:jc w:val="center"/>
            </w:pPr>
            <w:r/>
            <w:r>
              <w:rPr>
                <w:rFonts w:ascii="Times New Roman" w:hAnsi="Times New Roman" w:eastAsia="微软雅黑"/>
                <w:b/>
                <w:i w:val="0"/>
                <w:color w:val="FFFFFF"/>
                <w:sz w:val="19"/>
              </w:rPr>
              <w:t>速率方程</w:t>
            </w:r>
          </w:p>
        </w:tc>
        <w:tc>
          <w:tcPr>
            <w:tcW w:type="dxa" w:w="4443"/>
            <w:shd w:val="clear" w:color="auto" w:fill="1F4E79"/>
          </w:tcPr>
          <w:p>
            <w:pPr>
              <w:spacing w:before="20" w:after="20" w:line="283" w:lineRule="auto"/>
              <w:jc w:val="center"/>
            </w:pPr>
            <w:r/>
            <w:r>
              <w:rPr>
                <w:rFonts w:ascii="Times New Roman" w:hAnsi="Times New Roman" w:eastAsia="微软雅黑"/>
                <w:b/>
                <w:i w:val="0"/>
                <w:color w:val="FFFFFF"/>
                <w:sz w:val="19"/>
              </w:rPr>
              <w:t>积分特征式</w:t>
            </w:r>
          </w:p>
        </w:tc>
        <w:tc>
          <w:tcPr>
            <w:tcW w:type="dxa" w:w="2407"/>
            <w:shd w:val="clear" w:color="auto" w:fill="1F4E79"/>
          </w:tcPr>
          <w:p>
            <w:pPr>
              <w:spacing w:before="20" w:after="20" w:line="283" w:lineRule="auto"/>
              <w:jc w:val="center"/>
            </w:pPr>
            <w:r/>
            <w:r>
              <w:rPr>
                <w:rFonts w:ascii="Times New Roman" w:hAnsi="Times New Roman" w:eastAsia="微软雅黑"/>
                <w:b/>
                <w:i w:val="0"/>
                <w:color w:val="FFFFFF"/>
                <w:sz w:val="19"/>
              </w:rPr>
              <w:t>半衰期</w:t>
            </w:r>
          </w:p>
        </w:tc>
      </w:tr>
      <w:tr>
        <w:tc>
          <w:tcPr>
            <w:tcW w:type="dxa" w:w="1111"/>
          </w:tcPr>
          <w:p>
            <w:pPr>
              <w:spacing w:before="20" w:after="20" w:line="283" w:lineRule="auto"/>
              <w:jc w:val="center"/>
            </w:pPr>
            <w:r/>
            <w:r>
              <w:rPr>
                <w:rFonts w:ascii="Times New Roman" w:hAnsi="Times New Roman" w:eastAsia="宋体"/>
                <w:b w:val="0"/>
                <w:i w:val="0"/>
                <w:color w:val="000000"/>
                <w:sz w:val="19"/>
              </w:rPr>
              <w:t>零级</w:t>
            </w:r>
          </w:p>
        </w:tc>
        <w:tc>
          <w:tcPr>
            <w:tcW w:type="dxa" w:w="1111"/>
          </w:tcPr>
          <w:p>
            <w:pPr>
              <w:spacing w:before="20" w:after="20" w:line="283" w:lineRule="auto"/>
              <w:jc w:val="center"/>
            </w:pPr>
            <w:r/>
            <w:r>
              <w:rPr>
                <w:rFonts w:ascii="Times New Roman" w:hAnsi="Times New Roman" w:eastAsia="宋体"/>
                <w:b w:val="0"/>
                <w:i w:val="0"/>
                <w:color w:val="000000"/>
                <w:sz w:val="19"/>
              </w:rPr>
              <w:t>v=k₀</w:t>
            </w:r>
          </w:p>
        </w:tc>
        <w:tc>
          <w:tcPr>
            <w:tcW w:type="dxa" w:w="4443"/>
          </w:tcPr>
          <w:p>
            <w:pPr>
              <w:spacing w:before="20" w:after="20" w:line="283" w:lineRule="auto"/>
              <w:jc w:val="center"/>
            </w:pPr>
            <w:r/>
            <w:r>
              <w:rPr>
                <w:rFonts w:ascii="Times New Roman" w:hAnsi="Times New Roman" w:eastAsia="宋体"/>
                <w:b w:val="0"/>
                <w:i w:val="0"/>
                <w:color w:val="000000"/>
                <w:sz w:val="19"/>
              </w:rPr>
              <w:t>c=c₀−k₀t</w:t>
            </w:r>
          </w:p>
        </w:tc>
        <w:tc>
          <w:tcPr>
            <w:tcW w:type="dxa" w:w="2407"/>
          </w:tcPr>
          <w:p>
            <w:pPr>
              <w:spacing w:before="20" w:after="20" w:line="283" w:lineRule="auto"/>
              <w:jc w:val="center"/>
            </w:pPr>
            <w:r/>
            <w:r>
              <w:rPr>
                <w:rFonts w:ascii="Times New Roman" w:hAnsi="Times New Roman" w:eastAsia="宋体"/>
                <w:b w:val="0"/>
                <w:i w:val="0"/>
                <w:color w:val="000000"/>
                <w:sz w:val="19"/>
              </w:rPr>
              <w:t>t₁/₂=c₀/(2k₀)</w:t>
            </w:r>
          </w:p>
        </w:tc>
      </w:tr>
      <w:tr>
        <w:tc>
          <w:tcPr>
            <w:tcW w:type="dxa" w:w="1111"/>
            <w:shd w:val="clear" w:color="auto" w:fill="EEF4FA"/>
          </w:tcPr>
          <w:p>
            <w:pPr>
              <w:spacing w:before="20" w:after="20" w:line="283" w:lineRule="auto"/>
              <w:jc w:val="center"/>
            </w:pPr>
            <w:r/>
            <w:r>
              <w:rPr>
                <w:rFonts w:ascii="Times New Roman" w:hAnsi="Times New Roman" w:eastAsia="宋体"/>
                <w:b w:val="0"/>
                <w:i w:val="0"/>
                <w:color w:val="000000"/>
                <w:sz w:val="19"/>
              </w:rPr>
              <w:t>一级</w:t>
            </w:r>
          </w:p>
        </w:tc>
        <w:tc>
          <w:tcPr>
            <w:tcW w:type="dxa" w:w="1111"/>
            <w:shd w:val="clear" w:color="auto" w:fill="EEF4FA"/>
          </w:tcPr>
          <w:p>
            <w:pPr>
              <w:spacing w:before="20" w:after="20" w:line="283" w:lineRule="auto"/>
              <w:jc w:val="center"/>
            </w:pPr>
            <w:r/>
            <w:r>
              <w:rPr>
                <w:rFonts w:ascii="Times New Roman" w:hAnsi="Times New Roman" w:eastAsia="宋体"/>
                <w:b w:val="0"/>
                <w:i w:val="0"/>
                <w:color w:val="000000"/>
                <w:sz w:val="19"/>
              </w:rPr>
              <w:t>v=k₁c</w:t>
            </w:r>
          </w:p>
        </w:tc>
        <w:tc>
          <w:tcPr>
            <w:tcW w:type="dxa" w:w="4443"/>
            <w:shd w:val="clear" w:color="auto" w:fill="EEF4FA"/>
          </w:tcPr>
          <w:p>
            <w:pPr>
              <w:spacing w:before="20" w:after="20" w:line="283" w:lineRule="auto"/>
              <w:jc w:val="center"/>
            </w:pPr>
            <w:r/>
            <w:r>
              <w:rPr>
                <w:rFonts w:ascii="Times New Roman" w:hAnsi="Times New Roman" w:eastAsia="宋体"/>
                <w:b w:val="0"/>
                <w:i w:val="0"/>
                <w:color w:val="000000"/>
                <w:sz w:val="19"/>
              </w:rPr>
              <w:t>ln(c₀/c)=k₁t</w:t>
            </w:r>
          </w:p>
        </w:tc>
        <w:tc>
          <w:tcPr>
            <w:tcW w:type="dxa" w:w="2407"/>
            <w:shd w:val="clear" w:color="auto" w:fill="EEF4FA"/>
          </w:tcPr>
          <w:p>
            <w:pPr>
              <w:spacing w:before="20" w:after="20" w:line="283" w:lineRule="auto"/>
              <w:jc w:val="center"/>
            </w:pPr>
            <w:r/>
            <w:r>
              <w:rPr>
                <w:rFonts w:ascii="Times New Roman" w:hAnsi="Times New Roman" w:eastAsia="宋体"/>
                <w:b w:val="0"/>
                <w:i w:val="0"/>
                <w:color w:val="000000"/>
                <w:sz w:val="19"/>
              </w:rPr>
              <w:t>t₁/₂=ln2/k₁</w:t>
            </w:r>
          </w:p>
        </w:tc>
      </w:tr>
      <w:tr>
        <w:tc>
          <w:tcPr>
            <w:tcW w:type="dxa" w:w="1111"/>
          </w:tcPr>
          <w:p>
            <w:pPr>
              <w:spacing w:before="20" w:after="20" w:line="283" w:lineRule="auto"/>
              <w:jc w:val="center"/>
            </w:pPr>
            <w:r/>
            <w:r>
              <w:rPr>
                <w:rFonts w:ascii="Times New Roman" w:hAnsi="Times New Roman" w:eastAsia="宋体"/>
                <w:b w:val="0"/>
                <w:i w:val="0"/>
                <w:color w:val="000000"/>
                <w:sz w:val="19"/>
              </w:rPr>
              <w:t>二级（2A）</w:t>
            </w:r>
          </w:p>
        </w:tc>
        <w:tc>
          <w:tcPr>
            <w:tcW w:type="dxa" w:w="1111"/>
          </w:tcPr>
          <w:p>
            <w:pPr>
              <w:spacing w:before="20" w:after="20" w:line="283" w:lineRule="auto"/>
              <w:jc w:val="center"/>
            </w:pPr>
            <w:r/>
            <w:r>
              <w:rPr>
                <w:rFonts w:ascii="Times New Roman" w:hAnsi="Times New Roman" w:eastAsia="宋体"/>
                <w:b w:val="0"/>
                <w:i w:val="0"/>
                <w:color w:val="000000"/>
                <w:sz w:val="19"/>
              </w:rPr>
              <w:t>v=k₂c²</w:t>
            </w:r>
          </w:p>
        </w:tc>
        <w:tc>
          <w:tcPr>
            <w:tcW w:type="dxa" w:w="4443"/>
          </w:tcPr>
          <w:p>
            <w:pPr>
              <w:spacing w:before="20" w:after="20" w:line="283" w:lineRule="auto"/>
              <w:jc w:val="left"/>
            </w:pPr>
            <w:r/>
            <w:r>
              <w:rPr>
                <w:rFonts w:ascii="Times New Roman" w:hAnsi="Times New Roman" w:eastAsia="宋体"/>
                <w:b w:val="0"/>
                <w:i w:val="0"/>
                <w:color w:val="000000"/>
                <w:sz w:val="19"/>
              </w:rPr>
              <w:t>1/c=1/c₀+k₂t（2A情形系数为2k₂）</w:t>
            </w:r>
          </w:p>
        </w:tc>
        <w:tc>
          <w:tcPr>
            <w:tcW w:type="dxa" w:w="2407"/>
          </w:tcPr>
          <w:p>
            <w:pPr>
              <w:spacing w:before="20" w:after="20" w:line="283" w:lineRule="auto"/>
              <w:jc w:val="center"/>
            </w:pPr>
            <w:r/>
            <w:r>
              <w:rPr>
                <w:rFonts w:ascii="Times New Roman" w:hAnsi="Times New Roman" w:eastAsia="宋体"/>
                <w:b w:val="0"/>
                <w:i w:val="0"/>
                <w:color w:val="000000"/>
                <w:sz w:val="19"/>
              </w:rPr>
              <w:t>t₁/₂=1/(k₂c₀)</w:t>
            </w:r>
          </w:p>
        </w:tc>
      </w:tr>
    </w:tbl>
    <w:p>
      <w:pPr>
        <w:spacing w:before="0" w:after="120" w:line="240" w:lineRule="auto"/>
      </w:pPr>
    </w:p>
    <w:p>
      <w:pPr>
        <w:keepNext/>
        <w:spacing w:before="120" w:after="40" w:line="317" w:lineRule="auto"/>
        <w:jc w:val="center"/>
      </w:pPr>
      <w:r>
        <w:drawing>
          <wp:inline xmlns:a="http://schemas.openxmlformats.org/drawingml/2006/main" xmlns:pic="http://schemas.openxmlformats.org/drawingml/2006/picture">
            <wp:extent cx="5040000" cy="2055789"/>
            <wp:docPr id="12" name="Picture 12"/>
            <wp:cNvGraphicFramePr>
              <a:graphicFrameLocks noChangeAspect="1"/>
            </wp:cNvGraphicFramePr>
            <a:graphic>
              <a:graphicData uri="http://schemas.openxmlformats.org/drawingml/2006/picture">
                <pic:pic>
                  <pic:nvPicPr>
                    <pic:cNvPr id="0" name="fig13_kinetics.png"/>
                    <pic:cNvPicPr/>
                  </pic:nvPicPr>
                  <pic:blipFill>
                    <a:blip r:embed="rId21"/>
                    <a:stretch>
                      <a:fillRect/>
                    </a:stretch>
                  </pic:blipFill>
                  <pic:spPr>
                    <a:xfrm>
                      <a:off x="0" y="0"/>
                      <a:ext cx="5040000" cy="2055789"/>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图4-1　零级、一级、二级反应的浓度—时间曲线（左）与特征线性化（右）（依课件与标准动力学关系绘制）</w:t>
      </w:r>
    </w:p>
    <w:p>
      <w:pPr>
        <w:spacing w:before="0" w:after="80" w:line="317" w:lineRule="auto"/>
      </w:pPr>
      <w:r>
        <w:rPr>
          <w:rFonts w:ascii="Times New Roman" w:hAnsi="Times New Roman" w:eastAsia="宋体"/>
          <w:b/>
          <w:i w:val="0"/>
          <w:color w:val="000000"/>
          <w:sz w:val="21"/>
        </w:rPr>
        <w:t>计算示例（作业④）</w:t>
      </w:r>
      <w:r>
        <w:rPr>
          <w:rFonts w:ascii="Times New Roman" w:hAnsi="Times New Roman" w:eastAsia="宋体"/>
          <w:b w:val="0"/>
          <w:i w:val="0"/>
          <w:color w:val="000000"/>
          <w:sz w:val="21"/>
        </w:rPr>
        <w:t>：298 K时N₂O₅分解为一级反应，t₁/₂=5.7 h（与起始浓度无关）。求：(1)速率常数；(2)转化90%所需时间。</w:t>
      </w:r>
    </w:p>
    <w:p>
      <w:pPr>
        <w:spacing w:before="0" w:after="80" w:line="317" w:lineRule="auto"/>
      </w:pPr>
      <w:r>
        <w:rPr>
          <w:rFonts w:ascii="Times New Roman" w:hAnsi="Times New Roman" w:eastAsia="宋体"/>
          <w:b w:val="0"/>
          <w:i w:val="0"/>
          <w:color w:val="000000"/>
          <w:sz w:val="21"/>
        </w:rPr>
        <w:t xml:space="preserve">k=ln2/t₁/₂=0.693/5.7 h⁻¹ ≈ </w:t>
      </w:r>
      <w:r>
        <w:rPr>
          <w:rFonts w:ascii="Times New Roman" w:hAnsi="Times New Roman" w:eastAsia="宋体"/>
          <w:b/>
          <w:i w:val="0"/>
          <w:color w:val="1F4E79"/>
          <w:sz w:val="21"/>
        </w:rPr>
        <w:t>0.122 h⁻¹</w:t>
      </w:r>
      <w:r>
        <w:rPr>
          <w:rFonts w:ascii="Times New Roman" w:hAnsi="Times New Roman" w:eastAsia="宋体"/>
          <w:b w:val="0"/>
          <w:i w:val="0"/>
          <w:color w:val="000000"/>
          <w:sz w:val="21"/>
        </w:rPr>
        <w:t xml:space="preserve">；t(90%)=ln(1/0.1)/k = 2.303/0.122 h ≈ </w:t>
      </w:r>
      <w:r>
        <w:rPr>
          <w:rFonts w:ascii="Times New Roman" w:hAnsi="Times New Roman" w:eastAsia="宋体"/>
          <w:b/>
          <w:i w:val="0"/>
          <w:color w:val="1F4E79"/>
          <w:sz w:val="21"/>
        </w:rPr>
        <w:t>18.9 h</w:t>
      </w:r>
      <w:r>
        <w:rPr>
          <w:rFonts w:ascii="Times New Roman" w:hAnsi="Times New Roman" w:eastAsia="宋体"/>
          <w:b w:val="0"/>
          <w:i w:val="0"/>
          <w:color w:val="000000"/>
          <w:sz w:val="21"/>
        </w:rPr>
        <w:t>。</w:t>
      </w:r>
    </w:p>
    <w:p>
      <w:pPr>
        <w:pStyle w:val="Heading3"/>
      </w:pPr>
      <w:r>
        <w:rPr>
          <w:rFonts w:ascii="Microsoft YaHei" w:hAnsi="Microsoft YaHei" w:eastAsia="微软雅黑"/>
          <w:b/>
          <w:i w:val="0"/>
          <w:color w:val="000000"/>
          <w:sz w:val="24"/>
        </w:rPr>
        <w:t>4.2.3 基元反应与质量作用定律</w:t>
      </w:r>
    </w:p>
    <w:p>
      <w:pPr>
        <w:pStyle w:val="ListBullet"/>
        <w:spacing w:before="0" w:after="40" w:line="307" w:lineRule="auto"/>
      </w:pPr>
      <w:r>
        <w:rPr>
          <w:rFonts w:ascii="Times New Roman" w:hAnsi="Times New Roman" w:eastAsia="宋体"/>
          <w:b/>
          <w:i w:val="0"/>
          <w:color w:val="1F4E79"/>
          <w:sz w:val="21"/>
        </w:rPr>
        <w:t>基元反应</w:t>
      </w:r>
      <w:r>
        <w:rPr>
          <w:rFonts w:ascii="Times New Roman" w:hAnsi="Times New Roman" w:eastAsia="宋体"/>
          <w:b w:val="0"/>
          <w:i w:val="0"/>
          <w:color w:val="000000"/>
          <w:sz w:val="21"/>
        </w:rPr>
        <w:t>：反应中每一个不可拆分的步骤（由反应物微粒直接碰撞而一步实现）。</w:t>
      </w:r>
    </w:p>
    <w:p>
      <w:pPr>
        <w:pStyle w:val="ListBullet"/>
        <w:spacing w:before="0" w:after="40" w:line="307" w:lineRule="auto"/>
      </w:pPr>
      <w:r>
        <w:rPr>
          <w:rFonts w:ascii="Times New Roman" w:hAnsi="Times New Roman" w:eastAsia="宋体"/>
          <w:b/>
          <w:i w:val="0"/>
          <w:color w:val="1F4E79"/>
          <w:sz w:val="21"/>
        </w:rPr>
        <w:t>质量作用定律</w:t>
      </w:r>
      <w:r>
        <w:rPr>
          <w:rFonts w:ascii="Times New Roman" w:hAnsi="Times New Roman" w:eastAsia="宋体"/>
          <w:b w:val="0"/>
          <w:i w:val="0"/>
          <w:color w:val="000000"/>
          <w:sz w:val="21"/>
        </w:rPr>
        <w:t>：对基元反应 aA+bB→cC+dD，速率方程 r=k[A]^a[B]^b，反应级数直接等于计量数；</w:t>
      </w:r>
      <w:r>
        <w:rPr>
          <w:rFonts w:ascii="Times New Roman" w:hAnsi="Times New Roman" w:eastAsia="宋体"/>
          <w:b/>
          <w:i w:val="0"/>
          <w:color w:val="9E2A2B"/>
          <w:sz w:val="21"/>
        </w:rPr>
        <w:t>质量作用定律不能直接用于复杂反应</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简单反应与复杂反应：只含一个基元步骤为简单反应；含两个及以上步骤为复杂反应。</w:t>
      </w:r>
    </w:p>
    <w:p>
      <w:pPr>
        <w:pStyle w:val="ListBullet"/>
        <w:spacing w:before="0" w:after="40" w:line="307" w:lineRule="auto"/>
      </w:pPr>
      <w:r>
        <w:rPr>
          <w:rFonts w:ascii="Times New Roman" w:hAnsi="Times New Roman" w:eastAsia="宋体"/>
          <w:b/>
          <w:i w:val="0"/>
          <w:color w:val="1F4E79"/>
          <w:sz w:val="21"/>
        </w:rPr>
        <w:t>反应分子数</w:t>
      </w:r>
      <w:r>
        <w:rPr>
          <w:rFonts w:ascii="Times New Roman" w:hAnsi="Times New Roman" w:eastAsia="宋体"/>
          <w:b w:val="0"/>
          <w:i w:val="0"/>
          <w:color w:val="000000"/>
          <w:sz w:val="21"/>
        </w:rPr>
        <w:t>：基元反应过程中参加反应的粒子数目（单分子、双分子、三分子；大部分为单、双分子，三分子少见）；具有微观意义，只能是1、2、3等简单整数，与反应级数没有必然联系（提反应分子数必与基元反应相联系）。</w:t>
      </w:r>
    </w:p>
    <w:p>
      <w:pPr>
        <w:pStyle w:val="Heading3"/>
      </w:pPr>
      <w:r>
        <w:rPr>
          <w:rFonts w:ascii="Microsoft YaHei" w:hAnsi="Microsoft YaHei" w:eastAsia="微软雅黑"/>
          <w:b/>
          <w:i w:val="0"/>
          <w:color w:val="000000"/>
          <w:sz w:val="24"/>
        </w:rPr>
        <w:t>4.2.4 几种典型的复杂反应</w:t>
      </w:r>
    </w:p>
    <w:p>
      <w:pPr>
        <w:pStyle w:val="ListBullet"/>
        <w:spacing w:before="0" w:after="40" w:line="307" w:lineRule="auto"/>
      </w:pPr>
      <w:r>
        <w:rPr>
          <w:rFonts w:ascii="Times New Roman" w:hAnsi="Times New Roman" w:eastAsia="宋体"/>
          <w:b/>
          <w:i w:val="0"/>
          <w:color w:val="1F4E79"/>
          <w:sz w:val="21"/>
        </w:rPr>
        <w:t>对峙反应（可逆反应）</w:t>
      </w:r>
      <w:r>
        <w:rPr>
          <w:rFonts w:ascii="Times New Roman" w:hAnsi="Times New Roman" w:eastAsia="宋体"/>
          <w:b w:val="0"/>
          <w:i w:val="0"/>
          <w:color w:val="000000"/>
          <w:sz w:val="21"/>
        </w:rPr>
        <w:t>：正逆两个方向都能进行；平衡时正逆速率相等，v_净=0；正、逆速率常数之比等于平衡常数K=k₊/k₋。</w:t>
      </w:r>
    </w:p>
    <w:p>
      <w:pPr>
        <w:pStyle w:val="ListBullet"/>
        <w:spacing w:before="0" w:after="40" w:line="307" w:lineRule="auto"/>
      </w:pPr>
      <w:r>
        <w:rPr>
          <w:rFonts w:ascii="Times New Roman" w:hAnsi="Times New Roman" w:eastAsia="宋体"/>
          <w:b/>
          <w:i w:val="0"/>
          <w:color w:val="1F4E79"/>
          <w:sz w:val="21"/>
        </w:rPr>
        <w:t>平行反应</w:t>
      </w:r>
      <w:r>
        <w:rPr>
          <w:rFonts w:ascii="Times New Roman" w:hAnsi="Times New Roman" w:eastAsia="宋体"/>
          <w:b w:val="0"/>
          <w:i w:val="0"/>
          <w:color w:val="000000"/>
          <w:sz w:val="21"/>
        </w:rPr>
        <w:t>：同时参与两个相互独立的反应并产生不同产物；k₁/k₂反映选择性，可通过选择催化剂、调节温度改变比值使主反应占优。</w:t>
      </w:r>
    </w:p>
    <w:p>
      <w:pPr>
        <w:pStyle w:val="ListBullet"/>
        <w:spacing w:before="0" w:after="40" w:line="307" w:lineRule="auto"/>
      </w:pPr>
      <w:r>
        <w:rPr>
          <w:rFonts w:ascii="Times New Roman" w:hAnsi="Times New Roman" w:eastAsia="宋体"/>
          <w:b/>
          <w:i w:val="0"/>
          <w:color w:val="1F4E79"/>
          <w:sz w:val="21"/>
        </w:rPr>
        <w:t>串联（连串）反应</w:t>
      </w:r>
      <w:r>
        <w:rPr>
          <w:rFonts w:ascii="Times New Roman" w:hAnsi="Times New Roman" w:eastAsia="宋体"/>
          <w:b w:val="0"/>
          <w:i w:val="0"/>
          <w:color w:val="000000"/>
          <w:sz w:val="21"/>
        </w:rPr>
        <w:t>：A→B→C单向连续进行；特征是中间产物B的浓度随时间先增加到一个极大值然后降低（控制反应时间可使B产量最大）。</w:t>
      </w:r>
    </w:p>
    <w:p>
      <w:pPr>
        <w:pStyle w:val="ListBullet"/>
        <w:spacing w:before="0" w:after="40" w:line="307" w:lineRule="auto"/>
      </w:pPr>
      <w:r>
        <w:rPr>
          <w:rFonts w:ascii="Times New Roman" w:hAnsi="Times New Roman" w:eastAsia="宋体"/>
          <w:b/>
          <w:i w:val="0"/>
          <w:color w:val="1F4E79"/>
          <w:sz w:val="21"/>
        </w:rPr>
        <w:t>链反应</w:t>
      </w:r>
      <w:r>
        <w:rPr>
          <w:rFonts w:ascii="Times New Roman" w:hAnsi="Times New Roman" w:eastAsia="宋体"/>
          <w:b w:val="0"/>
          <w:i w:val="0"/>
          <w:color w:val="000000"/>
          <w:sz w:val="21"/>
        </w:rPr>
        <w:t>：一经引发即可自动进行。都含自由基或活性原子，分三个步骤：</w:t>
      </w:r>
      <w:r>
        <w:rPr>
          <w:rFonts w:ascii="Times New Roman" w:hAnsi="Times New Roman" w:eastAsia="宋体"/>
          <w:b/>
          <w:i w:val="0"/>
          <w:color w:val="1F4E79"/>
          <w:sz w:val="21"/>
        </w:rPr>
        <w:t>链引发、链传递、链中止</w:t>
      </w:r>
      <w:r>
        <w:rPr>
          <w:rFonts w:ascii="Times New Roman" w:hAnsi="Times New Roman" w:eastAsia="宋体"/>
          <w:b w:val="0"/>
          <w:i w:val="0"/>
          <w:color w:val="000000"/>
          <w:sz w:val="21"/>
        </w:rPr>
        <w:t>；按传递方式分为直链反应与支链反应（支链反应可引发爆炸，且只在特定压力范围内发生爆炸，如H₂+O₂燃烧）。</w:t>
      </w:r>
    </w:p>
    <w:p>
      <w:pPr>
        <w:pStyle w:val="Heading3"/>
      </w:pPr>
      <w:r>
        <w:rPr>
          <w:rFonts w:ascii="Microsoft YaHei" w:hAnsi="Microsoft YaHei" w:eastAsia="微软雅黑"/>
          <w:b/>
          <w:i w:val="0"/>
          <w:color w:val="000000"/>
          <w:sz w:val="24"/>
        </w:rPr>
        <w:t>4.2.5 复杂反应的三种近似处理（</w:t>
      </w:r>
      <w:r>
        <w:rPr>
          <w:rFonts w:ascii="Microsoft YaHei" w:hAnsi="Microsoft YaHei" w:eastAsia="微软雅黑"/>
          <w:b/>
          <w:i w:val="0"/>
          <w:color w:val="000000"/>
          <w:sz w:val="24"/>
        </w:rPr>
        <w:t>考点：推导</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i w:val="0"/>
          <w:color w:val="000000"/>
          <w:sz w:val="21"/>
        </w:rPr>
        <w:t>(1) 速率控制步</w:t>
      </w:r>
      <w:r>
        <w:rPr>
          <w:rFonts w:ascii="Times New Roman" w:hAnsi="Times New Roman" w:eastAsia="宋体"/>
          <w:b w:val="0"/>
          <w:i w:val="0"/>
          <w:color w:val="000000"/>
          <w:sz w:val="21"/>
        </w:rPr>
        <w:t>：组成整个反应的基元步骤中进行得最慢的步骤决定总反应速率，称为速率控制步；总反应速率即等于该最慢步骤的速率。</w:t>
      </w:r>
    </w:p>
    <w:p>
      <w:pPr>
        <w:spacing w:before="0" w:after="80" w:line="317" w:lineRule="auto"/>
      </w:pPr>
      <w:r>
        <w:rPr>
          <w:rFonts w:ascii="Times New Roman" w:hAnsi="Times New Roman" w:eastAsia="宋体"/>
          <w:b/>
          <w:i w:val="0"/>
          <w:color w:val="000000"/>
          <w:sz w:val="21"/>
        </w:rPr>
        <w:t>(2) 平衡假设</w:t>
      </w:r>
      <w:r>
        <w:rPr>
          <w:rFonts w:ascii="Times New Roman" w:hAnsi="Times New Roman" w:eastAsia="宋体"/>
          <w:b w:val="0"/>
          <w:i w:val="0"/>
          <w:color w:val="000000"/>
          <w:sz w:val="21"/>
        </w:rPr>
        <w:t>：若包含一个对峙反应（正逆速率都很大），其后跟随一个速率控制步的慢反应，可近似认为对峙反应处于平衡状态：</w:t>
      </w:r>
    </w:p>
    <w:p>
      <w:pPr>
        <w:spacing w:before="60" w:after="100" w:line="264" w:lineRule="auto"/>
        <w:jc w:val="center"/>
      </w:pPr>
      <m:oMathPara>
        <m:oMath>
          <m:r>
            <m:rPr>
              <m:sty m:val="p"/>
            </m:rPr>
            <m:t>A</m:t>
          </m:r>
          <m:r>
            <m:rPr>
              <m:sty m:val="p"/>
            </m:rPr>
            <m:t>+</m:t>
          </m:r>
          <m:r>
            <m:rPr>
              <m:sty m:val="p"/>
            </m:rPr>
            <m:t>B</m:t>
          </m:r>
          <m:r>
            <m:t> </m:t>
          </m:r>
          <m:limUpp>
            <m:e>
              <m:limLow>
                <m:e>
                  <m:r>
                    <m:rPr>
                      <m:sty m:val="p"/>
                    </m:rPr>
                    <m:t>⇌</m:t>
                  </m:r>
                </m:e>
                <m:lim>
                  <m:sSub>
                    <m:e>
                      <m:r>
                        <m:t>k</m:t>
                      </m:r>
                    </m:e>
                    <m:sub>
                      <m:r>
                        <m:rPr>
                          <m:sty m:val="p"/>
                        </m:rPr>
                        <m:t>−</m:t>
                      </m:r>
                    </m:sub>
                  </m:sSub>
                </m:lim>
              </m:limLow>
            </m:e>
            <m:lim>
              <m:sSub>
                <m:e>
                  <m:r>
                    <m:t>k</m:t>
                  </m:r>
                </m:e>
                <m:sub>
                  <m:r>
                    <m:rPr>
                      <m:sty m:val="p"/>
                    </m:rPr>
                    <m:t>+</m:t>
                  </m:r>
                </m:sub>
              </m:sSub>
            </m:lim>
          </m:limUpp>
          <m:r>
            <m:t> </m:t>
          </m:r>
          <m:r>
            <m:rPr>
              <m:sty m:val="p"/>
            </m:rPr>
            <m:t>M</m:t>
          </m:r>
          <m:r>
            <m:rPr>
              <m:sty m:val="p"/>
            </m:rPr>
            <m:t>,</m:t>
          </m:r>
          <m:r>
            <m:t>  </m:t>
          </m:r>
          <m:r>
            <m:rPr>
              <m:sty m:val="p"/>
            </m:rPr>
            <m:t>M</m:t>
          </m:r>
          <m:limUpp>
            <m:e>
              <m:r>
                <m:rPr>
                  <m:sty m:val="p"/>
                </m:rPr>
                <m:t>→</m:t>
              </m:r>
            </m:e>
            <m:lim>
              <m:sSub>
                <m:e>
                  <m:r>
                    <m:t>k</m:t>
                  </m:r>
                </m:e>
                <m:sub>
                  <m:r>
                    <m:t>2</m:t>
                  </m:r>
                </m:sub>
              </m:sSub>
            </m:lim>
          </m:limUpp>
          <m:r>
            <m:rPr>
              <m:sty m:val="p"/>
            </m:rPr>
            <m:t>P</m:t>
          </m:r>
          <m:r>
            <m:t> </m:t>
          </m:r>
          <m:r>
            <m:rPr>
              <m:sty m:val="p"/>
            </m:rPr>
            <m:t>(</m:t>
          </m:r>
          <m:r>
            <m:rPr>
              <m:nor/>
              <m:sty m:val="p"/>
            </m:rPr>
            <m:t>慢</m:t>
          </m:r>
          <m:r>
            <m:rPr>
              <m:sty m:val="p"/>
            </m:rPr>
            <m:t>)</m:t>
          </m:r>
        </m:oMath>
      </m:oMathPara>
    </w:p>
    <w:p>
      <w:pPr>
        <w:spacing w:before="60" w:after="100" w:line="264" w:lineRule="auto"/>
        <w:jc w:val="center"/>
      </w:pPr>
      <m:oMathPara>
        <m:oMath>
          <m:sSub>
            <m:e>
              <m:r>
                <m:t>k</m:t>
              </m:r>
            </m:e>
            <m:sub>
              <m:r>
                <m:rPr>
                  <m:sty m:val="p"/>
                </m:rPr>
                <m:t>+</m:t>
              </m:r>
            </m:sub>
          </m:sSub>
          <m:r>
            <m:rPr>
              <m:sty m:val="p"/>
            </m:rPr>
            <m:t>[</m:t>
          </m:r>
          <m:r>
            <m:t>A</m:t>
          </m:r>
          <m:r>
            <m:rPr>
              <m:sty m:val="p"/>
            </m:rPr>
            <m:t>]</m:t>
          </m:r>
          <m:r>
            <m:rPr>
              <m:sty m:val="p"/>
            </m:rPr>
            <m:t>[</m:t>
          </m:r>
          <m:r>
            <m:t>B</m:t>
          </m:r>
          <m:r>
            <m:rPr>
              <m:sty m:val="p"/>
            </m:rPr>
            <m:t>]</m:t>
          </m:r>
          <m:r>
            <m:rPr>
              <m:sty m:val="p"/>
            </m:rPr>
            <m:t>≈</m:t>
          </m:r>
          <m:sSub>
            <m:e>
              <m:r>
                <m:t>k</m:t>
              </m:r>
            </m:e>
            <m:sub>
              <m:r>
                <m:rPr>
                  <m:sty m:val="p"/>
                </m:rPr>
                <m:t>−</m:t>
              </m:r>
            </m:sub>
          </m:sSub>
          <m:r>
            <m:rPr>
              <m:sty m:val="p"/>
            </m:rPr>
            <m:t>[</m:t>
          </m:r>
          <m:r>
            <m:t>M</m:t>
          </m:r>
          <m:r>
            <m:rPr>
              <m:sty m:val="p"/>
            </m:rPr>
            <m:t>]</m:t>
          </m:r>
          <m:r>
            <m:t> </m:t>
          </m:r>
          <m:r>
            <m:rPr>
              <m:sty m:val="p"/>
            </m:rPr>
            <m:t>⇒</m:t>
          </m:r>
          <m:r>
            <m:t> </m:t>
          </m:r>
          <m:r>
            <m:rPr>
              <m:sty m:val="p"/>
            </m:rPr>
            <m:t>[</m:t>
          </m:r>
          <m:r>
            <m:t>M</m:t>
          </m:r>
          <m:r>
            <m:rPr>
              <m:sty m:val="p"/>
            </m:rPr>
            <m:t>]</m:t>
          </m:r>
          <m:r>
            <m:rPr>
              <m:sty m:val="p"/>
            </m:rPr>
            <m:t>=</m:t>
          </m:r>
          <m:f>
            <m:fPr>
              <m:type m:val="bar"/>
            </m:fPr>
            <m:num>
              <m:sSub>
                <m:e>
                  <m:r>
                    <m:t>k</m:t>
                  </m:r>
                </m:e>
                <m:sub>
                  <m:r>
                    <m:rPr>
                      <m:sty m:val="p"/>
                    </m:rPr>
                    <m:t>+</m:t>
                  </m:r>
                </m:sub>
              </m:sSub>
            </m:num>
            <m:den>
              <m:sSub>
                <m:e>
                  <m:r>
                    <m:t>k</m:t>
                  </m:r>
                </m:e>
                <m:sub>
                  <m:r>
                    <m:rPr>
                      <m:sty m:val="p"/>
                    </m:rPr>
                    <m:t>−</m:t>
                  </m:r>
                </m:sub>
              </m:sSub>
            </m:den>
          </m:f>
          <m:r>
            <m:rPr>
              <m:sty m:val="p"/>
            </m:rPr>
            <m:t>[</m:t>
          </m:r>
          <m:r>
            <m:t>A</m:t>
          </m:r>
          <m:r>
            <m:rPr>
              <m:sty m:val="p"/>
            </m:rPr>
            <m:t>]</m:t>
          </m:r>
          <m:r>
            <m:rPr>
              <m:sty m:val="p"/>
            </m:rPr>
            <m:t>[</m:t>
          </m:r>
          <m:r>
            <m:t>B</m:t>
          </m:r>
          <m:r>
            <m:rPr>
              <m:sty m:val="p"/>
            </m:rPr>
            <m:t>]</m:t>
          </m:r>
          <m:r>
            <m:rPr>
              <m:sty m:val="p"/>
            </m:rPr>
            <m:t>,</m:t>
          </m:r>
          <m:r>
            <m:t>  </m:t>
          </m:r>
          <m:f>
            <m:fPr>
              <m:type m:val="bar"/>
            </m:fPr>
            <m:num>
              <m:r>
                <m:rPr>
                  <m:sty m:val="p"/>
                </m:rPr>
                <m:t>d</m:t>
              </m:r>
              <m:r>
                <m:rPr>
                  <m:sty m:val="p"/>
                </m:rPr>
                <m:t>[</m:t>
              </m:r>
              <m:r>
                <m:t>P</m:t>
              </m:r>
              <m:r>
                <m:rPr>
                  <m:sty m:val="p"/>
                </m:rPr>
                <m:t>]</m:t>
              </m:r>
            </m:num>
            <m:den>
              <m:r>
                <m:rPr>
                  <m:sty m:val="p"/>
                </m:rPr>
                <m:t>d</m:t>
              </m:r>
              <m:r>
                <m:t>t</m:t>
              </m:r>
            </m:den>
          </m:f>
          <m:r>
            <m:rPr>
              <m:sty m:val="p"/>
            </m:rPr>
            <m:t>=</m:t>
          </m:r>
          <m:sSub>
            <m:e>
              <m:r>
                <m:t>k</m:t>
              </m:r>
            </m:e>
            <m:sub>
              <m:r>
                <m:t>2</m:t>
              </m:r>
            </m:sub>
          </m:sSub>
          <m:r>
            <m:rPr>
              <m:sty m:val="p"/>
            </m:rPr>
            <m:t>[</m:t>
          </m:r>
          <m:r>
            <m:t>M</m:t>
          </m:r>
          <m:r>
            <m:rPr>
              <m:sty m:val="p"/>
            </m:rPr>
            <m:t>]</m:t>
          </m:r>
          <m:r>
            <m:rPr>
              <m:sty m:val="p"/>
            </m:rPr>
            <m:t>=</m:t>
          </m:r>
          <m:f>
            <m:fPr>
              <m:type m:val="bar"/>
            </m:fPr>
            <m:num>
              <m:sSub>
                <m:e>
                  <m:r>
                    <m:t>k</m:t>
                  </m:r>
                </m:e>
                <m:sub>
                  <m:r>
                    <m:t>2</m:t>
                  </m:r>
                </m:sub>
              </m:sSub>
              <m:sSub>
                <m:e>
                  <m:r>
                    <m:t>k</m:t>
                  </m:r>
                </m:e>
                <m:sub>
                  <m:r>
                    <m:rPr>
                      <m:sty m:val="p"/>
                    </m:rPr>
                    <m:t>+</m:t>
                  </m:r>
                </m:sub>
              </m:sSub>
            </m:num>
            <m:den>
              <m:sSub>
                <m:e>
                  <m:r>
                    <m:t>k</m:t>
                  </m:r>
                </m:e>
                <m:sub>
                  <m:r>
                    <m:rPr>
                      <m:sty m:val="p"/>
                    </m:rPr>
                    <m:t>−</m:t>
                  </m:r>
                </m:sub>
              </m:sSub>
            </m:den>
          </m:f>
          <m:r>
            <m:rPr>
              <m:sty m:val="p"/>
            </m:rPr>
            <m:t>[</m:t>
          </m:r>
          <m:r>
            <m:t>A</m:t>
          </m:r>
          <m:r>
            <m:rPr>
              <m:sty m:val="p"/>
            </m:rPr>
            <m:t>]</m:t>
          </m:r>
          <m:r>
            <m:rPr>
              <m:sty m:val="p"/>
            </m:rPr>
            <m:t>[</m:t>
          </m:r>
          <m:r>
            <m:t>B</m:t>
          </m:r>
          <m:r>
            <m:rPr>
              <m:sty m:val="p"/>
            </m:rPr>
            <m:t>]</m:t>
          </m:r>
        </m:oMath>
      </m:oMathPara>
    </w:p>
    <w:p>
      <w:pPr>
        <w:spacing w:before="0" w:after="80" w:line="317" w:lineRule="auto"/>
      </w:pPr>
      <w:r>
        <w:rPr>
          <w:rFonts w:ascii="Times New Roman" w:hAnsi="Times New Roman" w:eastAsia="宋体"/>
          <w:b w:val="0"/>
          <w:i w:val="0"/>
          <w:color w:val="000000"/>
          <w:sz w:val="21"/>
        </w:rPr>
        <w:t>即反应速率及其表观速率常数由速率控制步及之前的平衡过程共同决定。</w:t>
      </w:r>
    </w:p>
    <w:p>
      <w:pPr>
        <w:spacing w:before="0" w:after="80" w:line="317" w:lineRule="auto"/>
      </w:pPr>
      <w:r>
        <w:rPr>
          <w:rFonts w:ascii="Times New Roman" w:hAnsi="Times New Roman" w:eastAsia="宋体"/>
          <w:b/>
          <w:i w:val="0"/>
          <w:color w:val="000000"/>
          <w:sz w:val="21"/>
        </w:rPr>
        <w:t>(3) 稳态近似（QSSA）</w:t>
      </w:r>
      <w:r>
        <w:rPr>
          <w:rFonts w:ascii="Times New Roman" w:hAnsi="Times New Roman" w:eastAsia="宋体"/>
          <w:b w:val="0"/>
          <w:i w:val="0"/>
          <w:color w:val="000000"/>
          <w:sz w:val="21"/>
        </w:rPr>
        <w:t>：当中间体M转化为P的速率比M生成速率快得多时，M的浓度始终极小，其对时间的变化率可近似为零：</w:t>
      </w:r>
    </w:p>
    <w:p>
      <w:pPr>
        <w:spacing w:before="60" w:after="100" w:line="264" w:lineRule="auto"/>
        <w:jc w:val="center"/>
      </w:pPr>
      <m:oMathPara>
        <m:oMath>
          <m:r>
            <m:rPr>
              <m:sty m:val="p"/>
            </m:rPr>
            <m:t>A</m:t>
          </m:r>
          <m:limUpp>
            <m:e>
              <m:r>
                <m:rPr>
                  <m:sty m:val="p"/>
                </m:rPr>
                <m:t>→</m:t>
              </m:r>
            </m:e>
            <m:lim>
              <m:sSub>
                <m:e>
                  <m:r>
                    <m:t>k</m:t>
                  </m:r>
                </m:e>
                <m:sub>
                  <m:r>
                    <m:t>1</m:t>
                  </m:r>
                </m:sub>
              </m:sSub>
            </m:lim>
          </m:limUpp>
          <m:r>
            <m:rPr>
              <m:sty m:val="p"/>
            </m:rPr>
            <m:t>M</m:t>
          </m:r>
          <m:limUpp>
            <m:e>
              <m:r>
                <m:rPr>
                  <m:sty m:val="p"/>
                </m:rPr>
                <m:t>→</m:t>
              </m:r>
            </m:e>
            <m:lim>
              <m:sSub>
                <m:e>
                  <m:r>
                    <m:t>k</m:t>
                  </m:r>
                </m:e>
                <m:sub>
                  <m:r>
                    <m:t>2</m:t>
                  </m:r>
                </m:sub>
              </m:sSub>
            </m:lim>
          </m:limUpp>
          <m:r>
            <m:rPr>
              <m:sty m:val="p"/>
            </m:rPr>
            <m:t>P</m:t>
          </m:r>
          <m:r>
            <m:t> </m:t>
          </m:r>
          <m:r>
            <m:rPr>
              <m:sty m:val="p"/>
            </m:rPr>
            <m:t>(</m:t>
          </m:r>
          <m:sSub>
            <m:e>
              <m:r>
                <m:t>k</m:t>
              </m:r>
            </m:e>
            <m:sub>
              <m:r>
                <m:t>2</m:t>
              </m:r>
            </m:sub>
          </m:sSub>
          <m:r>
            <m:rPr>
              <m:sty m:val="p"/>
            </m:rPr>
            <m:t>≫</m:t>
          </m:r>
          <m:sSub>
            <m:e>
              <m:r>
                <m:t>k</m:t>
              </m:r>
            </m:e>
            <m:sub>
              <m:r>
                <m:t>1</m:t>
              </m:r>
            </m:sub>
          </m:sSub>
          <m:r>
            <m:rPr>
              <m:sty m:val="p"/>
            </m:rPr>
            <m:t>)</m:t>
          </m:r>
          <m:r>
            <m:rPr>
              <m:sty m:val="p"/>
            </m:rPr>
            <m:t>,</m:t>
          </m:r>
          <m:r>
            <m:t>  </m:t>
          </m:r>
          <m:f>
            <m:fPr>
              <m:type m:val="bar"/>
            </m:fPr>
            <m:num>
              <m:r>
                <m:rPr>
                  <m:sty m:val="p"/>
                </m:rPr>
                <m:t>d</m:t>
              </m:r>
              <m:r>
                <m:rPr>
                  <m:sty m:val="p"/>
                </m:rPr>
                <m:t>[</m:t>
              </m:r>
              <m:r>
                <m:t>M</m:t>
              </m:r>
              <m:r>
                <m:rPr>
                  <m:sty m:val="p"/>
                </m:rPr>
                <m:t>]</m:t>
              </m:r>
            </m:num>
            <m:den>
              <m:r>
                <m:rPr>
                  <m:sty m:val="p"/>
                </m:rPr>
                <m:t>d</m:t>
              </m:r>
              <m:r>
                <m:t>t</m:t>
              </m:r>
            </m:den>
          </m:f>
          <m:r>
            <m:rPr>
              <m:sty m:val="p"/>
            </m:rPr>
            <m:t>=</m:t>
          </m:r>
          <m:sSub>
            <m:e>
              <m:r>
                <m:t>k</m:t>
              </m:r>
            </m:e>
            <m:sub>
              <m:r>
                <m:t>1</m:t>
              </m:r>
            </m:sub>
          </m:sSub>
          <m:r>
            <m:rPr>
              <m:sty m:val="p"/>
            </m:rPr>
            <m:t>[</m:t>
          </m:r>
          <m:r>
            <m:t>A</m:t>
          </m:r>
          <m:r>
            <m:rPr>
              <m:sty m:val="p"/>
            </m:rPr>
            <m:t>]</m:t>
          </m:r>
          <m:r>
            <m:rPr>
              <m:sty m:val="p"/>
            </m:rPr>
            <m:t>−</m:t>
          </m:r>
          <m:sSub>
            <m:e>
              <m:r>
                <m:t>k</m:t>
              </m:r>
            </m:e>
            <m:sub>
              <m:r>
                <m:t>2</m:t>
              </m:r>
            </m:sub>
          </m:sSub>
          <m:r>
            <m:rPr>
              <m:sty m:val="p"/>
            </m:rPr>
            <m:t>[</m:t>
          </m:r>
          <m:r>
            <m:t>M</m:t>
          </m:r>
          <m:r>
            <m:rPr>
              <m:sty m:val="p"/>
            </m:rPr>
            <m:t>]</m:t>
          </m:r>
          <m:r>
            <m:rPr>
              <m:sty m:val="p"/>
            </m:rPr>
            <m:t>≈</m:t>
          </m:r>
          <m:r>
            <m:t>0</m:t>
          </m:r>
        </m:oMath>
      </m:oMathPara>
    </w:p>
    <w:p>
      <w:pPr>
        <w:spacing w:before="60" w:after="100" w:line="264" w:lineRule="auto"/>
        <w:jc w:val="center"/>
      </w:pPr>
      <m:oMathPara>
        <m:oMath>
          <m:r>
            <m:rPr>
              <m:sty m:val="p"/>
            </m:rPr>
            <m:t>⇒</m:t>
          </m:r>
          <m:r>
            <m:t> </m:t>
          </m:r>
          <m:r>
            <m:rPr>
              <m:sty m:val="p"/>
            </m:rPr>
            <m:t>[</m:t>
          </m:r>
          <m:r>
            <m:t>M</m:t>
          </m:r>
          <m:r>
            <m:rPr>
              <m:sty m:val="p"/>
            </m:rPr>
            <m:t>]</m:t>
          </m:r>
          <m:r>
            <m:rPr>
              <m:sty m:val="p"/>
            </m:rPr>
            <m:t>=</m:t>
          </m:r>
          <m:f>
            <m:fPr>
              <m:type m:val="bar"/>
            </m:fPr>
            <m:num>
              <m:sSub>
                <m:e>
                  <m:r>
                    <m:t>k</m:t>
                  </m:r>
                </m:e>
                <m:sub>
                  <m:r>
                    <m:t>1</m:t>
                  </m:r>
                </m:sub>
              </m:sSub>
            </m:num>
            <m:den>
              <m:sSub>
                <m:e>
                  <m:r>
                    <m:t>k</m:t>
                  </m:r>
                </m:e>
                <m:sub>
                  <m:r>
                    <m:t>2</m:t>
                  </m:r>
                </m:sub>
              </m:sSub>
            </m:den>
          </m:f>
          <m:r>
            <m:rPr>
              <m:sty m:val="p"/>
            </m:rPr>
            <m:t>[</m:t>
          </m:r>
          <m:r>
            <m:t>A</m:t>
          </m:r>
          <m:r>
            <m:rPr>
              <m:sty m:val="p"/>
            </m:rPr>
            <m:t>]</m:t>
          </m:r>
          <m:r>
            <m:rPr>
              <m:sty m:val="p"/>
            </m:rPr>
            <m:t>,</m:t>
          </m:r>
          <m:r>
            <m:t>  </m:t>
          </m:r>
          <m:f>
            <m:fPr>
              <m:type m:val="bar"/>
            </m:fPr>
            <m:num>
              <m:r>
                <m:rPr>
                  <m:sty m:val="p"/>
                </m:rPr>
                <m:t>d</m:t>
              </m:r>
              <m:r>
                <m:rPr>
                  <m:sty m:val="p"/>
                </m:rPr>
                <m:t>[</m:t>
              </m:r>
              <m:r>
                <m:t>P</m:t>
              </m:r>
              <m:r>
                <m:rPr>
                  <m:sty m:val="p"/>
                </m:rPr>
                <m:t>]</m:t>
              </m:r>
            </m:num>
            <m:den>
              <m:r>
                <m:rPr>
                  <m:sty m:val="p"/>
                </m:rPr>
                <m:t>d</m:t>
              </m:r>
              <m:r>
                <m:t>t</m:t>
              </m:r>
            </m:den>
          </m:f>
          <m:r>
            <m:rPr>
              <m:sty m:val="p"/>
            </m:rPr>
            <m:t>=</m:t>
          </m:r>
          <m:sSub>
            <m:e>
              <m:r>
                <m:t>k</m:t>
              </m:r>
            </m:e>
            <m:sub>
              <m:r>
                <m:t>1</m:t>
              </m:r>
            </m:sub>
          </m:sSub>
          <m:r>
            <m:rPr>
              <m:sty m:val="p"/>
            </m:rPr>
            <m:t>[</m:t>
          </m:r>
          <m:r>
            <m:t>A</m:t>
          </m:r>
          <m:r>
            <m:rPr>
              <m:sty m:val="p"/>
            </m:rPr>
            <m:t>]</m:t>
          </m:r>
        </m:oMath>
      </m:oMathPara>
    </w:p>
    <w:p>
      <w:pPr>
        <w:spacing w:before="0" w:after="80" w:line="317" w:lineRule="auto"/>
      </w:pPr>
      <w:r>
        <w:rPr>
          <w:rFonts w:ascii="Times New Roman" w:hAnsi="Times New Roman" w:eastAsia="宋体"/>
          <w:b w:val="0"/>
          <w:i w:val="0"/>
          <w:color w:val="000000"/>
          <w:sz w:val="21"/>
        </w:rPr>
        <w:t>活性中间体（自由基、原子）的浓度均可作拟稳态处理，这是大气化学推导中最常用的方法（如第四讲作业链反应题、第六讲OH稳态浓度）。</w:t>
      </w:r>
    </w:p>
    <w:p>
      <w:pPr>
        <w:pStyle w:val="Heading3"/>
      </w:pPr>
      <w:r>
        <w:rPr>
          <w:rFonts w:ascii="Microsoft YaHei" w:hAnsi="Microsoft YaHei" w:eastAsia="微软雅黑"/>
          <w:b/>
          <w:i w:val="0"/>
          <w:color w:val="000000"/>
          <w:sz w:val="24"/>
        </w:rPr>
        <w:t>4.2.6 温度对反应速率的影响：阿仑尼乌斯公式（</w:t>
      </w:r>
      <w:r>
        <w:rPr>
          <w:rFonts w:ascii="Microsoft YaHei" w:hAnsi="Microsoft YaHei" w:eastAsia="微软雅黑"/>
          <w:b/>
          <w:i w:val="0"/>
          <w:color w:val="000000"/>
          <w:sz w:val="24"/>
        </w:rPr>
        <w:t>考点</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反应速率随温度的变化共有五种类型；最常见的指数型关系由Arrhenius（1889）给出：</w:t>
      </w:r>
    </w:p>
    <w:p>
      <w:pPr>
        <w:spacing w:before="60" w:after="100" w:line="264" w:lineRule="auto"/>
        <w:jc w:val="center"/>
      </w:pPr>
      <m:oMathPara>
        <m:oMath>
          <m:r>
            <m:t>k</m:t>
          </m:r>
          <m:r>
            <m:rPr>
              <m:sty m:val="p"/>
            </m:rPr>
            <m:t>=</m:t>
          </m:r>
          <m:r>
            <m:t>A</m:t>
          </m:r>
          <m:r>
            <m:rPr>
              <m:sty m:val="p"/>
            </m:rPr>
            <m:t>exp</m:t>
          </m:r>
          <m:r>
            <m:t>​</m:t>
          </m:r>
          <m:d>
            <m:dPr>
              <m:begChr m:val="("/>
              <m:sepChr m:val=""/>
              <m:endChr m:val=")"/>
              <m:grow/>
            </m:dPr>
            <m:e>
              <m:r>
                <m:rPr>
                  <m:sty m:val="p"/>
                </m:rPr>
                <m:t>−</m:t>
              </m:r>
              <m:f>
                <m:fPr>
                  <m:type m:val="bar"/>
                </m:fPr>
                <m:num>
                  <m:sSub>
                    <m:e>
                      <m:r>
                        <m:t>E</m:t>
                      </m:r>
                    </m:e>
                    <m:sub>
                      <m:r>
                        <m:t>a</m:t>
                      </m:r>
                    </m:sub>
                  </m:sSub>
                </m:num>
                <m:den>
                  <m:r>
                    <m:t>R</m:t>
                  </m:r>
                  <m:r>
                    <m:t>T</m:t>
                  </m:r>
                </m:den>
              </m:f>
            </m:e>
          </m:d>
          <m:r>
            <m:rPr>
              <m:sty m:val="p"/>
            </m:rPr>
            <m:t>,</m:t>
          </m:r>
          <m:r>
            <m:t>  </m:t>
          </m:r>
          <m:r>
            <m:rPr>
              <m:sty m:val="p"/>
            </m:rPr>
            <m:t>ln</m:t>
          </m:r>
          <m:r>
            <m:t>k</m:t>
          </m:r>
          <m:r>
            <m:rPr>
              <m:sty m:val="p"/>
            </m:rPr>
            <m:t>=</m:t>
          </m:r>
          <m:r>
            <m:rPr>
              <m:sty m:val="p"/>
            </m:rPr>
            <m:t>ln</m:t>
          </m:r>
          <m:r>
            <m:t>A</m:t>
          </m:r>
          <m:r>
            <m:rPr>
              <m:sty m:val="p"/>
            </m:rPr>
            <m:t>−</m:t>
          </m:r>
          <m:f>
            <m:fPr>
              <m:type m:val="bar"/>
            </m:fPr>
            <m:num>
              <m:sSub>
                <m:e>
                  <m:r>
                    <m:t>E</m:t>
                  </m:r>
                </m:e>
                <m:sub>
                  <m:r>
                    <m:t>a</m:t>
                  </m:r>
                </m:sub>
              </m:sSub>
            </m:num>
            <m:den>
              <m:r>
                <m:t>R</m:t>
              </m:r>
              <m:r>
                <m:t>T</m:t>
              </m:r>
            </m:den>
          </m:f>
          <m:r>
            <m:rPr>
              <m:sty m:val="p"/>
            </m:rPr>
            <m:t>,</m:t>
          </m:r>
          <m:r>
            <m:t>  </m:t>
          </m:r>
          <m:f>
            <m:fPr>
              <m:type m:val="bar"/>
            </m:fPr>
            <m:num>
              <m:r>
                <m:rPr>
                  <m:sty m:val="p"/>
                </m:rPr>
                <m:t>d</m:t>
              </m:r>
              <m:r>
                <m:rPr>
                  <m:sty m:val="p"/>
                </m:rPr>
                <m:t>ln</m:t>
              </m:r>
              <m:r>
                <m:t>k</m:t>
              </m:r>
            </m:num>
            <m:den>
              <m:r>
                <m:rPr>
                  <m:sty m:val="p"/>
                </m:rPr>
                <m:t>d</m:t>
              </m:r>
              <m:r>
                <m:t>T</m:t>
              </m:r>
            </m:den>
          </m:f>
          <m:r>
            <m:rPr>
              <m:sty m:val="p"/>
            </m:rPr>
            <m:t>=</m:t>
          </m:r>
          <m:f>
            <m:fPr>
              <m:type m:val="bar"/>
            </m:fPr>
            <m:num>
              <m:sSub>
                <m:e>
                  <m:r>
                    <m:t>E</m:t>
                  </m:r>
                </m:e>
                <m:sub>
                  <m:r>
                    <m:t>a</m:t>
                  </m:r>
                </m:sub>
              </m:sSub>
            </m:num>
            <m:den>
              <m:r>
                <m:t>R</m:t>
              </m:r>
              <m:sSup>
                <m:e>
                  <m:r>
                    <m:t>T</m:t>
                  </m:r>
                </m:e>
                <m:sup>
                  <m:r>
                    <m:t>2</m:t>
                  </m:r>
                </m:sup>
              </m:sSup>
            </m:den>
          </m:f>
        </m:oMath>
      </m:oMathPara>
    </w:p>
    <w:p>
      <w:pPr>
        <w:spacing w:before="60" w:after="100" w:line="264" w:lineRule="auto"/>
        <w:jc w:val="center"/>
      </w:pPr>
      <m:oMathPara>
        <m:oMath>
          <m:r>
            <m:rPr>
              <m:sty m:val="p"/>
            </m:rPr>
            <m:t>ln</m:t>
          </m:r>
          <m:f>
            <m:fPr>
              <m:type m:val="bar"/>
            </m:fPr>
            <m:num>
              <m:sSub>
                <m:e>
                  <m:r>
                    <m:t>k</m:t>
                  </m:r>
                </m:e>
                <m:sub>
                  <m:r>
                    <m:t>2</m:t>
                  </m:r>
                </m:sub>
              </m:sSub>
            </m:num>
            <m:den>
              <m:sSub>
                <m:e>
                  <m:r>
                    <m:t>k</m:t>
                  </m:r>
                </m:e>
                <m:sub>
                  <m:r>
                    <m:t>1</m:t>
                  </m:r>
                </m:sub>
              </m:sSub>
            </m:den>
          </m:f>
          <m:r>
            <m:rPr>
              <m:sty m:val="p"/>
            </m:rPr>
            <m:t>=</m:t>
          </m:r>
          <m:f>
            <m:fPr>
              <m:type m:val="bar"/>
            </m:fPr>
            <m:num>
              <m:sSub>
                <m:e>
                  <m:r>
                    <m:t>E</m:t>
                  </m:r>
                </m:e>
                <m:sub>
                  <m:r>
                    <m:t>a</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spacing w:before="0" w:after="80" w:line="317" w:lineRule="auto"/>
      </w:pPr>
      <w:r>
        <w:rPr>
          <w:rFonts w:ascii="Times New Roman" w:hAnsi="Times New Roman" w:eastAsia="宋体"/>
          <w:b w:val="0"/>
          <w:i w:val="0"/>
          <w:color w:val="000000"/>
          <w:sz w:val="21"/>
        </w:rPr>
        <w:t>E_a为活化能（实验活化能、表观活化能），A为指前因子（频率因子）。双分子气相反应速率系数随温度升高而变大、与压强无关；若观测到与压强有关，则该反应不是双分子基元反应。</w:t>
      </w:r>
    </w:p>
    <w:p>
      <w:pPr>
        <w:pStyle w:val="Heading3"/>
      </w:pPr>
      <w:r>
        <w:rPr>
          <w:rFonts w:ascii="Microsoft YaHei" w:hAnsi="Microsoft YaHei" w:eastAsia="微软雅黑"/>
          <w:b/>
          <w:i w:val="0"/>
          <w:color w:val="000000"/>
          <w:sz w:val="24"/>
        </w:rPr>
        <w:t>4.2.7 碰撞理论</w:t>
      </w:r>
    </w:p>
    <w:p>
      <w:pPr>
        <w:pStyle w:val="ListBullet"/>
        <w:spacing w:before="0" w:after="40" w:line="307" w:lineRule="auto"/>
      </w:pPr>
      <w:r>
        <w:rPr>
          <w:rFonts w:ascii="Times New Roman" w:hAnsi="Times New Roman" w:eastAsia="宋体"/>
          <w:b w:val="0"/>
          <w:i w:val="0"/>
          <w:color w:val="000000"/>
          <w:sz w:val="21"/>
        </w:rPr>
        <w:t>有效碰撞直径d_AB（等于分子A、B半径之和）；碰撞截面σ=πd_AB²。</w:t>
      </w:r>
    </w:p>
    <w:p>
      <w:pPr>
        <w:pStyle w:val="ListBullet"/>
        <w:spacing w:before="0" w:after="40" w:line="307" w:lineRule="auto"/>
      </w:pPr>
      <w:r>
        <w:rPr>
          <w:rFonts w:ascii="Times New Roman" w:hAnsi="Times New Roman" w:eastAsia="宋体"/>
          <w:b w:val="0"/>
          <w:i w:val="0"/>
          <w:color w:val="000000"/>
          <w:sz w:val="21"/>
        </w:rPr>
        <w:t>有效碰撞分数：只有相对平动能在连心线上的分量大于临界能量E_c的碰撞才有效，按Maxwell-Boltzmann分布：</w:t>
      </w:r>
    </w:p>
    <w:p>
      <w:pPr>
        <w:spacing w:before="60" w:after="100" w:line="264" w:lineRule="auto"/>
        <w:jc w:val="center"/>
      </w:pPr>
      <m:oMathPara>
        <m:oMath>
          <m:r>
            <m:t>q</m:t>
          </m:r>
          <m:r>
            <m:rPr>
              <m:sty m:val="p"/>
            </m:rPr>
            <m:t>=</m:t>
          </m:r>
          <m:r>
            <m:rPr>
              <m:sty m:val="p"/>
            </m:rPr>
            <m:t>exp</m:t>
          </m:r>
          <m:r>
            <m:t>​</m:t>
          </m:r>
          <m:d>
            <m:dPr>
              <m:begChr m:val="("/>
              <m:sepChr m:val=""/>
              <m:endChr m:val=")"/>
              <m:grow/>
            </m:dPr>
            <m:e>
              <m:r>
                <m:rPr>
                  <m:sty m:val="p"/>
                </m:rPr>
                <m:t>−</m:t>
              </m:r>
              <m:f>
                <m:fPr>
                  <m:type m:val="bar"/>
                </m:fPr>
                <m:num>
                  <m:sSub>
                    <m:e>
                      <m:r>
                        <m:t>E</m:t>
                      </m:r>
                    </m:e>
                    <m:sub>
                      <m:r>
                        <m:t>c</m:t>
                      </m:r>
                    </m:sub>
                  </m:sSub>
                </m:num>
                <m:den>
                  <m:r>
                    <m:t>R</m:t>
                  </m:r>
                  <m:r>
                    <m:t>T</m:t>
                  </m:r>
                </m:den>
              </m:f>
            </m:e>
          </m:d>
        </m:oMath>
      </m:oMathPara>
    </w:p>
    <w:p>
      <w:pPr>
        <w:pStyle w:val="ListBullet"/>
        <w:spacing w:before="0" w:after="40" w:line="307" w:lineRule="auto"/>
      </w:pPr>
      <w:r>
        <w:rPr>
          <w:rFonts w:ascii="Times New Roman" w:hAnsi="Times New Roman" w:eastAsia="宋体"/>
          <w:b w:val="0"/>
          <w:i w:val="0"/>
          <w:color w:val="000000"/>
          <w:sz w:val="21"/>
        </w:rPr>
        <w:t>速率常数公式：</w:t>
      </w:r>
    </w:p>
    <w:p>
      <w:pPr>
        <w:spacing w:before="60" w:after="100" w:line="264" w:lineRule="auto"/>
        <w:jc w:val="center"/>
      </w:pPr>
      <m:oMathPara>
        <m:oMath>
          <m:r>
            <m:t>k</m:t>
          </m:r>
          <m:r>
            <m:rPr>
              <m:sty m:val="p"/>
            </m:rPr>
            <m:t>=</m:t>
          </m:r>
          <m:r>
            <m:t>P</m:t>
          </m:r>
          <m:r>
            <m:t> </m:t>
          </m:r>
          <m:r>
            <m:t>σ</m:t>
          </m:r>
          <m:r>
            <m:t> </m:t>
          </m:r>
          <m:rad>
            <m:radPr>
              <m:degHide m:val="on"/>
            </m:radPr>
            <m:deg/>
            <m:e>
              <m:f>
                <m:fPr>
                  <m:type m:val="bar"/>
                </m:fPr>
                <m:num>
                  <m:r>
                    <m:t>8</m:t>
                  </m:r>
                  <m:r>
                    <m:t>R</m:t>
                  </m:r>
                  <m:r>
                    <m:t>T</m:t>
                  </m:r>
                </m:num>
                <m:den>
                  <m:r>
                    <m:t>π</m:t>
                  </m:r>
                  <m:r>
                    <m:t>μ</m:t>
                  </m:r>
                </m:den>
              </m:f>
            </m:e>
          </m:rad>
          <m:r>
            <m:t> </m:t>
          </m:r>
          <m:f>
            <m:fPr>
              <m:type m:val="bar"/>
            </m:fPr>
            <m:num>
              <m:r>
                <m:t>L</m:t>
              </m:r>
            </m:num>
            <m:den>
              <m:sSub>
                <m:e>
                  <m:r>
                    <m:t>N</m:t>
                  </m:r>
                </m:e>
                <m:sub>
                  <m:r>
                    <m:t>A</m:t>
                  </m:r>
                </m:sub>
              </m:sSub>
            </m:den>
          </m:f>
          <m:r>
            <m:t> </m:t>
          </m:r>
          <m:r>
            <m:rPr>
              <m:sty m:val="p"/>
            </m:rPr>
            <m:t>exp</m:t>
          </m:r>
          <m:r>
            <m:t>​</m:t>
          </m:r>
          <m:d>
            <m:dPr>
              <m:begChr m:val="("/>
              <m:sepChr m:val=""/>
              <m:endChr m:val=")"/>
              <m:grow/>
            </m:dPr>
            <m:e>
              <m:r>
                <m:rPr>
                  <m:sty m:val="p"/>
                </m:rPr>
                <m:t>−</m:t>
              </m:r>
              <m:f>
                <m:fPr>
                  <m:type m:val="bar"/>
                </m:fPr>
                <m:num>
                  <m:sSub>
                    <m:e>
                      <m:r>
                        <m:t>E</m:t>
                      </m:r>
                    </m:e>
                    <m:sub>
                      <m:r>
                        <m:t>a</m:t>
                      </m:r>
                    </m:sub>
                  </m:sSub>
                </m:num>
                <m:den>
                  <m:r>
                    <m:t>R</m:t>
                  </m:r>
                  <m:r>
                    <m:t>T</m:t>
                  </m:r>
                </m:den>
              </m:f>
            </m:e>
          </m:d>
        </m:oMath>
      </m:oMathPara>
    </w:p>
    <w:p>
      <w:pPr>
        <w:spacing w:before="0" w:after="80" w:line="317" w:lineRule="auto"/>
      </w:pPr>
      <w:r>
        <w:rPr>
          <w:rFonts w:ascii="Times New Roman" w:hAnsi="Times New Roman" w:eastAsia="宋体"/>
          <w:b w:val="0"/>
          <w:i w:val="0"/>
          <w:color w:val="000000"/>
          <w:sz w:val="21"/>
        </w:rPr>
        <w:t>其中μ为折合质量；</w:t>
      </w:r>
      <w:r>
        <w:rPr>
          <w:rFonts w:ascii="Times New Roman" w:hAnsi="Times New Roman" w:eastAsia="宋体"/>
          <w:b/>
          <w:i w:val="0"/>
          <w:color w:val="1F4E79"/>
          <w:sz w:val="21"/>
        </w:rPr>
        <w:t>指前因子的物理意义是反应物分子间的碰撞频率，指数项相当于有效碰撞分数</w:t>
      </w:r>
      <w:r>
        <w:rPr>
          <w:rFonts w:ascii="Times New Roman" w:hAnsi="Times New Roman" w:eastAsia="宋体"/>
          <w:b w:val="0"/>
          <w:i w:val="0"/>
          <w:color w:val="000000"/>
          <w:sz w:val="21"/>
        </w:rPr>
        <w:t>（</w:t>
      </w:r>
      <w:r>
        <w:rPr>
          <w:rFonts w:ascii="Times New Roman" w:hAnsi="Times New Roman" w:eastAsia="宋体"/>
          <w:b/>
          <w:i w:val="0"/>
          <w:color w:val="9E2A2B"/>
          <w:sz w:val="21"/>
        </w:rPr>
        <w:t>考点：解释物理意义</w:t>
      </w:r>
      <w:r>
        <w:rPr>
          <w:rFonts w:ascii="Times New Roman" w:hAnsi="Times New Roman" w:eastAsia="宋体"/>
          <w:b w:val="0"/>
          <w:i w:val="0"/>
          <w:color w:val="000000"/>
          <w:sz w:val="21"/>
        </w:rPr>
        <w:t>）。碰撞理论的优点：给出了明确的反应图像，说明了A与E_a的物理意义；缺点：模型过于简单，须引入概率因子（空间/方位因子）校正计算值与实验值的偏差，而P值难以计算，阈值还须由实验活化能求得，因此是半经验理论。</w:t>
      </w:r>
    </w:p>
    <w:p>
      <w:pPr>
        <w:pStyle w:val="Heading3"/>
      </w:pPr>
      <w:r>
        <w:rPr>
          <w:rFonts w:ascii="Microsoft YaHei" w:hAnsi="Microsoft YaHei" w:eastAsia="微软雅黑"/>
          <w:b/>
          <w:i w:val="0"/>
          <w:color w:val="000000"/>
          <w:sz w:val="24"/>
        </w:rPr>
        <w:t>4.2.8 过渡态理论</w:t>
      </w:r>
    </w:p>
    <w:p>
      <w:pPr>
        <w:spacing w:before="0" w:after="80" w:line="317" w:lineRule="auto"/>
      </w:pPr>
      <w:r>
        <w:rPr>
          <w:rFonts w:ascii="Times New Roman" w:hAnsi="Times New Roman" w:eastAsia="宋体"/>
          <w:b w:val="0"/>
          <w:i w:val="0"/>
          <w:color w:val="000000"/>
          <w:sz w:val="21"/>
        </w:rPr>
        <w:t>1935年由Eyring和Polanyi等提出：反应物分子变成生成物分子须经过一个过渡态（活化络合物），形成它必须吸取一定的活化能。只要知道分子的振动频率、质量、核间距等基本物性即可计算速率系数，故又称绝对反应速率理论。</w:t>
      </w:r>
    </w:p>
    <w:p>
      <w:pPr>
        <w:pStyle w:val="ListBullet"/>
        <w:spacing w:before="0" w:after="40" w:line="307" w:lineRule="auto"/>
      </w:pPr>
      <w:r>
        <w:rPr>
          <w:rFonts w:ascii="Times New Roman" w:hAnsi="Times New Roman" w:eastAsia="宋体"/>
          <w:b w:val="0"/>
          <w:i w:val="0"/>
          <w:color w:val="000000"/>
          <w:sz w:val="21"/>
        </w:rPr>
        <w:t>势能面：以三原子反应A+BC为例，R点为反应物基态，沿最低能量通道越过势能垒E_b到达T点（活化络合物），再到产物AB+C。势能垒的存在说明了实验活化能的实质。</w:t>
      </w:r>
    </w:p>
    <w:p>
      <w:pPr>
        <w:pStyle w:val="ListBullet"/>
        <w:spacing w:before="0" w:after="40" w:line="307" w:lineRule="auto"/>
      </w:pPr>
      <w:r>
        <w:rPr>
          <w:rFonts w:ascii="Times New Roman" w:hAnsi="Times New Roman" w:eastAsia="宋体"/>
          <w:b w:val="0"/>
          <w:i w:val="0"/>
          <w:color w:val="000000"/>
          <w:sz w:val="21"/>
        </w:rPr>
        <w:t>理论假设：反应物与活化络合物按达成热力学平衡的方式处理；活化络合物向产物的转化是决速步。</w:t>
      </w:r>
    </w:p>
    <w:p>
      <w:pPr>
        <w:pStyle w:val="ListBullet"/>
        <w:spacing w:before="0" w:after="40" w:line="307" w:lineRule="auto"/>
      </w:pPr>
      <w:r>
        <w:rPr>
          <w:rFonts w:ascii="Times New Roman" w:hAnsi="Times New Roman" w:eastAsia="宋体"/>
          <w:b w:val="0"/>
          <w:i w:val="0"/>
          <w:color w:val="000000"/>
          <w:sz w:val="21"/>
        </w:rPr>
        <w:t>基本公式（υ=k_BT/h为振动频率，K≠为活化平衡常数）：</w:t>
      </w:r>
    </w:p>
    <w:p>
      <w:pPr>
        <w:spacing w:before="60" w:after="100" w:line="264" w:lineRule="auto"/>
        <w:jc w:val="center"/>
      </w:pPr>
      <m:oMathPara>
        <m:oMath>
          <m:r>
            <m:t>k</m:t>
          </m:r>
          <m:r>
            <m:rPr>
              <m:sty m:val="p"/>
            </m:rPr>
            <m:t>=</m:t>
          </m:r>
          <m:r>
            <m:t>υ</m:t>
          </m:r>
          <m:sSup>
            <m:e>
              <m:r>
                <m:t>K</m:t>
              </m:r>
            </m:e>
            <m:sup>
              <m:r>
                <m:rPr>
                  <m:sty m:val="p"/>
                </m:rPr>
                <m:t>≠</m:t>
              </m:r>
            </m:sup>
          </m:sSup>
          <m:r>
            <m:rPr>
              <m:sty m:val="p"/>
            </m:rPr>
            <m:t>=</m:t>
          </m:r>
          <m:f>
            <m:fPr>
              <m:type m:val="bar"/>
            </m:fPr>
            <m:num>
              <m:sSub>
                <m:e>
                  <m:r>
                    <m:t>k</m:t>
                  </m:r>
                </m:e>
                <m:sub>
                  <m:r>
                    <m:t>B</m:t>
                  </m:r>
                </m:sub>
              </m:sSub>
              <m:r>
                <m:t>T</m:t>
              </m:r>
            </m:num>
            <m:den>
              <m:r>
                <m:t>h</m:t>
              </m:r>
            </m:den>
          </m:f>
          <m:sSup>
            <m:e>
              <m:r>
                <m:t>K</m:t>
              </m:r>
            </m:e>
            <m:sup>
              <m:r>
                <m:rPr>
                  <m:sty m:val="p"/>
                </m:rPr>
                <m:t>≠</m:t>
              </m:r>
            </m:sup>
          </m:sSup>
          <m:r>
            <m:rPr>
              <m:sty m:val="p"/>
            </m:rPr>
            <m:t>=</m:t>
          </m:r>
          <m:f>
            <m:fPr>
              <m:type m:val="bar"/>
            </m:fPr>
            <m:num>
              <m:r>
                <m:t>R</m:t>
              </m:r>
              <m:r>
                <m:t>T</m:t>
              </m:r>
            </m:num>
            <m:den>
              <m:r>
                <m:t>L</m:t>
              </m:r>
              <m:r>
                <m:t>h</m:t>
              </m:r>
            </m:den>
          </m:f>
          <m:r>
            <m:rPr>
              <m:sty m:val="p"/>
            </m:rPr>
            <m:t>exp</m:t>
          </m:r>
          <m:r>
            <m:t>​</m:t>
          </m:r>
          <m:d>
            <m:dPr>
              <m:begChr m:val="("/>
              <m:sepChr m:val=""/>
              <m:endChr m:val=")"/>
              <m:grow/>
            </m:dPr>
            <m:e>
              <m:f>
                <m:fPr>
                  <m:type m:val="bar"/>
                </m:fPr>
                <m:num>
                  <m:r>
                    <m:rPr>
                      <m:sty m:val="p"/>
                    </m:rPr>
                    <m:t>Δ</m:t>
                  </m:r>
                  <m:sSup>
                    <m:e>
                      <m:r>
                        <m:t>S</m:t>
                      </m:r>
                    </m:e>
                    <m:sup>
                      <m:r>
                        <m:rPr>
                          <m:sty m:val="p"/>
                        </m:rPr>
                        <m:t>≠</m:t>
                      </m:r>
                    </m:sup>
                  </m:sSup>
                </m:num>
                <m:den>
                  <m:r>
                    <m:t>R</m:t>
                  </m:r>
                </m:den>
              </m:f>
            </m:e>
          </m:d>
          <m:r>
            <m:rPr>
              <m:sty m:val="p"/>
            </m:rPr>
            <m:t>exp</m:t>
          </m:r>
          <m:r>
            <m:t>​</m:t>
          </m:r>
          <m:d>
            <m:dPr>
              <m:begChr m:val="("/>
              <m:sepChr m:val=""/>
              <m:endChr m:val=")"/>
              <m:grow/>
            </m:dPr>
            <m:e>
              <m:r>
                <m:rPr>
                  <m:sty m:val="p"/>
                </m:rPr>
                <m:t>−</m:t>
              </m:r>
              <m:f>
                <m:fPr>
                  <m:type m:val="bar"/>
                </m:fPr>
                <m:num>
                  <m:r>
                    <m:rPr>
                      <m:sty m:val="p"/>
                    </m:rPr>
                    <m:t>Δ</m:t>
                  </m:r>
                  <m:sSup>
                    <m:e>
                      <m:r>
                        <m:t>H</m:t>
                      </m:r>
                    </m:e>
                    <m:sup>
                      <m:r>
                        <m:rPr>
                          <m:sty m:val="p"/>
                        </m:rPr>
                        <m:t>≠</m:t>
                      </m:r>
                    </m:sup>
                  </m:sSup>
                </m:num>
                <m:den>
                  <m:r>
                    <m:t>R</m:t>
                  </m:r>
                  <m:r>
                    <m:t>T</m:t>
                  </m:r>
                </m:den>
              </m:f>
            </m:e>
          </m:d>
        </m:oMath>
      </m:oMathPara>
    </w:p>
    <w:p>
      <w:pPr>
        <w:spacing w:before="0" w:after="80" w:line="317" w:lineRule="auto"/>
      </w:pPr>
      <w:r>
        <w:rPr>
          <w:rFonts w:ascii="Times New Roman" w:hAnsi="Times New Roman" w:eastAsia="宋体"/>
          <w:b w:val="0"/>
          <w:i w:val="0"/>
          <w:color w:val="000000"/>
          <w:sz w:val="21"/>
        </w:rPr>
        <w:t>其中ΔG≠、ΔH≠、ΔS≠称为活化Gibbs自由能、活化焓和活化熵。</w:t>
      </w:r>
    </w:p>
    <w:p>
      <w:pPr>
        <w:keepNext/>
        <w:spacing w:before="120" w:after="40" w:line="317" w:lineRule="auto"/>
        <w:jc w:val="center"/>
      </w:pPr>
      <w:r>
        <w:drawing>
          <wp:inline xmlns:a="http://schemas.openxmlformats.org/drawingml/2006/main" xmlns:pic="http://schemas.openxmlformats.org/drawingml/2006/picture">
            <wp:extent cx="4140000" cy="2136774"/>
            <wp:docPr id="13" name="Picture 13"/>
            <wp:cNvGraphicFramePr>
              <a:graphicFrameLocks noChangeAspect="1"/>
            </wp:cNvGraphicFramePr>
            <a:graphic>
              <a:graphicData uri="http://schemas.openxmlformats.org/drawingml/2006/picture">
                <pic:pic>
                  <pic:nvPicPr>
                    <pic:cNvPr id="0" name="fig14_energy.png"/>
                    <pic:cNvPicPr/>
                  </pic:nvPicPr>
                  <pic:blipFill>
                    <a:blip r:embed="rId22"/>
                    <a:stretch>
                      <a:fillRect/>
                    </a:stretch>
                  </pic:blipFill>
                  <pic:spPr>
                    <a:xfrm>
                      <a:off x="0" y="0"/>
                      <a:ext cx="4140000" cy="2136774"/>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图4-2　反应势能剖面：活化能E_a与反应热ΔH（依势能面概念绘制）</w:t>
      </w:r>
    </w:p>
    <w:p>
      <w:pPr>
        <w:spacing w:before="0" w:after="80" w:line="317" w:lineRule="auto"/>
      </w:pPr>
      <w:r>
        <w:rPr>
          <w:rFonts w:ascii="Times New Roman" w:hAnsi="Times New Roman" w:eastAsia="宋体"/>
          <w:b w:val="0"/>
          <w:i w:val="0"/>
          <w:color w:val="000000"/>
          <w:sz w:val="21"/>
        </w:rPr>
        <w:t>优点：形象描绘基元反应进程；原则上可由光谱数据和势能面计算速率常数；对指前因子给出理论说明（与活化熵有关，可以合理解释方位因子）；说明反应为何需要活化能。缺点：平衡假设与决速步假设并不符合所有实验事实，复杂多原子反应势能面绘制困难。</w:t>
      </w:r>
    </w:p>
    <w:p>
      <w:pPr>
        <w:pStyle w:val="Heading3"/>
      </w:pPr>
      <w:r>
        <w:rPr>
          <w:rFonts w:ascii="Microsoft YaHei" w:hAnsi="Microsoft YaHei" w:eastAsia="微软雅黑"/>
          <w:b/>
          <w:i w:val="0"/>
          <w:color w:val="000000"/>
          <w:sz w:val="24"/>
        </w:rPr>
        <w:t>4.2.9 压力相关反应（单分子与三体反应机理）</w:t>
      </w:r>
    </w:p>
    <w:p>
      <w:pPr>
        <w:pStyle w:val="ListBullet"/>
        <w:spacing w:before="0" w:after="40" w:line="307" w:lineRule="auto"/>
      </w:pPr>
      <w:r>
        <w:rPr>
          <w:rFonts w:ascii="Times New Roman" w:hAnsi="Times New Roman" w:eastAsia="宋体"/>
          <w:b/>
          <w:i w:val="0"/>
          <w:color w:val="1F4E79"/>
          <w:sz w:val="21"/>
        </w:rPr>
        <w:t>单分子解离反应</w:t>
      </w:r>
      <w:r>
        <w:rPr>
          <w:rFonts w:ascii="Times New Roman" w:hAnsi="Times New Roman" w:eastAsia="宋体"/>
          <w:b w:val="0"/>
          <w:i w:val="0"/>
          <w:color w:val="000000"/>
          <w:sz w:val="21"/>
        </w:rPr>
        <w:t>（Lindemann机理）：AB+M→AB</w:t>
      </w:r>
      <w:r>
        <w:rPr>
          <w:rFonts w:ascii="Times New Roman" w:hAnsi="Times New Roman" w:eastAsia="宋体"/>
          <w:b w:val="0"/>
          <w:i/>
          <w:color w:val="000000"/>
          <w:sz w:val="21"/>
        </w:rPr>
        <w:t>+M（激活，k_a）；AB</w:t>
      </w:r>
      <w:r>
        <w:rPr>
          <w:rFonts w:ascii="Times New Roman" w:hAnsi="Times New Roman" w:eastAsia="宋体"/>
          <w:b w:val="0"/>
          <w:i w:val="0"/>
          <w:color w:val="000000"/>
          <w:sz w:val="21"/>
        </w:rPr>
        <w:t>+M→AB+M（退活化，k_d）；AB*→A+B（解离，k_r）。拟稳态得：</w:t>
      </w:r>
    </w:p>
    <w:p>
      <w:pPr>
        <w:spacing w:before="60" w:after="100" w:line="264" w:lineRule="auto"/>
        <w:jc w:val="center"/>
      </w:pPr>
      <m:oMathPara>
        <m:oMath>
          <m:f>
            <m:fPr>
              <m:type m:val="bar"/>
            </m:fPr>
            <m:num>
              <m:r>
                <m:rPr>
                  <m:sty m:val="p"/>
                </m:rPr>
                <m:t>d</m:t>
              </m:r>
              <m:r>
                <m:rPr>
                  <m:sty m:val="p"/>
                </m:rPr>
                <m:t>[</m:t>
              </m:r>
              <m:r>
                <m:t>A</m:t>
              </m:r>
              <m:r>
                <m:rPr>
                  <m:sty m:val="p"/>
                </m:rPr>
                <m:t>]</m:t>
              </m:r>
            </m:num>
            <m:den>
              <m:r>
                <m:rPr>
                  <m:sty m:val="p"/>
                </m:rPr>
                <m:t>d</m:t>
              </m:r>
              <m:r>
                <m:t>t</m:t>
              </m:r>
            </m:den>
          </m:f>
          <m:r>
            <m:rPr>
              <m:sty m:val="p"/>
            </m:rPr>
            <m:t>=</m:t>
          </m:r>
          <m:f>
            <m:fPr>
              <m:type m:val="bar"/>
            </m:fPr>
            <m:num>
              <m:sSub>
                <m:e>
                  <m:r>
                    <m:t>k</m:t>
                  </m:r>
                </m:e>
                <m:sub>
                  <m:r>
                    <m:t>r</m:t>
                  </m:r>
                </m:sub>
              </m:sSub>
              <m:sSub>
                <m:e>
                  <m:r>
                    <m:t>k</m:t>
                  </m:r>
                </m:e>
                <m:sub>
                  <m:r>
                    <m:t>a</m:t>
                  </m:r>
                </m:sub>
              </m:sSub>
              <m:r>
                <m:rPr>
                  <m:sty m:val="p"/>
                </m:rPr>
                <m:t>[</m:t>
              </m:r>
              <m:r>
                <m:t>M</m:t>
              </m:r>
              <m:r>
                <m:rPr>
                  <m:sty m:val="p"/>
                </m:rPr>
                <m:t>]</m:t>
              </m:r>
            </m:num>
            <m:den>
              <m:sSub>
                <m:e>
                  <m:r>
                    <m:t>k</m:t>
                  </m:r>
                </m:e>
                <m:sub>
                  <m:r>
                    <m:t>d</m:t>
                  </m:r>
                </m:sub>
              </m:sSub>
              <m:r>
                <m:rPr>
                  <m:sty m:val="p"/>
                </m:rPr>
                <m:t>[</m:t>
              </m:r>
              <m:r>
                <m:t>M</m:t>
              </m:r>
              <m:r>
                <m:rPr>
                  <m:sty m:val="p"/>
                </m:rPr>
                <m:t>]</m:t>
              </m:r>
              <m:r>
                <m:rPr>
                  <m:sty m:val="p"/>
                </m:rPr>
                <m:t>+</m:t>
              </m:r>
              <m:sSub>
                <m:e>
                  <m:r>
                    <m:t>k</m:t>
                  </m:r>
                </m:e>
                <m:sub>
                  <m:r>
                    <m:t>r</m:t>
                  </m:r>
                </m:sub>
              </m:sSub>
            </m:den>
          </m:f>
          <m:r>
            <m:rPr>
              <m:sty m:val="p"/>
            </m:rPr>
            <m:t>[</m:t>
          </m:r>
          <m:r>
            <m:t>A</m:t>
          </m:r>
          <m:r>
            <m:t>B</m:t>
          </m:r>
          <m:r>
            <m:rPr>
              <m:sty m:val="p"/>
            </m:rPr>
            <m:t>]</m:t>
          </m:r>
          <m:r>
            <m:t> </m:t>
          </m:r>
          <m:d>
            <m:dPr>
              <m:begChr m:val="{"/>
              <m:sepChr m:val=""/>
              <m:endChr m:val=""/>
              <m:grow/>
            </m:dPr>
            <m:e>
              <m:m>
                <m:mPr>
                  <m:baseJc m:val="center"/>
                  <m:plcHide m:val="on"/>
                  <m:mcs>
                    <m:mc>
                      <m:mcPr>
                        <m:mcJc m:val="left"/>
                        <m:count m:val="1"/>
                      </m:mcPr>
                    </m:mc>
                    <m:mc>
                      <m:mcPr>
                        <m:mcJc m:val="left"/>
                        <m:count m:val="1"/>
                      </m:mcPr>
                    </m:mc>
                  </m:mcs>
                </m:mPr>
                <m:mr>
                  <m:e>
                    <m:sSub>
                      <m:e>
                        <m:r>
                          <m:t>k</m:t>
                        </m:r>
                      </m:e>
                      <m:sub>
                        <m:r>
                          <m:t>d</m:t>
                        </m:r>
                      </m:sub>
                    </m:sSub>
                    <m:r>
                      <m:rPr>
                        <m:sty m:val="p"/>
                      </m:rPr>
                      <m:t>[</m:t>
                    </m:r>
                    <m:r>
                      <m:t>M</m:t>
                    </m:r>
                    <m:r>
                      <m:rPr>
                        <m:sty m:val="p"/>
                      </m:rPr>
                      <m:t>]</m:t>
                    </m:r>
                    <m:r>
                      <m:rPr>
                        <m:sty m:val="p"/>
                      </m:rPr>
                      <m:t>≫</m:t>
                    </m:r>
                    <m:sSub>
                      <m:e>
                        <m:r>
                          <m:t>k</m:t>
                        </m:r>
                      </m:e>
                      <m:sub>
                        <m:r>
                          <m:t>r</m:t>
                        </m:r>
                      </m:sub>
                    </m:sSub>
                  </m:e>
                  <m:e>
                    <m:r>
                      <m:rPr>
                        <m:nor/>
                        <m:sty m:val="p"/>
                      </m:rPr>
                      <m:t>高压：一级反应</m:t>
                    </m:r>
                  </m:e>
                </m:mr>
                <m:mr>
                  <m:e>
                    <m:sSub>
                      <m:e>
                        <m:r>
                          <m:t>k</m:t>
                        </m:r>
                      </m:e>
                      <m:sub>
                        <m:r>
                          <m:t>d</m:t>
                        </m:r>
                      </m:sub>
                    </m:sSub>
                    <m:r>
                      <m:rPr>
                        <m:sty m:val="p"/>
                      </m:rPr>
                      <m:t>[</m:t>
                    </m:r>
                    <m:r>
                      <m:t>M</m:t>
                    </m:r>
                    <m:r>
                      <m:rPr>
                        <m:sty m:val="p"/>
                      </m:rPr>
                      <m:t>]</m:t>
                    </m:r>
                    <m:r>
                      <m:rPr>
                        <m:sty m:val="p"/>
                      </m:rPr>
                      <m:t>≪</m:t>
                    </m:r>
                    <m:sSub>
                      <m:e>
                        <m:r>
                          <m:t>k</m:t>
                        </m:r>
                      </m:e>
                      <m:sub>
                        <m:r>
                          <m:t>r</m:t>
                        </m:r>
                      </m:sub>
                    </m:sSub>
                  </m:e>
                  <m:e>
                    <m:r>
                      <m:rPr>
                        <m:nor/>
                        <m:sty m:val="p"/>
                      </m:rPr>
                      <m:t>低压：二级反应</m:t>
                    </m:r>
                  </m:e>
                </m:mr>
              </m:m>
            </m:e>
          </m:d>
        </m:oMath>
      </m:oMathPara>
    </w:p>
    <w:p>
      <w:pPr>
        <w:spacing w:before="0" w:after="80" w:line="317" w:lineRule="auto"/>
      </w:pPr>
      <w:r>
        <w:rPr>
          <w:rFonts w:ascii="Times New Roman" w:hAnsi="Times New Roman" w:eastAsia="宋体"/>
          <w:b w:val="0"/>
          <w:i w:val="0"/>
          <w:color w:val="000000"/>
          <w:sz w:val="21"/>
        </w:rPr>
        <w:t>即速率系数既是温度的函数又是压强的函数。三体复合反应A+B+M→C+M同理：高压表现为二级、低压为三级反应。</w:t>
      </w:r>
    </w:p>
    <w:p>
      <w:pPr>
        <w:pStyle w:val="Heading4"/>
      </w:pPr>
      <w:r>
        <w:rPr>
          <w:rFonts w:ascii="Microsoft YaHei" w:hAnsi="Microsoft YaHei" w:eastAsia="微软雅黑"/>
          <w:b/>
          <w:i w:val="0"/>
          <w:color w:val="000000"/>
          <w:sz w:val="22"/>
        </w:rPr>
        <w:t>★ 本讲速览</w:t>
      </w:r>
    </w:p>
    <w:p>
      <w:pPr>
        <w:pStyle w:val="ListBullet"/>
        <w:spacing w:before="0" w:after="40" w:line="307" w:lineRule="auto"/>
      </w:pPr>
      <w:r>
        <w:rPr>
          <w:rFonts w:ascii="Times New Roman" w:hAnsi="Times New Roman" w:eastAsia="宋体"/>
          <w:b w:val="0"/>
          <w:i w:val="0"/>
          <w:color w:val="000000"/>
          <w:sz w:val="21"/>
        </w:rPr>
        <w:t>热力学管方向与限度：ΔG&lt;0自发（定温定压）；熵增原理与统计意义。</w:t>
      </w:r>
    </w:p>
    <w:p>
      <w:pPr>
        <w:pStyle w:val="ListBullet"/>
        <w:spacing w:before="0" w:after="40" w:line="307" w:lineRule="auto"/>
      </w:pPr>
      <w:r>
        <w:rPr>
          <w:rFonts w:ascii="Times New Roman" w:hAnsi="Times New Roman" w:eastAsia="宋体"/>
          <w:b w:val="0"/>
          <w:i w:val="0"/>
          <w:color w:val="000000"/>
          <w:sz w:val="21"/>
        </w:rPr>
        <w:t>动力学管速率：v=k[A]^α[B]^β；级数由实验定；特征积分式（零级c直线、一级lnc直线、二级1/c直线）。</w:t>
      </w:r>
    </w:p>
    <w:p>
      <w:pPr>
        <w:pStyle w:val="ListBullet"/>
        <w:spacing w:before="0" w:after="40" w:line="307" w:lineRule="auto"/>
      </w:pPr>
      <w:r>
        <w:rPr>
          <w:rFonts w:ascii="Times New Roman" w:hAnsi="Times New Roman" w:eastAsia="宋体"/>
          <w:b w:val="0"/>
          <w:i w:val="0"/>
          <w:color w:val="000000"/>
          <w:sz w:val="21"/>
        </w:rPr>
        <w:t>三种近似：速率控制步；平衡假设（对峙反应先平衡）；稳态近似（中间体d[M]/dt≈0）。</w:t>
      </w:r>
    </w:p>
    <w:p>
      <w:pPr>
        <w:pStyle w:val="ListBullet"/>
        <w:spacing w:before="0" w:after="40" w:line="307" w:lineRule="auto"/>
      </w:pPr>
      <w:r>
        <w:rPr>
          <w:rFonts w:ascii="Times New Roman" w:hAnsi="Times New Roman" w:eastAsia="宋体"/>
          <w:b w:val="0"/>
          <w:i w:val="0"/>
          <w:color w:val="000000"/>
          <w:sz w:val="21"/>
        </w:rPr>
        <w:t>Arrhenius：k=Ae^(−Ea/RT)；两温度形式 ln(k₂/k₁)=Ea/R(1/T₁−1/T₂)。</w:t>
      </w:r>
    </w:p>
    <w:p>
      <w:pPr>
        <w:pStyle w:val="ListBullet"/>
        <w:spacing w:before="0" w:after="40" w:line="307" w:lineRule="auto"/>
      </w:pPr>
      <w:r>
        <w:rPr>
          <w:rFonts w:ascii="Times New Roman" w:hAnsi="Times New Roman" w:eastAsia="宋体"/>
          <w:b w:val="0"/>
          <w:i w:val="0"/>
          <w:color w:val="000000"/>
          <w:sz w:val="21"/>
        </w:rPr>
        <w:t>碰撞理论：A=碰撞频率、exp(−Ea/RT)=有效碰撞分数；过渡态理论：k=(k_BT/h)K≠，解释方位因子（活化熵）。</w:t>
      </w:r>
    </w:p>
    <w:p>
      <w:pPr>
        <w:pStyle w:val="Heading1"/>
      </w:pPr>
      <w:r>
        <w:rPr>
          <w:rFonts w:ascii="Microsoft YaHei" w:hAnsi="Microsoft YaHei" w:eastAsia="微软雅黑"/>
          <w:b/>
          <w:i w:val="0"/>
          <w:color w:val="000000"/>
          <w:sz w:val="33"/>
        </w:rPr>
        <w:t>第五讲　平流层的光化学</w:t>
      </w:r>
    </w:p>
    <w:p>
      <w:pPr>
        <w:spacing w:before="0" w:after="80" w:line="317" w:lineRule="auto"/>
      </w:pPr>
      <w:r>
        <w:rPr>
          <w:rFonts w:ascii="Times New Roman" w:hAnsi="Times New Roman" w:eastAsia="宋体"/>
          <w:b w:val="0"/>
          <w:i w:val="0"/>
          <w:color w:val="000000"/>
          <w:sz w:val="21"/>
        </w:rPr>
        <w:t>本讲是课程的核心与难点，主线为：</w:t>
      </w:r>
      <w:r>
        <w:rPr>
          <w:rFonts w:ascii="Times New Roman" w:hAnsi="Times New Roman" w:eastAsia="宋体"/>
          <w:b/>
          <w:i w:val="0"/>
          <w:color w:val="1F4E79"/>
          <w:sz w:val="21"/>
        </w:rPr>
        <w:t>光化学基础 → Chapman纯氧理论 → 平流层各物种族循环（奇氧、奇氢、奇氮、碳氢、硫、氯溴）→ 臭氧层损耗与南极臭氧洞 → 蒙特利尔议定书与臭氧层恢复</w:t>
      </w:r>
      <w:r>
        <w:rPr>
          <w:rFonts w:ascii="Times New Roman" w:hAnsi="Times New Roman" w:eastAsia="宋体"/>
          <w:b w:val="0"/>
          <w:i w:val="0"/>
          <w:color w:val="000000"/>
          <w:sz w:val="21"/>
        </w:rPr>
        <w:t>。计算题重点在光解速率系数的构成、Chapman机理的稳态推导；论述题重点在平流层三循环与南极臭氧洞成因。</w:t>
      </w:r>
    </w:p>
    <w:p>
      <w:pPr>
        <w:pStyle w:val="Heading2"/>
      </w:pPr>
      <w:r>
        <w:rPr>
          <w:rFonts w:ascii="Microsoft YaHei" w:hAnsi="Microsoft YaHei" w:eastAsia="微软雅黑"/>
          <w:b/>
          <w:i w:val="0"/>
          <w:color w:val="000000"/>
          <w:sz w:val="27"/>
        </w:rPr>
        <w:t>5.1 光化学基础</w:t>
      </w:r>
    </w:p>
    <w:p>
      <w:pPr>
        <w:pStyle w:val="Heading3"/>
      </w:pPr>
      <w:r>
        <w:rPr>
          <w:rFonts w:ascii="Microsoft YaHei" w:hAnsi="Microsoft YaHei" w:eastAsia="微软雅黑"/>
          <w:b/>
          <w:i w:val="0"/>
          <w:color w:val="000000"/>
          <w:sz w:val="24"/>
        </w:rPr>
        <w:t>5.1.1 光的波长与能量</w:t>
      </w:r>
    </w:p>
    <w:p>
      <w:pPr>
        <w:spacing w:before="60" w:after="100" w:line="264" w:lineRule="auto"/>
        <w:jc w:val="center"/>
      </w:pPr>
      <m:oMathPara>
        <m:oMath>
          <m:r>
            <m:t>ε</m:t>
          </m:r>
          <m:r>
            <m:rPr>
              <m:sty m:val="p"/>
            </m:rPr>
            <m:t>=</m:t>
          </m:r>
          <m:r>
            <m:t>h</m:t>
          </m:r>
          <m:r>
            <m:t>ν</m:t>
          </m:r>
          <m:r>
            <m:rPr>
              <m:sty m:val="p"/>
            </m:rPr>
            <m:t>=</m:t>
          </m:r>
          <m:f>
            <m:fPr>
              <m:type m:val="bar"/>
            </m:fPr>
            <m:num>
              <m:r>
                <m:t>h</m:t>
              </m:r>
              <m:r>
                <m:t>c</m:t>
              </m:r>
            </m:num>
            <m:den>
              <m:r>
                <m:t>λ</m:t>
              </m:r>
            </m:den>
          </m:f>
          <m:r>
            <m:rPr>
              <m:sty m:val="p"/>
            </m:rPr>
            <m:t>,</m:t>
          </m:r>
          <m:r>
            <m:t>  </m:t>
          </m:r>
          <m:sSub>
            <m:e>
              <m:r>
                <m:t>E</m:t>
              </m:r>
            </m:e>
            <m:sub>
              <m:r>
                <m:t>c</m:t>
              </m:r>
            </m:sub>
          </m:sSub>
          <m:r>
            <m:rPr>
              <m:sty m:val="p"/>
            </m:rPr>
            <m:t>=</m:t>
          </m:r>
          <m:sSub>
            <m:e>
              <m:r>
                <m:t>N</m:t>
              </m:r>
            </m:e>
            <m:sub>
              <m:r>
                <m:t>A</m:t>
              </m:r>
            </m:sub>
          </m:sSub>
          <m:r>
            <m:t>h</m:t>
          </m:r>
          <m:r>
            <m:t>ν</m:t>
          </m:r>
        </m:oMath>
      </m:oMathPara>
    </w:p>
    <w:p>
      <w:pPr>
        <w:spacing w:before="0" w:after="80" w:line="317" w:lineRule="auto"/>
      </w:pPr>
      <w:r>
        <w:rPr>
          <w:rFonts w:ascii="Times New Roman" w:hAnsi="Times New Roman" w:eastAsia="宋体"/>
          <w:b w:val="0"/>
          <w:i w:val="0"/>
          <w:color w:val="000000"/>
          <w:sz w:val="21"/>
        </w:rPr>
        <w:t>一摩尔光量子的能量称为一个“Einstein”；波长越短能量越高；紫外、可见光（λ&lt;700 nm）能引发光化学反应。由于吸收光量子而引起的化学反应称为光化学反应。</w:t>
      </w:r>
    </w:p>
    <w:p>
      <w:pPr>
        <w:spacing w:before="0" w:after="80" w:line="317" w:lineRule="auto"/>
      </w:pPr>
      <w:r>
        <w:rPr>
          <w:rFonts w:ascii="Times New Roman" w:hAnsi="Times New Roman" w:eastAsia="宋体"/>
          <w:b w:val="0"/>
          <w:i w:val="0"/>
          <w:color w:val="000000"/>
          <w:sz w:val="21"/>
        </w:rPr>
        <w:t>光化学反应与热化学反应的区别：①等温等压条件下能进行Δr_G&gt;0的反应；②反应温度系数很小，有时升高温度反应速率反而下降；③光化学反应的平衡常数与光强度有关。</w:t>
      </w:r>
    </w:p>
    <w:p>
      <w:pPr>
        <w:pStyle w:val="Heading3"/>
      </w:pPr>
      <w:r>
        <w:rPr>
          <w:rFonts w:ascii="Microsoft YaHei" w:hAnsi="Microsoft YaHei" w:eastAsia="微软雅黑"/>
          <w:b/>
          <w:i w:val="0"/>
          <w:color w:val="000000"/>
          <w:sz w:val="24"/>
        </w:rPr>
        <w:t>5.1.2 初级过程与次级过程</w:t>
      </w:r>
    </w:p>
    <w:p>
      <w:pPr>
        <w:spacing w:before="0" w:after="80" w:line="317" w:lineRule="auto"/>
      </w:pPr>
      <w:r>
        <w:rPr>
          <w:rFonts w:ascii="Times New Roman" w:hAnsi="Times New Roman" w:eastAsia="宋体"/>
          <w:b w:val="0"/>
          <w:i w:val="0"/>
          <w:color w:val="000000"/>
          <w:sz w:val="21"/>
        </w:rPr>
        <w:t>A吸收光子形成激发态A</w:t>
      </w:r>
      <w:r>
        <w:rPr>
          <w:rFonts w:ascii="Times New Roman" w:hAnsi="Times New Roman" w:eastAsia="宋体"/>
          <w:b w:val="0"/>
          <w:i/>
          <w:color w:val="000000"/>
          <w:sz w:val="21"/>
        </w:rPr>
        <w:t>为==初级过程==；A</w:t>
      </w:r>
      <w:r>
        <w:rPr>
          <w:rFonts w:ascii="Times New Roman" w:hAnsi="Times New Roman" w:eastAsia="宋体"/>
          <w:b w:val="0"/>
          <w:i w:val="0"/>
          <w:color w:val="000000"/>
          <w:sz w:val="21"/>
        </w:rPr>
        <w:t>继而发生的光解、荧光、与其它分子碰撞失活或反应等为</w:t>
      </w:r>
      <w:r>
        <w:rPr>
          <w:rFonts w:ascii="Times New Roman" w:hAnsi="Times New Roman" w:eastAsia="宋体"/>
          <w:b/>
          <w:i w:val="0"/>
          <w:color w:val="1F4E79"/>
          <w:sz w:val="21"/>
        </w:rPr>
        <w:t>次级过程</w:t>
      </w:r>
      <w:r>
        <w:rPr>
          <w:rFonts w:ascii="Times New Roman" w:hAnsi="Times New Roman" w:eastAsia="宋体"/>
          <w:b w:val="0"/>
          <w:i w:val="0"/>
          <w:color w:val="000000"/>
          <w:sz w:val="21"/>
        </w:rPr>
        <w:t>。激发态能量可通过光能损耗（荧光）或热能损耗（淬灭）等途径耗散。</w:t>
      </w:r>
    </w:p>
    <w:p>
      <w:pPr>
        <w:pStyle w:val="Heading3"/>
      </w:pPr>
      <w:r>
        <w:rPr>
          <w:rFonts w:ascii="Microsoft YaHei" w:hAnsi="Microsoft YaHei" w:eastAsia="微软雅黑"/>
          <w:b/>
          <w:i w:val="0"/>
          <w:color w:val="000000"/>
          <w:sz w:val="24"/>
        </w:rPr>
        <w:t>5.1.3 光化学两大定律（</w:t>
      </w:r>
      <w:r>
        <w:rPr>
          <w:rFonts w:ascii="Microsoft YaHei" w:hAnsi="Microsoft YaHei" w:eastAsia="微软雅黑"/>
          <w:b/>
          <w:i w:val="0"/>
          <w:color w:val="000000"/>
          <w:sz w:val="24"/>
        </w:rPr>
        <w:t>考点：名词解释</w:t>
      </w:r>
      <w:r>
        <w:rPr>
          <w:rFonts w:ascii="Microsoft YaHei" w:hAnsi="Microsoft YaHei" w:eastAsia="微软雅黑"/>
          <w:b/>
          <w:i w:val="0"/>
          <w:color w:val="000000"/>
          <w:sz w:val="24"/>
        </w:rPr>
        <w:t>）</w:t>
      </w:r>
    </w:p>
    <w:p>
      <w:pPr>
        <w:pStyle w:val="ListBullet"/>
        <w:spacing w:before="0" w:after="40" w:line="307" w:lineRule="auto"/>
      </w:pPr>
      <w:r>
        <w:rPr>
          <w:rFonts w:ascii="Times New Roman" w:hAnsi="Times New Roman" w:eastAsia="宋体"/>
          <w:b/>
          <w:i w:val="0"/>
          <w:color w:val="1F4E79"/>
          <w:sz w:val="21"/>
        </w:rPr>
        <w:t>光化学第一定律（Grotthus-Draper定律，1818）</w:t>
      </w:r>
      <w:r>
        <w:rPr>
          <w:rFonts w:ascii="Times New Roman" w:hAnsi="Times New Roman" w:eastAsia="宋体"/>
          <w:b w:val="0"/>
          <w:i w:val="0"/>
          <w:color w:val="000000"/>
          <w:sz w:val="21"/>
        </w:rPr>
        <w:t>：只有被分子吸收的光才能引发光化学反应。</w:t>
      </w:r>
    </w:p>
    <w:p>
      <w:pPr>
        <w:pStyle w:val="ListBullet"/>
        <w:spacing w:before="0" w:after="40" w:line="307" w:lineRule="auto"/>
      </w:pPr>
      <w:r>
        <w:rPr>
          <w:rFonts w:ascii="Times New Roman" w:hAnsi="Times New Roman" w:eastAsia="宋体"/>
          <w:b/>
          <w:i w:val="0"/>
          <w:color w:val="1F4E79"/>
          <w:sz w:val="21"/>
        </w:rPr>
        <w:t>光化学第二定律（Einstein-Stark定律，1908–1912）</w:t>
      </w:r>
      <w:r>
        <w:rPr>
          <w:rFonts w:ascii="Times New Roman" w:hAnsi="Times New Roman" w:eastAsia="宋体"/>
          <w:b w:val="0"/>
          <w:i w:val="0"/>
          <w:color w:val="000000"/>
          <w:sz w:val="21"/>
        </w:rPr>
        <w:t>：在初级过程中，一个被吸收的光子只活化一个分子。</w:t>
      </w:r>
    </w:p>
    <w:p>
      <w:pPr>
        <w:pStyle w:val="Heading3"/>
      </w:pPr>
      <w:r>
        <w:rPr>
          <w:rFonts w:ascii="Microsoft YaHei" w:hAnsi="Microsoft YaHei" w:eastAsia="微软雅黑"/>
          <w:b/>
          <w:i w:val="0"/>
          <w:color w:val="000000"/>
          <w:sz w:val="24"/>
        </w:rPr>
        <w:t>5.1.4 量子产率</w:t>
      </w:r>
    </w:p>
    <w:p>
      <w:pPr>
        <w:spacing w:before="0" w:after="80" w:line="317" w:lineRule="auto"/>
      </w:pPr>
      <w:r>
        <w:rPr>
          <w:rFonts w:ascii="Times New Roman" w:hAnsi="Times New Roman" w:eastAsia="宋体"/>
          <w:b w:val="0"/>
          <w:i w:val="0"/>
          <w:color w:val="000000"/>
          <w:sz w:val="21"/>
        </w:rPr>
        <w:t>吸收光子后的A分子可能发生多种光化学反应，对某一种反应而言：</w:t>
      </w:r>
    </w:p>
    <w:p>
      <w:pPr>
        <w:spacing w:before="60" w:after="100" w:line="264" w:lineRule="auto"/>
        <w:jc w:val="center"/>
      </w:pPr>
      <m:oMathPara>
        <m:oMath>
          <m:r>
            <m:t>φ</m:t>
          </m:r>
          <m:r>
            <m:rPr>
              <m:sty m:val="p"/>
            </m:rPr>
            <m:t>=</m:t>
          </m:r>
          <m:f>
            <m:fPr>
              <m:type m:val="bar"/>
            </m:fPr>
            <m:num>
              <m:r>
                <m:rPr>
                  <m:nor/>
                  <m:sty m:val="p"/>
                </m:rPr>
                <m:t>发生特定反应的</m:t>
              </m:r>
              <m:r>
                <m:t>A</m:t>
              </m:r>
              <m:r>
                <m:rPr>
                  <m:nor/>
                  <m:sty m:val="p"/>
                </m:rPr>
                <m:t>分子数（单位体积、单位时间）</m:t>
              </m:r>
            </m:num>
            <m:den>
              <m:r>
                <m:rPr>
                  <m:nor/>
                  <m:sty m:val="p"/>
                </m:rPr>
                <m:t>吸收光子的</m:t>
              </m:r>
              <m:r>
                <m:t>A</m:t>
              </m:r>
              <m:r>
                <m:rPr>
                  <m:nor/>
                  <m:sty m:val="p"/>
                </m:rPr>
                <m:t>分子数（单位体积、单位时间）</m:t>
              </m:r>
            </m:den>
          </m:f>
          <m:r>
            <m:rPr>
              <m:sty m:val="p"/>
            </m:rPr>
            <m:t>=</m:t>
          </m:r>
          <m:f>
            <m:fPr>
              <m:type m:val="bar"/>
            </m:fPr>
            <m:num>
              <m:r>
                <m:rPr>
                  <m:sty m:val="p"/>
                </m:rPr>
                <m:t>d</m:t>
              </m:r>
              <m:r>
                <m:rPr>
                  <m:sty m:val="p"/>
                </m:rPr>
                <m:t>[</m:t>
              </m:r>
              <m:r>
                <m:t>B</m:t>
              </m:r>
              <m:r>
                <m:rPr>
                  <m:sty m:val="p"/>
                </m:rPr>
                <m:t>]</m:t>
              </m:r>
              <m:r>
                <m:rPr>
                  <m:sty m:val="p"/>
                </m:rPr>
                <m:t>/</m:t>
              </m:r>
              <m:r>
                <m:rPr>
                  <m:sty m:val="p"/>
                </m:rPr>
                <m:t>d</m:t>
              </m:r>
              <m:r>
                <m:t>t</m:t>
              </m:r>
            </m:num>
            <m:den>
              <m:sSub>
                <m:e>
                  <m:r>
                    <m:t>I</m:t>
                  </m:r>
                </m:e>
                <m:sub>
                  <m:r>
                    <m:t>a</m:t>
                  </m:r>
                </m:sub>
              </m:sSub>
            </m:den>
          </m:f>
        </m:oMath>
      </m:oMathPara>
    </w:p>
    <w:p>
      <w:pPr>
        <w:spacing w:before="0" w:after="80" w:line="317" w:lineRule="auto"/>
      </w:pPr>
      <w:r>
        <w:rPr>
          <w:rFonts w:ascii="Times New Roman" w:hAnsi="Times New Roman" w:eastAsia="宋体"/>
          <w:b w:val="0"/>
          <w:i w:val="0"/>
          <w:color w:val="000000"/>
          <w:sz w:val="21"/>
        </w:rPr>
        <w:t>各过程总量子产率之和为1（φ_a+φ_b+φ_c+φ_d=1）；通常所给的是表观量子产率，随反应物性质、吸收光波长、温度、压强而变。</w:t>
      </w:r>
    </w:p>
    <w:p>
      <w:pPr>
        <w:pStyle w:val="Heading3"/>
      </w:pPr>
      <w:r>
        <w:rPr>
          <w:rFonts w:ascii="Microsoft YaHei" w:hAnsi="Microsoft YaHei" w:eastAsia="微软雅黑"/>
          <w:b/>
          <w:i w:val="0"/>
          <w:color w:val="000000"/>
          <w:sz w:val="24"/>
        </w:rPr>
        <w:t>5.1.5 光解速率系数（</w:t>
      </w:r>
      <w:r>
        <w:rPr>
          <w:rFonts w:ascii="Microsoft YaHei" w:hAnsi="Microsoft YaHei" w:eastAsia="微软雅黑"/>
          <w:b/>
          <w:i w:val="0"/>
          <w:color w:val="000000"/>
          <w:sz w:val="24"/>
        </w:rPr>
        <w:t>考点</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入射光强为I_a(λ)时，物种A的吸收光速率I_a=σ(λ)[A]I_a(λ)，则光解速率：</w:t>
      </w:r>
    </w:p>
    <w:p>
      <w:pPr>
        <w:spacing w:before="60" w:after="100" w:line="264" w:lineRule="auto"/>
        <w:jc w:val="center"/>
      </w:pPr>
      <m:oMathPara>
        <m:oMath>
          <m:f>
            <m:fPr>
              <m:type m:val="bar"/>
            </m:fPr>
            <m:num>
              <m:r>
                <m:rPr>
                  <m:sty m:val="p"/>
                </m:rPr>
                <m:t>d</m:t>
              </m:r>
              <m:r>
                <m:rPr>
                  <m:sty m:val="p"/>
                </m:rPr>
                <m:t>[</m:t>
              </m:r>
              <m:r>
                <m:t>B</m:t>
              </m:r>
              <m:r>
                <m:rPr>
                  <m:sty m:val="p"/>
                </m:rPr>
                <m:t>]</m:t>
              </m:r>
            </m:num>
            <m:den>
              <m:r>
                <m:rPr>
                  <m:sty m:val="p"/>
                </m:rPr>
                <m:t>d</m:t>
              </m:r>
              <m:r>
                <m:t>t</m:t>
              </m:r>
            </m:den>
          </m:f>
          <m:r>
            <m:rPr>
              <m:sty m:val="p"/>
            </m:rPr>
            <m:t>=</m:t>
          </m:r>
          <m:sSub>
            <m:e>
              <m:r>
                <m:t>φ</m:t>
              </m:r>
            </m:e>
            <m:sub>
              <m:r>
                <m:t>λ</m:t>
              </m:r>
            </m:sub>
          </m:sSub>
          <m:r>
            <m:t> </m:t>
          </m:r>
          <m:sSub>
            <m:e>
              <m:r>
                <m:t>σ</m:t>
              </m:r>
            </m:e>
            <m:sub>
              <m:r>
                <m:t>λ</m:t>
              </m:r>
            </m:sub>
          </m:sSub>
          <m:r>
            <m:t> </m:t>
          </m:r>
          <m:r>
            <m:rPr>
              <m:sty m:val="p"/>
            </m:rPr>
            <m:t>[</m:t>
          </m:r>
          <m:r>
            <m:t>A</m:t>
          </m:r>
          <m:r>
            <m:rPr>
              <m:sty m:val="p"/>
            </m:rPr>
            <m:t>]</m:t>
          </m:r>
          <m:r>
            <m:t> </m:t>
          </m:r>
          <m:sSub>
            <m:e>
              <m:r>
                <m:t>I</m:t>
              </m:r>
            </m:e>
            <m:sub>
              <m:r>
                <m:t>a</m:t>
              </m:r>
            </m:sub>
          </m:sSub>
          <m:r>
            <m:rPr>
              <m:sty m:val="p"/>
            </m:rPr>
            <m:t>(</m:t>
          </m:r>
          <m:r>
            <m:t>λ</m:t>
          </m:r>
          <m:r>
            <m:rPr>
              <m:sty m:val="p"/>
            </m:rPr>
            <m:t>)</m:t>
          </m:r>
          <m:r>
            <m:rPr>
              <m:sty m:val="p"/>
            </m:rPr>
            <m:t>=</m:t>
          </m:r>
          <m:r>
            <m:rPr>
              <m:sty m:val="p"/>
            </m:rPr>
            <m:t>−</m:t>
          </m:r>
          <m:f>
            <m:fPr>
              <m:type m:val="bar"/>
            </m:fPr>
            <m:num>
              <m:r>
                <m:rPr>
                  <m:sty m:val="p"/>
                </m:rPr>
                <m:t>d</m:t>
              </m:r>
              <m:r>
                <m:rPr>
                  <m:sty m:val="p"/>
                </m:rPr>
                <m:t>[</m:t>
              </m:r>
              <m:r>
                <m:t>A</m:t>
              </m:r>
              <m:r>
                <m:rPr>
                  <m:sty m:val="p"/>
                </m:rPr>
                <m:t>]</m:t>
              </m:r>
            </m:num>
            <m:den>
              <m:r>
                <m:rPr>
                  <m:sty m:val="p"/>
                </m:rPr>
                <m:t>d</m:t>
              </m:r>
              <m:r>
                <m:t>t</m:t>
              </m:r>
            </m:den>
          </m:f>
          <m:r>
            <m:rPr>
              <m:sty m:val="p"/>
            </m:rPr>
            <m:t>,</m:t>
          </m:r>
          <m:r>
            <m:t>  </m:t>
          </m:r>
          <m:sSub>
            <m:e>
              <m:r>
                <m:t>J</m:t>
              </m:r>
            </m:e>
            <m:sub>
              <m:r>
                <m:t>λ</m:t>
              </m:r>
            </m:sub>
          </m:sSub>
          <m:r>
            <m:rPr>
              <m:sty m:val="p"/>
            </m:rPr>
            <m:t>=</m:t>
          </m:r>
          <m:sSub>
            <m:e>
              <m:r>
                <m:t>φ</m:t>
              </m:r>
            </m:e>
            <m:sub>
              <m:r>
                <m:t>λ</m:t>
              </m:r>
            </m:sub>
          </m:sSub>
          <m:sSub>
            <m:e>
              <m:r>
                <m:t>σ</m:t>
              </m:r>
            </m:e>
            <m:sub>
              <m:r>
                <m:t>λ</m:t>
              </m:r>
            </m:sub>
          </m:sSub>
          <m:sSub>
            <m:e>
              <m:r>
                <m:t>I</m:t>
              </m:r>
            </m:e>
            <m:sub>
              <m:r>
                <m:t>a</m:t>
              </m:r>
            </m:sub>
          </m:sSub>
          <m:r>
            <m:rPr>
              <m:sty m:val="p"/>
            </m:rPr>
            <m:t>(</m:t>
          </m:r>
          <m:r>
            <m:t>λ</m:t>
          </m:r>
          <m:r>
            <m:rPr>
              <m:sty m:val="p"/>
            </m:rPr>
            <m:t>)</m:t>
          </m:r>
        </m:oMath>
      </m:oMathPara>
    </w:p>
    <w:p>
      <w:pPr>
        <w:spacing w:before="0" w:after="80" w:line="317" w:lineRule="auto"/>
      </w:pPr>
      <w:r>
        <w:rPr>
          <w:rFonts w:ascii="Times New Roman" w:hAnsi="Times New Roman" w:eastAsia="宋体"/>
          <w:b w:val="0"/>
          <w:i w:val="0"/>
          <w:color w:val="000000"/>
          <w:sz w:val="21"/>
        </w:rPr>
        <w:t>J_λ称为</w:t>
      </w:r>
      <w:r>
        <w:rPr>
          <w:rFonts w:ascii="Times New Roman" w:hAnsi="Times New Roman" w:eastAsia="宋体"/>
          <w:b/>
          <w:i w:val="0"/>
          <w:color w:val="1F4E79"/>
          <w:sz w:val="21"/>
        </w:rPr>
        <w:t>光解速率系数</w:t>
      </w:r>
      <w:r>
        <w:rPr>
          <w:rFonts w:ascii="Times New Roman" w:hAnsi="Times New Roman" w:eastAsia="宋体"/>
          <w:b w:val="0"/>
          <w:i w:val="0"/>
          <w:color w:val="000000"/>
          <w:sz w:val="21"/>
        </w:rPr>
        <w:t>，可见光解反应实际是一级反应。考虑整个波段，平均光解系数：</w:t>
      </w:r>
    </w:p>
    <w:p>
      <w:pPr>
        <w:spacing w:before="60" w:after="100" w:line="264" w:lineRule="auto"/>
        <w:jc w:val="center"/>
      </w:pPr>
      <m:oMathPara>
        <m:oMath>
          <m:r>
            <m:t>J</m:t>
          </m:r>
          <m:r>
            <m:rPr>
              <m:sty m:val="p"/>
            </m:rPr>
            <m:t>=</m:t>
          </m:r>
          <m:f>
            <m:fPr>
              <m:type m:val="bar"/>
            </m:fPr>
            <m:num>
              <m:r>
                <m:t>1</m:t>
              </m:r>
            </m:num>
            <m:den>
              <m:sSub>
                <m:e>
                  <m:r>
                    <m:t>λ</m:t>
                  </m:r>
                </m:e>
                <m:sub>
                  <m:r>
                    <m:t>2</m:t>
                  </m:r>
                </m:sub>
              </m:sSub>
              <m:r>
                <m:rPr>
                  <m:sty m:val="p"/>
                </m:rPr>
                <m:t>−</m:t>
              </m:r>
              <m:sSub>
                <m:e>
                  <m:r>
                    <m:t>λ</m:t>
                  </m:r>
                </m:e>
                <m:sub>
                  <m:r>
                    <m:t>1</m:t>
                  </m:r>
                </m:sub>
              </m:sSub>
            </m:den>
          </m:f>
          <m:nary>
            <m:naryPr>
              <m:chr m:val="∫"/>
              <m:limLoc m:val="subSup"/>
              <m:subHide m:val="off"/>
              <m:supHide m:val="off"/>
            </m:naryPr>
            <m:sub>
              <m:sSub>
                <m:e>
                  <m:r>
                    <m:t>λ</m:t>
                  </m:r>
                </m:e>
                <m:sub>
                  <m:r>
                    <m:t>1</m:t>
                  </m:r>
                </m:sub>
              </m:sSub>
            </m:sub>
            <m:sup>
              <m:sSub>
                <m:e>
                  <m:r>
                    <m:t>λ</m:t>
                  </m:r>
                </m:e>
                <m:sub>
                  <m:r>
                    <m:t>2</m:t>
                  </m:r>
                </m:sub>
              </m:sSub>
            </m:sup>
            <m:e>
              <m:sSub>
                <m:e>
                  <m:r>
                    <m:t>φ</m:t>
                  </m:r>
                </m:e>
                <m:sub>
                  <m:r>
                    <m:t>λ</m:t>
                  </m:r>
                </m:sub>
              </m:sSub>
            </m:e>
          </m:nary>
          <m:r>
            <m:t> </m:t>
          </m:r>
          <m:sSub>
            <m:e>
              <m:r>
                <m:t>σ</m:t>
              </m:r>
            </m:e>
            <m:sub>
              <m:r>
                <m:t>λ</m:t>
              </m:r>
            </m:sub>
          </m:sSub>
          <m:r>
            <m:t> </m:t>
          </m:r>
          <m:sSub>
            <m:e>
              <m:r>
                <m:t>I</m:t>
              </m:r>
            </m:e>
            <m:sub>
              <m:r>
                <m:t>a</m:t>
              </m:r>
            </m:sub>
          </m:sSub>
          <m:r>
            <m:rPr>
              <m:sty m:val="p"/>
            </m:rPr>
            <m:t>(</m:t>
          </m:r>
          <m:r>
            <m:t>λ</m:t>
          </m:r>
          <m:r>
            <m:rPr>
              <m:sty m:val="p"/>
            </m:rPr>
            <m:t>)</m:t>
          </m:r>
          <m:r>
            <m:t> </m:t>
          </m:r>
          <m:r>
            <m:rPr>
              <m:sty m:val="p"/>
            </m:rPr>
            <m:t>d</m:t>
          </m:r>
          <m:r>
            <m:t>λ</m:t>
          </m:r>
        </m:oMath>
      </m:oMathPara>
    </w:p>
    <w:p>
      <w:pPr>
        <w:spacing w:before="0" w:after="80" w:line="317" w:lineRule="auto"/>
      </w:pPr>
      <w:r>
        <w:rPr>
          <w:rFonts w:ascii="Times New Roman" w:hAnsi="Times New Roman" w:eastAsia="宋体"/>
          <w:b/>
          <w:i w:val="0"/>
          <w:color w:val="1F4E79"/>
          <w:sz w:val="21"/>
        </w:rPr>
        <w:t>光解速率系数的三个构成要素</w:t>
      </w:r>
      <w:r>
        <w:rPr>
          <w:rFonts w:ascii="Times New Roman" w:hAnsi="Times New Roman" w:eastAsia="宋体"/>
          <w:b w:val="0"/>
          <w:i w:val="0"/>
          <w:color w:val="000000"/>
          <w:sz w:val="21"/>
        </w:rPr>
        <w:t>：量子产率φ、吸收截面σ、入射光量I_a（</w:t>
      </w:r>
      <w:r>
        <w:rPr>
          <w:rFonts w:ascii="Times New Roman" w:hAnsi="Times New Roman" w:eastAsia="宋体"/>
          <w:b/>
          <w:i w:val="0"/>
          <w:color w:val="9E2A2B"/>
          <w:sz w:val="21"/>
        </w:rPr>
        <w:t>考点：简答</w:t>
      </w:r>
      <w:r>
        <w:rPr>
          <w:rFonts w:ascii="Times New Roman" w:hAnsi="Times New Roman" w:eastAsia="宋体"/>
          <w:b w:val="0"/>
          <w:i w:val="0"/>
          <w:color w:val="000000"/>
          <w:sz w:val="21"/>
        </w:rPr>
        <w:t>）。</w:t>
      </w:r>
    </w:p>
    <w:p>
      <w:pPr>
        <w:pStyle w:val="Heading3"/>
      </w:pPr>
      <w:r>
        <w:rPr>
          <w:rFonts w:ascii="Microsoft YaHei" w:hAnsi="Microsoft YaHei" w:eastAsia="微软雅黑"/>
          <w:b/>
          <w:i w:val="0"/>
          <w:color w:val="000000"/>
          <w:sz w:val="24"/>
        </w:rPr>
        <w:t>5.1.6 入射光量的计算</w:t>
      </w:r>
    </w:p>
    <w:p>
      <w:pPr>
        <w:spacing w:before="0" w:after="80" w:line="317" w:lineRule="auto"/>
      </w:pPr>
      <w:r>
        <w:rPr>
          <w:rFonts w:ascii="Times New Roman" w:hAnsi="Times New Roman" w:eastAsia="宋体"/>
          <w:b w:val="0"/>
          <w:i w:val="0"/>
          <w:color w:val="000000"/>
          <w:sz w:val="21"/>
        </w:rPr>
        <w:t>仅考虑气体吸收时，按Beer定律，到达高度z₀的辐射通量：</w:t>
      </w:r>
    </w:p>
    <w:p>
      <w:pPr>
        <w:spacing w:before="60" w:after="100" w:line="264" w:lineRule="auto"/>
        <w:jc w:val="center"/>
      </w:pPr>
      <m:oMathPara>
        <m:oMath>
          <m:sSub>
            <m:e>
              <m:r>
                <m:t>I</m:t>
              </m:r>
            </m:e>
            <m:sub>
              <m:r>
                <m:t>λ</m:t>
              </m:r>
            </m:sub>
          </m:sSub>
          <m:r>
            <m:rPr>
              <m:sty m:val="p"/>
            </m:rPr>
            <m:t>(</m:t>
          </m:r>
          <m:sSub>
            <m:e>
              <m:r>
                <m:t>z</m:t>
              </m:r>
            </m:e>
            <m:sub>
              <m:r>
                <m:t>0</m:t>
              </m:r>
            </m:sub>
          </m:sSub>
          <m:r>
            <m:rPr>
              <m:sty m:val="p"/>
            </m:rPr>
            <m:t>,</m:t>
          </m:r>
          <m:r>
            <m:t>χ</m:t>
          </m:r>
          <m:r>
            <m:rPr>
              <m:sty m:val="p"/>
            </m:rPr>
            <m:t>)</m:t>
          </m:r>
          <m:r>
            <m:rPr>
              <m:sty m:val="p"/>
            </m:rPr>
            <m:t>=</m:t>
          </m:r>
          <m:sSub>
            <m:e>
              <m:r>
                <m:t>I</m:t>
              </m:r>
            </m:e>
            <m:sub>
              <m:r>
                <m:t>0</m:t>
              </m:r>
            </m:sub>
          </m:sSub>
          <m:r>
            <m:rPr>
              <m:sty m:val="p"/>
            </m:rPr>
            <m:t>(</m:t>
          </m:r>
          <m:r>
            <m:t>λ</m:t>
          </m:r>
          <m:r>
            <m:rPr>
              <m:sty m:val="p"/>
            </m:rPr>
            <m:t>)</m:t>
          </m:r>
          <m:r>
            <m:rPr>
              <m:sty m:val="p"/>
            </m:rPr>
            <m:t>exp</m:t>
          </m:r>
          <m:r>
            <m:t>​</m:t>
          </m:r>
          <m:d>
            <m:dPr>
              <m:begChr m:val="("/>
              <m:sepChr m:val=""/>
              <m:endChr m:val=")"/>
              <m:grow/>
            </m:dPr>
            <m:e>
              <m:r>
                <m:rPr>
                  <m:sty m:val="p"/>
                </m:rPr>
                <m:t>−</m:t>
              </m:r>
              <m:f>
                <m:fPr>
                  <m:type m:val="bar"/>
                </m:fPr>
                <m:num>
                  <m:r>
                    <m:t>1</m:t>
                  </m:r>
                </m:num>
                <m:den>
                  <m:r>
                    <m:rPr>
                      <m:sty m:val="p"/>
                    </m:rPr>
                    <m:t>cos</m:t>
                  </m:r>
                  <m:r>
                    <m:t>χ</m:t>
                  </m:r>
                </m:den>
              </m:f>
              <m:nary>
                <m:naryPr>
                  <m:chr m:val="∫"/>
                  <m:limLoc m:val="subSup"/>
                  <m:subHide m:val="off"/>
                  <m:supHide m:val="off"/>
                </m:naryPr>
                <m:sub>
                  <m:sSub>
                    <m:e>
                      <m:r>
                        <m:t>z</m:t>
                      </m:r>
                    </m:e>
                    <m:sub>
                      <m:r>
                        <m:t>0</m:t>
                      </m:r>
                    </m:sub>
                  </m:sSub>
                </m:sub>
                <m:sup>
                  <m:r>
                    <m:rPr>
                      <m:sty m:val="p"/>
                    </m:rPr>
                    <m:t>∞</m:t>
                  </m:r>
                </m:sup>
                <m:e>
                  <m:nary>
                    <m:naryPr>
                      <m:chr m:val="∑"/>
                      <m:limLoc m:val="undOvr"/>
                      <m:subHide m:val="off"/>
                      <m:supHide m:val="on"/>
                    </m:naryPr>
                    <m:sub>
                      <m:r>
                        <m:t>k</m:t>
                      </m:r>
                    </m:sub>
                    <m:sup>
                      <m:r>
                        <m:t>​</m:t>
                      </m:r>
                    </m:sup>
                    <m:e>
                      <m:sSub>
                        <m:e>
                          <m:r>
                            <m:t>σ</m:t>
                          </m:r>
                        </m:e>
                        <m:sub>
                          <m:r>
                            <m:t>k</m:t>
                          </m:r>
                        </m:sub>
                      </m:sSub>
                    </m:e>
                  </m:nary>
                </m:e>
              </m:nary>
              <m:r>
                <m:rPr>
                  <m:sty m:val="p"/>
                </m:rPr>
                <m:t>(</m:t>
              </m:r>
              <m:r>
                <m:t>λ</m:t>
              </m:r>
              <m:r>
                <m:rPr>
                  <m:sty m:val="p"/>
                </m:rPr>
                <m:t>)</m:t>
              </m:r>
              <m:r>
                <m:t> </m:t>
              </m:r>
              <m:sSub>
                <m:e>
                  <m:r>
                    <m:t>n</m:t>
                  </m:r>
                </m:e>
                <m:sub>
                  <m:r>
                    <m:t>k</m:t>
                  </m:r>
                </m:sub>
              </m:sSub>
              <m:r>
                <m:rPr>
                  <m:sty m:val="p"/>
                </m:rPr>
                <m:t>(</m:t>
              </m:r>
              <m:r>
                <m:t>z</m:t>
              </m:r>
              <m:r>
                <m:rPr>
                  <m:sty m:val="p"/>
                </m:rPr>
                <m:t>)</m:t>
              </m:r>
              <m:r>
                <m:t> </m:t>
              </m:r>
              <m:r>
                <m:rPr>
                  <m:sty m:val="p"/>
                </m:rPr>
                <m:t>d</m:t>
              </m:r>
              <m:r>
                <m:t>z</m:t>
              </m:r>
            </m:e>
          </m:d>
        </m:oMath>
      </m:oMathPara>
    </w:p>
    <w:p>
      <w:pPr>
        <w:spacing w:before="0" w:after="80" w:line="317" w:lineRule="auto"/>
      </w:pPr>
      <w:r>
        <w:rPr>
          <w:rFonts w:ascii="Times New Roman" w:hAnsi="Times New Roman" w:eastAsia="宋体"/>
          <w:b w:val="0"/>
          <w:i w:val="0"/>
          <w:color w:val="000000"/>
          <w:sz w:val="21"/>
        </w:rPr>
        <w:t>其中I₀(λ)为大气上界太阳辐射通量，χ为太阳天顶角，σ为吸收截面，n为分子数密度。在平流层下层需考虑散射辐射影响，对流层中该项变得很重要，Rayleigh散射与Mie散射均须计入：</w:t>
      </w:r>
    </w:p>
    <w:p>
      <w:pPr>
        <w:spacing w:before="60" w:after="100" w:line="264" w:lineRule="auto"/>
        <w:jc w:val="center"/>
      </w:pPr>
      <m:oMathPara>
        <m:oMath>
          <m:nary>
            <m:naryPr>
              <m:chr m:val="∑"/>
              <m:limLoc m:val="undOvr"/>
              <m:subHide m:val="off"/>
              <m:supHide m:val="on"/>
            </m:naryPr>
            <m:sub>
              <m:r>
                <m:t>k</m:t>
              </m:r>
            </m:sub>
            <m:sup>
              <m:r>
                <m:t>​</m:t>
              </m:r>
            </m:sup>
            <m:e>
              <m:sSub>
                <m:e>
                  <m:r>
                    <m:t>σ</m:t>
                  </m:r>
                </m:e>
                <m:sub>
                  <m:r>
                    <m:t>k</m:t>
                  </m:r>
                </m:sub>
              </m:sSub>
            </m:e>
          </m:nary>
          <m:sSub>
            <m:e>
              <m:r>
                <m:t>n</m:t>
              </m:r>
            </m:e>
            <m:sub>
              <m:r>
                <m:t>k</m:t>
              </m:r>
            </m:sub>
          </m:sSub>
          <m:r>
            <m:rPr>
              <m:sty m:val="p"/>
            </m:rPr>
            <m:t>=</m:t>
          </m:r>
          <m:sSubSup>
            <m:e>
              <m:r>
                <m:t>σ</m:t>
              </m:r>
            </m:e>
            <m:sub>
              <m:sSub>
                <m:e>
                  <m:r>
                    <m:t>N</m:t>
                  </m:r>
                </m:e>
                <m:sub>
                  <m:r>
                    <m:t>2</m:t>
                  </m:r>
                </m:sub>
              </m:sSub>
            </m:sub>
            <m:sup>
              <m:r>
                <m:t>R</m:t>
              </m:r>
            </m:sup>
          </m:sSubSup>
          <m:sSub>
            <m:e>
              <m:r>
                <m:t>n</m:t>
              </m:r>
            </m:e>
            <m:sub>
              <m:sSub>
                <m:e>
                  <m:r>
                    <m:t>N</m:t>
                  </m:r>
                </m:e>
                <m:sub>
                  <m:r>
                    <m:t>2</m:t>
                  </m:r>
                </m:sub>
              </m:sSub>
            </m:sub>
          </m:sSub>
          <m:r>
            <m:rPr>
              <m:sty m:val="p"/>
            </m:rPr>
            <m:t>+</m:t>
          </m:r>
          <m:sSubSup>
            <m:e>
              <m:r>
                <m:t>σ</m:t>
              </m:r>
            </m:e>
            <m:sub>
              <m:sSub>
                <m:e>
                  <m:r>
                    <m:t>O</m:t>
                  </m:r>
                </m:e>
                <m:sub>
                  <m:r>
                    <m:t>2</m:t>
                  </m:r>
                </m:sub>
              </m:sSub>
            </m:sub>
            <m:sup>
              <m:r>
                <m:t>R</m:t>
              </m:r>
            </m:sup>
          </m:sSubSup>
          <m:sSub>
            <m:e>
              <m:r>
                <m:t>n</m:t>
              </m:r>
            </m:e>
            <m:sub>
              <m:sSub>
                <m:e>
                  <m:r>
                    <m:t>O</m:t>
                  </m:r>
                </m:e>
                <m:sub>
                  <m:r>
                    <m:t>2</m:t>
                  </m:r>
                </m:sub>
              </m:sSub>
            </m:sub>
          </m:sSub>
          <m:r>
            <m:rPr>
              <m:sty m:val="p"/>
            </m:rPr>
            <m:t>+</m:t>
          </m:r>
          <m:sSup>
            <m:e>
              <m:r>
                <m:t>σ</m:t>
              </m:r>
            </m:e>
            <m:sup>
              <m:r>
                <m:t>M</m:t>
              </m:r>
            </m:sup>
          </m:sSup>
          <m:r>
            <m:rPr>
              <m:sty m:val="p"/>
            </m:rPr>
            <m:t>(</m:t>
          </m:r>
          <m:r>
            <m:t>λ</m:t>
          </m:r>
          <m:r>
            <m:rPr>
              <m:sty m:val="p"/>
            </m:rPr>
            <m:t>)</m:t>
          </m:r>
          <m:r>
            <m:t> </m:t>
          </m:r>
          <m:sSub>
            <m:e>
              <m:r>
                <m:t>n</m:t>
              </m:r>
            </m:e>
            <m:sub>
              <m:r>
                <m:t>p</m:t>
              </m:r>
            </m:sub>
          </m:sSub>
          <m:r>
            <m:rPr>
              <m:sty m:val="p"/>
            </m:rPr>
            <m:t>(</m:t>
          </m:r>
          <m:r>
            <m:t>z</m:t>
          </m:r>
          <m:r>
            <m:rPr>
              <m:sty m:val="p"/>
            </m:rPr>
            <m:t>)</m:t>
          </m:r>
        </m:oMath>
      </m:oMathPara>
    </w:p>
    <w:p>
      <w:pPr>
        <w:spacing w:before="0" w:after="80" w:line="317" w:lineRule="auto"/>
      </w:pPr>
      <w:r>
        <w:rPr>
          <w:rFonts w:ascii="Times New Roman" w:hAnsi="Times New Roman" w:eastAsia="宋体"/>
          <w:b w:val="0"/>
          <w:i w:val="0"/>
          <w:color w:val="000000"/>
          <w:sz w:val="21"/>
        </w:rPr>
        <w:t>散射过程并不损失辐射；总通量=直接辐射+漫散射+反射（I_total=I_dir+I_dif+I_ref）。对光化学反应起作用的是来自所有方向的</w:t>
      </w:r>
      <w:r>
        <w:rPr>
          <w:rFonts w:ascii="Times New Roman" w:hAnsi="Times New Roman" w:eastAsia="宋体"/>
          <w:b/>
          <w:i w:val="0"/>
          <w:color w:val="1F4E79"/>
          <w:sz w:val="21"/>
        </w:rPr>
        <w:t>有效光化学辐射通量（Actinic flux）</w:t>
      </w:r>
      <w:r>
        <w:rPr>
          <w:rFonts w:ascii="Times New Roman" w:hAnsi="Times New Roman" w:eastAsia="宋体"/>
          <w:b w:val="0"/>
          <w:i w:val="0"/>
          <w:color w:val="000000"/>
          <w:sz w:val="21"/>
        </w:rPr>
        <w:t>，需借助辐射传输模式求解，有云时问题更复杂。</w:t>
      </w:r>
    </w:p>
    <w:p>
      <w:pPr>
        <w:pStyle w:val="Heading2"/>
      </w:pPr>
      <w:r>
        <w:rPr>
          <w:rFonts w:ascii="Microsoft YaHei" w:hAnsi="Microsoft YaHei" w:eastAsia="微软雅黑"/>
          <w:b/>
          <w:i w:val="0"/>
          <w:color w:val="000000"/>
          <w:sz w:val="27"/>
        </w:rPr>
        <w:t>5.2 平流层光化学综述</w:t>
      </w:r>
    </w:p>
    <w:p>
      <w:pPr>
        <w:spacing w:before="0" w:after="80" w:line="317" w:lineRule="auto"/>
      </w:pPr>
      <w:r>
        <w:rPr>
          <w:rFonts w:ascii="Times New Roman" w:hAnsi="Times New Roman" w:eastAsia="宋体"/>
          <w:b w:val="0"/>
          <w:i w:val="0"/>
          <w:color w:val="000000"/>
          <w:sz w:val="21"/>
        </w:rPr>
        <w:t>平流层组分最重要的特点是</w:t>
      </w:r>
      <w:r>
        <w:rPr>
          <w:rFonts w:ascii="Times New Roman" w:hAnsi="Times New Roman" w:eastAsia="宋体"/>
          <w:b/>
          <w:i w:val="0"/>
          <w:color w:val="1F4E79"/>
          <w:sz w:val="21"/>
        </w:rPr>
        <w:t>O₃浓度远高于对流层</w:t>
      </w:r>
      <w:r>
        <w:rPr>
          <w:rFonts w:ascii="Times New Roman" w:hAnsi="Times New Roman" w:eastAsia="宋体"/>
          <w:b w:val="0"/>
          <w:i w:val="0"/>
          <w:color w:val="000000"/>
          <w:sz w:val="21"/>
        </w:rPr>
        <w:t>，最大浓度在20～30 km。平流层臭氧几乎全部吸收210～290 nm的紫外辐射（UVC），并吸收90%的290～320 nm（UVB）辐射：既是地面生命的保护层，又是平流层的热源。</w:t>
      </w:r>
    </w:p>
    <w:p>
      <w:pPr>
        <w:pStyle w:val="Heading3"/>
      </w:pPr>
      <w:r>
        <w:rPr>
          <w:rFonts w:ascii="Microsoft YaHei" w:hAnsi="Microsoft YaHei" w:eastAsia="微软雅黑"/>
          <w:b/>
          <w:i w:val="0"/>
          <w:color w:val="000000"/>
          <w:sz w:val="24"/>
        </w:rPr>
        <w:t>5.2.1 主要元素族（</w:t>
      </w:r>
      <w:r>
        <w:rPr>
          <w:rFonts w:ascii="Microsoft YaHei" w:hAnsi="Microsoft YaHei" w:eastAsia="微软雅黑"/>
          <w:b/>
          <w:i w:val="0"/>
          <w:color w:val="000000"/>
          <w:sz w:val="24"/>
        </w:rPr>
        <w:t>考点：分类记忆</w:t>
      </w:r>
      <w:r>
        <w:rPr>
          <w:rFonts w:ascii="Microsoft YaHei" w:hAnsi="Microsoft YaHei" w:eastAsia="微软雅黑"/>
          <w:b/>
          <w:i w:val="0"/>
          <w:color w:val="000000"/>
          <w:sz w:val="24"/>
        </w:rPr>
        <w: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49"/>
        <w:gridCol w:w="4649"/>
      </w:tblGrid>
      <w:tr>
        <w:tc>
          <w:tcPr>
            <w:tcW w:type="dxa" w:w="1633"/>
            <w:shd w:val="clear" w:color="auto" w:fill="1F4E79"/>
          </w:tcPr>
          <w:p>
            <w:pPr>
              <w:spacing w:before="20" w:after="20" w:line="283" w:lineRule="auto"/>
              <w:jc w:val="center"/>
            </w:pPr>
            <w:r/>
            <w:r>
              <w:rPr>
                <w:rFonts w:ascii="Times New Roman" w:hAnsi="Times New Roman" w:eastAsia="微软雅黑"/>
                <w:b/>
                <w:i w:val="0"/>
                <w:color w:val="FFFFFF"/>
                <w:sz w:val="19"/>
              </w:rPr>
              <w:t>族</w:t>
            </w:r>
          </w:p>
        </w:tc>
        <w:tc>
          <w:tcPr>
            <w:tcW w:type="dxa" w:w="7438"/>
            <w:shd w:val="clear" w:color="auto" w:fill="1F4E79"/>
          </w:tcPr>
          <w:p>
            <w:pPr>
              <w:spacing w:before="20" w:after="20" w:line="283" w:lineRule="auto"/>
              <w:jc w:val="center"/>
            </w:pPr>
            <w:r/>
            <w:r>
              <w:rPr>
                <w:rFonts w:ascii="Times New Roman" w:hAnsi="Times New Roman" w:eastAsia="微软雅黑"/>
                <w:b/>
                <w:i w:val="0"/>
                <w:color w:val="FFFFFF"/>
                <w:sz w:val="19"/>
              </w:rPr>
              <w:t>主要物种</w:t>
            </w:r>
          </w:p>
        </w:tc>
      </w:tr>
      <w:tr>
        <w:tc>
          <w:tcPr>
            <w:tcW w:type="dxa" w:w="1633"/>
          </w:tcPr>
          <w:p>
            <w:pPr>
              <w:spacing w:before="20" w:after="20" w:line="283" w:lineRule="auto"/>
              <w:jc w:val="center"/>
            </w:pPr>
            <w:r/>
            <w:r>
              <w:rPr>
                <w:rFonts w:ascii="Times New Roman" w:hAnsi="Times New Roman" w:eastAsia="宋体"/>
                <w:b w:val="0"/>
                <w:i w:val="0"/>
                <w:color w:val="000000"/>
                <w:sz w:val="19"/>
              </w:rPr>
              <w:t>奇氧族 Ox</w:t>
            </w:r>
          </w:p>
        </w:tc>
        <w:tc>
          <w:tcPr>
            <w:tcW w:type="dxa" w:w="7438"/>
          </w:tcPr>
          <w:p>
            <w:pPr>
              <w:spacing w:before="20" w:after="20" w:line="283" w:lineRule="auto"/>
              <w:jc w:val="center"/>
            </w:pPr>
            <w:r/>
            <w:r>
              <w:rPr>
                <w:rFonts w:ascii="Times New Roman" w:hAnsi="Times New Roman" w:eastAsia="宋体"/>
                <w:b w:val="0"/>
                <w:i w:val="0"/>
                <w:color w:val="000000"/>
                <w:sz w:val="19"/>
              </w:rPr>
              <w:t>O、O₃、O(¹D)</w:t>
            </w:r>
          </w:p>
        </w:tc>
      </w:tr>
      <w:tr>
        <w:tc>
          <w:tcPr>
            <w:tcW w:type="dxa" w:w="1633"/>
            <w:shd w:val="clear" w:color="auto" w:fill="EEF4FA"/>
          </w:tcPr>
          <w:p>
            <w:pPr>
              <w:spacing w:before="20" w:after="20" w:line="283" w:lineRule="auto"/>
              <w:jc w:val="center"/>
            </w:pPr>
            <w:r/>
            <w:r>
              <w:rPr>
                <w:rFonts w:ascii="Times New Roman" w:hAnsi="Times New Roman" w:eastAsia="宋体"/>
                <w:b w:val="0"/>
                <w:i w:val="0"/>
                <w:color w:val="000000"/>
                <w:sz w:val="19"/>
              </w:rPr>
              <w:t>奇氢族 HOx</w:t>
            </w:r>
          </w:p>
        </w:tc>
        <w:tc>
          <w:tcPr>
            <w:tcW w:type="dxa" w:w="7438"/>
            <w:shd w:val="clear" w:color="auto" w:fill="EEF4FA"/>
          </w:tcPr>
          <w:p>
            <w:pPr>
              <w:spacing w:before="20" w:after="20" w:line="283" w:lineRule="auto"/>
              <w:jc w:val="left"/>
            </w:pPr>
            <w:r/>
            <w:r>
              <w:rPr>
                <w:rFonts w:ascii="Times New Roman" w:hAnsi="Times New Roman" w:eastAsia="宋体"/>
                <w:b w:val="0"/>
                <w:i w:val="0"/>
                <w:color w:val="000000"/>
                <w:sz w:val="19"/>
              </w:rPr>
              <w:t>H、OH、HO₂（以及HNO₂、HNO₃、HOCl、CH₃OOH等储库）</w:t>
            </w:r>
          </w:p>
        </w:tc>
      </w:tr>
      <w:tr>
        <w:tc>
          <w:tcPr>
            <w:tcW w:type="dxa" w:w="1633"/>
          </w:tcPr>
          <w:p>
            <w:pPr>
              <w:spacing w:before="20" w:after="20" w:line="283" w:lineRule="auto"/>
              <w:jc w:val="center"/>
            </w:pPr>
            <w:r/>
            <w:r>
              <w:rPr>
                <w:rFonts w:ascii="Times New Roman" w:hAnsi="Times New Roman" w:eastAsia="宋体"/>
                <w:b w:val="0"/>
                <w:i w:val="0"/>
                <w:color w:val="000000"/>
                <w:sz w:val="19"/>
              </w:rPr>
              <w:t>奇氮族 NxOy</w:t>
            </w:r>
          </w:p>
        </w:tc>
        <w:tc>
          <w:tcPr>
            <w:tcW w:type="dxa" w:w="7438"/>
          </w:tcPr>
          <w:p>
            <w:pPr>
              <w:spacing w:before="20" w:after="20" w:line="283" w:lineRule="auto"/>
              <w:jc w:val="left"/>
            </w:pPr>
            <w:r/>
            <w:r>
              <w:rPr>
                <w:rFonts w:ascii="Times New Roman" w:hAnsi="Times New Roman" w:eastAsia="宋体"/>
                <w:b w:val="0"/>
                <w:i w:val="0"/>
                <w:color w:val="000000"/>
                <w:sz w:val="19"/>
              </w:rPr>
              <w:t>N、NO、NO₂、NO₃、N₂O₅、HNO₂、HNO₃、ClONO₂、BrONO₂</w:t>
            </w:r>
          </w:p>
        </w:tc>
      </w:tr>
      <w:tr>
        <w:tc>
          <w:tcPr>
            <w:tcW w:type="dxa" w:w="1633"/>
            <w:shd w:val="clear" w:color="auto" w:fill="EEF4FA"/>
          </w:tcPr>
          <w:p>
            <w:pPr>
              <w:spacing w:before="20" w:after="20" w:line="283" w:lineRule="auto"/>
              <w:jc w:val="center"/>
            </w:pPr>
            <w:r/>
            <w:r>
              <w:rPr>
                <w:rFonts w:ascii="Times New Roman" w:hAnsi="Times New Roman" w:eastAsia="宋体"/>
                <w:b w:val="0"/>
                <w:i w:val="0"/>
                <w:color w:val="000000"/>
                <w:sz w:val="19"/>
              </w:rPr>
              <w:t>氯族 Clx</w:t>
            </w:r>
          </w:p>
        </w:tc>
        <w:tc>
          <w:tcPr>
            <w:tcW w:type="dxa" w:w="7438"/>
            <w:shd w:val="clear" w:color="auto" w:fill="EEF4FA"/>
          </w:tcPr>
          <w:p>
            <w:pPr>
              <w:spacing w:before="20" w:after="20" w:line="283" w:lineRule="auto"/>
              <w:jc w:val="left"/>
            </w:pPr>
            <w:r/>
            <w:r>
              <w:rPr>
                <w:rFonts w:ascii="Times New Roman" w:hAnsi="Times New Roman" w:eastAsia="宋体"/>
                <w:b w:val="0"/>
                <w:i w:val="0"/>
                <w:color w:val="000000"/>
                <w:sz w:val="19"/>
              </w:rPr>
              <w:t>Cl、ClO、ClO₂、HOCl、ClONO₂、HCl</w:t>
            </w:r>
          </w:p>
        </w:tc>
      </w:tr>
      <w:tr>
        <w:tc>
          <w:tcPr>
            <w:tcW w:type="dxa" w:w="1633"/>
          </w:tcPr>
          <w:p>
            <w:pPr>
              <w:spacing w:before="20" w:after="20" w:line="283" w:lineRule="auto"/>
              <w:jc w:val="center"/>
            </w:pPr>
            <w:r/>
            <w:r>
              <w:rPr>
                <w:rFonts w:ascii="Times New Roman" w:hAnsi="Times New Roman" w:eastAsia="宋体"/>
                <w:b w:val="0"/>
                <w:i w:val="0"/>
                <w:color w:val="000000"/>
                <w:sz w:val="19"/>
              </w:rPr>
              <w:t>溴族 Brx</w:t>
            </w:r>
          </w:p>
        </w:tc>
        <w:tc>
          <w:tcPr>
            <w:tcW w:type="dxa" w:w="7438"/>
          </w:tcPr>
          <w:p>
            <w:pPr>
              <w:spacing w:before="20" w:after="20" w:line="283" w:lineRule="auto"/>
              <w:jc w:val="left"/>
            </w:pPr>
            <w:r/>
            <w:r>
              <w:rPr>
                <w:rFonts w:ascii="Times New Roman" w:hAnsi="Times New Roman" w:eastAsia="宋体"/>
                <w:b w:val="0"/>
                <w:i w:val="0"/>
                <w:color w:val="000000"/>
                <w:sz w:val="19"/>
              </w:rPr>
              <w:t>Br、BrO、BrONO₂、HBr</w:t>
            </w:r>
          </w:p>
        </w:tc>
      </w:tr>
      <w:tr>
        <w:tc>
          <w:tcPr>
            <w:tcW w:type="dxa" w:w="1633"/>
            <w:shd w:val="clear" w:color="auto" w:fill="EEF4FA"/>
          </w:tcPr>
          <w:p>
            <w:pPr>
              <w:spacing w:before="20" w:after="20" w:line="283" w:lineRule="auto"/>
              <w:jc w:val="center"/>
            </w:pPr>
            <w:r/>
            <w:r>
              <w:rPr>
                <w:rFonts w:ascii="Times New Roman" w:hAnsi="Times New Roman" w:eastAsia="宋体"/>
                <w:b w:val="0"/>
                <w:i w:val="0"/>
                <w:color w:val="000000"/>
                <w:sz w:val="19"/>
              </w:rPr>
              <w:t>甲基族 CHxOy</w:t>
            </w:r>
          </w:p>
        </w:tc>
        <w:tc>
          <w:tcPr>
            <w:tcW w:type="dxa" w:w="7438"/>
            <w:shd w:val="clear" w:color="auto" w:fill="EEF4FA"/>
          </w:tcPr>
          <w:p>
            <w:pPr>
              <w:spacing w:before="20" w:after="20" w:line="283" w:lineRule="auto"/>
              <w:jc w:val="left"/>
            </w:pPr>
            <w:r/>
            <w:r>
              <w:rPr>
                <w:rFonts w:ascii="Times New Roman" w:hAnsi="Times New Roman" w:eastAsia="宋体"/>
                <w:b w:val="0"/>
                <w:i w:val="0"/>
                <w:color w:val="000000"/>
                <w:sz w:val="19"/>
              </w:rPr>
              <w:t>CH₃、CH₃O、CH₃O₂、CH₃OOH、CHO</w:t>
            </w:r>
          </w:p>
        </w:tc>
      </w:tr>
      <w:tr>
        <w:tc>
          <w:tcPr>
            <w:tcW w:type="dxa" w:w="1633"/>
          </w:tcPr>
          <w:p>
            <w:pPr>
              <w:spacing w:before="20" w:after="20" w:line="283" w:lineRule="auto"/>
              <w:jc w:val="center"/>
            </w:pPr>
            <w:r/>
            <w:r>
              <w:rPr>
                <w:rFonts w:ascii="Times New Roman" w:hAnsi="Times New Roman" w:eastAsia="宋体"/>
                <w:b w:val="0"/>
                <w:i w:val="0"/>
                <w:color w:val="000000"/>
                <w:sz w:val="19"/>
              </w:rPr>
              <w:t>硫氧族 SOx</w:t>
            </w:r>
          </w:p>
        </w:tc>
        <w:tc>
          <w:tcPr>
            <w:tcW w:type="dxa" w:w="7438"/>
          </w:tcPr>
          <w:p>
            <w:pPr>
              <w:spacing w:before="20" w:after="20" w:line="283" w:lineRule="auto"/>
              <w:jc w:val="left"/>
            </w:pPr>
            <w:r/>
            <w:r>
              <w:rPr>
                <w:rFonts w:ascii="Times New Roman" w:hAnsi="Times New Roman" w:eastAsia="宋体"/>
                <w:b w:val="0"/>
                <w:i w:val="0"/>
                <w:color w:val="000000"/>
                <w:sz w:val="19"/>
              </w:rPr>
              <w:t>SO、SO₂、SO₃、HSO₃、H₂SO₄</w:t>
            </w:r>
          </w:p>
        </w:tc>
      </w:tr>
    </w:tbl>
    <w:p>
      <w:pPr>
        <w:spacing w:before="0" w:after="120" w:line="240" w:lineRule="auto"/>
      </w:pPr>
    </w:p>
    <w:p>
      <w:pPr>
        <w:spacing w:before="0" w:after="80" w:line="317" w:lineRule="auto"/>
      </w:pPr>
      <w:r>
        <w:rPr>
          <w:rFonts w:ascii="Times New Roman" w:hAnsi="Times New Roman" w:eastAsia="宋体"/>
          <w:b w:val="0"/>
          <w:i w:val="0"/>
          <w:color w:val="000000"/>
          <w:sz w:val="21"/>
        </w:rPr>
        <w:t>各族年生消率与通量（10⁹ kg/a 量级，课件表3.2）：Ox 生35600/消35000、HOx 14/14、NxOy 0.9/0.3、Clx 0.5/0、SOx 0.1/0.2；N₂O对流层输入20、CH₄输入30——平流层化学的“原料”几乎全部来自对流层。</w:t>
      </w:r>
    </w:p>
    <w:p>
      <w:pPr>
        <w:pStyle w:val="Heading3"/>
      </w:pPr>
      <w:r>
        <w:rPr>
          <w:rFonts w:ascii="Microsoft YaHei" w:hAnsi="Microsoft YaHei" w:eastAsia="微软雅黑"/>
          <w:b/>
          <w:i w:val="0"/>
          <w:color w:val="000000"/>
          <w:sz w:val="24"/>
        </w:rPr>
        <w:t>5.2.2 三类基本物种（</w:t>
      </w:r>
      <w:r>
        <w:rPr>
          <w:rFonts w:ascii="Microsoft YaHei" w:hAnsi="Microsoft YaHei" w:eastAsia="微软雅黑"/>
          <w:b/>
          <w:i w:val="0"/>
          <w:color w:val="000000"/>
          <w:sz w:val="24"/>
        </w:rPr>
        <w:t>考点：名词解释</w:t>
      </w:r>
      <w:r>
        <w:rPr>
          <w:rFonts w:ascii="Microsoft YaHei" w:hAnsi="Microsoft YaHei" w:eastAsia="微软雅黑"/>
          <w:b/>
          <w:i w:val="0"/>
          <w:color w:val="000000"/>
          <w:sz w:val="24"/>
        </w:rPr>
        <w:t>）</w:t>
      </w:r>
    </w:p>
    <w:p>
      <w:pPr>
        <w:pStyle w:val="ListBullet"/>
        <w:spacing w:before="0" w:after="40" w:line="307" w:lineRule="auto"/>
      </w:pPr>
      <w:r>
        <w:rPr>
          <w:rFonts w:ascii="Times New Roman" w:hAnsi="Times New Roman" w:eastAsia="宋体"/>
          <w:b/>
          <w:i w:val="0"/>
          <w:color w:val="1F4E79"/>
          <w:sz w:val="21"/>
        </w:rPr>
        <w:t>源分子</w:t>
      </w:r>
      <w:r>
        <w:rPr>
          <w:rFonts w:ascii="Times New Roman" w:hAnsi="Times New Roman" w:eastAsia="宋体"/>
          <w:b w:val="0"/>
          <w:i w:val="0"/>
          <w:color w:val="000000"/>
          <w:sz w:val="21"/>
        </w:rPr>
        <w:t>：通常来自地表、由自然和人为活动排放；在对流层中相对寿命较长，进入平流层后发生解离产生活性基（如N₂O、H₂O、CH₄、CFCs）。</w:t>
      </w:r>
    </w:p>
    <w:p>
      <w:pPr>
        <w:pStyle w:val="ListBullet"/>
        <w:spacing w:before="0" w:after="40" w:line="307" w:lineRule="auto"/>
      </w:pPr>
      <w:r>
        <w:rPr>
          <w:rFonts w:ascii="Times New Roman" w:hAnsi="Times New Roman" w:eastAsia="宋体"/>
          <w:b/>
          <w:i w:val="0"/>
          <w:color w:val="1F4E79"/>
          <w:sz w:val="21"/>
        </w:rPr>
        <w:t>活性基</w:t>
      </w:r>
      <w:r>
        <w:rPr>
          <w:rFonts w:ascii="Times New Roman" w:hAnsi="Times New Roman" w:eastAsia="宋体"/>
          <w:b w:val="0"/>
          <w:i w:val="0"/>
          <w:color w:val="000000"/>
          <w:sz w:val="21"/>
        </w:rPr>
        <w:t>：由源分子光解或与其它物种作用而产生的中间体；寿命短，但在链反应中可以再生、继续引发反应（如O(¹D)、OH、HO₂、Cl、ClO、NO）。</w:t>
      </w:r>
    </w:p>
    <w:p>
      <w:pPr>
        <w:pStyle w:val="ListBullet"/>
        <w:spacing w:before="0" w:after="40" w:line="307" w:lineRule="auto"/>
      </w:pPr>
      <w:r>
        <w:rPr>
          <w:rFonts w:ascii="Times New Roman" w:hAnsi="Times New Roman" w:eastAsia="宋体"/>
          <w:b/>
          <w:i w:val="0"/>
          <w:color w:val="1F4E79"/>
          <w:sz w:val="21"/>
        </w:rPr>
        <w:t>储库分子</w:t>
      </w:r>
      <w:r>
        <w:rPr>
          <w:rFonts w:ascii="Times New Roman" w:hAnsi="Times New Roman" w:eastAsia="宋体"/>
          <w:b w:val="0"/>
          <w:i w:val="0"/>
          <w:color w:val="000000"/>
          <w:sz w:val="21"/>
        </w:rPr>
        <w:t>：活性基与其它物种分子结合生成的稳定、相对寿命长的分子，使链反应中止，从而减弱活性物种对臭氧层的破坏（如HCl、ClONO₂、HNO₃、N₂O₅）。</w:t>
      </w:r>
    </w:p>
    <w:p>
      <w:pPr>
        <w:keepNext/>
        <w:spacing w:before="120" w:after="40" w:line="317" w:lineRule="auto"/>
        <w:jc w:val="center"/>
      </w:pPr>
      <w:r>
        <w:drawing>
          <wp:inline xmlns:a="http://schemas.openxmlformats.org/drawingml/2006/main" xmlns:pic="http://schemas.openxmlformats.org/drawingml/2006/picture">
            <wp:extent cx="4500000" cy="3151042"/>
            <wp:docPr id="14" name="Picture 14"/>
            <wp:cNvGraphicFramePr>
              <a:graphicFrameLocks noChangeAspect="1"/>
            </wp:cNvGraphicFramePr>
            <a:graphic>
              <a:graphicData uri="http://schemas.openxmlformats.org/drawingml/2006/picture">
                <pic:pic>
                  <pic:nvPicPr>
                    <pic:cNvPr id="0" name="fig15_strat_species.png"/>
                    <pic:cNvPicPr/>
                  </pic:nvPicPr>
                  <pic:blipFill>
                    <a:blip r:embed="rId23"/>
                    <a:stretch>
                      <a:fillRect/>
                    </a:stretch>
                  </pic:blipFill>
                  <pic:spPr>
                    <a:xfrm>
                      <a:off x="0" y="0"/>
                      <a:ext cx="4500000" cy="3151042"/>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图5-1　平流层各种微量成分浓度随高度的分布（课件：第五讲，引自Wayne, 2000）</w:t>
      </w:r>
    </w:p>
    <w:p>
      <w:pPr>
        <w:pStyle w:val="Heading2"/>
      </w:pPr>
      <w:r>
        <w:rPr>
          <w:rFonts w:ascii="Microsoft YaHei" w:hAnsi="Microsoft YaHei" w:eastAsia="微软雅黑"/>
          <w:b/>
          <w:i w:val="0"/>
          <w:color w:val="000000"/>
          <w:sz w:val="27"/>
        </w:rPr>
        <w:t>5.3 平流层大气中的臭氧</w:t>
      </w:r>
    </w:p>
    <w:p>
      <w:pPr>
        <w:pStyle w:val="Heading3"/>
      </w:pPr>
      <w:r>
        <w:rPr>
          <w:rFonts w:ascii="Microsoft YaHei" w:hAnsi="Microsoft YaHei" w:eastAsia="微软雅黑"/>
          <w:b/>
          <w:i w:val="0"/>
          <w:color w:val="000000"/>
          <w:sz w:val="24"/>
        </w:rPr>
        <w:t>5.3.1 认识历史与单位</w:t>
      </w:r>
    </w:p>
    <w:p>
      <w:pPr>
        <w:spacing w:before="0" w:after="80" w:line="317" w:lineRule="auto"/>
      </w:pPr>
      <w:r>
        <w:rPr>
          <w:rFonts w:ascii="Times New Roman" w:hAnsi="Times New Roman" w:eastAsia="宋体"/>
          <w:b w:val="0"/>
          <w:i w:val="0"/>
          <w:color w:val="000000"/>
          <w:sz w:val="21"/>
        </w:rPr>
        <w:t>1840年提出空气中存在气味特殊的O₃；1881年Hartley观测到大气对太阳紫外辐射的强吸收，指出平流层存在臭氧层；1930年Chapman提出光化学反应模式解释臭氧形成及垂直分布；1970–1980年代把光化学、辐射与动力过程联系起来；1980年代中期臭氧洞现象推动臭氧损耗研究。</w:t>
      </w:r>
    </w:p>
    <w:p>
      <w:pPr>
        <w:spacing w:before="0" w:after="80" w:line="317" w:lineRule="auto"/>
      </w:pPr>
      <w:r>
        <w:rPr>
          <w:rFonts w:ascii="Times New Roman" w:hAnsi="Times New Roman" w:eastAsia="宋体"/>
          <w:b/>
          <w:i w:val="0"/>
          <w:color w:val="1F4E79"/>
          <w:sz w:val="21"/>
        </w:rPr>
        <w:t>臭氧总量度量</w:t>
      </w:r>
      <w:r>
        <w:rPr>
          <w:rFonts w:ascii="Times New Roman" w:hAnsi="Times New Roman" w:eastAsia="宋体"/>
          <w:b w:val="0"/>
          <w:i w:val="0"/>
          <w:color w:val="000000"/>
          <w:sz w:val="21"/>
        </w:rPr>
        <w:t>：把垂直气柱中的O₃全部集中为一纯臭氧层，标准状况下其厚度为1大气厘米（1 cm）；厚度为10⁻³ cm时定义为1个Dobson单位（DU）。全球平均约</w:t>
      </w:r>
      <w:r>
        <w:rPr>
          <w:rFonts w:ascii="Times New Roman" w:hAnsi="Times New Roman" w:eastAsia="宋体"/>
          <w:b/>
          <w:i w:val="0"/>
          <w:color w:val="1F4E79"/>
          <w:sz w:val="21"/>
        </w:rPr>
        <w:t>300 DU</w:t>
      </w:r>
      <w:r>
        <w:rPr>
          <w:rFonts w:ascii="Times New Roman" w:hAnsi="Times New Roman" w:eastAsia="宋体"/>
          <w:b w:val="0"/>
          <w:i w:val="0"/>
          <w:color w:val="000000"/>
          <w:sz w:val="21"/>
        </w:rPr>
        <w:t>。</w:t>
      </w:r>
    </w:p>
    <w:p>
      <w:pPr>
        <w:pStyle w:val="Heading3"/>
      </w:pPr>
      <w:r>
        <w:rPr>
          <w:rFonts w:ascii="Microsoft YaHei" w:hAnsi="Microsoft YaHei" w:eastAsia="微软雅黑"/>
          <w:b/>
          <w:i w:val="0"/>
          <w:color w:val="000000"/>
          <w:sz w:val="24"/>
        </w:rPr>
        <w:t>5.3.2 空间分布与变化（</w:t>
      </w:r>
      <w:r>
        <w:rPr>
          <w:rFonts w:ascii="Microsoft YaHei" w:hAnsi="Microsoft YaHei" w:eastAsia="微软雅黑"/>
          <w:b/>
          <w:i w:val="0"/>
          <w:color w:val="000000"/>
          <w:sz w:val="24"/>
        </w:rPr>
        <w:t>考点：简答</w:t>
      </w:r>
      <w:r>
        <w:rPr>
          <w:rFonts w:ascii="Microsoft YaHei" w:hAnsi="Microsoft YaHei" w:eastAsia="微软雅黑"/>
          <w:b/>
          <w:i w:val="0"/>
          <w:color w:val="000000"/>
          <w:sz w:val="24"/>
        </w:rPr>
        <w:t>）</w:t>
      </w:r>
    </w:p>
    <w:p>
      <w:pPr>
        <w:pStyle w:val="ListBullet"/>
        <w:spacing w:before="0" w:after="40" w:line="307" w:lineRule="auto"/>
      </w:pPr>
      <w:r>
        <w:rPr>
          <w:rFonts w:ascii="Times New Roman" w:hAnsi="Times New Roman" w:eastAsia="宋体"/>
          <w:b w:val="0"/>
          <w:i w:val="0"/>
          <w:color w:val="000000"/>
          <w:sz w:val="21"/>
        </w:rPr>
        <w:t>水平分布：热带地区O₃总量月平均值无明显变化；随纬度增加季节波动越大；O₃总量冬末春初出现最大值、秋季最小值；同一季节O₃总量随纬度增加而增加。</w:t>
      </w:r>
    </w:p>
    <w:p>
      <w:pPr>
        <w:pStyle w:val="ListBullet"/>
        <w:spacing w:before="0" w:after="40" w:line="307" w:lineRule="auto"/>
      </w:pPr>
      <w:r>
        <w:rPr>
          <w:rFonts w:ascii="Times New Roman" w:hAnsi="Times New Roman" w:eastAsia="宋体"/>
          <w:b w:val="0"/>
          <w:i w:val="0"/>
          <w:color w:val="000000"/>
          <w:sz w:val="21"/>
        </w:rPr>
        <w:t>垂直分布：主要集中在15～45 km，约25 km处最大（20～25 km达到最大值）；纬度越高，峰值所在高度越低、峰值浓度越高；同一纬度春季高、秋季低，峰值高度基本不变；中纬度廓线有单峰形和双峰形。</w:t>
      </w:r>
    </w:p>
    <w:p>
      <w:pPr>
        <w:pStyle w:val="ListBullet"/>
        <w:spacing w:before="0" w:after="40" w:line="307" w:lineRule="auto"/>
      </w:pPr>
      <w:r>
        <w:rPr>
          <w:rFonts w:ascii="Times New Roman" w:hAnsi="Times New Roman" w:eastAsia="宋体"/>
          <w:b w:val="0"/>
          <w:i w:val="0"/>
          <w:color w:val="000000"/>
          <w:sz w:val="21"/>
        </w:rPr>
        <w:t>时间变化：明显季节变化与逐日波动；存在</w:t>
      </w:r>
      <w:r>
        <w:rPr>
          <w:rFonts w:ascii="Times New Roman" w:hAnsi="Times New Roman" w:eastAsia="宋体"/>
          <w:b/>
          <w:i w:val="0"/>
          <w:color w:val="1F4E79"/>
          <w:sz w:val="21"/>
        </w:rPr>
        <w:t>准两年周期波动（QBO，热带平流层纬向风26个月周期，中纬度O₃典型变化约2.7%）</w:t>
      </w:r>
      <w:r>
        <w:rPr>
          <w:rFonts w:ascii="Times New Roman" w:hAnsi="Times New Roman" w:eastAsia="宋体"/>
          <w:b w:val="0"/>
          <w:i w:val="0"/>
          <w:color w:val="000000"/>
          <w:sz w:val="21"/>
        </w:rPr>
        <w:t>、10～12年周期与长期下降趋势（太阳11年活动周期使紫外辐射强度变化可达2%）。</w:t>
      </w:r>
    </w:p>
    <w:p>
      <w:pPr>
        <w:keepNext/>
        <w:spacing w:before="120" w:after="40" w:line="317" w:lineRule="auto"/>
        <w:jc w:val="center"/>
      </w:pPr>
      <w:r>
        <w:drawing>
          <wp:inline xmlns:a="http://schemas.openxmlformats.org/drawingml/2006/main" xmlns:pic="http://schemas.openxmlformats.org/drawingml/2006/picture">
            <wp:extent cx="4140000" cy="2863207"/>
            <wp:docPr id="15" name="Picture 15"/>
            <wp:cNvGraphicFramePr>
              <a:graphicFrameLocks noChangeAspect="1"/>
            </wp:cNvGraphicFramePr>
            <a:graphic>
              <a:graphicData uri="http://schemas.openxmlformats.org/drawingml/2006/picture">
                <pic:pic>
                  <pic:nvPicPr>
                    <pic:cNvPr id="0" name="fig19_o3_seasonal.png"/>
                    <pic:cNvPicPr/>
                  </pic:nvPicPr>
                  <pic:blipFill>
                    <a:blip r:embed="rId24"/>
                    <a:stretch>
                      <a:fillRect/>
                    </a:stretch>
                  </pic:blipFill>
                  <pic:spPr>
                    <a:xfrm>
                      <a:off x="0" y="0"/>
                      <a:ext cx="4140000" cy="2863207"/>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图5-2　北半球不同纬度O₃总量月平均值的季节变化（课件：第五讲）</w:t>
      </w:r>
    </w:p>
    <w:p>
      <w:pPr>
        <w:pStyle w:val="Heading3"/>
      </w:pPr>
      <w:r>
        <w:rPr>
          <w:rFonts w:ascii="Microsoft YaHei" w:hAnsi="Microsoft YaHei" w:eastAsia="微软雅黑"/>
          <w:b/>
          <w:i w:val="0"/>
          <w:color w:val="000000"/>
          <w:sz w:val="24"/>
        </w:rPr>
        <w:t>5.3.3 影响平流层O₃浓度的因素与大气运动的作用</w:t>
      </w:r>
    </w:p>
    <w:p>
      <w:pPr>
        <w:spacing w:before="0" w:after="80" w:line="317" w:lineRule="auto"/>
      </w:pPr>
      <w:r>
        <w:rPr>
          <w:rFonts w:ascii="Times New Roman" w:hAnsi="Times New Roman" w:eastAsia="宋体"/>
          <w:b w:val="0"/>
          <w:i w:val="0"/>
          <w:color w:val="000000"/>
          <w:sz w:val="21"/>
        </w:rPr>
        <w:t>两大因素：</w:t>
      </w:r>
      <w:r>
        <w:rPr>
          <w:rFonts w:ascii="Times New Roman" w:hAnsi="Times New Roman" w:eastAsia="宋体"/>
          <w:b/>
          <w:i w:val="0"/>
          <w:color w:val="1F4E79"/>
          <w:sz w:val="21"/>
        </w:rPr>
        <w:t>大气运动状态</w:t>
      </w:r>
      <w:r>
        <w:rPr>
          <w:rFonts w:ascii="Times New Roman" w:hAnsi="Times New Roman" w:eastAsia="宋体"/>
          <w:b w:val="0"/>
          <w:i w:val="0"/>
          <w:color w:val="000000"/>
          <w:sz w:val="21"/>
        </w:rPr>
        <w:t>（大范围大气环流特征）与</w:t>
      </w:r>
      <w:r>
        <w:rPr>
          <w:rFonts w:ascii="Times New Roman" w:hAnsi="Times New Roman" w:eastAsia="宋体"/>
          <w:b/>
          <w:i w:val="0"/>
          <w:color w:val="1F4E79"/>
          <w:sz w:val="21"/>
        </w:rPr>
        <w:t>光化学反应</w:t>
      </w:r>
      <w:r>
        <w:rPr>
          <w:rFonts w:ascii="Times New Roman" w:hAnsi="Times New Roman" w:eastAsia="宋体"/>
          <w:b w:val="0"/>
          <w:i w:val="0"/>
          <w:color w:val="000000"/>
          <w:sz w:val="21"/>
        </w:rPr>
        <w:t>（微量成分浓度、太阳紫外辐射强度、大气温度结构）。</w:t>
      </w:r>
    </w:p>
    <w:p>
      <w:pPr>
        <w:spacing w:before="0" w:after="80" w:line="317" w:lineRule="auto"/>
      </w:pPr>
      <w:r>
        <w:rPr>
          <w:rFonts w:ascii="Times New Roman" w:hAnsi="Times New Roman" w:eastAsia="宋体"/>
          <w:b w:val="0"/>
          <w:i w:val="0"/>
          <w:color w:val="000000"/>
          <w:sz w:val="21"/>
        </w:rPr>
        <w:t>经典的纯氧循环理论可以解释O₃主要集中在15～45 km、20～30 km达到极值；但垂直分布的季节变化、总量的季节变化与空间分布需要大气运动解释：</w:t>
      </w:r>
    </w:p>
    <w:p>
      <w:pPr>
        <w:pStyle w:val="ListBullet"/>
        <w:spacing w:before="0" w:after="40" w:line="307" w:lineRule="auto"/>
      </w:pPr>
      <w:r>
        <w:rPr>
          <w:rFonts w:ascii="Times New Roman" w:hAnsi="Times New Roman" w:eastAsia="宋体"/>
          <w:b w:val="0"/>
          <w:i w:val="0"/>
          <w:color w:val="000000"/>
          <w:sz w:val="21"/>
        </w:rPr>
        <w:t>低纬度平流层光化学过程产生的臭氧被大气环流输送到高纬度（高纬&gt;低纬）；中低纬平流层下部的</w:t>
      </w:r>
      <w:r>
        <w:rPr>
          <w:rFonts w:ascii="Times New Roman" w:hAnsi="Times New Roman" w:eastAsia="宋体"/>
          <w:b/>
          <w:i w:val="0"/>
          <w:color w:val="1F4E79"/>
          <w:sz w:val="21"/>
        </w:rPr>
        <w:t>极向环流（Brewer-Dobson环流）</w:t>
      </w:r>
      <w:r>
        <w:rPr>
          <w:rFonts w:ascii="Times New Roman" w:hAnsi="Times New Roman" w:eastAsia="宋体"/>
          <w:b w:val="0"/>
          <w:i w:val="0"/>
          <w:color w:val="000000"/>
          <w:sz w:val="21"/>
        </w:rPr>
        <w:t>在冬春季尤其强烈；</w:t>
      </w:r>
    </w:p>
    <w:p>
      <w:pPr>
        <w:pStyle w:val="ListBullet"/>
        <w:spacing w:before="0" w:after="40" w:line="307" w:lineRule="auto"/>
      </w:pPr>
      <w:r>
        <w:rPr>
          <w:rFonts w:ascii="Times New Roman" w:hAnsi="Times New Roman" w:eastAsia="宋体"/>
          <w:b w:val="0"/>
          <w:i w:val="0"/>
          <w:color w:val="000000"/>
          <w:sz w:val="21"/>
        </w:rPr>
        <w:t>极区下沉气流形成高纬地区冬春季平流层低层的臭氧高浓度层；赤道上升气流把臭氧浓度很低的对流层大气带入平流层，使臭氧浓度降低、浓度极大值被抬高——这就是“纬度越高、O₃峰值高度越低、浓度越大”的原因。</w:t>
      </w:r>
    </w:p>
    <w:p>
      <w:pPr>
        <w:pStyle w:val="Heading3"/>
      </w:pPr>
      <w:r>
        <w:rPr>
          <w:rFonts w:ascii="Microsoft YaHei" w:hAnsi="Microsoft YaHei" w:eastAsia="微软雅黑"/>
          <w:b/>
          <w:i w:val="0"/>
          <w:color w:val="000000"/>
          <w:sz w:val="24"/>
        </w:rPr>
        <w:t>5.3.4 化学过程：O₃的产生与破坏</w:t>
      </w:r>
    </w:p>
    <w:p>
      <w:pPr>
        <w:spacing w:before="0" w:after="80" w:line="317" w:lineRule="auto"/>
      </w:pPr>
      <w:r>
        <w:rPr>
          <w:rFonts w:ascii="Times New Roman" w:hAnsi="Times New Roman" w:eastAsia="宋体"/>
          <w:b w:val="0"/>
          <w:i w:val="0"/>
          <w:color w:val="000000"/>
          <w:sz w:val="21"/>
        </w:rPr>
        <w:t>O₃的产生：O₂的光致离解产生的氧原子是平流层O₃的主要源；微量成分的光解也能产生O₃。O₃的破坏：O₃的光解过程与与自由基的反应。</w:t>
      </w:r>
    </w:p>
    <w:p>
      <w:pPr>
        <w:spacing w:before="0" w:after="80" w:line="317" w:lineRule="auto"/>
      </w:pPr>
      <w:r>
        <w:rPr>
          <w:rFonts w:ascii="Times New Roman" w:hAnsi="Times New Roman" w:eastAsia="宋体"/>
          <w:b/>
          <w:i w:val="0"/>
          <w:color w:val="000000"/>
          <w:sz w:val="21"/>
        </w:rPr>
        <w:t>氧分子的光解（三个吸收带）</w:t>
      </w:r>
      <w:r>
        <w:rPr>
          <w:rFonts w:ascii="Times New Roman" w:hAnsi="Times New Roman" w:eastAsia="宋体"/>
          <w:b w:val="0"/>
          <w:i w:val="0"/>
          <w:color w:val="000000"/>
          <w:sz w:val="21"/>
        </w:rPr>
        <w: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49"/>
        <w:gridCol w:w="4649"/>
      </w:tblGrid>
      <w:tr>
        <w:tc>
          <w:tcPr>
            <w:tcW w:type="dxa" w:w="1055"/>
            <w:shd w:val="clear" w:color="auto" w:fill="1F4E79"/>
          </w:tcPr>
          <w:p>
            <w:pPr>
              <w:spacing w:before="20" w:after="20" w:line="283" w:lineRule="auto"/>
              <w:jc w:val="center"/>
            </w:pPr>
            <w:r/>
            <w:r>
              <w:rPr>
                <w:rFonts w:ascii="Times New Roman" w:hAnsi="Times New Roman" w:eastAsia="微软雅黑"/>
                <w:b/>
                <w:i w:val="0"/>
                <w:color w:val="FFFFFF"/>
                <w:sz w:val="19"/>
              </w:rPr>
              <w:t>波段</w:t>
            </w:r>
          </w:p>
        </w:tc>
        <w:tc>
          <w:tcPr>
            <w:tcW w:type="dxa" w:w="8016"/>
            <w:shd w:val="clear" w:color="auto" w:fill="1F4E79"/>
          </w:tcPr>
          <w:p>
            <w:pPr>
              <w:spacing w:before="20" w:after="20" w:line="283" w:lineRule="auto"/>
              <w:jc w:val="center"/>
            </w:pPr>
            <w:r/>
            <w:r>
              <w:rPr>
                <w:rFonts w:ascii="Times New Roman" w:hAnsi="Times New Roman" w:eastAsia="微软雅黑"/>
                <w:b/>
                <w:i w:val="0"/>
                <w:color w:val="FFFFFF"/>
                <w:sz w:val="19"/>
              </w:rPr>
              <w:t>过程与意义</w:t>
            </w:r>
          </w:p>
        </w:tc>
      </w:tr>
      <w:tr>
        <w:tc>
          <w:tcPr>
            <w:tcW w:type="dxa" w:w="1055"/>
          </w:tcPr>
          <w:p>
            <w:pPr>
              <w:spacing w:before="20" w:after="20" w:line="283" w:lineRule="auto"/>
              <w:jc w:val="center"/>
            </w:pPr>
            <w:r/>
            <w:r>
              <w:rPr>
                <w:rFonts w:ascii="Times New Roman" w:hAnsi="Times New Roman" w:eastAsia="宋体"/>
                <w:b w:val="0"/>
                <w:i w:val="0"/>
                <w:color w:val="000000"/>
                <w:sz w:val="19"/>
              </w:rPr>
              <w:t>129～176 nm</w:t>
            </w:r>
          </w:p>
        </w:tc>
        <w:tc>
          <w:tcPr>
            <w:tcW w:type="dxa" w:w="8016"/>
          </w:tcPr>
          <w:p>
            <w:pPr>
              <w:spacing w:before="20" w:after="20" w:line="283" w:lineRule="auto"/>
              <w:jc w:val="left"/>
            </w:pPr>
            <w:r/>
            <w:r>
              <w:rPr>
                <w:rFonts w:ascii="Times New Roman" w:hAnsi="Times New Roman" w:eastAsia="宋体"/>
                <w:b w:val="0"/>
                <w:i w:val="0"/>
                <w:color w:val="000000"/>
                <w:sz w:val="19"/>
              </w:rPr>
              <w:t>O₂+hν→O(³P)+O(¹D)：舒曼-龙格连续吸收区，发生在中间层和热层，是高层大气光化学反应最主要能量来源</w:t>
            </w:r>
          </w:p>
        </w:tc>
      </w:tr>
      <w:tr>
        <w:tc>
          <w:tcPr>
            <w:tcW w:type="dxa" w:w="1055"/>
            <w:shd w:val="clear" w:color="auto" w:fill="EEF4FA"/>
          </w:tcPr>
          <w:p>
            <w:pPr>
              <w:spacing w:before="20" w:after="20" w:line="283" w:lineRule="auto"/>
              <w:jc w:val="center"/>
            </w:pPr>
            <w:r/>
            <w:r>
              <w:rPr>
                <w:rFonts w:ascii="Times New Roman" w:hAnsi="Times New Roman" w:eastAsia="宋体"/>
                <w:b w:val="0"/>
                <w:i w:val="0"/>
                <w:color w:val="000000"/>
                <w:sz w:val="19"/>
              </w:rPr>
              <w:t>176～195 nm</w:t>
            </w:r>
          </w:p>
        </w:tc>
        <w:tc>
          <w:tcPr>
            <w:tcW w:type="dxa" w:w="8016"/>
            <w:shd w:val="clear" w:color="auto" w:fill="EEF4FA"/>
          </w:tcPr>
          <w:p>
            <w:pPr>
              <w:spacing w:before="20" w:after="20" w:line="283" w:lineRule="auto"/>
              <w:jc w:val="left"/>
            </w:pPr>
            <w:r/>
            <w:r>
              <w:rPr>
                <w:rFonts w:ascii="Times New Roman" w:hAnsi="Times New Roman" w:eastAsia="宋体"/>
                <w:b w:val="0"/>
                <w:i w:val="0"/>
                <w:color w:val="000000"/>
                <w:sz w:val="19"/>
              </w:rPr>
              <w:t>O₂+hν→O(³P)+O(³P)：选择吸收带，中间层中部主要反应，影响小于200 nm辐射进而影响H₂O、CF₂Cl₂光解</w:t>
            </w:r>
          </w:p>
        </w:tc>
      </w:tr>
      <w:tr>
        <w:tc>
          <w:tcPr>
            <w:tcW w:type="dxa" w:w="1055"/>
          </w:tcPr>
          <w:p>
            <w:pPr>
              <w:spacing w:before="20" w:after="20" w:line="283" w:lineRule="auto"/>
              <w:jc w:val="center"/>
            </w:pPr>
            <w:r/>
            <w:r>
              <w:rPr>
                <w:rFonts w:ascii="Times New Roman" w:hAnsi="Times New Roman" w:eastAsia="宋体"/>
                <w:b w:val="0"/>
                <w:i w:val="0"/>
                <w:color w:val="000000"/>
                <w:sz w:val="19"/>
              </w:rPr>
              <w:t>185～242 nm</w:t>
            </w:r>
          </w:p>
        </w:tc>
        <w:tc>
          <w:tcPr>
            <w:tcW w:type="dxa" w:w="8016"/>
          </w:tcPr>
          <w:p>
            <w:pPr>
              <w:spacing w:before="20" w:after="20" w:line="283" w:lineRule="auto"/>
              <w:jc w:val="left"/>
            </w:pPr>
            <w:r/>
            <w:r>
              <w:rPr>
                <w:rFonts w:ascii="Times New Roman" w:hAnsi="Times New Roman" w:eastAsia="宋体"/>
                <w:b w:val="0"/>
                <w:i w:val="0"/>
                <w:color w:val="000000"/>
                <w:sz w:val="19"/>
              </w:rPr>
              <w:t>O₂+hν→O(³P)+O(³P)：赫茨伯格弱吸收区，位于舒曼-龙格带与哈特里带之间，是</w:t>
            </w:r>
            <w:r>
              <w:rPr>
                <w:rFonts w:ascii="Times New Roman" w:hAnsi="Times New Roman" w:eastAsia="宋体"/>
                <w:b/>
                <w:i w:val="0"/>
                <w:color w:val="1F4E79"/>
                <w:sz w:val="19"/>
              </w:rPr>
              <w:t>平流层奇原子氧的主要来源</w:t>
            </w:r>
            <w:r>
              <w:rPr>
                <w:rFonts w:ascii="Times New Roman" w:hAnsi="Times New Roman" w:eastAsia="宋体"/>
                <w:b w:val="0"/>
                <w:i w:val="0"/>
                <w:color w:val="000000"/>
                <w:sz w:val="19"/>
              </w:rPr>
              <w:t>，对决定平流层O₃浓度起主要作用</w:t>
            </w:r>
          </w:p>
        </w:tc>
      </w:tr>
    </w:tbl>
    <w:p>
      <w:pPr>
        <w:spacing w:before="0" w:after="120" w:line="240" w:lineRule="auto"/>
      </w:pPr>
    </w:p>
    <w:p>
      <w:pPr>
        <w:spacing w:before="0" w:after="80" w:line="317" w:lineRule="auto"/>
      </w:pPr>
      <w:r>
        <w:rPr>
          <w:rFonts w:ascii="Times New Roman" w:hAnsi="Times New Roman" w:eastAsia="宋体"/>
          <w:b/>
          <w:i w:val="0"/>
          <w:color w:val="000000"/>
          <w:sz w:val="21"/>
        </w:rPr>
        <w:t>臭氧的光解（吸收带）</w:t>
      </w:r>
      <w:r>
        <w:rPr>
          <w:rFonts w:ascii="Times New Roman" w:hAnsi="Times New Roman" w:eastAsia="宋体"/>
          <w:b w:val="0"/>
          <w:i w:val="0"/>
          <w:color w:val="000000"/>
          <w:sz w:val="21"/>
        </w:rPr>
        <w: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1296"/>
            <w:shd w:val="clear" w:color="auto" w:fill="1F4E79"/>
          </w:tcPr>
          <w:p>
            <w:pPr>
              <w:spacing w:before="20" w:after="20" w:line="283" w:lineRule="auto"/>
              <w:jc w:val="center"/>
            </w:pPr>
            <w:r/>
            <w:r>
              <w:rPr>
                <w:rFonts w:ascii="Times New Roman" w:hAnsi="Times New Roman" w:eastAsia="微软雅黑"/>
                <w:b/>
                <w:i w:val="0"/>
                <w:color w:val="FFFFFF"/>
                <w:sz w:val="19"/>
              </w:rPr>
              <w:t>吸收带</w:t>
            </w:r>
          </w:p>
        </w:tc>
        <w:tc>
          <w:tcPr>
            <w:tcW w:type="dxa" w:w="1388"/>
            <w:shd w:val="clear" w:color="auto" w:fill="1F4E79"/>
          </w:tcPr>
          <w:p>
            <w:pPr>
              <w:spacing w:before="20" w:after="20" w:line="283" w:lineRule="auto"/>
              <w:jc w:val="center"/>
            </w:pPr>
            <w:r/>
            <w:r>
              <w:rPr>
                <w:rFonts w:ascii="Times New Roman" w:hAnsi="Times New Roman" w:eastAsia="微软雅黑"/>
                <w:b/>
                <w:i w:val="0"/>
                <w:color w:val="FFFFFF"/>
                <w:sz w:val="19"/>
              </w:rPr>
              <w:t>波长</w:t>
            </w:r>
          </w:p>
        </w:tc>
        <w:tc>
          <w:tcPr>
            <w:tcW w:type="dxa" w:w="6387"/>
            <w:shd w:val="clear" w:color="auto" w:fill="1F4E79"/>
          </w:tcPr>
          <w:p>
            <w:pPr>
              <w:spacing w:before="20" w:after="20" w:line="283" w:lineRule="auto"/>
              <w:jc w:val="center"/>
            </w:pPr>
            <w:r/>
            <w:r>
              <w:rPr>
                <w:rFonts w:ascii="Times New Roman" w:hAnsi="Times New Roman" w:eastAsia="微软雅黑"/>
                <w:b/>
                <w:i w:val="0"/>
                <w:color w:val="FFFFFF"/>
                <w:sz w:val="19"/>
              </w:rPr>
              <w:t>对应过程</w:t>
            </w:r>
          </w:p>
        </w:tc>
      </w:tr>
      <w:tr>
        <w:tc>
          <w:tcPr>
            <w:tcW w:type="dxa" w:w="1296"/>
          </w:tcPr>
          <w:p>
            <w:pPr>
              <w:spacing w:before="20" w:after="20" w:line="283" w:lineRule="auto"/>
              <w:jc w:val="center"/>
            </w:pPr>
            <w:r/>
            <w:r>
              <w:rPr>
                <w:rFonts w:ascii="Times New Roman" w:hAnsi="Times New Roman" w:eastAsia="宋体"/>
                <w:b w:val="0"/>
                <w:i w:val="0"/>
                <w:color w:val="000000"/>
                <w:sz w:val="19"/>
              </w:rPr>
              <w:t>哈特利（Hartley）带</w:t>
            </w:r>
          </w:p>
        </w:tc>
        <w:tc>
          <w:tcPr>
            <w:tcW w:type="dxa" w:w="1388"/>
          </w:tcPr>
          <w:p>
            <w:pPr>
              <w:spacing w:before="20" w:after="20" w:line="283" w:lineRule="auto"/>
              <w:jc w:val="center"/>
            </w:pPr>
            <w:r/>
            <w:r>
              <w:rPr>
                <w:rFonts w:ascii="Times New Roman" w:hAnsi="Times New Roman" w:eastAsia="宋体"/>
                <w:b w:val="0"/>
                <w:i w:val="0"/>
                <w:color w:val="000000"/>
                <w:sz w:val="19"/>
              </w:rPr>
              <w:t>200～310 nm</w:t>
            </w:r>
          </w:p>
        </w:tc>
        <w:tc>
          <w:tcPr>
            <w:tcW w:type="dxa" w:w="6387"/>
          </w:tcPr>
          <w:p>
            <w:pPr>
              <w:spacing w:before="20" w:after="20" w:line="283" w:lineRule="auto"/>
              <w:jc w:val="left"/>
            </w:pPr>
            <w:r/>
            <w:r>
              <w:rPr>
                <w:rFonts w:ascii="Times New Roman" w:hAnsi="Times New Roman" w:eastAsia="宋体"/>
                <w:b w:val="0"/>
                <w:i w:val="0"/>
                <w:color w:val="000000"/>
                <w:sz w:val="19"/>
              </w:rPr>
              <w:t>强而连续，主要发生在平流层30～35 km以上；O₃+hν→O(¹D)+O₂</w:t>
            </w:r>
          </w:p>
        </w:tc>
      </w:tr>
      <w:tr>
        <w:tc>
          <w:tcPr>
            <w:tcW w:type="dxa" w:w="1296"/>
            <w:shd w:val="clear" w:color="auto" w:fill="EEF4FA"/>
          </w:tcPr>
          <w:p>
            <w:pPr>
              <w:spacing w:before="20" w:after="20" w:line="283" w:lineRule="auto"/>
              <w:jc w:val="center"/>
            </w:pPr>
            <w:r/>
            <w:r>
              <w:rPr>
                <w:rFonts w:ascii="Times New Roman" w:hAnsi="Times New Roman" w:eastAsia="宋体"/>
                <w:b w:val="0"/>
                <w:i w:val="0"/>
                <w:color w:val="000000"/>
                <w:sz w:val="19"/>
              </w:rPr>
              <w:t>哈金斯（Huggins）带</w:t>
            </w:r>
          </w:p>
        </w:tc>
        <w:tc>
          <w:tcPr>
            <w:tcW w:type="dxa" w:w="1388"/>
            <w:shd w:val="clear" w:color="auto" w:fill="EEF4FA"/>
          </w:tcPr>
          <w:p>
            <w:pPr>
              <w:spacing w:before="20" w:after="20" w:line="283" w:lineRule="auto"/>
              <w:jc w:val="center"/>
            </w:pPr>
            <w:r/>
            <w:r>
              <w:rPr>
                <w:rFonts w:ascii="Times New Roman" w:hAnsi="Times New Roman" w:eastAsia="宋体"/>
                <w:b w:val="0"/>
                <w:i w:val="0"/>
                <w:color w:val="000000"/>
                <w:sz w:val="19"/>
              </w:rPr>
              <w:t>310～350 nm</w:t>
            </w:r>
          </w:p>
        </w:tc>
        <w:tc>
          <w:tcPr>
            <w:tcW w:type="dxa" w:w="6387"/>
            <w:shd w:val="clear" w:color="auto" w:fill="EEF4FA"/>
          </w:tcPr>
          <w:p>
            <w:pPr>
              <w:spacing w:before="20" w:after="20" w:line="283" w:lineRule="auto"/>
              <w:jc w:val="left"/>
            </w:pPr>
            <w:r/>
            <w:r>
              <w:rPr>
                <w:rFonts w:ascii="Times New Roman" w:hAnsi="Times New Roman" w:eastAsia="宋体"/>
                <w:b w:val="0"/>
                <w:i w:val="0"/>
                <w:color w:val="000000"/>
                <w:sz w:val="19"/>
              </w:rPr>
              <w:t>很弱的选择吸收，相当部分可到达地面；对平流层下部O₃光解很重要，生成的O(¹D)与H₂O、N₂O反应生成奇氢和奇氮，是这两族循环的起始反应</w:t>
            </w:r>
          </w:p>
        </w:tc>
      </w:tr>
      <w:tr>
        <w:tc>
          <w:tcPr>
            <w:tcW w:type="dxa" w:w="1296"/>
          </w:tcPr>
          <w:p>
            <w:pPr>
              <w:spacing w:before="20" w:after="20" w:line="283" w:lineRule="auto"/>
              <w:jc w:val="center"/>
            </w:pPr>
            <w:r/>
            <w:r>
              <w:rPr>
                <w:rFonts w:ascii="Times New Roman" w:hAnsi="Times New Roman" w:eastAsia="宋体"/>
                <w:b w:val="0"/>
                <w:i w:val="0"/>
                <w:color w:val="000000"/>
                <w:sz w:val="19"/>
              </w:rPr>
              <w:t>沙皮伊（Chappuis）带</w:t>
            </w:r>
          </w:p>
        </w:tc>
        <w:tc>
          <w:tcPr>
            <w:tcW w:type="dxa" w:w="1388"/>
          </w:tcPr>
          <w:p>
            <w:pPr>
              <w:spacing w:before="20" w:after="20" w:line="283" w:lineRule="auto"/>
              <w:jc w:val="left"/>
            </w:pPr>
            <w:r/>
            <w:r>
              <w:rPr>
                <w:rFonts w:ascii="Times New Roman" w:hAnsi="Times New Roman" w:eastAsia="宋体"/>
                <w:b w:val="0"/>
                <w:i w:val="0"/>
                <w:color w:val="000000"/>
                <w:sz w:val="19"/>
              </w:rPr>
              <w:t>450～750 nm（可见光）</w:t>
            </w:r>
          </w:p>
        </w:tc>
        <w:tc>
          <w:tcPr>
            <w:tcW w:type="dxa" w:w="6387"/>
          </w:tcPr>
          <w:p>
            <w:pPr>
              <w:spacing w:before="20" w:after="20" w:line="283" w:lineRule="auto"/>
              <w:jc w:val="left"/>
            </w:pPr>
            <w:r/>
            <w:r>
              <w:rPr>
                <w:rFonts w:ascii="Times New Roman" w:hAnsi="Times New Roman" w:eastAsia="宋体"/>
                <w:b w:val="0"/>
                <w:i w:val="0"/>
                <w:color w:val="000000"/>
                <w:sz w:val="19"/>
              </w:rPr>
              <w:t>弱吸收带，生成基态氧原子O(³P)</w:t>
            </w:r>
          </w:p>
        </w:tc>
      </w:tr>
    </w:tbl>
    <w:p>
      <w:pPr>
        <w:spacing w:before="0" w:after="120" w:line="240" w:lineRule="auto"/>
      </w:pPr>
    </w:p>
    <w:p>
      <w:pPr>
        <w:spacing w:before="0" w:after="80" w:line="317" w:lineRule="auto"/>
      </w:pPr>
      <w:r>
        <w:rPr>
          <w:rFonts w:ascii="Times New Roman" w:hAnsi="Times New Roman" w:eastAsia="宋体"/>
          <w:b/>
          <w:i w:val="0"/>
          <w:color w:val="1F4E79"/>
          <w:sz w:val="21"/>
        </w:rPr>
        <w:t>臭氧的光解系数自上层向下层减小</w:t>
      </w:r>
      <w:r>
        <w:rPr>
          <w:rFonts w:ascii="Times New Roman" w:hAnsi="Times New Roman" w:eastAsia="宋体"/>
          <w:b w:val="0"/>
          <w:i w:val="0"/>
          <w:color w:val="000000"/>
          <w:sz w:val="21"/>
        </w:rPr>
        <w:t>：不同高度O₃离解系数（×10⁻³ s⁻¹）：10 km为0.11、20 km为0.16、30 km为0.46、40 km为2.8、50 km为16.0、60 km为20.0（课件表6.3）。对流层中哈金斯带和沙皮伊带光解仍有效。</w:t>
      </w:r>
    </w:p>
    <w:p>
      <w:pPr>
        <w:keepNext/>
        <w:spacing w:before="120" w:after="40" w:line="317" w:lineRule="auto"/>
        <w:jc w:val="center"/>
      </w:pPr>
      <w:r>
        <w:drawing>
          <wp:inline xmlns:a="http://schemas.openxmlformats.org/drawingml/2006/main" xmlns:pic="http://schemas.openxmlformats.org/drawingml/2006/picture">
            <wp:extent cx="3780000" cy="2729738"/>
            <wp:docPr id="16" name="Picture 16"/>
            <wp:cNvGraphicFramePr>
              <a:graphicFrameLocks noChangeAspect="1"/>
            </wp:cNvGraphicFramePr>
            <a:graphic>
              <a:graphicData uri="http://schemas.openxmlformats.org/drawingml/2006/picture">
                <pic:pic>
                  <pic:nvPicPr>
                    <pic:cNvPr id="0" name="fig17_jcoeff.png"/>
                    <pic:cNvPicPr/>
                  </pic:nvPicPr>
                  <pic:blipFill>
                    <a:blip r:embed="rId25"/>
                    <a:stretch>
                      <a:fillRect/>
                    </a:stretch>
                  </pic:blipFill>
                  <pic:spPr>
                    <a:xfrm>
                      <a:off x="0" y="0"/>
                      <a:ext cx="3780000" cy="2729738"/>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图5-3　平流层中O₃和O₂光解系数随高度的分布（课件：第五讲，引自Warneck, 1988）</w:t>
      </w:r>
    </w:p>
    <w:p>
      <w:pPr>
        <w:pStyle w:val="Heading3"/>
      </w:pPr>
      <w:r>
        <w:rPr>
          <w:rFonts w:ascii="Microsoft YaHei" w:hAnsi="Microsoft YaHei" w:eastAsia="微软雅黑"/>
          <w:b/>
          <w:i w:val="0"/>
          <w:color w:val="000000"/>
          <w:sz w:val="24"/>
        </w:rPr>
        <w:t>5.3.5 臭氧层生成的Chapman纯氧理论（</w:t>
      </w:r>
      <w:r>
        <w:rPr>
          <w:rFonts w:ascii="Microsoft YaHei" w:hAnsi="Microsoft YaHei" w:eastAsia="微软雅黑"/>
          <w:b/>
          <w:i w:val="0"/>
          <w:color w:val="000000"/>
          <w:sz w:val="24"/>
        </w:rPr>
        <w:t>考点：机理与推导</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i w:val="0"/>
          <w:color w:val="1F4E79"/>
          <w:sz w:val="21"/>
        </w:rPr>
        <w:t>Chapman机理（5个反应）</w:t>
      </w:r>
      <w:r>
        <w:rPr>
          <w:rFonts w:ascii="Times New Roman" w:hAnsi="Times New Roman" w:eastAsia="宋体"/>
          <w:b w:val="0"/>
          <w:i w:val="0"/>
          <w:color w:val="000000"/>
          <w:sz w:val="21"/>
        </w:rPr>
        <w:t>：</w:t>
      </w:r>
    </w:p>
    <w:p>
      <w:pPr>
        <w:spacing w:before="60" w:after="100" w:line="264" w:lineRule="auto"/>
        <w:jc w:val="center"/>
      </w:pPr>
      <m:oMathPara>
        <m:oMath>
          <m:sSub>
            <m:e>
              <m:r>
                <m:rPr>
                  <m:sty m:val="p"/>
                </m:rPr>
                <m:t>O</m:t>
              </m:r>
            </m:e>
            <m:sub>
              <m:r>
                <m:rPr>
                  <m:sty m:val="p"/>
                </m:rPr>
                <m:t>2</m:t>
              </m:r>
            </m:sub>
          </m:sSub>
          <m:r>
            <m:rPr>
              <m:sty m:val="p"/>
            </m:rPr>
            <m:t>+</m:t>
          </m:r>
          <m:r>
            <m:rPr>
              <m:sty m:val="p"/>
            </m:rPr>
            <m:t>h</m:t>
          </m:r>
          <m:r>
            <m:rPr>
              <m:sty m:val="p"/>
            </m:rPr>
            <m:t>ν</m:t>
          </m:r>
          <m:r>
            <m:rPr>
              <m:sty m:val="p"/>
            </m:rPr>
            <m:t>→</m:t>
          </m:r>
          <m:r>
            <m:rPr>
              <m:sty m:val="p"/>
            </m:rPr>
            <m:t>O</m:t>
          </m:r>
          <m:r>
            <m:rPr>
              <m:sty m:val="p"/>
            </m:rPr>
            <m:t>+</m:t>
          </m:r>
          <m:r>
            <m:rPr>
              <m:sty m:val="p"/>
            </m:rPr>
            <m:t>O</m:t>
          </m:r>
          <m:r>
            <m:t> </m:t>
          </m:r>
          <m:r>
            <m:rPr>
              <m:sty m:val="p"/>
            </m:rPr>
            <m:t>(</m:t>
          </m:r>
          <m:sSub>
            <m:e>
              <m:r>
                <m:t>J</m:t>
              </m:r>
            </m:e>
            <m:sub>
              <m:r>
                <m:t>3.8</m:t>
              </m:r>
            </m:sub>
          </m:sSub>
          <m:r>
            <m:rPr>
              <m:sty m:val="p"/>
            </m:rPr>
            <m:t>)</m:t>
          </m:r>
          <m:r>
            <m:rPr>
              <m:sty m:val="p"/>
            </m:rPr>
            <m:t>,</m:t>
          </m:r>
          <m:r>
            <m:t>  </m:t>
          </m:r>
          <m:sSub>
            <m:e>
              <m:r>
                <m:t>R</m:t>
              </m:r>
            </m:e>
            <m:sub>
              <m:r>
                <m:t>1</m:t>
              </m:r>
            </m:sub>
          </m:sSub>
          <m:r>
            <m:rPr>
              <m:sty m:val="p"/>
            </m:rPr>
            <m:t>=</m:t>
          </m:r>
          <m:sSub>
            <m:e>
              <m:r>
                <m:t>J</m:t>
              </m:r>
            </m:e>
            <m:sub>
              <m:r>
                <m:t>3.8</m:t>
              </m:r>
            </m:sub>
          </m:sSub>
          <m:r>
            <m:rPr>
              <m:sty m:val="p"/>
            </m:rPr>
            <m:t>[</m:t>
          </m:r>
          <m:sSub>
            <m:e>
              <m:r>
                <m:rPr>
                  <m:sty m:val="p"/>
                </m:rPr>
                <m:t>O</m:t>
              </m:r>
            </m:e>
            <m:sub>
              <m:r>
                <m:rPr>
                  <m:sty m:val="p"/>
                </m:rPr>
                <m:t>2</m:t>
              </m:r>
            </m:sub>
          </m:sSub>
          <m:r>
            <m:rPr>
              <m:sty m:val="p"/>
            </m:rPr>
            <m:t>]</m:t>
          </m:r>
        </m:oMath>
      </m:oMathPara>
    </w:p>
    <w:p>
      <w:pPr>
        <w:spacing w:before="60" w:after="100" w:line="264" w:lineRule="auto"/>
        <w:jc w:val="center"/>
      </w:pPr>
      <m:oMathPara>
        <m:oMath>
          <m:r>
            <m:rPr>
              <m:sty m:val="p"/>
            </m:rPr>
            <m:t>O</m:t>
          </m:r>
          <m:r>
            <m:rPr>
              <m:sty m:val="p"/>
            </m:rPr>
            <m:t>+</m:t>
          </m:r>
          <m:sSub>
            <m:e>
              <m:r>
                <m:rPr>
                  <m:sty m:val="p"/>
                </m:rPr>
                <m:t>O</m:t>
              </m:r>
            </m:e>
            <m:sub>
              <m:r>
                <m:rPr>
                  <m:sty m:val="p"/>
                </m:rPr>
                <m:t>2</m:t>
              </m:r>
            </m:sub>
          </m:sSub>
          <m:r>
            <m:rPr>
              <m:sty m:val="p"/>
            </m:rPr>
            <m:t>+</m:t>
          </m:r>
          <m:r>
            <m:rPr>
              <m:sty m:val="p"/>
            </m:rPr>
            <m:t>M</m:t>
          </m:r>
          <m:r>
            <m:rPr>
              <m:sty m:val="p"/>
            </m:rPr>
            <m:t>→</m:t>
          </m:r>
          <m:sSub>
            <m:e>
              <m:r>
                <m:rPr>
                  <m:sty m:val="p"/>
                </m:rPr>
                <m:t>O</m:t>
              </m:r>
            </m:e>
            <m:sub>
              <m:r>
                <m:rPr>
                  <m:sty m:val="p"/>
                </m:rPr>
                <m:t>3</m:t>
              </m:r>
            </m:sub>
          </m:sSub>
          <m:r>
            <m:rPr>
              <m:sty m:val="p"/>
            </m:rPr>
            <m:t>+</m:t>
          </m:r>
          <m:r>
            <m:rPr>
              <m:sty m:val="p"/>
            </m:rPr>
            <m:t>M</m:t>
          </m:r>
          <m:r>
            <m:t> </m:t>
          </m:r>
          <m:r>
            <m:rPr>
              <m:sty m:val="p"/>
            </m:rPr>
            <m:t>(</m:t>
          </m:r>
          <m:sSub>
            <m:e>
              <m:r>
                <m:t>k</m:t>
              </m:r>
            </m:e>
            <m:sub>
              <m:r>
                <m:t>3.9</m:t>
              </m:r>
            </m:sub>
          </m:sSub>
          <m:r>
            <m:rPr>
              <m:sty m:val="p"/>
            </m:rPr>
            <m:t>)</m:t>
          </m:r>
          <m:r>
            <m:rPr>
              <m:sty m:val="p"/>
            </m:rPr>
            <m:t>,</m:t>
          </m:r>
          <m:r>
            <m:t>  </m:t>
          </m:r>
          <m:sSub>
            <m:e>
              <m:r>
                <m:t>R</m:t>
              </m:r>
            </m:e>
            <m:sub>
              <m:r>
                <m:t>2</m:t>
              </m:r>
            </m:sub>
          </m:sSub>
          <m:r>
            <m:rPr>
              <m:sty m:val="p"/>
            </m:rPr>
            <m:t>=</m:t>
          </m:r>
          <m:sSub>
            <m:e>
              <m:r>
                <m:t>k</m:t>
              </m:r>
            </m:e>
            <m:sub>
              <m:r>
                <m:t>3.9</m:t>
              </m:r>
            </m:sub>
          </m:sSub>
          <m:r>
            <m:rPr>
              <m:sty m:val="p"/>
            </m:rPr>
            <m:t>[</m:t>
          </m:r>
          <m:r>
            <m:rPr>
              <m:sty m:val="p"/>
            </m:rPr>
            <m:t>O</m:t>
          </m:r>
          <m:r>
            <m:rPr>
              <m:sty m:val="p"/>
            </m:rPr>
            <m:t>]</m:t>
          </m:r>
          <m:r>
            <m:rPr>
              <m:sty m:val="p"/>
            </m:rPr>
            <m:t>[</m:t>
          </m:r>
          <m:sSub>
            <m:e>
              <m:r>
                <m:rPr>
                  <m:sty m:val="p"/>
                </m:rPr>
                <m:t>O</m:t>
              </m:r>
            </m:e>
            <m:sub>
              <m:r>
                <m:rPr>
                  <m:sty m:val="p"/>
                </m:rPr>
                <m:t>2</m:t>
              </m:r>
            </m:sub>
          </m:sSub>
          <m:r>
            <m:rPr>
              <m:sty m:val="p"/>
            </m:rPr>
            <m:t>]</m:t>
          </m:r>
          <m:r>
            <m:rPr>
              <m:sty m:val="p"/>
            </m:rPr>
            <m:t>[</m:t>
          </m:r>
          <m:r>
            <m:t>M</m:t>
          </m:r>
          <m:r>
            <m:rPr>
              <m:sty m:val="p"/>
            </m:rPr>
            <m:t>]</m:t>
          </m:r>
        </m:oMath>
      </m:oMathPara>
    </w:p>
    <w:p>
      <w:pPr>
        <w:spacing w:before="60" w:after="100" w:line="264" w:lineRule="auto"/>
        <w:jc w:val="center"/>
      </w:pPr>
      <m:oMathPara>
        <m:oMath>
          <m:sSub>
            <m:e>
              <m:r>
                <m:rPr>
                  <m:sty m:val="p"/>
                </m:rPr>
                <m:t>O</m:t>
              </m:r>
            </m:e>
            <m:sub>
              <m:r>
                <m:rPr>
                  <m:sty m:val="p"/>
                </m:rPr>
                <m:t>3</m:t>
              </m:r>
            </m:sub>
          </m:sSub>
          <m:r>
            <m:rPr>
              <m:sty m:val="p"/>
            </m:rPr>
            <m:t>+</m:t>
          </m:r>
          <m:r>
            <m:rPr>
              <m:sty m:val="p"/>
            </m:rPr>
            <m:t>h</m:t>
          </m:r>
          <m:r>
            <m:rPr>
              <m:sty m:val="p"/>
            </m:rPr>
            <m:t>ν</m:t>
          </m:r>
          <m:r>
            <m:rPr>
              <m:sty m:val="p"/>
            </m:rPr>
            <m:t>→</m:t>
          </m:r>
          <m:r>
            <m:rPr>
              <m:sty m:val="p"/>
            </m:rPr>
            <m:t>O</m:t>
          </m:r>
          <m:r>
            <m:rPr>
              <m:sty m:val="p"/>
            </m:rPr>
            <m:t>+</m:t>
          </m:r>
          <m:sSub>
            <m:e>
              <m:r>
                <m:rPr>
                  <m:sty m:val="p"/>
                </m:rPr>
                <m:t>O</m:t>
              </m:r>
            </m:e>
            <m:sub>
              <m:r>
                <m:rPr>
                  <m:sty m:val="p"/>
                </m:rPr>
                <m:t>2</m:t>
              </m:r>
            </m:sub>
          </m:sSub>
          <m:r>
            <m:t> </m:t>
          </m:r>
          <m:r>
            <m:rPr>
              <m:sty m:val="p"/>
            </m:rPr>
            <m:t>(</m:t>
          </m:r>
          <m:sSub>
            <m:e>
              <m:r>
                <m:t>J</m:t>
              </m:r>
            </m:e>
            <m:sub>
              <m:r>
                <m:t>3.10</m:t>
              </m:r>
            </m:sub>
          </m:sSub>
          <m:r>
            <m:rPr>
              <m:sty m:val="p"/>
            </m:rPr>
            <m:t>)</m:t>
          </m:r>
          <m:r>
            <m:rPr>
              <m:sty m:val="p"/>
            </m:rPr>
            <m:t>,</m:t>
          </m:r>
          <m:r>
            <m:t>  </m:t>
          </m:r>
          <m:sSub>
            <m:e>
              <m:r>
                <m:t>R</m:t>
              </m:r>
            </m:e>
            <m:sub>
              <m:r>
                <m:t>3</m:t>
              </m:r>
            </m:sub>
          </m:sSub>
          <m:r>
            <m:rPr>
              <m:sty m:val="p"/>
            </m:rPr>
            <m:t>=</m:t>
          </m:r>
          <m:sSub>
            <m:e>
              <m:r>
                <m:t>J</m:t>
              </m:r>
            </m:e>
            <m:sub>
              <m:r>
                <m:t>3.10</m:t>
              </m:r>
            </m:sub>
          </m:sSub>
          <m:r>
            <m:rPr>
              <m:sty m:val="p"/>
            </m:rPr>
            <m:t>[</m:t>
          </m:r>
          <m:sSub>
            <m:e>
              <m:r>
                <m:rPr>
                  <m:sty m:val="p"/>
                </m:rPr>
                <m:t>O</m:t>
              </m:r>
            </m:e>
            <m:sub>
              <m:r>
                <m:rPr>
                  <m:sty m:val="p"/>
                </m:rPr>
                <m:t>3</m:t>
              </m:r>
            </m:sub>
          </m:sSub>
          <m:r>
            <m:rPr>
              <m:sty m:val="p"/>
            </m:rPr>
            <m:t>]</m:t>
          </m:r>
        </m:oMath>
      </m:oMathPara>
    </w:p>
    <w:p>
      <w:pPr>
        <w:spacing w:before="60" w:after="100" w:line="264" w:lineRule="auto"/>
        <w:jc w:val="center"/>
      </w:pPr>
      <m:oMathPara>
        <m:oMath>
          <m:r>
            <m:rPr>
              <m:sty m:val="p"/>
            </m:rPr>
            <m:t>O</m:t>
          </m:r>
          <m:r>
            <m:rPr>
              <m:sty m:val="p"/>
            </m:rPr>
            <m:t>+</m:t>
          </m:r>
          <m:sSub>
            <m:e>
              <m:r>
                <m:rPr>
                  <m:sty m:val="p"/>
                </m:rPr>
                <m:t>O</m:t>
              </m:r>
            </m:e>
            <m:sub>
              <m:r>
                <m:rPr>
                  <m:sty m:val="p"/>
                </m:rPr>
                <m:t>3</m:t>
              </m:r>
            </m:sub>
          </m:sSub>
          <m:r>
            <m:rPr>
              <m:sty m:val="p"/>
            </m:rPr>
            <m:t>→</m:t>
          </m:r>
          <m:r>
            <m:rPr>
              <m:sty m:val="p"/>
            </m:rPr>
            <m:t>2</m:t>
          </m:r>
          <m:sSub>
            <m:e>
              <m:r>
                <m:rPr>
                  <m:sty m:val="p"/>
                </m:rPr>
                <m:t>O</m:t>
              </m:r>
            </m:e>
            <m:sub>
              <m:r>
                <m:rPr>
                  <m:sty m:val="p"/>
                </m:rPr>
                <m:t>2</m:t>
              </m:r>
            </m:sub>
          </m:sSub>
          <m:r>
            <m:t> </m:t>
          </m:r>
          <m:r>
            <m:rPr>
              <m:sty m:val="p"/>
            </m:rPr>
            <m:t>(</m:t>
          </m:r>
          <m:sSub>
            <m:e>
              <m:r>
                <m:t>k</m:t>
              </m:r>
            </m:e>
            <m:sub>
              <m:r>
                <m:t>3.11</m:t>
              </m:r>
            </m:sub>
          </m:sSub>
          <m:r>
            <m:rPr>
              <m:sty m:val="p"/>
            </m:rPr>
            <m:t>)</m:t>
          </m:r>
          <m:r>
            <m:rPr>
              <m:sty m:val="p"/>
            </m:rPr>
            <m:t>,</m:t>
          </m:r>
          <m:r>
            <m:t>  </m:t>
          </m:r>
          <m:sSub>
            <m:e>
              <m:r>
                <m:t>R</m:t>
              </m:r>
            </m:e>
            <m:sub>
              <m:r>
                <m:t>4</m:t>
              </m:r>
            </m:sub>
          </m:sSub>
          <m:r>
            <m:rPr>
              <m:sty m:val="p"/>
            </m:rPr>
            <m:t>=</m:t>
          </m:r>
          <m:sSub>
            <m:e>
              <m:r>
                <m:t>k</m:t>
              </m:r>
            </m:e>
            <m:sub>
              <m:r>
                <m:t>3.11</m:t>
              </m:r>
            </m:sub>
          </m:sSub>
          <m:r>
            <m:rPr>
              <m:sty m:val="p"/>
            </m:rPr>
            <m:t>[</m:t>
          </m:r>
          <m:r>
            <m:rPr>
              <m:sty m:val="p"/>
            </m:rPr>
            <m:t>O</m:t>
          </m:r>
          <m:r>
            <m:rPr>
              <m:sty m:val="p"/>
            </m:rPr>
            <m:t>]</m:t>
          </m:r>
          <m:r>
            <m:rPr>
              <m:sty m:val="p"/>
            </m:rPr>
            <m:t>[</m:t>
          </m:r>
          <m:sSub>
            <m:e>
              <m:r>
                <m:rPr>
                  <m:sty m:val="p"/>
                </m:rPr>
                <m:t>O</m:t>
              </m:r>
            </m:e>
            <m:sub>
              <m:r>
                <m:rPr>
                  <m:sty m:val="p"/>
                </m:rPr>
                <m:t>3</m:t>
              </m:r>
            </m:sub>
          </m:sSub>
          <m:r>
            <m:rPr>
              <m:sty m:val="p"/>
            </m:rPr>
            <m:t>]</m:t>
          </m:r>
        </m:oMath>
      </m:oMathPara>
    </w:p>
    <w:p>
      <w:pPr>
        <w:spacing w:before="60" w:after="100" w:line="264" w:lineRule="auto"/>
        <w:jc w:val="center"/>
      </w:pPr>
      <m:oMathPara>
        <m:oMath>
          <m:r>
            <m:rPr>
              <m:sty m:val="p"/>
            </m:rPr>
            <m:t>O</m:t>
          </m:r>
          <m:r>
            <m:rPr>
              <m:sty m:val="p"/>
            </m:rPr>
            <m:t>+</m:t>
          </m:r>
          <m:r>
            <m:rPr>
              <m:sty m:val="p"/>
            </m:rPr>
            <m:t>O</m:t>
          </m:r>
          <m:r>
            <m:rPr>
              <m:sty m:val="p"/>
            </m:rPr>
            <m:t>+</m:t>
          </m:r>
          <m:r>
            <m:rPr>
              <m:sty m:val="p"/>
            </m:rPr>
            <m:t>M</m:t>
          </m:r>
          <m:r>
            <m:rPr>
              <m:sty m:val="p"/>
            </m:rPr>
            <m:t>→</m:t>
          </m:r>
          <m:sSub>
            <m:e>
              <m:r>
                <m:rPr>
                  <m:sty m:val="p"/>
                </m:rPr>
                <m:t>O</m:t>
              </m:r>
            </m:e>
            <m:sub>
              <m:r>
                <m:rPr>
                  <m:sty m:val="p"/>
                </m:rPr>
                <m:t>2</m:t>
              </m:r>
            </m:sub>
          </m:sSub>
          <m:r>
            <m:rPr>
              <m:sty m:val="p"/>
            </m:rPr>
            <m:t>+</m:t>
          </m:r>
          <m:r>
            <m:rPr>
              <m:sty m:val="p"/>
            </m:rPr>
            <m:t>M</m:t>
          </m:r>
          <m:r>
            <m:t> </m:t>
          </m:r>
          <m:r>
            <m:rPr>
              <m:sty m:val="p"/>
            </m:rPr>
            <m:t>(</m:t>
          </m:r>
          <m:sSub>
            <m:e>
              <m:r>
                <m:t>k</m:t>
              </m:r>
            </m:e>
            <m:sub>
              <m:r>
                <m:t>3.12</m:t>
              </m:r>
            </m:sub>
          </m:sSub>
          <m:r>
            <m:rPr>
              <m:sty m:val="p"/>
            </m:rPr>
            <m:t>)</m:t>
          </m:r>
          <m:r>
            <m:rPr>
              <m:sty m:val="p"/>
            </m:rPr>
            <m:t>,</m:t>
          </m:r>
          <m:r>
            <m:t>  </m:t>
          </m:r>
          <m:sSub>
            <m:e>
              <m:r>
                <m:t>R</m:t>
              </m:r>
            </m:e>
            <m:sub>
              <m:r>
                <m:t>5</m:t>
              </m:r>
            </m:sub>
          </m:sSub>
          <m:r>
            <m:rPr>
              <m:sty m:val="p"/>
            </m:rPr>
            <m:t>=</m:t>
          </m:r>
          <m:sSub>
            <m:e>
              <m:r>
                <m:t>k</m:t>
              </m:r>
            </m:e>
            <m:sub>
              <m:r>
                <m:t>3.12</m:t>
              </m:r>
            </m:sub>
          </m:sSub>
          <m:r>
            <m:rPr>
              <m:sty m:val="p"/>
            </m:rPr>
            <m:t>[</m:t>
          </m:r>
          <m:r>
            <m:rPr>
              <m:sty m:val="p"/>
            </m:rPr>
            <m:t>O</m:t>
          </m:r>
          <m:sSup>
            <m:e>
              <m:r>
                <m:rPr>
                  <m:sty m:val="p"/>
                </m:rPr>
                <m:t>]</m:t>
              </m:r>
            </m:e>
            <m:sup>
              <m:r>
                <m:t>2</m:t>
              </m:r>
            </m:sup>
          </m:sSup>
          <m:r>
            <m:rPr>
              <m:sty m:val="p"/>
            </m:rPr>
            <m:t>[</m:t>
          </m:r>
          <m:r>
            <m:t>M</m:t>
          </m:r>
          <m:r>
            <m:rPr>
              <m:sty m:val="p"/>
            </m:rPr>
            <m:t>]</m:t>
          </m:r>
        </m:oMath>
      </m:oMathPara>
    </w:p>
    <w:p>
      <w:pPr>
        <w:keepNext/>
        <w:spacing w:before="120" w:after="40" w:line="317" w:lineRule="auto"/>
        <w:jc w:val="center"/>
      </w:pPr>
      <w:r>
        <w:drawing>
          <wp:inline xmlns:a="http://schemas.openxmlformats.org/drawingml/2006/main" xmlns:pic="http://schemas.openxmlformats.org/drawingml/2006/picture">
            <wp:extent cx="4320000" cy="1908137"/>
            <wp:docPr id="17" name="Picture 17"/>
            <wp:cNvGraphicFramePr>
              <a:graphicFrameLocks noChangeAspect="1"/>
            </wp:cNvGraphicFramePr>
            <a:graphic>
              <a:graphicData uri="http://schemas.openxmlformats.org/drawingml/2006/picture">
                <pic:pic>
                  <pic:nvPicPr>
                    <pic:cNvPr id="0" name="fig18_chapman.png"/>
                    <pic:cNvPicPr/>
                  </pic:nvPicPr>
                  <pic:blipFill>
                    <a:blip r:embed="rId26"/>
                    <a:stretch>
                      <a:fillRect/>
                    </a:stretch>
                  </pic:blipFill>
                  <pic:spPr>
                    <a:xfrm>
                      <a:off x="0" y="0"/>
                      <a:ext cx="4320000" cy="1908137"/>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图5-4　Chapman纯氧机制示意（课件：第五讲，引自Jacob, 1999，Figure 10-3）</w:t>
      </w:r>
    </w:p>
    <w:p>
      <w:pPr>
        <w:spacing w:before="0" w:after="80" w:line="317" w:lineRule="auto"/>
      </w:pPr>
      <w:r>
        <w:rPr>
          <w:rFonts w:ascii="Times New Roman" w:hAnsi="Times New Roman" w:eastAsia="宋体"/>
          <w:b/>
          <w:i w:val="0"/>
          <w:color w:val="000000"/>
          <w:sz w:val="21"/>
        </w:rPr>
        <w:t>稳态推导</w:t>
      </w:r>
      <w:r>
        <w:rPr>
          <w:rFonts w:ascii="Times New Roman" w:hAnsi="Times New Roman" w:eastAsia="宋体"/>
          <w:b w:val="0"/>
          <w:i w:val="0"/>
          <w:color w:val="000000"/>
          <w:sz w:val="21"/>
        </w:rPr>
        <w:t>（对奇氧族作稳态近似，忽略R₅并取[O]≪[O₃]）：由O₃的收支平衡得</w:t>
      </w:r>
    </w:p>
    <w:p>
      <w:pPr>
        <w:spacing w:before="60" w:after="100" w:line="264" w:lineRule="auto"/>
        <w:jc w:val="center"/>
      </w:pPr>
      <m:oMathPara>
        <m:oMath>
          <m:sSub>
            <m:e>
              <m:r>
                <m:t>k</m:t>
              </m:r>
            </m:e>
            <m:sub>
              <m:r>
                <m:t>3.9</m:t>
              </m:r>
            </m:sub>
          </m:sSub>
          <m:r>
            <m:rPr>
              <m:sty m:val="p"/>
            </m:rPr>
            <m:t>[</m:t>
          </m:r>
          <m:r>
            <m:rPr>
              <m:sty m:val="p"/>
            </m:rPr>
            <m:t>O</m:t>
          </m:r>
          <m:r>
            <m:rPr>
              <m:sty m:val="p"/>
            </m:rPr>
            <m:t>]</m:t>
          </m:r>
          <m:r>
            <m:rPr>
              <m:sty m:val="p"/>
            </m:rPr>
            <m:t>[</m:t>
          </m:r>
          <m:sSub>
            <m:e>
              <m:r>
                <m:rPr>
                  <m:sty m:val="p"/>
                </m:rPr>
                <m:t>O</m:t>
              </m:r>
            </m:e>
            <m:sub>
              <m:r>
                <m:rPr>
                  <m:sty m:val="p"/>
                </m:rPr>
                <m:t>2</m:t>
              </m:r>
            </m:sub>
          </m:sSub>
          <m:r>
            <m:rPr>
              <m:sty m:val="p"/>
            </m:rPr>
            <m:t>]</m:t>
          </m:r>
          <m:r>
            <m:rPr>
              <m:sty m:val="p"/>
            </m:rPr>
            <m:t>[</m:t>
          </m:r>
          <m:r>
            <m:t>M</m:t>
          </m:r>
          <m:r>
            <m:rPr>
              <m:sty m:val="p"/>
            </m:rPr>
            <m:t>]</m:t>
          </m:r>
          <m:r>
            <m:rPr>
              <m:sty m:val="p"/>
            </m:rPr>
            <m:t>=</m:t>
          </m:r>
          <m:sSub>
            <m:e>
              <m:r>
                <m:t>J</m:t>
              </m:r>
            </m:e>
            <m:sub>
              <m:r>
                <m:t>3.10</m:t>
              </m:r>
            </m:sub>
          </m:sSub>
          <m:r>
            <m:rPr>
              <m:sty m:val="p"/>
            </m:rPr>
            <m:t>[</m:t>
          </m:r>
          <m:sSub>
            <m:e>
              <m:r>
                <m:rPr>
                  <m:sty m:val="p"/>
                </m:rPr>
                <m:t>O</m:t>
              </m:r>
            </m:e>
            <m:sub>
              <m:r>
                <m:rPr>
                  <m:sty m:val="p"/>
                </m:rPr>
                <m:t>3</m:t>
              </m:r>
            </m:sub>
          </m:sSub>
          <m:r>
            <m:rPr>
              <m:sty m:val="p"/>
            </m:rPr>
            <m:t>]</m:t>
          </m:r>
          <m:r>
            <m:rPr>
              <m:sty m:val="p"/>
            </m:rPr>
            <m:t>+</m:t>
          </m:r>
          <m:sSub>
            <m:e>
              <m:r>
                <m:t>k</m:t>
              </m:r>
            </m:e>
            <m:sub>
              <m:r>
                <m:t>3.11</m:t>
              </m:r>
            </m:sub>
          </m:sSub>
          <m:r>
            <m:rPr>
              <m:sty m:val="p"/>
            </m:rPr>
            <m:t>[</m:t>
          </m:r>
          <m:r>
            <m:rPr>
              <m:sty m:val="p"/>
            </m:rPr>
            <m:t>O</m:t>
          </m:r>
          <m:r>
            <m:rPr>
              <m:sty m:val="p"/>
            </m:rPr>
            <m:t>]</m:t>
          </m:r>
          <m:r>
            <m:rPr>
              <m:sty m:val="p"/>
            </m:rPr>
            <m:t>[</m:t>
          </m:r>
          <m:sSub>
            <m:e>
              <m:r>
                <m:rPr>
                  <m:sty m:val="p"/>
                </m:rPr>
                <m:t>O</m:t>
              </m:r>
            </m:e>
            <m:sub>
              <m:r>
                <m:rPr>
                  <m:sty m:val="p"/>
                </m:rPr>
                <m:t>3</m:t>
              </m:r>
            </m:sub>
          </m:sSub>
          <m:r>
            <m:rPr>
              <m:sty m:val="p"/>
            </m:rPr>
            <m:t>]</m:t>
          </m:r>
        </m:oMath>
      </m:oMathPara>
    </w:p>
    <w:p>
      <w:pPr>
        <w:spacing w:before="0" w:after="80" w:line="317" w:lineRule="auto"/>
      </w:pPr>
      <w:r>
        <w:rPr>
          <w:rFonts w:ascii="Times New Roman" w:hAnsi="Times New Roman" w:eastAsia="宋体"/>
          <w:b w:val="0"/>
          <w:i w:val="0"/>
          <w:color w:val="000000"/>
          <w:sz w:val="21"/>
        </w:rPr>
        <w:t>由O原子的收支平衡得</w:t>
      </w:r>
    </w:p>
    <w:p>
      <w:pPr>
        <w:spacing w:before="60" w:after="100" w:line="264" w:lineRule="auto"/>
        <w:jc w:val="center"/>
      </w:pPr>
      <m:oMathPara>
        <m:oMath>
          <m:r>
            <m:t>2</m:t>
          </m:r>
          <m:sSub>
            <m:e>
              <m:r>
                <m:t>J</m:t>
              </m:r>
            </m:e>
            <m:sub>
              <m:r>
                <m:t>3.8</m:t>
              </m:r>
            </m:sub>
          </m:sSub>
          <m:r>
            <m:rPr>
              <m:sty m:val="p"/>
            </m:rPr>
            <m:t>[</m:t>
          </m:r>
          <m:sSub>
            <m:e>
              <m:r>
                <m:rPr>
                  <m:sty m:val="p"/>
                </m:rPr>
                <m:t>O</m:t>
              </m:r>
            </m:e>
            <m:sub>
              <m:r>
                <m:rPr>
                  <m:sty m:val="p"/>
                </m:rPr>
                <m:t>2</m:t>
              </m:r>
            </m:sub>
          </m:sSub>
          <m:r>
            <m:rPr>
              <m:sty m:val="p"/>
            </m:rPr>
            <m:t>]</m:t>
          </m:r>
          <m:r>
            <m:rPr>
              <m:sty m:val="p"/>
            </m:rPr>
            <m:t>+</m:t>
          </m:r>
          <m:sSub>
            <m:e>
              <m:r>
                <m:t>J</m:t>
              </m:r>
            </m:e>
            <m:sub>
              <m:r>
                <m:t>3.10</m:t>
              </m:r>
            </m:sub>
          </m:sSub>
          <m:r>
            <m:rPr>
              <m:sty m:val="p"/>
            </m:rPr>
            <m:t>[</m:t>
          </m:r>
          <m:sSub>
            <m:e>
              <m:r>
                <m:rPr>
                  <m:sty m:val="p"/>
                </m:rPr>
                <m:t>O</m:t>
              </m:r>
            </m:e>
            <m:sub>
              <m:r>
                <m:rPr>
                  <m:sty m:val="p"/>
                </m:rPr>
                <m:t>3</m:t>
              </m:r>
            </m:sub>
          </m:sSub>
          <m:r>
            <m:rPr>
              <m:sty m:val="p"/>
            </m:rPr>
            <m:t>]</m:t>
          </m:r>
          <m:r>
            <m:rPr>
              <m:sty m:val="p"/>
            </m:rPr>
            <m:t>=</m:t>
          </m:r>
          <m:sSub>
            <m:e>
              <m:r>
                <m:t>k</m:t>
              </m:r>
            </m:e>
            <m:sub>
              <m:r>
                <m:t>3.9</m:t>
              </m:r>
            </m:sub>
          </m:sSub>
          <m:r>
            <m:rPr>
              <m:sty m:val="p"/>
            </m:rPr>
            <m:t>[</m:t>
          </m:r>
          <m:r>
            <m:rPr>
              <m:sty m:val="p"/>
            </m:rPr>
            <m:t>O</m:t>
          </m:r>
          <m:r>
            <m:rPr>
              <m:sty m:val="p"/>
            </m:rPr>
            <m:t>]</m:t>
          </m:r>
          <m:r>
            <m:rPr>
              <m:sty m:val="p"/>
            </m:rPr>
            <m:t>[</m:t>
          </m:r>
          <m:sSub>
            <m:e>
              <m:r>
                <m:rPr>
                  <m:sty m:val="p"/>
                </m:rPr>
                <m:t>O</m:t>
              </m:r>
            </m:e>
            <m:sub>
              <m:r>
                <m:rPr>
                  <m:sty m:val="p"/>
                </m:rPr>
                <m:t>2</m:t>
              </m:r>
            </m:sub>
          </m:sSub>
          <m:r>
            <m:rPr>
              <m:sty m:val="p"/>
            </m:rPr>
            <m:t>]</m:t>
          </m:r>
          <m:r>
            <m:rPr>
              <m:sty m:val="p"/>
            </m:rPr>
            <m:t>[</m:t>
          </m:r>
          <m:r>
            <m:t>M</m:t>
          </m:r>
          <m:r>
            <m:rPr>
              <m:sty m:val="p"/>
            </m:rPr>
            <m:t>]</m:t>
          </m:r>
          <m:r>
            <m:rPr>
              <m:sty m:val="p"/>
            </m:rPr>
            <m:t>+</m:t>
          </m:r>
          <m:sSub>
            <m:e>
              <m:r>
                <m:t>k</m:t>
              </m:r>
            </m:e>
            <m:sub>
              <m:r>
                <m:t>3.11</m:t>
              </m:r>
            </m:sub>
          </m:sSub>
          <m:r>
            <m:rPr>
              <m:sty m:val="p"/>
            </m:rPr>
            <m:t>[</m:t>
          </m:r>
          <m:r>
            <m:rPr>
              <m:sty m:val="p"/>
            </m:rPr>
            <m:t>O</m:t>
          </m:r>
          <m:r>
            <m:rPr>
              <m:sty m:val="p"/>
            </m:rPr>
            <m:t>]</m:t>
          </m:r>
          <m:r>
            <m:rPr>
              <m:sty m:val="p"/>
            </m:rPr>
            <m:t>[</m:t>
          </m:r>
          <m:sSub>
            <m:e>
              <m:r>
                <m:rPr>
                  <m:sty m:val="p"/>
                </m:rPr>
                <m:t>O</m:t>
              </m:r>
            </m:e>
            <m:sub>
              <m:r>
                <m:rPr>
                  <m:sty m:val="p"/>
                </m:rPr>
                <m:t>3</m:t>
              </m:r>
            </m:sub>
          </m:sSub>
          <m:r>
            <m:rPr>
              <m:sty m:val="p"/>
            </m:rPr>
            <m:t>]</m:t>
          </m:r>
        </m:oMath>
      </m:oMathPara>
    </w:p>
    <w:p>
      <w:pPr>
        <w:spacing w:before="0" w:after="80" w:line="317" w:lineRule="auto"/>
      </w:pPr>
      <w:r>
        <w:rPr>
          <w:rFonts w:ascii="Times New Roman" w:hAnsi="Times New Roman" w:eastAsia="宋体"/>
          <w:b w:val="0"/>
          <w:i w:val="0"/>
          <w:color w:val="000000"/>
          <w:sz w:val="21"/>
        </w:rPr>
        <w:t>联立两式消去k₃.₉[O][O₂][M]可得k₃.₁₁[O][O₃]=J₃.₈[O₂]；再利用平流层上部J₃.₁₀[O₃]≫J₃.₈[O₂]的条件联立消去[O]，并取空气总分子数[M]≈5[O₂]（O₂占空气约1/5），得到：</w:t>
      </w:r>
    </w:p>
    <w:p>
      <w:pPr>
        <w:spacing w:before="60" w:after="100" w:line="264" w:lineRule="auto"/>
        <w:jc w:val="center"/>
      </w:pPr>
      <m:oMathPara>
        <m:oMath>
          <m:r>
            <m:rPr>
              <m:sty m:val="p"/>
            </m:rPr>
            <m:t>[</m:t>
          </m:r>
          <m:sSub>
            <m:e>
              <m:r>
                <m:rPr>
                  <m:sty m:val="p"/>
                </m:rPr>
                <m:t>O</m:t>
              </m:r>
            </m:e>
            <m:sub>
              <m:r>
                <m:rPr>
                  <m:sty m:val="p"/>
                </m:rPr>
                <m:t>3</m:t>
              </m:r>
            </m:sub>
          </m:sSub>
          <m:r>
            <m:rPr>
              <m:sty m:val="p"/>
            </m:rPr>
            <m:t>]</m:t>
          </m:r>
          <m:r>
            <m:rPr>
              <m:sty m:val="p"/>
            </m:rPr>
            <m:t>=</m:t>
          </m:r>
          <m:sSup>
            <m:e>
              <m:d>
                <m:dPr>
                  <m:begChr m:val="("/>
                  <m:sepChr m:val=""/>
                  <m:endChr m:val=")"/>
                  <m:grow/>
                </m:dPr>
                <m:e>
                  <m:f>
                    <m:fPr>
                      <m:type m:val="bar"/>
                    </m:fPr>
                    <m:num>
                      <m:r>
                        <m:t>5</m:t>
                      </m:r>
                      <m:r>
                        <m:t> </m:t>
                      </m:r>
                      <m:sSub>
                        <m:e>
                          <m:r>
                            <m:t>J</m:t>
                          </m:r>
                        </m:e>
                        <m:sub>
                          <m:r>
                            <m:t>3.8</m:t>
                          </m:r>
                        </m:sub>
                      </m:sSub>
                      <m:r>
                        <m:t> </m:t>
                      </m:r>
                      <m:sSub>
                        <m:e>
                          <m:r>
                            <m:t>k</m:t>
                          </m:r>
                        </m:e>
                        <m:sub>
                          <m:r>
                            <m:t>3.9</m:t>
                          </m:r>
                        </m:sub>
                      </m:sSub>
                    </m:num>
                    <m:den>
                      <m:sSub>
                        <m:e>
                          <m:r>
                            <m:t>J</m:t>
                          </m:r>
                        </m:e>
                        <m:sub>
                          <m:r>
                            <m:t>3.10</m:t>
                          </m:r>
                        </m:sub>
                      </m:sSub>
                      <m:r>
                        <m:t> </m:t>
                      </m:r>
                      <m:sSub>
                        <m:e>
                          <m:r>
                            <m:t>k</m:t>
                          </m:r>
                        </m:e>
                        <m:sub>
                          <m:r>
                            <m:t>3.11</m:t>
                          </m:r>
                        </m:sub>
                      </m:sSub>
                    </m:den>
                  </m:f>
                </m:e>
              </m:d>
            </m:e>
            <m:sup>
              <m:r>
                <m:t>1</m:t>
              </m:r>
              <m:r>
                <m:rPr>
                  <m:sty m:val="p"/>
                </m:rPr>
                <m:t>/</m:t>
              </m:r>
              <m:r>
                <m:t>2</m:t>
              </m:r>
            </m:sup>
          </m:sSup>
          <m:r>
            <m:rPr>
              <m:sty m:val="p"/>
            </m:rPr>
            <m:t>[</m:t>
          </m:r>
          <m:sSub>
            <m:e>
              <m:r>
                <m:rPr>
                  <m:sty m:val="p"/>
                </m:rPr>
                <m:t>O</m:t>
              </m:r>
            </m:e>
            <m:sub>
              <m:r>
                <m:rPr>
                  <m:sty m:val="p"/>
                </m:rPr>
                <m:t>2</m:t>
              </m:r>
            </m:sub>
          </m:sSub>
          <m:sSup>
            <m:e>
              <m:r>
                <m:rPr>
                  <m:sty m:val="p"/>
                </m:rPr>
                <m:t>]</m:t>
              </m:r>
            </m:e>
            <m:sup>
              <m:r>
                <m:t>3</m:t>
              </m:r>
              <m:r>
                <m:rPr>
                  <m:sty m:val="p"/>
                </m:rPr>
                <m:t>/</m:t>
              </m:r>
              <m:r>
                <m:t>2</m:t>
              </m:r>
            </m:sup>
          </m:sSup>
        </m:oMath>
      </m:oMathPara>
    </w:p>
    <w:p>
      <w:pPr>
        <w:spacing w:before="0" w:after="80" w:line="317" w:lineRule="auto"/>
      </w:pPr>
      <w:r>
        <w:rPr>
          <w:rFonts w:ascii="Times New Roman" w:hAnsi="Times New Roman" w:eastAsia="宋体"/>
          <w:b w:val="0"/>
          <w:i w:val="0"/>
          <w:color w:val="000000"/>
          <w:sz w:val="21"/>
        </w:rPr>
        <w:t xml:space="preserve">即原则上可根据O₂浓度的垂直分布计算各高度上的O₃浓度，解释了臭氧层位于平流层中下部的特征（同时可得 </w:t>
      </w:r>
      <m:oMath>
        <m:r>
          <m:rPr>
            <m:sty m:val="p"/>
          </m:rPr>
          <m:t>[</m:t>
        </m:r>
        <m:r>
          <m:rPr>
            <m:sty m:val="p"/>
          </m:rPr>
          <m:t>O</m:t>
        </m:r>
        <m:r>
          <m:rPr>
            <m:sty m:val="p"/>
          </m:rPr>
          <m:t>]</m:t>
        </m:r>
        <m:r>
          <m:rPr>
            <m:sty m:val="p"/>
          </m:rPr>
          <m:t>/</m:t>
        </m:r>
        <m:r>
          <m:rPr>
            <m:sty m:val="p"/>
          </m:rPr>
          <m:t>[</m:t>
        </m:r>
        <m:sSub>
          <m:e>
            <m:r>
              <m:rPr>
                <m:sty m:val="p"/>
              </m:rPr>
              <m:t>O</m:t>
            </m:r>
          </m:e>
          <m:sub>
            <m:r>
              <m:rPr>
                <m:sty m:val="p"/>
              </m:rPr>
              <m:t>3</m:t>
            </m:r>
          </m:sub>
        </m:sSub>
        <m:r>
          <m:rPr>
            <m:sty m:val="p"/>
          </m:rPr>
          <m:t>]</m:t>
        </m:r>
        <m:r>
          <m:rPr>
            <m:sty m:val="p"/>
          </m:rPr>
          <m:t>=</m:t>
        </m:r>
        <m:sSub>
          <m:e>
            <m:r>
              <m:t>k</m:t>
            </m:r>
          </m:e>
          <m:sub>
            <m:r>
              <m:t>3.10</m:t>
            </m:r>
          </m:sub>
        </m:sSub>
        <m:r>
          <m:rPr>
            <m:sty m:val="p"/>
          </m:rPr>
          <m:t>/</m:t>
        </m:r>
        <m:r>
          <m:rPr>
            <m:sty m:val="p"/>
          </m:rPr>
          <m:t>(</m:t>
        </m:r>
        <m:sSub>
          <m:e>
            <m:r>
              <m:t>k</m:t>
            </m:r>
          </m:e>
          <m:sub>
            <m:r>
              <m:t>3.9</m:t>
            </m:r>
          </m:sub>
        </m:sSub>
        <m:r>
          <m:rPr>
            <m:sty m:val="p"/>
          </m:rPr>
          <m:t>[</m:t>
        </m:r>
        <m:sSub>
          <m:e>
            <m:r>
              <m:rPr>
                <m:sty m:val="p"/>
              </m:rPr>
              <m:t>O</m:t>
            </m:r>
          </m:e>
          <m:sub>
            <m:r>
              <m:rPr>
                <m:sty m:val="p"/>
              </m:rPr>
              <m:t>2</m:t>
            </m:r>
          </m:sub>
        </m:sSub>
        <m:r>
          <m:rPr>
            <m:sty m:val="p"/>
          </m:rPr>
          <m:t>]</m:t>
        </m:r>
        <m:r>
          <m:rPr>
            <m:sty m:val="p"/>
          </m:rPr>
          <m:t>[</m:t>
        </m:r>
        <m:r>
          <m:t>M</m:t>
        </m:r>
        <m:r>
          <m:rPr>
            <m:sty m:val="p"/>
          </m:rPr>
          <m:t>]</m:t>
        </m:r>
        <m:r>
          <m:rPr>
            <m:sty m:val="p"/>
          </m:rPr>
          <m:t>)</m:t>
        </m:r>
      </m:oMath>
      <w:r>
        <w:rPr>
          <w:rFonts w:ascii="Times New Roman" w:hAnsi="Times New Roman" w:eastAsia="宋体"/>
          <w:b w:val="0"/>
          <w:i w:val="0"/>
          <w:color w:val="000000"/>
          <w:sz w:val="21"/>
        </w:rPr>
        <w:t>，即[O]≪[O₃]）。</w:t>
      </w:r>
    </w:p>
    <w:p>
      <w:pPr>
        <w:spacing w:before="0" w:after="80" w:line="317" w:lineRule="auto"/>
      </w:pPr>
      <w:r>
        <w:rPr>
          <w:rFonts w:ascii="Times New Roman" w:hAnsi="Times New Roman" w:eastAsia="宋体"/>
          <w:b/>
          <w:i w:val="0"/>
          <w:color w:val="000000"/>
          <w:sz w:val="21"/>
        </w:rPr>
        <w:t>Chapman理论的局限</w:t>
      </w:r>
      <w:r>
        <w:rPr>
          <w:rFonts w:ascii="Times New Roman" w:hAnsi="Times New Roman" w:eastAsia="宋体"/>
          <w:b w:val="0"/>
          <w:i w:val="0"/>
          <w:color w:val="000000"/>
          <w:sz w:val="21"/>
        </w:rPr>
        <w:t>：纯氧循环能给出与实际接近的O₃分布图像，是大气化学研究中的里程碑，但定量计算结果与观测差别较大——因为忽略了OH自由基、氮氧化物等其它微量成分的光化学反应；在约30 km以下O₃寿命较长，其浓度由大气运动和光化学过程共同决定。</w:t>
      </w:r>
    </w:p>
    <w:p>
      <w:pPr>
        <w:pStyle w:val="Heading3"/>
      </w:pPr>
      <w:r>
        <w:rPr>
          <w:rFonts w:ascii="Microsoft YaHei" w:hAnsi="Microsoft YaHei" w:eastAsia="微软雅黑"/>
          <w:b/>
          <w:i w:val="0"/>
          <w:color w:val="000000"/>
          <w:sz w:val="24"/>
        </w:rPr>
        <w:t>5.3.6 气辉现象</w:t>
      </w:r>
    </w:p>
    <w:p>
      <w:pPr>
        <w:spacing w:before="0" w:after="80" w:line="317" w:lineRule="auto"/>
      </w:pPr>
      <w:r>
        <w:rPr>
          <w:rFonts w:ascii="Times New Roman" w:hAnsi="Times New Roman" w:eastAsia="宋体"/>
          <w:b w:val="0"/>
          <w:i w:val="0"/>
          <w:color w:val="000000"/>
          <w:sz w:val="21"/>
        </w:rPr>
        <w:t>O₃光解产生的激发态氧分子O₂(¹Δ_g)通过两种方式回到基态：发出1.27 μm红外辐射（</w:t>
      </w:r>
      <w:r>
        <w:rPr>
          <w:rFonts w:ascii="Times New Roman" w:hAnsi="Times New Roman" w:eastAsia="宋体"/>
          <w:b/>
          <w:i w:val="0"/>
          <w:color w:val="1F4E79"/>
          <w:sz w:val="21"/>
        </w:rPr>
        <w:t>气辉，airglow</w:t>
      </w:r>
      <w:r>
        <w:rPr>
          <w:rFonts w:ascii="Times New Roman" w:hAnsi="Times New Roman" w:eastAsia="宋体"/>
          <w:b w:val="0"/>
          <w:i w:val="0"/>
          <w:color w:val="000000"/>
          <w:sz w:val="21"/>
        </w:rPr>
        <w:t>）或淬灭。气辉光子产率与O₃浓度成正比，故可利用1.27 μm气辉辐射通量估计O₃浓度（Noxon采用过该方法）。</w:t>
      </w:r>
    </w:p>
    <w:p>
      <w:pPr>
        <w:pStyle w:val="Heading2"/>
      </w:pPr>
      <w:r>
        <w:rPr>
          <w:rFonts w:ascii="Microsoft YaHei" w:hAnsi="Microsoft YaHei" w:eastAsia="微软雅黑"/>
          <w:b/>
          <w:i w:val="0"/>
          <w:color w:val="000000"/>
          <w:sz w:val="27"/>
        </w:rPr>
        <w:t>5.4 平流层中几个主要物种族循环（</w:t>
      </w:r>
      <w:r>
        <w:rPr>
          <w:rFonts w:ascii="Microsoft YaHei" w:hAnsi="Microsoft YaHei" w:eastAsia="微软雅黑"/>
          <w:b/>
          <w:i w:val="0"/>
          <w:color w:val="000000"/>
          <w:sz w:val="27"/>
        </w:rPr>
        <w:t>考点：论述核心</w:t>
      </w:r>
      <w:r>
        <w:rPr>
          <w:rFonts w:ascii="Microsoft YaHei" w:hAnsi="Microsoft YaHei" w:eastAsia="微软雅黑"/>
          <w:b/>
          <w:i w:val="0"/>
          <w:color w:val="000000"/>
          <w:sz w:val="27"/>
        </w:rPr>
        <w:t>）</w:t>
      </w:r>
    </w:p>
    <w:p>
      <w:pPr>
        <w:spacing w:before="0" w:after="80" w:line="317" w:lineRule="auto"/>
      </w:pPr>
      <w:r>
        <w:rPr>
          <w:rFonts w:ascii="Times New Roman" w:hAnsi="Times New Roman" w:eastAsia="宋体"/>
          <w:b w:val="0"/>
          <w:i w:val="0"/>
          <w:color w:val="000000"/>
          <w:sz w:val="21"/>
        </w:rPr>
        <w:t>平流层微量成分归纳为几个主要物种族；</w:t>
      </w:r>
      <w:r>
        <w:rPr>
          <w:rFonts w:ascii="Times New Roman" w:hAnsi="Times New Roman" w:eastAsia="宋体"/>
          <w:b/>
          <w:i w:val="0"/>
          <w:color w:val="1F4E79"/>
          <w:sz w:val="21"/>
        </w:rPr>
        <w:t>族内快速转化、族间相互耦合</w:t>
      </w:r>
      <w:r>
        <w:rPr>
          <w:rFonts w:ascii="Times New Roman" w:hAnsi="Times New Roman" w:eastAsia="宋体"/>
          <w:b w:val="0"/>
          <w:i w:val="0"/>
          <w:color w:val="000000"/>
          <w:sz w:val="21"/>
        </w:rPr>
        <w:t>；每族含有源分子、活性基、储库分子三类物种。</w:t>
      </w:r>
    </w:p>
    <w:p>
      <w:pPr>
        <w:pStyle w:val="Heading3"/>
      </w:pPr>
      <w:r>
        <w:rPr>
          <w:rFonts w:ascii="Microsoft YaHei" w:hAnsi="Microsoft YaHei" w:eastAsia="微软雅黑"/>
          <w:b/>
          <w:i w:val="0"/>
          <w:color w:val="000000"/>
          <w:sz w:val="24"/>
        </w:rPr>
        <w:t>5.4.1 奇氧族Ox（O、O(¹D)、O₃）</w:t>
      </w:r>
    </w:p>
    <w:p>
      <w:pPr>
        <w:spacing w:before="60" w:after="100" w:line="264" w:lineRule="auto"/>
        <w:jc w:val="center"/>
      </w:pPr>
      <m:oMathPara>
        <m:oMath>
          <m:sSub>
            <m:e>
              <m:r>
                <m:rPr>
                  <m:sty m:val="p"/>
                </m:rPr>
                <m:t>O</m:t>
              </m:r>
            </m:e>
            <m:sub>
              <m:r>
                <m:rPr>
                  <m:sty m:val="p"/>
                </m:rPr>
                <m:t>2</m:t>
              </m:r>
            </m:sub>
          </m:sSub>
          <m:r>
            <m:rPr>
              <m:sty m:val="p"/>
            </m:rPr>
            <m:t>+</m:t>
          </m:r>
          <m:r>
            <m:rPr>
              <m:sty m:val="p"/>
            </m:rPr>
            <m:t>h</m:t>
          </m:r>
          <m:r>
            <m:rPr>
              <m:sty m:val="p"/>
            </m:rPr>
            <m:t>ν</m:t>
          </m:r>
          <m:r>
            <m:rPr>
              <m:sty m:val="p"/>
            </m:rPr>
            <m:t>→</m:t>
          </m:r>
          <m:r>
            <m:rPr>
              <m:sty m:val="p"/>
            </m:rPr>
            <m:t>O</m:t>
          </m:r>
          <m:r>
            <m:rPr>
              <m:sty m:val="p"/>
            </m:rPr>
            <m:t>+</m:t>
          </m:r>
          <m:r>
            <m:rPr>
              <m:sty m:val="p"/>
            </m:rPr>
            <m:t>O</m:t>
          </m:r>
          <m:r>
            <m:rPr>
              <m:sty m:val="p"/>
            </m:rPr>
            <m:t>,</m:t>
          </m:r>
          <m:r>
            <m:t> </m:t>
          </m:r>
          <m:r>
            <m:rPr>
              <m:sty m:val="p"/>
            </m:rPr>
            <m:t>O</m:t>
          </m:r>
          <m:r>
            <m:rPr>
              <m:sty m:val="p"/>
            </m:rPr>
            <m:t>+</m:t>
          </m:r>
          <m:sSub>
            <m:e>
              <m:r>
                <m:rPr>
                  <m:sty m:val="p"/>
                </m:rPr>
                <m:t>O</m:t>
              </m:r>
            </m:e>
            <m:sub>
              <m:r>
                <m:rPr>
                  <m:sty m:val="p"/>
                </m:rPr>
                <m:t>2</m:t>
              </m:r>
            </m:sub>
          </m:sSub>
          <m:r>
            <m:rPr>
              <m:sty m:val="p"/>
            </m:rPr>
            <m:t>+</m:t>
          </m:r>
          <m:r>
            <m:rPr>
              <m:sty m:val="p"/>
            </m:rPr>
            <m:t>M</m:t>
          </m:r>
          <m:r>
            <m:rPr>
              <m:sty m:val="p"/>
            </m:rPr>
            <m:t>→</m:t>
          </m:r>
          <m:sSub>
            <m:e>
              <m:r>
                <m:rPr>
                  <m:sty m:val="p"/>
                </m:rPr>
                <m:t>O</m:t>
              </m:r>
            </m:e>
            <m:sub>
              <m:r>
                <m:rPr>
                  <m:sty m:val="p"/>
                </m:rPr>
                <m:t>3</m:t>
              </m:r>
            </m:sub>
          </m:sSub>
          <m:r>
            <m:rPr>
              <m:sty m:val="p"/>
            </m:rPr>
            <m:t>+</m:t>
          </m:r>
          <m:r>
            <m:rPr>
              <m:sty m:val="p"/>
            </m:rPr>
            <m:t>M</m:t>
          </m:r>
          <m:r>
            <m:rPr>
              <m:sty m:val="p"/>
            </m:rPr>
            <m:t>,</m:t>
          </m:r>
          <m:r>
            <m:t> </m:t>
          </m:r>
          <m:sSub>
            <m:e>
              <m:r>
                <m:rPr>
                  <m:sty m:val="p"/>
                </m:rPr>
                <m:t>O</m:t>
              </m:r>
            </m:e>
            <m:sub>
              <m:r>
                <m:rPr>
                  <m:sty m:val="p"/>
                </m:rPr>
                <m:t>3</m:t>
              </m:r>
            </m:sub>
          </m:sSub>
          <m:r>
            <m:rPr>
              <m:sty m:val="p"/>
            </m:rPr>
            <m:t>+</m:t>
          </m:r>
          <m:r>
            <m:rPr>
              <m:sty m:val="p"/>
            </m:rPr>
            <m:t>h</m:t>
          </m:r>
          <m:r>
            <m:rPr>
              <m:sty m:val="p"/>
            </m:rPr>
            <m:t>ν</m:t>
          </m:r>
          <m:r>
            <m:rPr>
              <m:sty m:val="p"/>
            </m:rPr>
            <m:t>→</m:t>
          </m:r>
          <m:r>
            <m:rPr>
              <m:sty m:val="p"/>
            </m:rPr>
            <m:t>O</m:t>
          </m:r>
          <m:r>
            <m:rPr>
              <m:sty m:val="p"/>
            </m:rPr>
            <m:t>+</m:t>
          </m:r>
          <m:sSub>
            <m:e>
              <m:r>
                <m:rPr>
                  <m:sty m:val="p"/>
                </m:rPr>
                <m:t>O</m:t>
              </m:r>
            </m:e>
            <m:sub>
              <m:r>
                <m:rPr>
                  <m:sty m:val="p"/>
                </m:rPr>
                <m:t>2</m:t>
              </m:r>
            </m:sub>
          </m:sSub>
          <m:r>
            <m:rPr>
              <m:sty m:val="p"/>
            </m:rPr>
            <m:t>,</m:t>
          </m:r>
          <m:r>
            <m:t> </m:t>
          </m:r>
          <m:r>
            <m:rPr>
              <m:sty m:val="p"/>
            </m:rPr>
            <m:t>O</m:t>
          </m:r>
          <m:r>
            <m:rPr>
              <m:sty m:val="p"/>
            </m:rPr>
            <m:t>+</m:t>
          </m:r>
          <m:sSub>
            <m:e>
              <m:r>
                <m:rPr>
                  <m:sty m:val="p"/>
                </m:rPr>
                <m:t>O</m:t>
              </m:r>
            </m:e>
            <m:sub>
              <m:r>
                <m:rPr>
                  <m:sty m:val="p"/>
                </m:rPr>
                <m:t>3</m:t>
              </m:r>
            </m:sub>
          </m:sSub>
          <m:r>
            <m:rPr>
              <m:sty m:val="p"/>
            </m:rPr>
            <m:t>→</m:t>
          </m:r>
          <m:r>
            <m:rPr>
              <m:sty m:val="p"/>
            </m:rPr>
            <m:t>2</m:t>
          </m:r>
          <m:sSub>
            <m:e>
              <m:r>
                <m:rPr>
                  <m:sty m:val="p"/>
                </m:rPr>
                <m:t>O</m:t>
              </m:r>
            </m:e>
            <m:sub>
              <m:r>
                <m:rPr>
                  <m:sty m:val="p"/>
                </m:rPr>
                <m:t>2</m:t>
              </m:r>
            </m:sub>
          </m:sSub>
          <m:r>
            <m:rPr>
              <m:sty m:val="p"/>
            </m:rPr>
            <m:t>,</m:t>
          </m:r>
          <m:r>
            <m:t> </m:t>
          </m:r>
          <m:r>
            <m:rPr>
              <m:sty m:val="p"/>
            </m:rPr>
            <m:t>O</m:t>
          </m:r>
          <m:r>
            <m:rPr>
              <m:sty m:val="p"/>
            </m:rPr>
            <m:t>+</m:t>
          </m:r>
          <m:r>
            <m:rPr>
              <m:sty m:val="p"/>
            </m:rPr>
            <m:t>O</m:t>
          </m:r>
          <m:r>
            <m:rPr>
              <m:sty m:val="p"/>
            </m:rPr>
            <m:t>+</m:t>
          </m:r>
          <m:r>
            <m:rPr>
              <m:sty m:val="p"/>
            </m:rPr>
            <m:t>M</m:t>
          </m:r>
          <m:r>
            <m:rPr>
              <m:sty m:val="p"/>
            </m:rPr>
            <m:t>→</m:t>
          </m:r>
          <m:sSub>
            <m:e>
              <m:r>
                <m:rPr>
                  <m:sty m:val="p"/>
                </m:rPr>
                <m:t>O</m:t>
              </m:r>
            </m:e>
            <m:sub>
              <m:r>
                <m:rPr>
                  <m:sty m:val="p"/>
                </m:rPr>
                <m:t>2</m:t>
              </m:r>
            </m:sub>
          </m:sSub>
          <m:r>
            <m:rPr>
              <m:sty m:val="p"/>
            </m:rPr>
            <m:t>+</m:t>
          </m:r>
          <m:r>
            <m:rPr>
              <m:sty m:val="p"/>
            </m:rPr>
            <m:t>M</m:t>
          </m:r>
        </m:oMath>
      </m:oMathPara>
    </w:p>
    <w:p>
      <w:pPr>
        <w:spacing w:before="0" w:after="80" w:line="317" w:lineRule="auto"/>
      </w:pPr>
      <w:r>
        <w:rPr>
          <w:rFonts w:ascii="Times New Roman" w:hAnsi="Times New Roman" w:eastAsia="宋体"/>
          <w:b w:val="0"/>
          <w:i w:val="0"/>
          <w:color w:val="000000"/>
          <w:sz w:val="21"/>
        </w:rPr>
        <w:t>浓度关系：[O(¹D)]≪[O]≪[O₃]；O(¹D)与M碰撞失活（O(¹D)+M→O(³P)+M）。</w:t>
      </w:r>
    </w:p>
    <w:p>
      <w:pPr>
        <w:pStyle w:val="Heading3"/>
      </w:pPr>
      <w:r>
        <w:rPr>
          <w:rFonts w:ascii="Microsoft YaHei" w:hAnsi="Microsoft YaHei" w:eastAsia="微软雅黑"/>
          <w:b/>
          <w:i w:val="0"/>
          <w:color w:val="000000"/>
          <w:sz w:val="24"/>
        </w:rPr>
        <w:t>5.4.2 奇氢族HOx</w:t>
      </w:r>
    </w:p>
    <w:p>
      <w:pPr>
        <w:pStyle w:val="ListBullet"/>
        <w:spacing w:before="0" w:after="40" w:line="307" w:lineRule="auto"/>
      </w:pPr>
      <w:r>
        <w:rPr>
          <w:rFonts w:ascii="Times New Roman" w:hAnsi="Times New Roman" w:eastAsia="宋体"/>
          <w:b w:val="0"/>
          <w:i w:val="0"/>
          <w:color w:val="000000"/>
          <w:sz w:val="21"/>
        </w:rPr>
        <w:t>产生：O₃光解产生的O(¹D)与H₂O、H₂反应：</w:t>
      </w:r>
    </w:p>
    <w:p>
      <w:pPr>
        <w:spacing w:before="60" w:after="100" w:line="264" w:lineRule="auto"/>
        <w:jc w:val="center"/>
      </w:pPr>
      <m:oMathPara>
        <m:oMath>
          <m:r>
            <m:rPr>
              <m:sty m:val="p"/>
            </m:rPr>
            <m:t>O</m:t>
          </m:r>
          <m:sSup>
            <m:e>
              <m:r>
                <m:rPr>
                  <m:sty m:val="p"/>
                </m:rPr>
                <m:t>(</m:t>
              </m:r>
            </m:e>
            <m:sup>
              <m:r>
                <m:rPr>
                  <m:sty m:val="p"/>
                </m:rPr>
                <m:t>1</m:t>
              </m:r>
            </m:sup>
          </m:sSup>
          <m:r>
            <m:rPr>
              <m:sty m:val="p"/>
            </m:rPr>
            <m:t>D</m:t>
          </m:r>
          <m:r>
            <m:rPr>
              <m:sty m:val="p"/>
            </m:rPr>
            <m:t>)</m:t>
          </m:r>
          <m:r>
            <m:rPr>
              <m:sty m:val="p"/>
            </m:rPr>
            <m:t>+</m:t>
          </m:r>
          <m:sSub>
            <m:e>
              <m:r>
                <m:rPr>
                  <m:sty m:val="p"/>
                </m:rPr>
                <m:t>H</m:t>
              </m:r>
            </m:e>
            <m:sub>
              <m:r>
                <m:rPr>
                  <m:sty m:val="p"/>
                </m:rPr>
                <m:t>2</m:t>
              </m:r>
            </m:sub>
          </m:sSub>
          <m:r>
            <m:rPr>
              <m:sty m:val="p"/>
            </m:rPr>
            <m:t>O</m:t>
          </m:r>
          <m:r>
            <m:rPr>
              <m:sty m:val="p"/>
            </m:rPr>
            <m:t>→</m:t>
          </m:r>
          <m:r>
            <m:rPr>
              <m:sty m:val="p"/>
            </m:rPr>
            <m:t>2</m:t>
          </m:r>
          <m:r>
            <m:rPr>
              <m:sty m:val="p"/>
            </m:rPr>
            <m:t>O</m:t>
          </m:r>
          <m:r>
            <m:rPr>
              <m:sty m:val="p"/>
            </m:rPr>
            <m:t>H</m:t>
          </m:r>
          <m:r>
            <m:rPr>
              <m:sty m:val="p"/>
            </m:rPr>
            <m:t>,</m:t>
          </m:r>
          <m:r>
            <m:t>  </m:t>
          </m:r>
          <m:r>
            <m:rPr>
              <m:sty m:val="p"/>
            </m:rPr>
            <m:t>O</m:t>
          </m:r>
          <m:sSup>
            <m:e>
              <m:r>
                <m:rPr>
                  <m:sty m:val="p"/>
                </m:rPr>
                <m:t>(</m:t>
              </m:r>
            </m:e>
            <m:sup>
              <m:r>
                <m:rPr>
                  <m:sty m:val="p"/>
                </m:rPr>
                <m:t>1</m:t>
              </m:r>
            </m:sup>
          </m:sSup>
          <m:r>
            <m:rPr>
              <m:sty m:val="p"/>
            </m:rPr>
            <m:t>D</m:t>
          </m:r>
          <m:r>
            <m:rPr>
              <m:sty m:val="p"/>
            </m:rPr>
            <m:t>)</m:t>
          </m:r>
          <m:r>
            <m:rPr>
              <m:sty m:val="p"/>
            </m:rPr>
            <m:t>+</m:t>
          </m:r>
          <m:sSub>
            <m:e>
              <m:r>
                <m:rPr>
                  <m:sty m:val="p"/>
                </m:rPr>
                <m:t>H</m:t>
              </m:r>
            </m:e>
            <m:sub>
              <m:r>
                <m:rPr>
                  <m:sty m:val="p"/>
                </m:rPr>
                <m:t>2</m:t>
              </m:r>
            </m:sub>
          </m:sSub>
          <m:r>
            <m:rPr>
              <m:sty m:val="p"/>
            </m:rPr>
            <m:t>→</m:t>
          </m:r>
          <m:r>
            <m:rPr>
              <m:sty m:val="p"/>
            </m:rPr>
            <m:t>H</m:t>
          </m:r>
          <m:r>
            <m:rPr>
              <m:sty m:val="p"/>
            </m:rPr>
            <m:t>+</m:t>
          </m:r>
          <m:r>
            <m:rPr>
              <m:sty m:val="p"/>
            </m:rPr>
            <m:t>O</m:t>
          </m:r>
          <m:r>
            <m:rPr>
              <m:sty m:val="p"/>
            </m:rPr>
            <m:t>H</m:t>
          </m:r>
          <m:r>
            <m:rPr>
              <m:sty m:val="p"/>
            </m:rPr>
            <m:t>,</m:t>
          </m:r>
          <m:r>
            <m:t>  </m:t>
          </m:r>
          <m:sSub>
            <m:e>
              <m:r>
                <m:rPr>
                  <m:sty m:val="p"/>
                </m:rPr>
                <m:t>H</m:t>
              </m:r>
            </m:e>
            <m:sub>
              <m:r>
                <m:rPr>
                  <m:sty m:val="p"/>
                </m:rPr>
                <m:t>2</m:t>
              </m:r>
            </m:sub>
          </m:sSub>
          <m:r>
            <m:rPr>
              <m:sty m:val="p"/>
            </m:rPr>
            <m:t>O</m:t>
          </m:r>
          <m:r>
            <m:rPr>
              <m:sty m:val="p"/>
            </m:rPr>
            <m:t>+</m:t>
          </m:r>
          <m:r>
            <m:rPr>
              <m:sty m:val="p"/>
            </m:rPr>
            <m:t>h</m:t>
          </m:r>
          <m:r>
            <m:rPr>
              <m:sty m:val="p"/>
            </m:rPr>
            <m:t>ν</m:t>
          </m:r>
          <m:r>
            <m:rPr>
              <m:sty m:val="p"/>
            </m:rPr>
            <m:t>→</m:t>
          </m:r>
          <m:r>
            <m:rPr>
              <m:sty m:val="p"/>
            </m:rPr>
            <m:t>H</m:t>
          </m:r>
          <m:r>
            <m:rPr>
              <m:sty m:val="p"/>
            </m:rPr>
            <m:t>+</m:t>
          </m:r>
          <m:r>
            <m:rPr>
              <m:sty m:val="p"/>
            </m:rPr>
            <m:t>O</m:t>
          </m:r>
          <m:r>
            <m:rPr>
              <m:sty m:val="p"/>
            </m:rPr>
            <m:t>H</m:t>
          </m:r>
          <m:r>
            <m:t> </m:t>
          </m:r>
          <m:r>
            <m:rPr>
              <m:sty m:val="p"/>
            </m:rPr>
            <m:t>(</m:t>
          </m:r>
          <m:r>
            <m:t>λ</m:t>
          </m:r>
          <m:r>
            <m:rPr>
              <m:sty m:val="p"/>
            </m:rPr>
            <m:t>&lt;</m:t>
          </m:r>
          <m:r>
            <m:t>190</m:t>
          </m:r>
          <m:r>
            <m:t> </m:t>
          </m:r>
          <m:r>
            <m:rPr>
              <m:sty m:val="p"/>
            </m:rPr>
            <m:t>n</m:t>
          </m:r>
          <m:r>
            <m:rPr>
              <m:sty m:val="p"/>
            </m:rPr>
            <m:t>m</m:t>
          </m:r>
          <m:r>
            <m:rPr>
              <m:sty m:val="p"/>
            </m:rPr>
            <m:t>)</m:t>
          </m:r>
        </m:oMath>
      </m:oMathPara>
    </w:p>
    <w:p>
      <w:pPr>
        <w:spacing w:before="0" w:after="80" w:line="317" w:lineRule="auto"/>
      </w:pPr>
      <w:r>
        <w:rPr>
          <w:rFonts w:ascii="Times New Roman" w:hAnsi="Times New Roman" w:eastAsia="宋体"/>
          <w:b w:val="0"/>
          <w:i w:val="0"/>
          <w:color w:val="000000"/>
          <w:sz w:val="21"/>
        </w:rPr>
        <w:t>CH₄与碳氢化合物的氧化过程也能产生HOx（在50 km以上发生，平流层缓慢）。注意：基态氧原子不能与水反应生成OH。</w:t>
      </w:r>
    </w:p>
    <w:p>
      <w:pPr>
        <w:pStyle w:val="ListBullet"/>
        <w:spacing w:before="0" w:after="40" w:line="307" w:lineRule="auto"/>
      </w:pPr>
      <w:r>
        <w:rPr>
          <w:rFonts w:ascii="Times New Roman" w:hAnsi="Times New Roman" w:eastAsia="宋体"/>
          <w:b w:val="0"/>
          <w:i w:val="0"/>
          <w:color w:val="000000"/>
          <w:sz w:val="21"/>
        </w:rPr>
        <w:t>反应与催化循环：平流层中上部满足[H]≪[OH]≪[HO₂]，下部不成立。HOx是促使Ox转化为O₂的催化剂，三个催化循环（</w:t>
      </w:r>
      <w:r>
        <w:rPr>
          <w:rFonts w:ascii="Times New Roman" w:hAnsi="Times New Roman" w:eastAsia="宋体"/>
          <w:b/>
          <w:i w:val="0"/>
          <w:color w:val="9E2A2B"/>
          <w:sz w:val="21"/>
        </w:rPr>
        <w:t>考点：写出净反应</w:t>
      </w:r>
      <w:r>
        <w:rPr>
          <w:rFonts w:ascii="Times New Roman" w:hAnsi="Times New Roman" w:eastAsia="宋体"/>
          <w:b w:val="0"/>
          <w:i w:val="0"/>
          <w:color w:val="000000"/>
          <w:sz w:val="21"/>
        </w:rPr>
        <w:t>）：</w:t>
      </w:r>
    </w:p>
    <w:p>
      <w:pPr>
        <w:spacing w:before="60" w:after="100" w:line="264" w:lineRule="auto"/>
        <w:jc w:val="center"/>
      </w:pPr>
      <m:oMathPara>
        <m:oMath>
          <m:r>
            <m:rPr>
              <m:nor/>
              <m:sty m:val="p"/>
            </m:rPr>
            <m:t>循环1：</m:t>
          </m:r>
          <m:r>
            <m:t> </m:t>
          </m:r>
          <m:r>
            <m:rPr>
              <m:sty m:val="p"/>
            </m:rPr>
            <m:t>O</m:t>
          </m:r>
          <m:r>
            <m:rPr>
              <m:sty m:val="p"/>
            </m:rPr>
            <m:t>H</m:t>
          </m:r>
          <m:r>
            <m:rPr>
              <m:sty m:val="p"/>
            </m:rPr>
            <m:t>+</m:t>
          </m:r>
          <m:r>
            <m:rPr>
              <m:sty m:val="p"/>
            </m:rPr>
            <m:t>O</m:t>
          </m:r>
          <m:r>
            <m:rPr>
              <m:sty m:val="p"/>
            </m:rPr>
            <m:t>→</m:t>
          </m:r>
          <m:r>
            <m:rPr>
              <m:sty m:val="p"/>
            </m:rPr>
            <m:t>H</m:t>
          </m:r>
          <m:r>
            <m:rPr>
              <m:sty m:val="p"/>
            </m:rPr>
            <m:t>+</m:t>
          </m:r>
          <m:sSub>
            <m:e>
              <m:r>
                <m:rPr>
                  <m:sty m:val="p"/>
                </m:rPr>
                <m:t>O</m:t>
              </m:r>
            </m:e>
            <m:sub>
              <m:r>
                <m:rPr>
                  <m:sty m:val="p"/>
                </m:rPr>
                <m:t>2</m:t>
              </m:r>
            </m:sub>
          </m:sSub>
          <m:r>
            <m:rPr>
              <m:sty m:val="p"/>
            </m:rPr>
            <m:t>;</m:t>
          </m:r>
          <m:r>
            <m:t> </m:t>
          </m:r>
          <m:r>
            <m:rPr>
              <m:sty m:val="p"/>
            </m:rPr>
            <m:t>H</m:t>
          </m:r>
          <m:r>
            <m:rPr>
              <m:sty m:val="p"/>
            </m:rPr>
            <m:t>+</m:t>
          </m:r>
          <m:sSub>
            <m:e>
              <m:r>
                <m:rPr>
                  <m:sty m:val="p"/>
                </m:rPr>
                <m:t>O</m:t>
              </m:r>
            </m:e>
            <m:sub>
              <m:r>
                <m:rPr>
                  <m:sty m:val="p"/>
                </m:rPr>
                <m:t>2</m:t>
              </m:r>
            </m:sub>
          </m:sSub>
          <m:r>
            <m:rPr>
              <m:sty m:val="p"/>
            </m:rPr>
            <m:t>+</m:t>
          </m:r>
          <m:r>
            <m:rPr>
              <m:sty m:val="p"/>
            </m:rPr>
            <m:t>M</m:t>
          </m:r>
          <m:r>
            <m:rPr>
              <m:sty m:val="p"/>
            </m:rPr>
            <m:t>→</m:t>
          </m:r>
          <m:r>
            <m:rPr>
              <m:sty m:val="p"/>
            </m:rPr>
            <m:t>H</m:t>
          </m:r>
          <m:sSub>
            <m:e>
              <m:r>
                <m:rPr>
                  <m:sty m:val="p"/>
                </m:rPr>
                <m:t>O</m:t>
              </m:r>
            </m:e>
            <m:sub>
              <m:r>
                <m:rPr>
                  <m:sty m:val="p"/>
                </m:rPr>
                <m:t>2</m:t>
              </m:r>
            </m:sub>
          </m:sSub>
          <m:r>
            <m:rPr>
              <m:sty m:val="p"/>
            </m:rPr>
            <m:t>+</m:t>
          </m:r>
          <m:r>
            <m:rPr>
              <m:sty m:val="p"/>
            </m:rPr>
            <m:t>M</m:t>
          </m:r>
          <m:r>
            <m:rPr>
              <m:sty m:val="p"/>
            </m:rPr>
            <m:t>;</m:t>
          </m:r>
          <m:r>
            <m:t> </m:t>
          </m:r>
          <m:r>
            <m:rPr>
              <m:sty m:val="p"/>
            </m:rPr>
            <m:t>H</m:t>
          </m:r>
          <m:sSub>
            <m:e>
              <m:r>
                <m:rPr>
                  <m:sty m:val="p"/>
                </m:rPr>
                <m:t>O</m:t>
              </m:r>
            </m:e>
            <m:sub>
              <m:r>
                <m:rPr>
                  <m:sty m:val="p"/>
                </m:rPr>
                <m:t>2</m:t>
              </m:r>
            </m:sub>
          </m:sSub>
          <m:r>
            <m:rPr>
              <m:sty m:val="p"/>
            </m:rPr>
            <m:t>+</m:t>
          </m:r>
          <m:r>
            <m:rPr>
              <m:sty m:val="p"/>
            </m:rPr>
            <m:t>O</m:t>
          </m:r>
          <m:r>
            <m:rPr>
              <m:sty m:val="p"/>
            </m:rPr>
            <m:t>→</m:t>
          </m:r>
          <m:r>
            <m:rPr>
              <m:sty m:val="p"/>
            </m:rPr>
            <m:t>O</m:t>
          </m:r>
          <m:r>
            <m:rPr>
              <m:sty m:val="p"/>
            </m:rPr>
            <m:t>H</m:t>
          </m:r>
          <m:r>
            <m:rPr>
              <m:sty m:val="p"/>
            </m:rPr>
            <m:t>+</m:t>
          </m:r>
          <m:sSub>
            <m:e>
              <m:r>
                <m:rPr>
                  <m:sty m:val="p"/>
                </m:rPr>
                <m:t>O</m:t>
              </m:r>
            </m:e>
            <m:sub>
              <m:r>
                <m:rPr>
                  <m:sty m:val="p"/>
                </m:rPr>
                <m:t>2</m:t>
              </m:r>
            </m:sub>
          </m:sSub>
          <m:r>
            <m:t> </m:t>
          </m:r>
          <m:r>
            <m:rPr>
              <m:sty m:val="p"/>
            </m:rPr>
            <m:t>⇒</m:t>
          </m:r>
          <m:r>
            <m:t> </m:t>
          </m:r>
          <m:r>
            <m:rPr>
              <m:sty m:val="p"/>
            </m:rPr>
            <m:t>O</m:t>
          </m:r>
          <m:r>
            <m:rPr>
              <m:sty m:val="p"/>
            </m:rPr>
            <m:t>+</m:t>
          </m:r>
          <m:r>
            <m:rPr>
              <m:sty m:val="p"/>
            </m:rPr>
            <m:t>O</m:t>
          </m:r>
          <m:r>
            <m:rPr>
              <m:sty m:val="p"/>
            </m:rPr>
            <m:t>→</m:t>
          </m:r>
          <m:sSub>
            <m:e>
              <m:r>
                <m:rPr>
                  <m:sty m:val="p"/>
                </m:rPr>
                <m:t>O</m:t>
              </m:r>
            </m:e>
            <m:sub>
              <m:r>
                <m:rPr>
                  <m:sty m:val="p"/>
                </m:rPr>
                <m:t>2</m:t>
              </m:r>
            </m:sub>
          </m:sSub>
        </m:oMath>
      </m:oMathPara>
    </w:p>
    <w:p>
      <w:pPr>
        <w:spacing w:before="60" w:after="100" w:line="264" w:lineRule="auto"/>
        <w:jc w:val="center"/>
      </w:pPr>
      <m:oMathPara>
        <m:oMath>
          <m:r>
            <m:rPr>
              <m:nor/>
              <m:sty m:val="p"/>
            </m:rPr>
            <m:t>循环2：</m:t>
          </m:r>
          <m:r>
            <m:t> </m:t>
          </m:r>
          <m:r>
            <m:rPr>
              <m:sty m:val="p"/>
            </m:rPr>
            <m:t>O</m:t>
          </m:r>
          <m:r>
            <m:rPr>
              <m:sty m:val="p"/>
            </m:rPr>
            <m:t>H</m:t>
          </m:r>
          <m:r>
            <m:rPr>
              <m:sty m:val="p"/>
            </m:rPr>
            <m:t>+</m:t>
          </m:r>
          <m:sSub>
            <m:e>
              <m:r>
                <m:rPr>
                  <m:sty m:val="p"/>
                </m:rPr>
                <m:t>O</m:t>
              </m:r>
            </m:e>
            <m:sub>
              <m:r>
                <m:rPr>
                  <m:sty m:val="p"/>
                </m:rPr>
                <m:t>3</m:t>
              </m:r>
            </m:sub>
          </m:sSub>
          <m:r>
            <m:rPr>
              <m:sty m:val="p"/>
            </m:rPr>
            <m:t>→</m:t>
          </m:r>
          <m:r>
            <m:rPr>
              <m:sty m:val="p"/>
            </m:rPr>
            <m:t>H</m:t>
          </m:r>
          <m:sSub>
            <m:e>
              <m:r>
                <m:rPr>
                  <m:sty m:val="p"/>
                </m:rPr>
                <m:t>O</m:t>
              </m:r>
            </m:e>
            <m:sub>
              <m:r>
                <m:rPr>
                  <m:sty m:val="p"/>
                </m:rPr>
                <m:t>2</m:t>
              </m:r>
            </m:sub>
          </m:sSub>
          <m:r>
            <m:rPr>
              <m:sty m:val="p"/>
            </m:rPr>
            <m:t>+</m:t>
          </m:r>
          <m:sSub>
            <m:e>
              <m:r>
                <m:rPr>
                  <m:sty m:val="p"/>
                </m:rPr>
                <m:t>O</m:t>
              </m:r>
            </m:e>
            <m:sub>
              <m:r>
                <m:rPr>
                  <m:sty m:val="p"/>
                </m:rPr>
                <m:t>2</m:t>
              </m:r>
            </m:sub>
          </m:sSub>
          <m:r>
            <m:rPr>
              <m:sty m:val="p"/>
            </m:rPr>
            <m:t>;</m:t>
          </m:r>
          <m:r>
            <m:t> </m:t>
          </m:r>
          <m:r>
            <m:rPr>
              <m:sty m:val="p"/>
            </m:rPr>
            <m:t>H</m:t>
          </m:r>
          <m:sSub>
            <m:e>
              <m:r>
                <m:rPr>
                  <m:sty m:val="p"/>
                </m:rPr>
                <m:t>O</m:t>
              </m:r>
            </m:e>
            <m:sub>
              <m:r>
                <m:rPr>
                  <m:sty m:val="p"/>
                </m:rPr>
                <m:t>2</m:t>
              </m:r>
            </m:sub>
          </m:sSub>
          <m:r>
            <m:rPr>
              <m:sty m:val="p"/>
            </m:rPr>
            <m:t>+</m:t>
          </m:r>
          <m:r>
            <m:rPr>
              <m:sty m:val="p"/>
            </m:rPr>
            <m:t>O</m:t>
          </m:r>
          <m:r>
            <m:rPr>
              <m:sty m:val="p"/>
            </m:rPr>
            <m:t>→</m:t>
          </m:r>
          <m:r>
            <m:rPr>
              <m:sty m:val="p"/>
            </m:rPr>
            <m:t>O</m:t>
          </m:r>
          <m:r>
            <m:rPr>
              <m:sty m:val="p"/>
            </m:rPr>
            <m:t>H</m:t>
          </m:r>
          <m:r>
            <m:rPr>
              <m:sty m:val="p"/>
            </m:rPr>
            <m:t>+</m:t>
          </m:r>
          <m:sSub>
            <m:e>
              <m:r>
                <m:rPr>
                  <m:sty m:val="p"/>
                </m:rPr>
                <m:t>O</m:t>
              </m:r>
            </m:e>
            <m:sub>
              <m:r>
                <m:rPr>
                  <m:sty m:val="p"/>
                </m:rPr>
                <m:t>2</m:t>
              </m:r>
            </m:sub>
          </m:sSub>
          <m:r>
            <m:t> </m:t>
          </m:r>
          <m:r>
            <m:rPr>
              <m:sty m:val="p"/>
            </m:rPr>
            <m:t>⇒</m:t>
          </m:r>
          <m:r>
            <m:t> </m:t>
          </m:r>
          <m:r>
            <m:rPr>
              <m:sty m:val="p"/>
            </m:rPr>
            <m:t>O</m:t>
          </m:r>
          <m:r>
            <m:rPr>
              <m:sty m:val="p"/>
            </m:rPr>
            <m:t>+</m:t>
          </m:r>
          <m:sSub>
            <m:e>
              <m:r>
                <m:rPr>
                  <m:sty m:val="p"/>
                </m:rPr>
                <m:t>O</m:t>
              </m:r>
            </m:e>
            <m:sub>
              <m:r>
                <m:rPr>
                  <m:sty m:val="p"/>
                </m:rPr>
                <m:t>3</m:t>
              </m:r>
            </m:sub>
          </m:sSub>
          <m:r>
            <m:rPr>
              <m:sty m:val="p"/>
            </m:rPr>
            <m:t>→</m:t>
          </m:r>
          <m:r>
            <m:rPr>
              <m:sty m:val="p"/>
            </m:rPr>
            <m:t>2</m:t>
          </m:r>
          <m:sSub>
            <m:e>
              <m:r>
                <m:rPr>
                  <m:sty m:val="p"/>
                </m:rPr>
                <m:t>O</m:t>
              </m:r>
            </m:e>
            <m:sub>
              <m:r>
                <m:rPr>
                  <m:sty m:val="p"/>
                </m:rPr>
                <m:t>2</m:t>
              </m:r>
            </m:sub>
          </m:sSub>
        </m:oMath>
      </m:oMathPara>
    </w:p>
    <w:p>
      <w:pPr>
        <w:spacing w:before="60" w:after="100" w:line="264" w:lineRule="auto"/>
        <w:jc w:val="center"/>
      </w:pPr>
      <m:oMathPara>
        <m:oMath>
          <m:r>
            <m:rPr>
              <m:nor/>
              <m:sty m:val="p"/>
            </m:rPr>
            <m:t>循环3：</m:t>
          </m:r>
          <m:r>
            <m:t> </m:t>
          </m:r>
          <m:r>
            <m:rPr>
              <m:sty m:val="p"/>
            </m:rPr>
            <m:t>O</m:t>
          </m:r>
          <m:r>
            <m:rPr>
              <m:sty m:val="p"/>
            </m:rPr>
            <m:t>H</m:t>
          </m:r>
          <m:r>
            <m:rPr>
              <m:sty m:val="p"/>
            </m:rPr>
            <m:t>+</m:t>
          </m:r>
          <m:sSub>
            <m:e>
              <m:r>
                <m:rPr>
                  <m:sty m:val="p"/>
                </m:rPr>
                <m:t>O</m:t>
              </m:r>
            </m:e>
            <m:sub>
              <m:r>
                <m:rPr>
                  <m:sty m:val="p"/>
                </m:rPr>
                <m:t>3</m:t>
              </m:r>
            </m:sub>
          </m:sSub>
          <m:r>
            <m:rPr>
              <m:sty m:val="p"/>
            </m:rPr>
            <m:t>→</m:t>
          </m:r>
          <m:r>
            <m:rPr>
              <m:sty m:val="p"/>
            </m:rPr>
            <m:t>H</m:t>
          </m:r>
          <m:sSub>
            <m:e>
              <m:r>
                <m:rPr>
                  <m:sty m:val="p"/>
                </m:rPr>
                <m:t>O</m:t>
              </m:r>
            </m:e>
            <m:sub>
              <m:r>
                <m:rPr>
                  <m:sty m:val="p"/>
                </m:rPr>
                <m:t>2</m:t>
              </m:r>
            </m:sub>
          </m:sSub>
          <m:r>
            <m:rPr>
              <m:sty m:val="p"/>
            </m:rPr>
            <m:t>+</m:t>
          </m:r>
          <m:sSub>
            <m:e>
              <m:r>
                <m:rPr>
                  <m:sty m:val="p"/>
                </m:rPr>
                <m:t>O</m:t>
              </m:r>
            </m:e>
            <m:sub>
              <m:r>
                <m:rPr>
                  <m:sty m:val="p"/>
                </m:rPr>
                <m:t>2</m:t>
              </m:r>
            </m:sub>
          </m:sSub>
          <m:r>
            <m:rPr>
              <m:sty m:val="p"/>
            </m:rPr>
            <m:t>;</m:t>
          </m:r>
          <m:r>
            <m:t> </m:t>
          </m:r>
          <m:r>
            <m:rPr>
              <m:sty m:val="p"/>
            </m:rPr>
            <m:t>H</m:t>
          </m:r>
          <m:sSub>
            <m:e>
              <m:r>
                <m:rPr>
                  <m:sty m:val="p"/>
                </m:rPr>
                <m:t>O</m:t>
              </m:r>
            </m:e>
            <m:sub>
              <m:r>
                <m:rPr>
                  <m:sty m:val="p"/>
                </m:rPr>
                <m:t>2</m:t>
              </m:r>
            </m:sub>
          </m:sSub>
          <m:r>
            <m:rPr>
              <m:sty m:val="p"/>
            </m:rPr>
            <m:t>+</m:t>
          </m:r>
          <m:sSub>
            <m:e>
              <m:r>
                <m:rPr>
                  <m:sty m:val="p"/>
                </m:rPr>
                <m:t>O</m:t>
              </m:r>
            </m:e>
            <m:sub>
              <m:r>
                <m:rPr>
                  <m:sty m:val="p"/>
                </m:rPr>
                <m:t>3</m:t>
              </m:r>
            </m:sub>
          </m:sSub>
          <m:r>
            <m:rPr>
              <m:sty m:val="p"/>
            </m:rPr>
            <m:t>→</m:t>
          </m:r>
          <m:r>
            <m:rPr>
              <m:sty m:val="p"/>
            </m:rPr>
            <m:t>O</m:t>
          </m:r>
          <m:r>
            <m:rPr>
              <m:sty m:val="p"/>
            </m:rPr>
            <m:t>H</m:t>
          </m:r>
          <m:r>
            <m:rPr>
              <m:sty m:val="p"/>
            </m:rPr>
            <m:t>+</m:t>
          </m:r>
          <m:r>
            <m:rPr>
              <m:sty m:val="p"/>
            </m:rPr>
            <m:t>2</m:t>
          </m:r>
          <m:sSub>
            <m:e>
              <m:r>
                <m:rPr>
                  <m:sty m:val="p"/>
                </m:rPr>
                <m:t>O</m:t>
              </m:r>
            </m:e>
            <m:sub>
              <m:r>
                <m:rPr>
                  <m:sty m:val="p"/>
                </m:rPr>
                <m:t>2</m:t>
              </m:r>
            </m:sub>
          </m:sSub>
          <m:r>
            <m:t> </m:t>
          </m:r>
          <m:r>
            <m:rPr>
              <m:sty m:val="p"/>
            </m:rPr>
            <m:t>⇒</m:t>
          </m:r>
          <m:r>
            <m:t> </m:t>
          </m:r>
          <m:r>
            <m:rPr>
              <m:sty m:val="p"/>
            </m:rPr>
            <m:t>2</m:t>
          </m:r>
          <m:sSub>
            <m:e>
              <m:r>
                <m:rPr>
                  <m:sty m:val="p"/>
                </m:rPr>
                <m:t>O</m:t>
              </m:r>
            </m:e>
            <m:sub>
              <m:r>
                <m:rPr>
                  <m:sty m:val="p"/>
                </m:rPr>
                <m:t>3</m:t>
              </m:r>
            </m:sub>
          </m:sSub>
          <m:r>
            <m:rPr>
              <m:sty m:val="p"/>
            </m:rPr>
            <m:t>→</m:t>
          </m:r>
          <m:r>
            <m:rPr>
              <m:sty m:val="p"/>
            </m:rPr>
            <m:t>3</m:t>
          </m:r>
          <m:sSub>
            <m:e>
              <m:r>
                <m:rPr>
                  <m:sty m:val="p"/>
                </m:rPr>
                <m:t>O</m:t>
              </m:r>
            </m:e>
            <m:sub>
              <m:r>
                <m:rPr>
                  <m:sty m:val="p"/>
                </m:rPr>
                <m:t>2</m:t>
              </m:r>
            </m:sub>
          </m:sSub>
        </m:oMath>
      </m:oMathPara>
    </w:p>
    <w:p>
      <w:pPr>
        <w:pStyle w:val="ListBullet"/>
        <w:spacing w:before="0" w:after="40" w:line="307" w:lineRule="auto"/>
      </w:pPr>
      <w:r>
        <w:rPr>
          <w:rFonts w:ascii="Times New Roman" w:hAnsi="Times New Roman" w:eastAsia="宋体"/>
          <w:b w:val="0"/>
          <w:i w:val="0"/>
          <w:color w:val="000000"/>
          <w:sz w:val="21"/>
        </w:rPr>
        <w:t>消耗（生成H₂O和H₂）：</w:t>
      </w:r>
    </w:p>
    <w:p>
      <w:pPr>
        <w:spacing w:before="60" w:after="100" w:line="264" w:lineRule="auto"/>
        <w:jc w:val="center"/>
      </w:pPr>
      <m:oMathPara>
        <m:oMath>
          <m:r>
            <m:rPr>
              <m:sty m:val="p"/>
            </m:rPr>
            <m:t>2</m:t>
          </m:r>
          <m:r>
            <m:rPr>
              <m:sty m:val="p"/>
            </m:rPr>
            <m:t>O</m:t>
          </m:r>
          <m:r>
            <m:rPr>
              <m:sty m:val="p"/>
            </m:rPr>
            <m:t>H</m:t>
          </m:r>
          <m:r>
            <m:rPr>
              <m:sty m:val="p"/>
            </m:rPr>
            <m:t>→</m:t>
          </m:r>
          <m:sSub>
            <m:e>
              <m:r>
                <m:rPr>
                  <m:sty m:val="p"/>
                </m:rPr>
                <m:t>H</m:t>
              </m:r>
            </m:e>
            <m:sub>
              <m:r>
                <m:rPr>
                  <m:sty m:val="p"/>
                </m:rPr>
                <m:t>2</m:t>
              </m:r>
            </m:sub>
          </m:sSub>
          <m:r>
            <m:rPr>
              <m:sty m:val="p"/>
            </m:rPr>
            <m:t>O</m:t>
          </m:r>
          <m:r>
            <m:rPr>
              <m:sty m:val="p"/>
            </m:rPr>
            <m:t>+</m:t>
          </m:r>
          <m:r>
            <m:rPr>
              <m:sty m:val="p"/>
            </m:rPr>
            <m:t>O</m:t>
          </m:r>
          <m:r>
            <m:rPr>
              <m:sty m:val="p"/>
            </m:rPr>
            <m:t>,</m:t>
          </m:r>
          <m:r>
            <m:t> </m:t>
          </m:r>
          <m:r>
            <m:rPr>
              <m:sty m:val="p"/>
            </m:rPr>
            <m:t>H</m:t>
          </m:r>
          <m:sSub>
            <m:e>
              <m:r>
                <m:rPr>
                  <m:sty m:val="p"/>
                </m:rPr>
                <m:t>O</m:t>
              </m:r>
            </m:e>
            <m:sub>
              <m:r>
                <m:rPr>
                  <m:sty m:val="p"/>
                </m:rPr>
                <m:t>2</m:t>
              </m:r>
            </m:sub>
          </m:sSub>
          <m:r>
            <m:rPr>
              <m:sty m:val="p"/>
            </m:rPr>
            <m:t>+</m:t>
          </m:r>
          <m:r>
            <m:rPr>
              <m:sty m:val="p"/>
            </m:rPr>
            <m:t>O</m:t>
          </m:r>
          <m:r>
            <m:rPr>
              <m:sty m:val="p"/>
            </m:rPr>
            <m:t>H</m:t>
          </m:r>
          <m:r>
            <m:rPr>
              <m:sty m:val="p"/>
            </m:rPr>
            <m:t>→</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t> </m:t>
          </m:r>
          <m:r>
            <m:rPr>
              <m:sty m:val="p"/>
            </m:rPr>
            <m:t>H</m:t>
          </m:r>
          <m:r>
            <m:rPr>
              <m:sty m:val="p"/>
            </m:rPr>
            <m:t>+</m:t>
          </m:r>
          <m:r>
            <m:rPr>
              <m:sty m:val="p"/>
            </m:rPr>
            <m:t>H</m:t>
          </m:r>
          <m:sSub>
            <m:e>
              <m:r>
                <m:rPr>
                  <m:sty m:val="p"/>
                </m:rPr>
                <m:t>O</m:t>
              </m:r>
            </m:e>
            <m:sub>
              <m:r>
                <m:rPr>
                  <m:sty m:val="p"/>
                </m:rPr>
                <m:t>2</m:t>
              </m:r>
            </m:sub>
          </m:sSub>
          <m:r>
            <m:rPr>
              <m:sty m:val="p"/>
            </m:rPr>
            <m:t>→</m:t>
          </m:r>
          <m:sSub>
            <m:e>
              <m:r>
                <m:rPr>
                  <m:sty m:val="p"/>
                </m:rPr>
                <m:t>H</m:t>
              </m:r>
            </m:e>
            <m:sub>
              <m:r>
                <m:rPr>
                  <m:sty m:val="p"/>
                </m:rPr>
                <m:t>2</m:t>
              </m:r>
            </m:sub>
          </m:sSub>
          <m:r>
            <m:rPr>
              <m:sty m:val="p"/>
            </m:rPr>
            <m:t>+</m:t>
          </m:r>
          <m:sSub>
            <m:e>
              <m:r>
                <m:rPr>
                  <m:sty m:val="p"/>
                </m:rPr>
                <m:t>O</m:t>
              </m:r>
            </m:e>
            <m:sub>
              <m:r>
                <m:rPr>
                  <m:sty m:val="p"/>
                </m:rPr>
                <m:t>2</m:t>
              </m:r>
            </m:sub>
          </m:sSub>
          <m:r>
            <m:rPr>
              <m:sty m:val="p"/>
            </m:rPr>
            <m:t> </m:t>
          </m:r>
          <m:r>
            <m:rPr>
              <m:sty m:val="p"/>
            </m:rPr>
            <m:t>(</m:t>
          </m:r>
          <m:r>
            <m:rPr>
              <m:sty m:val="p"/>
            </m:rPr>
            <m:t>或</m:t>
          </m:r>
          <m:r>
            <m:rPr>
              <m:sty m:val="p"/>
            </m:rPr>
            <m:t> </m:t>
          </m:r>
          <m:sSub>
            <m:e>
              <m:r>
                <m:rPr>
                  <m:sty m:val="p"/>
                </m:rPr>
                <m:t>H</m:t>
              </m:r>
            </m:e>
            <m:sub>
              <m:r>
                <m:rPr>
                  <m:sty m:val="p"/>
                </m:rPr>
                <m:t>2</m:t>
              </m:r>
            </m:sub>
          </m:sSub>
          <m:r>
            <m:rPr>
              <m:sty m:val="p"/>
            </m:rPr>
            <m:t>O</m:t>
          </m:r>
          <m:r>
            <m:rPr>
              <m:sty m:val="p"/>
            </m:rPr>
            <m:t>+</m:t>
          </m:r>
          <m:r>
            <m:rPr>
              <m:sty m:val="p"/>
            </m:rPr>
            <m:t>O</m:t>
          </m:r>
          <m:r>
            <m:rPr>
              <m:sty m:val="p"/>
            </m:rPr>
            <m:t>)</m:t>
          </m:r>
          <m:r>
            <m:rPr>
              <m:sty m:val="p"/>
            </m:rPr>
            <m:t>,</m:t>
          </m:r>
          <m:r>
            <m:t> </m:t>
          </m:r>
          <m:r>
            <m:rPr>
              <m:sty m:val="p"/>
            </m:rPr>
            <m:t>2</m:t>
          </m:r>
          <m:r>
            <m:rPr>
              <m:sty m:val="p"/>
            </m:rPr>
            <m:t>H</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O</m:t>
              </m:r>
            </m:e>
            <m:sub>
              <m:r>
                <m:rPr>
                  <m:sty m:val="p"/>
                </m:rPr>
                <m:t>2</m:t>
              </m:r>
            </m:sub>
          </m:sSub>
        </m:oMath>
      </m:oMathPara>
    </w:p>
    <w:p>
      <w:pPr>
        <w:spacing w:before="0" w:after="80" w:line="317" w:lineRule="auto"/>
      </w:pPr>
      <w:r>
        <w:rPr>
          <w:rFonts w:ascii="Times New Roman" w:hAnsi="Times New Roman" w:eastAsia="宋体"/>
          <w:b w:val="0"/>
          <w:i w:val="0"/>
          <w:color w:val="000000"/>
          <w:sz w:val="21"/>
        </w:rPr>
        <w:t>H₂O₂不是HOx循环中的重要角色但浓度很高：若考虑平流层—对流层混合时间尺度，H₂O₂可看作HOx的一员；若考虑浓度日变化则不能。H₂O₂光解（λ&lt;587 nm）又再生OH，H₂O₂+OH→HO₂+H₂O。</w:t>
      </w:r>
    </w:p>
    <w:p>
      <w:pPr>
        <w:pStyle w:val="ListBullet"/>
        <w:spacing w:before="0" w:after="40" w:line="307" w:lineRule="auto"/>
      </w:pPr>
      <w:r>
        <w:rPr>
          <w:rFonts w:ascii="Times New Roman" w:hAnsi="Times New Roman" w:eastAsia="宋体"/>
          <w:b w:val="0"/>
          <w:i w:val="0"/>
          <w:color w:val="000000"/>
          <w:sz w:val="21"/>
        </w:rPr>
        <w:t>日变化：夜间HOx源急剧减小，主要通过生成H₂O的反应而消耗，O、OH、HO₂减少，O₃的三个催化反应受到抑制，O₃、H₂O₂相对保持常数；白天O(¹D)+H₂O反应与H₂O₂光解使HOx很快恢复。</w:t>
      </w:r>
    </w:p>
    <w:p>
      <w:pPr>
        <w:pStyle w:val="Heading3"/>
      </w:pPr>
      <w:r>
        <w:rPr>
          <w:rFonts w:ascii="Microsoft YaHei" w:hAnsi="Microsoft YaHei" w:eastAsia="微软雅黑"/>
          <w:b/>
          <w:i w:val="0"/>
          <w:color w:val="000000"/>
          <w:sz w:val="24"/>
        </w:rPr>
        <w:t>5.4.3 奇氮族NxOy</w:t>
      </w:r>
    </w:p>
    <w:p>
      <w:pPr>
        <w:pStyle w:val="ListBullet"/>
        <w:spacing w:before="0" w:after="40" w:line="307" w:lineRule="auto"/>
      </w:pPr>
      <w:r>
        <w:rPr>
          <w:rFonts w:ascii="Times New Roman" w:hAnsi="Times New Roman" w:eastAsia="宋体"/>
          <w:b w:val="0"/>
          <w:i w:val="0"/>
          <w:color w:val="000000"/>
          <w:sz w:val="21"/>
        </w:rPr>
        <w:t>来源：平流层NOx主要来源于</w:t>
      </w:r>
      <w:r>
        <w:rPr>
          <w:rFonts w:ascii="Times New Roman" w:hAnsi="Times New Roman" w:eastAsia="宋体"/>
          <w:b/>
          <w:i w:val="0"/>
          <w:color w:val="1F4E79"/>
          <w:sz w:val="21"/>
        </w:rPr>
        <w:t>N₂O分解</w:t>
      </w:r>
      <w:r>
        <w:rPr>
          <w:rFonts w:ascii="Times New Roman" w:hAnsi="Times New Roman" w:eastAsia="宋体"/>
          <w:b w:val="0"/>
          <w:i w:val="0"/>
          <w:color w:val="000000"/>
          <w:sz w:val="21"/>
        </w:rPr>
        <w:t>（N₂O来自对流层地表土壤微生物过程，扩散输送到平流层；还有人为排放、闪电事件），以及中间层输送（极光、太阳质子事件、宇宙线等）：</w:t>
      </w:r>
    </w:p>
    <w:p>
      <w:pPr>
        <w:spacing w:before="60" w:after="100" w:line="264" w:lineRule="auto"/>
        <w:jc w:val="center"/>
      </w:pPr>
      <m:oMathPara>
        <m:oMath>
          <m:sSub>
            <m:e>
              <m:r>
                <m:rPr>
                  <m:sty m:val="p"/>
                </m:rPr>
                <m:t>N</m:t>
              </m:r>
            </m:e>
            <m:sub>
              <m:r>
                <m:rPr>
                  <m:sty m:val="p"/>
                </m:rPr>
                <m:t>2</m:t>
              </m:r>
            </m:sub>
          </m:sSub>
          <m:r>
            <m:rPr>
              <m:sty m:val="p"/>
            </m:rPr>
            <m:t>O</m:t>
          </m:r>
          <m:r>
            <m:rPr>
              <m:sty m:val="p"/>
            </m:rPr>
            <m:t>+</m:t>
          </m:r>
          <m:r>
            <m:rPr>
              <m:sty m:val="p"/>
            </m:rPr>
            <m:t>h</m:t>
          </m:r>
          <m:r>
            <m:rPr>
              <m:sty m:val="p"/>
            </m:rPr>
            <m:t>ν</m:t>
          </m:r>
          <m:r>
            <m:rPr>
              <m:sty m:val="p"/>
            </m:rPr>
            <m:t>(</m:t>
          </m:r>
          <m:r>
            <m:rPr>
              <m:sty m:val="p"/>
            </m:rPr>
            <m:t>λ</m:t>
          </m:r>
          <m:r>
            <m:rPr>
              <m:sty m:val="p"/>
            </m:rPr>
            <m:t>&lt;</m:t>
          </m:r>
          <m:r>
            <m:rPr>
              <m:sty m:val="p"/>
            </m:rPr>
            <m:t>0.25</m:t>
          </m:r>
          <m:r>
            <m:rPr>
              <m:sty m:val="p"/>
            </m:rPr>
            <m:t> </m:t>
          </m:r>
          <m:r>
            <m:rPr>
              <m:sty m:val="p"/>
            </m:rPr>
            <m:t>μ</m:t>
          </m:r>
          <m:r>
            <m:rPr>
              <m:sty m:val="p"/>
            </m:rPr>
            <m:t>m</m:t>
          </m:r>
          <m:r>
            <m:rPr>
              <m:sty m:val="p"/>
            </m:rPr>
            <m:t>)</m:t>
          </m:r>
          <m:r>
            <m:rPr>
              <m:sty m:val="p"/>
            </m:rPr>
            <m:t>→</m:t>
          </m:r>
          <m:sSub>
            <m:e>
              <m:r>
                <m:rPr>
                  <m:sty m:val="p"/>
                </m:rPr>
                <m:t>N</m:t>
              </m:r>
            </m:e>
            <m:sub>
              <m:r>
                <m:rPr>
                  <m:sty m:val="p"/>
                </m:rPr>
                <m:t>2</m:t>
              </m:r>
            </m:sub>
          </m:sSub>
          <m:r>
            <m:rPr>
              <m:sty m:val="p"/>
            </m:rPr>
            <m:t>+</m:t>
          </m:r>
          <m:r>
            <m:rPr>
              <m:sty m:val="p"/>
            </m:rPr>
            <m:t>O</m:t>
          </m:r>
          <m:r>
            <m:rPr>
              <m:sty m:val="p"/>
            </m:rPr>
            <m:t>,</m:t>
          </m:r>
          <m:r>
            <m:t>  </m:t>
          </m:r>
          <m:sSub>
            <m:e>
              <m:r>
                <m:rPr>
                  <m:sty m:val="p"/>
                </m:rPr>
                <m:t>N</m:t>
              </m:r>
            </m:e>
            <m:sub>
              <m:r>
                <m:rPr>
                  <m:sty m:val="p"/>
                </m:rPr>
                <m:t>2</m:t>
              </m:r>
            </m:sub>
          </m:sSub>
          <m:r>
            <m:rPr>
              <m:sty m:val="p"/>
            </m:rPr>
            <m:t>O</m:t>
          </m:r>
          <m:r>
            <m:rPr>
              <m:sty m:val="p"/>
            </m:rPr>
            <m:t>+</m:t>
          </m:r>
          <m:r>
            <m:rPr>
              <m:sty m:val="p"/>
            </m:rPr>
            <m:t>O</m:t>
          </m:r>
          <m:sSup>
            <m:e>
              <m:r>
                <m:rPr>
                  <m:sty m:val="p"/>
                </m:rPr>
                <m:t>(</m:t>
              </m:r>
            </m:e>
            <m:sup>
              <m:r>
                <m:rPr>
                  <m:sty m:val="p"/>
                </m:rPr>
                <m:t>1</m:t>
              </m:r>
            </m:sup>
          </m:sSup>
          <m:r>
            <m:rPr>
              <m:sty m:val="p"/>
            </m:rPr>
            <m:t>D</m:t>
          </m:r>
          <m:r>
            <m:rPr>
              <m:sty m:val="p"/>
            </m:rPr>
            <m:t>)</m:t>
          </m:r>
          <m:r>
            <m:rPr>
              <m:sty m:val="p"/>
            </m:rPr>
            <m:t>→</m:t>
          </m:r>
          <m:r>
            <m:rPr>
              <m:sty m:val="p"/>
            </m:rPr>
            <m:t>2</m:t>
          </m:r>
          <m:r>
            <m:rPr>
              <m:sty m:val="p"/>
            </m:rPr>
            <m:t>N</m:t>
          </m:r>
          <m:r>
            <m:rPr>
              <m:sty m:val="p"/>
            </m:rPr>
            <m:t>O</m:t>
          </m:r>
          <m:r>
            <m:rPr>
              <m:sty m:val="p"/>
            </m:rPr>
            <m:t> </m:t>
          </m:r>
          <m:r>
            <m:rPr>
              <m:sty m:val="p"/>
            </m:rPr>
            <m:t>(</m:t>
          </m:r>
          <m:r>
            <m:rPr>
              <m:sty m:val="p"/>
            </m:rPr>
            <m:t>60</m:t>
          </m:r>
          <m:r>
            <m:rPr>
              <m:sty m:val="p"/>
            </m:rPr>
            <m:t>%</m:t>
          </m:r>
          <m:r>
            <m:rPr>
              <m:sty m:val="p"/>
            </m:rPr>
            <m:t>)</m:t>
          </m:r>
          <m:r>
            <m:rPr>
              <m:sty m:val="p"/>
            </m:rPr>
            <m:t> </m:t>
          </m:r>
          <m:r>
            <m:rPr>
              <m:sty m:val="p"/>
            </m:rPr>
            <m:t>或</m:t>
          </m:r>
          <m:r>
            <m:rPr>
              <m:sty m:val="p"/>
            </m:rPr>
            <m:t> </m:t>
          </m:r>
          <m:sSub>
            <m:e>
              <m:r>
                <m:rPr>
                  <m:sty m:val="p"/>
                </m:rPr>
                <m:t>N</m:t>
              </m:r>
            </m:e>
            <m:sub>
              <m:r>
                <m:rPr>
                  <m:sty m:val="p"/>
                </m:rPr>
                <m:t>2</m:t>
              </m:r>
            </m:sub>
          </m:sSub>
          <m:r>
            <m:rPr>
              <m:sty m:val="p"/>
            </m:rPr>
            <m:t>+</m:t>
          </m:r>
          <m:sSub>
            <m:e>
              <m:r>
                <m:rPr>
                  <m:sty m:val="p"/>
                </m:rPr>
                <m:t>O</m:t>
              </m:r>
            </m:e>
            <m:sub>
              <m:r>
                <m:rPr>
                  <m:sty m:val="p"/>
                </m:rPr>
                <m:t>2</m:t>
              </m:r>
            </m:sub>
          </m:sSub>
        </m:oMath>
      </m:oMathPara>
    </w:p>
    <w:p>
      <w:pPr>
        <w:pStyle w:val="ListBullet"/>
        <w:spacing w:before="0" w:after="40" w:line="307" w:lineRule="auto"/>
      </w:pPr>
      <w:r>
        <w:rPr>
          <w:rFonts w:ascii="Times New Roman" w:hAnsi="Times New Roman" w:eastAsia="宋体"/>
          <w:b w:val="0"/>
          <w:i w:val="0"/>
          <w:color w:val="000000"/>
          <w:sz w:val="21"/>
        </w:rPr>
        <w:t>反应（决定NO与NO₂的比值）：</w:t>
      </w:r>
    </w:p>
    <w:p>
      <w:pPr>
        <w:spacing w:before="60" w:after="100" w:line="264" w:lineRule="auto"/>
        <w:jc w:val="center"/>
      </w:pPr>
      <m:oMathPara>
        <m:oMath>
          <m:r>
            <m:rPr>
              <m:sty m:val="p"/>
            </m:rPr>
            <m:t>N</m:t>
          </m:r>
          <m:r>
            <m:rPr>
              <m:sty m:val="p"/>
            </m:rPr>
            <m:t>O</m:t>
          </m:r>
          <m:r>
            <m:rPr>
              <m:sty m:val="p"/>
            </m:rPr>
            <m:t>+</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r>
            <m:t>  </m:t>
          </m:r>
          <m:r>
            <m:rPr>
              <m:sty m:val="p"/>
            </m:rPr>
            <m:t>N</m:t>
          </m:r>
          <m:sSub>
            <m:e>
              <m:r>
                <m:rPr>
                  <m:sty m:val="p"/>
                </m:rPr>
                <m:t>O</m:t>
              </m:r>
            </m:e>
            <m:sub>
              <m:r>
                <m:rPr>
                  <m:sty m:val="p"/>
                </m:rPr>
                <m:t>2</m:t>
              </m:r>
            </m:sub>
          </m:sSub>
          <m:r>
            <m:rPr>
              <m:sty m:val="p"/>
            </m:rPr>
            <m:t>+</m:t>
          </m:r>
          <m:r>
            <m:rPr>
              <m:sty m:val="p"/>
            </m:rPr>
            <m:t>h</m:t>
          </m:r>
          <m:r>
            <m:rPr>
              <m:sty m:val="p"/>
            </m:rPr>
            <m:t>ν</m:t>
          </m:r>
          <m:r>
            <m:rPr>
              <m:sty m:val="p"/>
            </m:rPr>
            <m:t>(</m:t>
          </m:r>
          <m:r>
            <m:rPr>
              <m:sty m:val="p"/>
            </m:rPr>
            <m:t>λ</m:t>
          </m:r>
          <m:r>
            <m:rPr>
              <m:sty m:val="p"/>
            </m:rPr>
            <m:t>&lt;</m:t>
          </m:r>
          <m:r>
            <m:rPr>
              <m:sty m:val="p"/>
            </m:rPr>
            <m:t>398</m:t>
          </m:r>
          <m:r>
            <m:rPr>
              <m:sty m:val="p"/>
            </m:rPr>
            <m:t> </m:t>
          </m:r>
          <m:r>
            <m:rPr>
              <m:sty m:val="p"/>
            </m:rPr>
            <m:t>n</m:t>
          </m:r>
          <m:r>
            <m:rPr>
              <m:sty m:val="p"/>
            </m:rPr>
            <m:t>m</m:t>
          </m:r>
          <m:r>
            <m:rPr>
              <m:sty m:val="p"/>
            </m:rPr>
            <m:t>)</m:t>
          </m:r>
          <m:r>
            <m:rPr>
              <m:sty m:val="p"/>
            </m:rPr>
            <m:t>→</m:t>
          </m:r>
          <m:r>
            <m:rPr>
              <m:sty m:val="p"/>
            </m:rPr>
            <m:t>N</m:t>
          </m:r>
          <m:r>
            <m:rPr>
              <m:sty m:val="p"/>
            </m:rPr>
            <m:t>O</m:t>
          </m:r>
          <m:r>
            <m:rPr>
              <m:sty m:val="p"/>
            </m:rPr>
            <m:t>+</m:t>
          </m:r>
          <m:r>
            <m:rPr>
              <m:sty m:val="p"/>
            </m:rPr>
            <m:t>O</m:t>
          </m:r>
          <m:r>
            <m:rPr>
              <m:sty m:val="p"/>
            </m:rPr>
            <m:t>,</m:t>
          </m:r>
          <m:r>
            <m:t>  </m:t>
          </m:r>
          <m:r>
            <m:rPr>
              <m:sty m:val="p"/>
            </m:rPr>
            <m:t>N</m:t>
          </m:r>
          <m:sSub>
            <m:e>
              <m:r>
                <m:rPr>
                  <m:sty m:val="p"/>
                </m:rPr>
                <m:t>O</m:t>
              </m:r>
            </m:e>
            <m:sub>
              <m:r>
                <m:rPr>
                  <m:sty m:val="p"/>
                </m:rPr>
                <m:t>2</m:t>
              </m:r>
            </m:sub>
          </m:sSub>
          <m:r>
            <m:rPr>
              <m:sty m:val="p"/>
            </m:rPr>
            <m:t>+</m:t>
          </m:r>
          <m:r>
            <m:rPr>
              <m:sty m:val="p"/>
            </m:rPr>
            <m:t>O</m:t>
          </m:r>
          <m:r>
            <m:rPr>
              <m:sty m:val="p"/>
            </m:rPr>
            <m:t>→</m:t>
          </m:r>
          <m:r>
            <m:rPr>
              <m:sty m:val="p"/>
            </m:rPr>
            <m:t>N</m:t>
          </m:r>
          <m:r>
            <m:rPr>
              <m:sty m:val="p"/>
            </m:rPr>
            <m:t>O</m:t>
          </m:r>
          <m:r>
            <m:rPr>
              <m:sty m:val="p"/>
            </m:rPr>
            <m:t>+</m:t>
          </m:r>
          <m:sSub>
            <m:e>
              <m:r>
                <m:rPr>
                  <m:sty m:val="p"/>
                </m:rPr>
                <m:t>O</m:t>
              </m:r>
            </m:e>
            <m:sub>
              <m:r>
                <m:rPr>
                  <m:sty m:val="p"/>
                </m:rPr>
                <m:t>2</m:t>
              </m:r>
            </m:sub>
          </m:sSub>
        </m:oMath>
      </m:oMathPara>
    </w:p>
    <w:p>
      <w:pPr>
        <w:spacing w:before="0" w:after="80" w:line="317" w:lineRule="auto"/>
      </w:pPr>
      <w:r>
        <w:rPr>
          <w:rFonts w:ascii="Times New Roman" w:hAnsi="Times New Roman" w:eastAsia="宋体"/>
          <w:b w:val="0"/>
          <w:i w:val="0"/>
          <w:color w:val="000000"/>
          <w:sz w:val="21"/>
        </w:rPr>
        <w:t>NOx与O、O₃形成很强的平流层催化循环使O和O₃复合，课件列出循环4～8：</w:t>
      </w:r>
    </w:p>
    <w:p>
      <w:pPr>
        <w:spacing w:before="60" w:after="100" w:line="264" w:lineRule="auto"/>
        <w:jc w:val="center"/>
      </w:pPr>
      <m:oMathPara>
        <m:oMath>
          <m:r>
            <m:rPr>
              <m:nor/>
              <m:sty m:val="p"/>
            </m:rPr>
            <m:t>循环4（零循环）：</m:t>
          </m:r>
          <m:r>
            <m:t> </m:t>
          </m:r>
          <m:r>
            <m:rPr>
              <m:sty m:val="p"/>
            </m:rPr>
            <m:t>N</m:t>
          </m:r>
          <m:r>
            <m:rPr>
              <m:sty m:val="p"/>
            </m:rPr>
            <m:t>O</m:t>
          </m:r>
          <m:r>
            <m:rPr>
              <m:sty m:val="p"/>
            </m:rPr>
            <m:t>+</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r>
            <m:t> </m:t>
          </m:r>
          <m:r>
            <m:rPr>
              <m:sty m:val="p"/>
            </m:rPr>
            <m:t>N</m:t>
          </m:r>
          <m:sSub>
            <m:e>
              <m:r>
                <m:rPr>
                  <m:sty m:val="p"/>
                </m:rPr>
                <m:t>O</m:t>
              </m:r>
            </m:e>
            <m:sub>
              <m:r>
                <m:rPr>
                  <m:sty m:val="p"/>
                </m:rPr>
                <m:t>2</m:t>
              </m:r>
            </m:sub>
          </m:sSub>
          <m:r>
            <m:rPr>
              <m:sty m:val="p"/>
            </m:rPr>
            <m:t>+</m:t>
          </m:r>
          <m:r>
            <m:rPr>
              <m:sty m:val="p"/>
            </m:rPr>
            <m:t>h</m:t>
          </m:r>
          <m:r>
            <m:rPr>
              <m:sty m:val="p"/>
            </m:rPr>
            <m:t>ν</m:t>
          </m:r>
          <m:r>
            <m:rPr>
              <m:sty m:val="p"/>
            </m:rPr>
            <m:t>→</m:t>
          </m:r>
          <m:r>
            <m:rPr>
              <m:sty m:val="p"/>
            </m:rPr>
            <m:t>N</m:t>
          </m:r>
          <m:r>
            <m:rPr>
              <m:sty m:val="p"/>
            </m:rPr>
            <m:t>O</m:t>
          </m:r>
          <m:r>
            <m:rPr>
              <m:sty m:val="p"/>
            </m:rPr>
            <m:t>+</m:t>
          </m:r>
          <m:r>
            <m:rPr>
              <m:sty m:val="p"/>
            </m:rPr>
            <m:t>O</m:t>
          </m:r>
          <m:r>
            <m:rPr>
              <m:sty m:val="p"/>
            </m:rPr>
            <m:t>;</m:t>
          </m:r>
          <m:r>
            <m:t> </m:t>
          </m:r>
          <m:r>
            <m:rPr>
              <m:sty m:val="p"/>
            </m:rPr>
            <m:t>O</m:t>
          </m:r>
          <m:r>
            <m:rPr>
              <m:sty m:val="p"/>
            </m:rPr>
            <m:t>+</m:t>
          </m:r>
          <m:sSub>
            <m:e>
              <m:r>
                <m:rPr>
                  <m:sty m:val="p"/>
                </m:rPr>
                <m:t>O</m:t>
              </m:r>
            </m:e>
            <m:sub>
              <m:r>
                <m:rPr>
                  <m:sty m:val="p"/>
                </m:rPr>
                <m:t>2</m:t>
              </m:r>
            </m:sub>
          </m:sSub>
          <m:r>
            <m:rPr>
              <m:sty m:val="p"/>
            </m:rPr>
            <m:t>+</m:t>
          </m:r>
          <m:r>
            <m:rPr>
              <m:sty m:val="p"/>
            </m:rPr>
            <m:t>M</m:t>
          </m:r>
          <m:r>
            <m:rPr>
              <m:sty m:val="p"/>
            </m:rPr>
            <m:t>→</m:t>
          </m:r>
          <m:sSub>
            <m:e>
              <m:r>
                <m:rPr>
                  <m:sty m:val="p"/>
                </m:rPr>
                <m:t>O</m:t>
              </m:r>
            </m:e>
            <m:sub>
              <m:r>
                <m:rPr>
                  <m:sty m:val="p"/>
                </m:rPr>
                <m:t>3</m:t>
              </m:r>
            </m:sub>
          </m:sSub>
          <m:r>
            <m:rPr>
              <m:sty m:val="p"/>
            </m:rPr>
            <m:t>+</m:t>
          </m:r>
          <m:r>
            <m:rPr>
              <m:sty m:val="p"/>
            </m:rPr>
            <m:t>M</m:t>
          </m:r>
          <m:r>
            <m:t> </m:t>
          </m:r>
          <m:r>
            <m:rPr>
              <m:sty m:val="p"/>
            </m:rPr>
            <m:t>⇒</m:t>
          </m:r>
          <m:r>
            <m:t> </m:t>
          </m:r>
          <m:r>
            <m:t>0</m:t>
          </m:r>
          <m:r>
            <m:rPr>
              <m:sty m:val="p"/>
            </m:rPr>
            <m:t>→</m:t>
          </m:r>
          <m:r>
            <m:t>0</m:t>
          </m:r>
        </m:oMath>
      </m:oMathPara>
    </w:p>
    <w:p>
      <w:pPr>
        <w:spacing w:before="60" w:after="100" w:line="264" w:lineRule="auto"/>
        <w:jc w:val="center"/>
      </w:pPr>
      <m:oMathPara>
        <m:oMath>
          <m:r>
            <m:rPr>
              <m:nor/>
              <m:sty m:val="p"/>
            </m:rPr>
            <m:t>循环5：</m:t>
          </m:r>
          <m:r>
            <m:t> </m:t>
          </m:r>
          <m:r>
            <m:rPr>
              <m:sty m:val="p"/>
            </m:rPr>
            <m:t>N</m:t>
          </m:r>
          <m:r>
            <m:rPr>
              <m:sty m:val="p"/>
            </m:rPr>
            <m:t>O</m:t>
          </m:r>
          <m:r>
            <m:rPr>
              <m:sty m:val="p"/>
            </m:rPr>
            <m:t>+</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r>
            <m:t> </m:t>
          </m:r>
          <m:r>
            <m:rPr>
              <m:sty m:val="p"/>
            </m:rPr>
            <m:t>N</m:t>
          </m:r>
          <m:sSub>
            <m:e>
              <m:r>
                <m:rPr>
                  <m:sty m:val="p"/>
                </m:rPr>
                <m:t>O</m:t>
              </m:r>
            </m:e>
            <m:sub>
              <m:r>
                <m:rPr>
                  <m:sty m:val="p"/>
                </m:rPr>
                <m:t>2</m:t>
              </m:r>
            </m:sub>
          </m:sSub>
          <m:r>
            <m:rPr>
              <m:sty m:val="p"/>
            </m:rPr>
            <m:t>+</m:t>
          </m:r>
          <m:r>
            <m:rPr>
              <m:sty m:val="p"/>
            </m:rPr>
            <m:t>O</m:t>
          </m:r>
          <m:r>
            <m:rPr>
              <m:sty m:val="p"/>
            </m:rPr>
            <m:t>→</m:t>
          </m:r>
          <m:r>
            <m:rPr>
              <m:sty m:val="p"/>
            </m:rPr>
            <m:t>N</m:t>
          </m:r>
          <m:r>
            <m:rPr>
              <m:sty m:val="p"/>
            </m:rPr>
            <m:t>O</m:t>
          </m:r>
          <m:r>
            <m:rPr>
              <m:sty m:val="p"/>
            </m:rPr>
            <m:t>+</m:t>
          </m:r>
          <m:sSub>
            <m:e>
              <m:r>
                <m:rPr>
                  <m:sty m:val="p"/>
                </m:rPr>
                <m:t>O</m:t>
              </m:r>
            </m:e>
            <m:sub>
              <m:r>
                <m:rPr>
                  <m:sty m:val="p"/>
                </m:rPr>
                <m:t>2</m:t>
              </m:r>
            </m:sub>
          </m:sSub>
          <m:r>
            <m:t> </m:t>
          </m:r>
          <m:r>
            <m:rPr>
              <m:sty m:val="p"/>
            </m:rPr>
            <m:t>⇒</m:t>
          </m:r>
          <m:r>
            <m:t> </m:t>
          </m:r>
          <m:sSub>
            <m:e>
              <m:r>
                <m:rPr>
                  <m:sty m:val="p"/>
                </m:rPr>
                <m:t>O</m:t>
              </m:r>
            </m:e>
            <m:sub>
              <m:r>
                <m:rPr>
                  <m:sty m:val="p"/>
                </m:rPr>
                <m:t>3</m:t>
              </m:r>
            </m:sub>
          </m:sSub>
          <m:r>
            <m:rPr>
              <m:sty m:val="p"/>
            </m:rPr>
            <m:t>+</m:t>
          </m:r>
          <m:r>
            <m:rPr>
              <m:sty m:val="p"/>
            </m:rPr>
            <m:t>O</m:t>
          </m:r>
          <m:r>
            <m:rPr>
              <m:sty m:val="p"/>
            </m:rPr>
            <m:t>→</m:t>
          </m:r>
          <m:r>
            <m:rPr>
              <m:sty m:val="p"/>
            </m:rPr>
            <m:t>2</m:t>
          </m:r>
          <m:sSub>
            <m:e>
              <m:r>
                <m:rPr>
                  <m:sty m:val="p"/>
                </m:rPr>
                <m:t>O</m:t>
              </m:r>
            </m:e>
            <m:sub>
              <m:r>
                <m:rPr>
                  <m:sty m:val="p"/>
                </m:rPr>
                <m:t>2</m:t>
              </m:r>
            </m:sub>
          </m:sSub>
        </m:oMath>
      </m:oMathPara>
    </w:p>
    <w:p>
      <w:pPr>
        <w:spacing w:before="60" w:after="100" w:line="264" w:lineRule="auto"/>
        <w:jc w:val="center"/>
      </w:pPr>
      <m:oMathPara>
        <m:oMath>
          <m:r>
            <m:rPr>
              <m:nor/>
              <m:sty m:val="p"/>
            </m:rPr>
            <m:t>循环6（零循环）：</m:t>
          </m:r>
          <m:r>
            <m:t> </m:t>
          </m:r>
          <m:r>
            <m:rPr>
              <m:sty m:val="p"/>
            </m:rPr>
            <m:t>N</m:t>
          </m:r>
          <m:sSub>
            <m:e>
              <m:r>
                <m:rPr>
                  <m:sty m:val="p"/>
                </m:rPr>
                <m:t>O</m:t>
              </m:r>
            </m:e>
            <m:sub>
              <m:r>
                <m:rPr>
                  <m:sty m:val="p"/>
                </m:rPr>
                <m:t>2</m:t>
              </m:r>
            </m:sub>
          </m:sSub>
          <m:r>
            <m:rPr>
              <m:sty m:val="p"/>
            </m:rPr>
            <m:t>+</m:t>
          </m:r>
          <m:r>
            <m:rPr>
              <m:sty m:val="p"/>
            </m:rPr>
            <m:t>h</m:t>
          </m:r>
          <m:r>
            <m:rPr>
              <m:sty m:val="p"/>
            </m:rPr>
            <m:t>ν</m:t>
          </m:r>
          <m:r>
            <m:rPr>
              <m:sty m:val="p"/>
            </m:rPr>
            <m:t>→</m:t>
          </m:r>
          <m:r>
            <m:rPr>
              <m:sty m:val="p"/>
            </m:rPr>
            <m:t>N</m:t>
          </m:r>
          <m:r>
            <m:rPr>
              <m:sty m:val="p"/>
            </m:rPr>
            <m:t>O</m:t>
          </m:r>
          <m:r>
            <m:rPr>
              <m:sty m:val="p"/>
            </m:rPr>
            <m:t>+</m:t>
          </m:r>
          <m:r>
            <m:rPr>
              <m:sty m:val="p"/>
            </m:rPr>
            <m:t>O</m:t>
          </m:r>
          <m:r>
            <m:rPr>
              <m:sty m:val="p"/>
            </m:rPr>
            <m:t>;</m:t>
          </m:r>
          <m:r>
            <m:t> </m:t>
          </m:r>
          <m:r>
            <m:rPr>
              <m:sty m:val="p"/>
            </m:rPr>
            <m:t>N</m:t>
          </m:r>
          <m:r>
            <m:rPr>
              <m:sty m:val="p"/>
            </m:rPr>
            <m:t>O</m:t>
          </m:r>
          <m:r>
            <m:rPr>
              <m:sty m:val="p"/>
            </m:rPr>
            <m:t>+</m:t>
          </m:r>
          <m:r>
            <m:rPr>
              <m:sty m:val="p"/>
            </m:rPr>
            <m:t>H</m:t>
          </m:r>
          <m:sSub>
            <m:e>
              <m:r>
                <m:rPr>
                  <m:sty m:val="p"/>
                </m:rPr>
                <m:t>O</m:t>
              </m:r>
            </m:e>
            <m:sub>
              <m:r>
                <m:rPr>
                  <m:sty m:val="p"/>
                </m:rPr>
                <m:t>2</m:t>
              </m:r>
            </m:sub>
          </m:sSub>
          <m:r>
            <m:rPr>
              <m:sty m:val="p"/>
            </m:rPr>
            <m:t>→</m:t>
          </m:r>
          <m:r>
            <m:rPr>
              <m:sty m:val="p"/>
            </m:rPr>
            <m:t>O</m:t>
          </m:r>
          <m:r>
            <m:rPr>
              <m:sty m:val="p"/>
            </m:rPr>
            <m:t>H</m:t>
          </m:r>
          <m:r>
            <m:rPr>
              <m:sty m:val="p"/>
            </m:rPr>
            <m:t>+</m:t>
          </m:r>
          <m:r>
            <m:rPr>
              <m:sty m:val="p"/>
            </m:rPr>
            <m:t>N</m:t>
          </m:r>
          <m:sSub>
            <m:e>
              <m:r>
                <m:rPr>
                  <m:sty m:val="p"/>
                </m:rPr>
                <m:t>O</m:t>
              </m:r>
            </m:e>
            <m:sub>
              <m:r>
                <m:rPr>
                  <m:sty m:val="p"/>
                </m:rPr>
                <m:t>2</m:t>
              </m:r>
            </m:sub>
          </m:sSub>
          <m:r>
            <m:rPr>
              <m:sty m:val="p"/>
            </m:rPr>
            <m:t>;</m:t>
          </m:r>
          <m:r>
            <m:t> </m:t>
          </m:r>
          <m:r>
            <m:rPr>
              <m:sty m:val="p"/>
            </m:rPr>
            <m:t>O</m:t>
          </m:r>
          <m:r>
            <m:rPr>
              <m:sty m:val="p"/>
            </m:rPr>
            <m:t>H</m:t>
          </m:r>
          <m:r>
            <m:rPr>
              <m:sty m:val="p"/>
            </m:rPr>
            <m:t>+</m:t>
          </m:r>
          <m:sSub>
            <m:e>
              <m:r>
                <m:rPr>
                  <m:sty m:val="p"/>
                </m:rPr>
                <m:t>O</m:t>
              </m:r>
            </m:e>
            <m:sub>
              <m:r>
                <m:rPr>
                  <m:sty m:val="p"/>
                </m:rPr>
                <m:t>3</m:t>
              </m:r>
            </m:sub>
          </m:sSub>
          <m:r>
            <m:rPr>
              <m:sty m:val="p"/>
            </m:rPr>
            <m:t>→</m:t>
          </m:r>
          <m:r>
            <m:rPr>
              <m:sty m:val="p"/>
            </m:rPr>
            <m:t>H</m:t>
          </m:r>
          <m:sSub>
            <m:e>
              <m:r>
                <m:rPr>
                  <m:sty m:val="p"/>
                </m:rPr>
                <m:t>O</m:t>
              </m:r>
            </m:e>
            <m:sub>
              <m:r>
                <m:rPr>
                  <m:sty m:val="p"/>
                </m:rPr>
                <m:t>2</m:t>
              </m:r>
            </m:sub>
          </m:sSub>
          <m:r>
            <m:rPr>
              <m:sty m:val="p"/>
            </m:rPr>
            <m:t>+</m:t>
          </m:r>
          <m:sSub>
            <m:e>
              <m:r>
                <m:rPr>
                  <m:sty m:val="p"/>
                </m:rPr>
                <m:t>O</m:t>
              </m:r>
            </m:e>
            <m:sub>
              <m:r>
                <m:rPr>
                  <m:sty m:val="p"/>
                </m:rPr>
                <m:t>2</m:t>
              </m:r>
            </m:sub>
          </m:sSub>
          <m:r>
            <m:t> </m:t>
          </m:r>
          <m:r>
            <m:rPr>
              <m:sty m:val="p"/>
            </m:rPr>
            <m:t>⇒</m:t>
          </m:r>
          <m:r>
            <m:t> </m:t>
          </m:r>
          <m:r>
            <m:t>0</m:t>
          </m:r>
          <m:r>
            <m:rPr>
              <m:sty m:val="p"/>
            </m:rPr>
            <m:t>→</m:t>
          </m:r>
          <m:r>
            <m:t>0</m:t>
          </m:r>
        </m:oMath>
      </m:oMathPara>
    </w:p>
    <w:p>
      <w:pPr>
        <w:spacing w:before="60" w:after="100" w:line="264" w:lineRule="auto"/>
        <w:jc w:val="center"/>
      </w:pPr>
      <m:oMathPara>
        <m:oMath>
          <m:r>
            <m:rPr>
              <m:nor/>
              <m:sty m:val="p"/>
            </m:rPr>
            <m:t>循环7：</m:t>
          </m:r>
          <m:r>
            <m:t> </m:t>
          </m:r>
          <m:r>
            <m:rPr>
              <m:sty m:val="p"/>
            </m:rPr>
            <m:t>N</m:t>
          </m:r>
          <m:r>
            <m:rPr>
              <m:sty m:val="p"/>
            </m:rPr>
            <m:t>O</m:t>
          </m:r>
          <m:r>
            <m:rPr>
              <m:sty m:val="p"/>
            </m:rPr>
            <m:t>+</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r>
            <m:t> </m:t>
          </m:r>
          <m:r>
            <m:rPr>
              <m:sty m:val="p"/>
            </m:rPr>
            <m:t>N</m:t>
          </m:r>
          <m:sSub>
            <m:e>
              <m:r>
                <m:rPr>
                  <m:sty m:val="p"/>
                </m:rPr>
                <m:t>O</m:t>
              </m:r>
            </m:e>
            <m:sub>
              <m:r>
                <m:rPr>
                  <m:sty m:val="p"/>
                </m:rPr>
                <m:t>2</m:t>
              </m:r>
            </m:sub>
          </m:sSub>
          <m:r>
            <m:rPr>
              <m:sty m:val="p"/>
            </m:rPr>
            <m:t>+</m:t>
          </m:r>
          <m:sSub>
            <m:e>
              <m:r>
                <m:rPr>
                  <m:sty m:val="p"/>
                </m:rPr>
                <m:t>O</m:t>
              </m:r>
            </m:e>
            <m:sub>
              <m:r>
                <m:rPr>
                  <m:sty m:val="p"/>
                </m:rPr>
                <m:t>3</m:t>
              </m:r>
            </m:sub>
          </m:sSub>
          <m:r>
            <m:rPr>
              <m:sty m:val="p"/>
            </m:rPr>
            <m:t>→</m:t>
          </m:r>
          <m:r>
            <m:rPr>
              <m:sty m:val="p"/>
            </m:rPr>
            <m:t>N</m:t>
          </m:r>
          <m:sSub>
            <m:e>
              <m:r>
                <m:rPr>
                  <m:sty m:val="p"/>
                </m:rPr>
                <m:t>O</m:t>
              </m:r>
            </m:e>
            <m:sub>
              <m:r>
                <m:rPr>
                  <m:sty m:val="p"/>
                </m:rPr>
                <m:t>3</m:t>
              </m:r>
            </m:sub>
          </m:sSub>
          <m:r>
            <m:rPr>
              <m:sty m:val="p"/>
            </m:rPr>
            <m:t>+</m:t>
          </m:r>
          <m:sSub>
            <m:e>
              <m:r>
                <m:rPr>
                  <m:sty m:val="p"/>
                </m:rPr>
                <m:t>O</m:t>
              </m:r>
            </m:e>
            <m:sub>
              <m:r>
                <m:rPr>
                  <m:sty m:val="p"/>
                </m:rPr>
                <m:t>2</m:t>
              </m:r>
            </m:sub>
          </m:sSub>
          <m:r>
            <m:rPr>
              <m:sty m:val="p"/>
            </m:rPr>
            <m:t>;</m:t>
          </m:r>
          <m:r>
            <m:t> </m:t>
          </m:r>
          <m:r>
            <m:rPr>
              <m:sty m:val="p"/>
            </m:rPr>
            <m:t>N</m:t>
          </m:r>
          <m:sSub>
            <m:e>
              <m:r>
                <m:rPr>
                  <m:sty m:val="p"/>
                </m:rPr>
                <m:t>O</m:t>
              </m:r>
            </m:e>
            <m:sub>
              <m:r>
                <m:rPr>
                  <m:sty m:val="p"/>
                </m:rPr>
                <m:t>3</m:t>
              </m:r>
            </m:sub>
          </m:sSub>
          <m:r>
            <m:rPr>
              <m:sty m:val="p"/>
            </m:rPr>
            <m:t>+</m:t>
          </m:r>
          <m:r>
            <m:rPr>
              <m:sty m:val="p"/>
            </m:rPr>
            <m:t>h</m:t>
          </m:r>
          <m:r>
            <m:rPr>
              <m:sty m:val="p"/>
            </m:rPr>
            <m:t>ν</m:t>
          </m:r>
          <m:r>
            <m:rPr>
              <m:sty m:val="p"/>
            </m:rPr>
            <m:t>→</m:t>
          </m:r>
          <m:r>
            <m:rPr>
              <m:sty m:val="p"/>
            </m:rPr>
            <m:t>N</m:t>
          </m:r>
          <m:r>
            <m:rPr>
              <m:sty m:val="p"/>
            </m:rPr>
            <m:t>O</m:t>
          </m:r>
          <m:r>
            <m:rPr>
              <m:sty m:val="p"/>
            </m:rPr>
            <m:t>+</m:t>
          </m:r>
          <m:sSub>
            <m:e>
              <m:r>
                <m:rPr>
                  <m:sty m:val="p"/>
                </m:rPr>
                <m:t>O</m:t>
              </m:r>
            </m:e>
            <m:sub>
              <m:r>
                <m:rPr>
                  <m:sty m:val="p"/>
                </m:rPr>
                <m:t>2</m:t>
              </m:r>
            </m:sub>
          </m:sSub>
          <m:r>
            <m:t> </m:t>
          </m:r>
          <m:r>
            <m:rPr>
              <m:sty m:val="p"/>
            </m:rPr>
            <m:t>⇒</m:t>
          </m:r>
          <m:r>
            <m:t> </m:t>
          </m:r>
          <m:r>
            <m:rPr>
              <m:sty m:val="p"/>
            </m:rPr>
            <m:t>2</m:t>
          </m:r>
          <m:sSub>
            <m:e>
              <m:r>
                <m:rPr>
                  <m:sty m:val="p"/>
                </m:rPr>
                <m:t>O</m:t>
              </m:r>
            </m:e>
            <m:sub>
              <m:r>
                <m:rPr>
                  <m:sty m:val="p"/>
                </m:rPr>
                <m:t>3</m:t>
              </m:r>
            </m:sub>
          </m:sSub>
          <m:r>
            <m:rPr>
              <m:sty m:val="p"/>
            </m:rPr>
            <m:t>→</m:t>
          </m:r>
          <m:r>
            <m:rPr>
              <m:sty m:val="p"/>
            </m:rPr>
            <m:t>3</m:t>
          </m:r>
          <m:sSub>
            <m:e>
              <m:r>
                <m:rPr>
                  <m:sty m:val="p"/>
                </m:rPr>
                <m:t>O</m:t>
              </m:r>
            </m:e>
            <m:sub>
              <m:r>
                <m:rPr>
                  <m:sty m:val="p"/>
                </m:rPr>
                <m:t>2</m:t>
              </m:r>
            </m:sub>
          </m:sSub>
        </m:oMath>
      </m:oMathPara>
    </w:p>
    <w:p>
      <w:pPr>
        <w:spacing w:before="60" w:after="100" w:line="264" w:lineRule="auto"/>
        <w:jc w:val="center"/>
      </w:pPr>
      <m:oMathPara>
        <m:oMath>
          <m:r>
            <m:rPr>
              <m:nor/>
              <m:sty m:val="p"/>
            </m:rPr>
            <m:t>循环8：</m:t>
          </m:r>
          <m:r>
            <m:t> </m:t>
          </m:r>
          <m:r>
            <m:rPr>
              <m:sty m:val="p"/>
            </m:rPr>
            <m:t>H</m:t>
          </m:r>
          <m:sSub>
            <m:e>
              <m:r>
                <m:rPr>
                  <m:sty m:val="p"/>
                </m:rPr>
                <m:t>O</m:t>
              </m:r>
            </m:e>
            <m:sub>
              <m:r>
                <m:rPr>
                  <m:sty m:val="p"/>
                </m:rPr>
                <m:t>2</m:t>
              </m:r>
            </m:sub>
          </m:sSub>
          <m:r>
            <m:rPr>
              <m:sty m:val="p"/>
            </m:rPr>
            <m:t>+</m:t>
          </m:r>
          <m:r>
            <m:rPr>
              <m:sty m:val="p"/>
            </m:rPr>
            <m:t>N</m:t>
          </m:r>
          <m:r>
            <m:rPr>
              <m:sty m:val="p"/>
            </m:rPr>
            <m:t>O</m:t>
          </m:r>
          <m:r>
            <m:rPr>
              <m:sty m:val="p"/>
            </m:rPr>
            <m:t>→</m:t>
          </m:r>
          <m:r>
            <m:rPr>
              <m:sty m:val="p"/>
            </m:rPr>
            <m:t>O</m:t>
          </m:r>
          <m:r>
            <m:rPr>
              <m:sty m:val="p"/>
            </m:rPr>
            <m:t>H</m:t>
          </m:r>
          <m:r>
            <m:rPr>
              <m:sty m:val="p"/>
            </m:rPr>
            <m:t>+</m:t>
          </m:r>
          <m:r>
            <m:rPr>
              <m:sty m:val="p"/>
            </m:rPr>
            <m:t>N</m:t>
          </m:r>
          <m:sSub>
            <m:e>
              <m:r>
                <m:rPr>
                  <m:sty m:val="p"/>
                </m:rPr>
                <m:t>O</m:t>
              </m:r>
            </m:e>
            <m:sub>
              <m:r>
                <m:rPr>
                  <m:sty m:val="p"/>
                </m:rPr>
                <m:t>2</m:t>
              </m:r>
            </m:sub>
          </m:sSub>
          <m:r>
            <m:rPr>
              <m:sty m:val="p"/>
            </m:rPr>
            <m:t>;</m:t>
          </m:r>
          <m:r>
            <m:t> </m:t>
          </m:r>
          <m:r>
            <m:rPr>
              <m:sty m:val="p"/>
            </m:rPr>
            <m:t>N</m:t>
          </m:r>
          <m:sSub>
            <m:e>
              <m:r>
                <m:rPr>
                  <m:sty m:val="p"/>
                </m:rPr>
                <m:t>O</m:t>
              </m:r>
            </m:e>
            <m:sub>
              <m:r>
                <m:rPr>
                  <m:sty m:val="p"/>
                </m:rPr>
                <m:t>2</m:t>
              </m:r>
            </m:sub>
          </m:sSub>
          <m:r>
            <m:rPr>
              <m:sty m:val="p"/>
            </m:rPr>
            <m:t>+</m:t>
          </m:r>
          <m:r>
            <m:rPr>
              <m:sty m:val="p"/>
            </m:rPr>
            <m:t>h</m:t>
          </m:r>
          <m:r>
            <m:rPr>
              <m:sty m:val="p"/>
            </m:rPr>
            <m:t>ν</m:t>
          </m:r>
          <m:r>
            <m:rPr>
              <m:sty m:val="p"/>
            </m:rPr>
            <m:t>→</m:t>
          </m:r>
          <m:r>
            <m:rPr>
              <m:sty m:val="p"/>
            </m:rPr>
            <m:t>N</m:t>
          </m:r>
          <m:r>
            <m:rPr>
              <m:sty m:val="p"/>
            </m:rPr>
            <m:t>O</m:t>
          </m:r>
          <m:r>
            <m:rPr>
              <m:sty m:val="p"/>
            </m:rPr>
            <m:t>+</m:t>
          </m:r>
          <m:r>
            <m:rPr>
              <m:sty m:val="p"/>
            </m:rPr>
            <m:t>O</m:t>
          </m:r>
          <m:r>
            <m:rPr>
              <m:sty m:val="p"/>
            </m:rPr>
            <m:t>;</m:t>
          </m:r>
          <m:r>
            <m:t> </m:t>
          </m:r>
          <m:r>
            <m:rPr>
              <m:sty m:val="p"/>
            </m:rPr>
            <m:t>O</m:t>
          </m:r>
          <m:r>
            <m:rPr>
              <m:sty m:val="p"/>
            </m:rPr>
            <m:t>+</m:t>
          </m:r>
          <m:sSub>
            <m:e>
              <m:r>
                <m:rPr>
                  <m:sty m:val="p"/>
                </m:rPr>
                <m:t>O</m:t>
              </m:r>
            </m:e>
            <m:sub>
              <m:r>
                <m:rPr>
                  <m:sty m:val="p"/>
                </m:rPr>
                <m:t>2</m:t>
              </m:r>
            </m:sub>
          </m:sSub>
          <m:r>
            <m:rPr>
              <m:sty m:val="p"/>
            </m:rPr>
            <m:t>+</m:t>
          </m:r>
          <m:r>
            <m:rPr>
              <m:sty m:val="p"/>
            </m:rPr>
            <m:t>M</m:t>
          </m:r>
          <m:r>
            <m:rPr>
              <m:sty m:val="p"/>
            </m:rPr>
            <m:t>→</m:t>
          </m:r>
          <m:sSub>
            <m:e>
              <m:r>
                <m:rPr>
                  <m:sty m:val="p"/>
                </m:rPr>
                <m:t>O</m:t>
              </m:r>
            </m:e>
            <m:sub>
              <m:r>
                <m:rPr>
                  <m:sty m:val="p"/>
                </m:rPr>
                <m:t>3</m:t>
              </m:r>
            </m:sub>
          </m:sSub>
          <m:r>
            <m:rPr>
              <m:sty m:val="p"/>
            </m:rPr>
            <m:t>+</m:t>
          </m:r>
          <m:r>
            <m:rPr>
              <m:sty m:val="p"/>
            </m:rPr>
            <m:t>M</m:t>
          </m:r>
          <m:r>
            <m:t> </m:t>
          </m:r>
          <m:r>
            <m:rPr>
              <m:sty m:val="p"/>
            </m:rPr>
            <m:t>⇒</m:t>
          </m:r>
          <m:r>
            <m:t> </m:t>
          </m:r>
          <m:r>
            <m:rPr>
              <m:sty m:val="p"/>
            </m:rPr>
            <m:t>H</m:t>
          </m:r>
          <m:sSub>
            <m:e>
              <m:r>
                <m:rPr>
                  <m:sty m:val="p"/>
                </m:rPr>
                <m:t>O</m:t>
              </m:r>
            </m:e>
            <m:sub>
              <m:r>
                <m:rPr>
                  <m:sty m:val="p"/>
                </m:rPr>
                <m:t>2</m:t>
              </m:r>
            </m:sub>
          </m:sSub>
          <m:r>
            <m:rPr>
              <m:sty m:val="p"/>
            </m:rPr>
            <m:t>+</m:t>
          </m:r>
          <m:sSub>
            <m:e>
              <m:r>
                <m:rPr>
                  <m:sty m:val="p"/>
                </m:rPr>
                <m:t>O</m:t>
              </m:r>
            </m:e>
            <m:sub>
              <m:r>
                <m:rPr>
                  <m:sty m:val="p"/>
                </m:rPr>
                <m:t>2</m:t>
              </m:r>
            </m:sub>
          </m:sSub>
          <m:r>
            <m:rPr>
              <m:sty m:val="p"/>
            </m:rPr>
            <m:t>→</m:t>
          </m:r>
          <m:r>
            <m:rPr>
              <m:sty m:val="p"/>
            </m:rPr>
            <m:t>O</m:t>
          </m:r>
          <m:r>
            <m:rPr>
              <m:sty m:val="p"/>
            </m:rPr>
            <m:t>H</m:t>
          </m:r>
          <m:r>
            <m:rPr>
              <m:sty m:val="p"/>
            </m:rPr>
            <m:t>+</m:t>
          </m:r>
          <m:sSub>
            <m:e>
              <m:r>
                <m:rPr>
                  <m:sty m:val="p"/>
                </m:rPr>
                <m:t>O</m:t>
              </m:r>
            </m:e>
            <m:sub>
              <m:r>
                <m:rPr>
                  <m:sty m:val="p"/>
                </m:rPr>
                <m:t>3</m:t>
              </m:r>
            </m:sub>
          </m:sSub>
        </m:oMath>
      </m:oMathPara>
    </w:p>
    <w:p>
      <w:pPr>
        <w:spacing w:before="0" w:after="80" w:line="317" w:lineRule="auto"/>
      </w:pPr>
      <w:r>
        <w:rPr>
          <w:rFonts w:ascii="Times New Roman" w:hAnsi="Times New Roman" w:eastAsia="宋体"/>
          <w:b w:val="0"/>
          <w:i w:val="0"/>
          <w:color w:val="000000"/>
          <w:sz w:val="21"/>
        </w:rPr>
        <w:t>其中循环4和6为</w:t>
      </w:r>
      <w:r>
        <w:rPr>
          <w:rFonts w:ascii="Times New Roman" w:hAnsi="Times New Roman" w:eastAsia="宋体"/>
          <w:b/>
          <w:i w:val="0"/>
          <w:color w:val="1F4E79"/>
          <w:sz w:val="21"/>
        </w:rPr>
        <w:t>零循环</w:t>
      </w:r>
      <w:r>
        <w:rPr>
          <w:rFonts w:ascii="Times New Roman" w:hAnsi="Times New Roman" w:eastAsia="宋体"/>
          <w:b w:val="0"/>
          <w:i w:val="0"/>
          <w:color w:val="000000"/>
          <w:sz w:val="21"/>
        </w:rPr>
        <w:t>：NOx只是改变O₃与其它物种的相互作用方式，并不净消耗O₃。</w:t>
      </w:r>
    </w:p>
    <w:p>
      <w:pPr>
        <w:keepNext/>
        <w:spacing w:before="120" w:after="40" w:line="317" w:lineRule="auto"/>
        <w:jc w:val="center"/>
      </w:pPr>
      <w:r>
        <w:drawing>
          <wp:inline xmlns:a="http://schemas.openxmlformats.org/drawingml/2006/main" xmlns:pic="http://schemas.openxmlformats.org/drawingml/2006/picture">
            <wp:extent cx="4500000" cy="2421488"/>
            <wp:docPr id="18" name="Picture 18"/>
            <wp:cNvGraphicFramePr>
              <a:graphicFrameLocks noChangeAspect="1"/>
            </wp:cNvGraphicFramePr>
            <a:graphic>
              <a:graphicData uri="http://schemas.openxmlformats.org/drawingml/2006/picture">
                <pic:pic>
                  <pic:nvPicPr>
                    <pic:cNvPr id="0" name="fig20_nox_cycle.png"/>
                    <pic:cNvPicPr/>
                  </pic:nvPicPr>
                  <pic:blipFill>
                    <a:blip r:embed="rId27"/>
                    <a:stretch>
                      <a:fillRect/>
                    </a:stretch>
                  </pic:blipFill>
                  <pic:spPr>
                    <a:xfrm>
                      <a:off x="0" y="0"/>
                      <a:ext cx="4500000" cy="2421488"/>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图5-5　平流层奇氮循环示意（NOx在平流层中的输送、转化与沉降；课件：第五讲）</w:t>
      </w:r>
    </w:p>
    <w:p>
      <w:pPr>
        <w:pStyle w:val="ListBullet"/>
        <w:spacing w:before="0" w:after="40" w:line="307" w:lineRule="auto"/>
      </w:pPr>
      <w:r>
        <w:rPr>
          <w:rFonts w:ascii="Times New Roman" w:hAnsi="Times New Roman" w:eastAsia="宋体"/>
          <w:b w:val="0"/>
          <w:i w:val="0"/>
          <w:color w:val="000000"/>
          <w:sz w:val="21"/>
        </w:rPr>
        <w:t>消耗与储库：NO₃与N₂O₅（NO₂+O₃→NO₃+O₂；NO₃+hν→NO₂+O或NO+O₂；NO₂+NO₃+M⇌N₂O₅）；HNO₃（30 km以下是主要的奇氮族分子，OH+NO₂+M→HNO₃+M，光解又释放NO₂）；HNO₂（可见光下即可迅速分解）；HO₂NO₂。HNO₃和HO₂NO₂使奇氢成为水、奇氮在族内转化，在奇氢清除中有重要作用。</w:t>
      </w:r>
    </w:p>
    <w:p>
      <w:pPr>
        <w:pStyle w:val="ListBullet"/>
        <w:spacing w:before="0" w:after="40" w:line="307" w:lineRule="auto"/>
      </w:pPr>
      <w:r>
        <w:rPr>
          <w:rFonts w:ascii="Times New Roman" w:hAnsi="Times New Roman" w:eastAsia="宋体"/>
          <w:b w:val="0"/>
          <w:i w:val="0"/>
          <w:color w:val="000000"/>
          <w:sz w:val="21"/>
        </w:rPr>
        <w:t>HOx与NOx的耦合：NO+HO₂→NO₂+OH，反应足够快，影响OH与HO₂的比例及它们对奇氧的耦合。</w:t>
      </w:r>
    </w:p>
    <w:p>
      <w:pPr>
        <w:pStyle w:val="Heading3"/>
      </w:pPr>
      <w:r>
        <w:rPr>
          <w:rFonts w:ascii="Microsoft YaHei" w:hAnsi="Microsoft YaHei" w:eastAsia="微软雅黑"/>
          <w:b/>
          <w:i w:val="0"/>
          <w:color w:val="000000"/>
          <w:sz w:val="24"/>
        </w:rPr>
        <w:t>5.4.4 平流层碳氢化合物</w:t>
      </w:r>
    </w:p>
    <w:p>
      <w:pPr>
        <w:spacing w:before="0" w:after="80" w:line="317" w:lineRule="auto"/>
      </w:pPr>
      <w:r>
        <w:rPr>
          <w:rFonts w:ascii="Times New Roman" w:hAnsi="Times New Roman" w:eastAsia="宋体"/>
          <w:b w:val="0"/>
          <w:i w:val="0"/>
          <w:color w:val="000000"/>
          <w:sz w:val="21"/>
        </w:rPr>
        <w:t>非甲烷碳氢来源于对流层、浓度很低；CH₄主要来源于对流层地面生物过程。反应链：</w:t>
      </w:r>
    </w:p>
    <w:p>
      <w:pPr>
        <w:spacing w:before="60" w:after="100" w:line="264" w:lineRule="auto"/>
        <w:jc w:val="center"/>
      </w:pPr>
      <m:oMathPara>
        <m:oMath>
          <m:r>
            <m:rPr>
              <m:sty m:val="p"/>
            </m:rPr>
            <m:t>C</m:t>
          </m:r>
          <m:sSub>
            <m:e>
              <m:r>
                <m:rPr>
                  <m:sty m:val="p"/>
                </m:rPr>
                <m:t>H</m:t>
              </m:r>
            </m:e>
            <m:sub>
              <m:r>
                <m:rPr>
                  <m:sty m:val="p"/>
                </m:rPr>
                <m:t>4</m:t>
              </m:r>
            </m:sub>
          </m:sSub>
          <m:r>
            <m:rPr>
              <m:sty m:val="p"/>
            </m:rPr>
            <m:t>+</m:t>
          </m:r>
          <m:r>
            <m:rPr>
              <m:sty m:val="p"/>
            </m:rPr>
            <m:t>O</m:t>
          </m:r>
          <m:r>
            <m:rPr>
              <m:sty m:val="p"/>
            </m:rPr>
            <m:t>H</m:t>
          </m:r>
          <m:r>
            <m:rPr>
              <m:sty m:val="p"/>
            </m:rPr>
            <m:t>→</m:t>
          </m:r>
          <m:r>
            <m:rPr>
              <m:sty m:val="p"/>
            </m:rPr>
            <m:t>C</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t>  </m:t>
          </m:r>
          <m:r>
            <m:rPr>
              <m:sty m:val="p"/>
            </m:rPr>
            <m:t>O</m:t>
          </m:r>
          <m:sSup>
            <m:e>
              <m:r>
                <m:rPr>
                  <m:sty m:val="p"/>
                </m:rPr>
                <m:t>(</m:t>
              </m:r>
            </m:e>
            <m:sup>
              <m:r>
                <m:rPr>
                  <m:sty m:val="p"/>
                </m:rPr>
                <m:t>1</m:t>
              </m:r>
            </m:sup>
          </m:sSup>
          <m:r>
            <m:rPr>
              <m:sty m:val="p"/>
            </m:rPr>
            <m:t>D</m:t>
          </m:r>
          <m:r>
            <m:rPr>
              <m:sty m:val="p"/>
            </m:rPr>
            <m:t>)</m:t>
          </m:r>
          <m:r>
            <m:rPr>
              <m:sty m:val="p"/>
            </m:rPr>
            <m:t>+</m:t>
          </m:r>
          <m:r>
            <m:rPr>
              <m:sty m:val="p"/>
            </m:rPr>
            <m:t>C</m:t>
          </m:r>
          <m:sSub>
            <m:e>
              <m:r>
                <m:rPr>
                  <m:sty m:val="p"/>
                </m:rPr>
                <m:t>H</m:t>
              </m:r>
            </m:e>
            <m:sub>
              <m:r>
                <m:rPr>
                  <m:sty m:val="p"/>
                </m:rPr>
                <m:t>4</m:t>
              </m:r>
            </m:sub>
          </m:sSub>
          <m:r>
            <m:rPr>
              <m:sty m:val="p"/>
            </m:rPr>
            <m:t>→</m:t>
          </m:r>
          <m:r>
            <m:rPr>
              <m:sty m:val="p"/>
            </m:rPr>
            <m:t>C</m:t>
          </m:r>
          <m:sSub>
            <m:e>
              <m:r>
                <m:rPr>
                  <m:sty m:val="p"/>
                </m:rPr>
                <m:t>H</m:t>
              </m:r>
            </m:e>
            <m:sub>
              <m:r>
                <m:rPr>
                  <m:sty m:val="p"/>
                </m:rPr>
                <m:t>3</m:t>
              </m:r>
            </m:sub>
          </m:sSub>
          <m:r>
            <m:rPr>
              <m:sty m:val="p"/>
            </m:rPr>
            <m:t>+</m:t>
          </m:r>
          <m:r>
            <m:rPr>
              <m:sty m:val="p"/>
            </m:rPr>
            <m:t>O</m:t>
          </m:r>
          <m:r>
            <m:rPr>
              <m:sty m:val="p"/>
            </m:rPr>
            <m:t>H</m:t>
          </m:r>
          <m:r>
            <m:rPr>
              <m:sty m:val="p"/>
            </m:rPr>
            <m:t>,</m:t>
          </m:r>
          <m:r>
            <m:t>  </m:t>
          </m:r>
          <m:r>
            <m:rPr>
              <m:sty m:val="p"/>
            </m:rPr>
            <m:t>C</m:t>
          </m:r>
          <m:r>
            <m:rPr>
              <m:sty m:val="p"/>
            </m:rPr>
            <m:t>l</m:t>
          </m:r>
          <m:r>
            <m:rPr>
              <m:sty m:val="p"/>
            </m:rPr>
            <m:t>+</m:t>
          </m:r>
          <m:r>
            <m:rPr>
              <m:sty m:val="p"/>
            </m:rPr>
            <m:t>C</m:t>
          </m:r>
          <m:sSub>
            <m:e>
              <m:r>
                <m:rPr>
                  <m:sty m:val="p"/>
                </m:rPr>
                <m:t>H</m:t>
              </m:r>
            </m:e>
            <m:sub>
              <m:r>
                <m:rPr>
                  <m:sty m:val="p"/>
                </m:rPr>
                <m:t>4</m:t>
              </m:r>
            </m:sub>
          </m:sSub>
          <m:r>
            <m:rPr>
              <m:sty m:val="p"/>
            </m:rPr>
            <m:t>→</m:t>
          </m:r>
          <m:r>
            <m:rPr>
              <m:sty m:val="p"/>
            </m:rPr>
            <m:t>H</m:t>
          </m:r>
          <m:r>
            <m:rPr>
              <m:sty m:val="p"/>
            </m:rPr>
            <m:t>C</m:t>
          </m:r>
          <m:r>
            <m:rPr>
              <m:sty m:val="p"/>
            </m:rPr>
            <m:t>l</m:t>
          </m:r>
          <m:r>
            <m:rPr>
              <m:sty m:val="p"/>
            </m:rPr>
            <m:t>+</m:t>
          </m:r>
          <m:r>
            <m:rPr>
              <m:sty m:val="p"/>
            </m:rPr>
            <m:t>C</m:t>
          </m:r>
          <m:sSub>
            <m:e>
              <m:r>
                <m:rPr>
                  <m:sty m:val="p"/>
                </m:rPr>
                <m:t>H</m:t>
              </m:r>
            </m:e>
            <m:sub>
              <m:r>
                <m:rPr>
                  <m:sty m:val="p"/>
                </m:rPr>
                <m:t>3</m:t>
              </m:r>
            </m:sub>
          </m:sSub>
        </m:oMath>
      </m:oMathPara>
    </w:p>
    <w:p>
      <w:pPr>
        <w:spacing w:before="60" w:after="100" w:line="264" w:lineRule="auto"/>
        <w:jc w:val="center"/>
      </w:pPr>
      <m:oMathPara>
        <m:oMath>
          <m:r>
            <m:rPr>
              <m:sty m:val="p"/>
            </m:rPr>
            <m:t>C</m:t>
          </m:r>
          <m:sSub>
            <m:e>
              <m:r>
                <m:rPr>
                  <m:sty m:val="p"/>
                </m:rPr>
                <m:t>H</m:t>
              </m:r>
            </m:e>
            <m:sub>
              <m:r>
                <m:rPr>
                  <m:sty m:val="p"/>
                </m:rPr>
                <m:t>3</m:t>
              </m:r>
            </m:sub>
          </m:sSub>
          <m:r>
            <m:rPr>
              <m:sty m:val="p"/>
            </m:rPr>
            <m:t>+</m:t>
          </m:r>
          <m:sSub>
            <m:e>
              <m:r>
                <m:rPr>
                  <m:sty m:val="p"/>
                </m:rPr>
                <m:t>O</m:t>
              </m:r>
            </m:e>
            <m:sub>
              <m:r>
                <m:rPr>
                  <m:sty m:val="p"/>
                </m:rPr>
                <m:t>2</m:t>
              </m:r>
            </m:sub>
          </m:sSub>
          <m:r>
            <m:rPr>
              <m:sty m:val="p"/>
            </m:rPr>
            <m:t>+</m:t>
          </m:r>
          <m:r>
            <m:rPr>
              <m:sty m:val="p"/>
            </m:rPr>
            <m:t>M</m:t>
          </m:r>
          <m:r>
            <m:rPr>
              <m:sty m:val="p"/>
            </m:rPr>
            <m:t>→</m:t>
          </m:r>
          <m:r>
            <m:rPr>
              <m:sty m:val="p"/>
            </m:rPr>
            <m:t>C</m:t>
          </m:r>
          <m:sSub>
            <m:e>
              <m:r>
                <m:rPr>
                  <m:sty m:val="p"/>
                </m:rPr>
                <m:t>H</m:t>
              </m:r>
            </m:e>
            <m:sub>
              <m:r>
                <m:rPr>
                  <m:sty m:val="p"/>
                </m:rPr>
                <m:t>3</m:t>
              </m:r>
            </m:sub>
          </m:sSub>
          <m:sSub>
            <m:e>
              <m:r>
                <m:rPr>
                  <m:sty m:val="p"/>
                </m:rPr>
                <m:t>O</m:t>
              </m:r>
            </m:e>
            <m:sub>
              <m:r>
                <m:rPr>
                  <m:sty m:val="p"/>
                </m:rPr>
                <m:t>2</m:t>
              </m:r>
            </m:sub>
          </m:sSub>
          <m:r>
            <m:rPr>
              <m:sty m:val="p"/>
            </m:rPr>
            <m:t>+</m:t>
          </m:r>
          <m:r>
            <m:rPr>
              <m:sty m:val="p"/>
            </m:rPr>
            <m:t>M</m:t>
          </m:r>
          <m:r>
            <m:rPr>
              <m:sty m:val="p"/>
            </m:rPr>
            <m:t>,</m:t>
          </m:r>
          <m:r>
            <m:t>  </m:t>
          </m:r>
          <m:r>
            <m:rPr>
              <m:sty m:val="p"/>
            </m:rPr>
            <m:t>C</m:t>
          </m:r>
          <m:sSub>
            <m:e>
              <m:r>
                <m:rPr>
                  <m:sty m:val="p"/>
                </m:rPr>
                <m:t>H</m:t>
              </m:r>
            </m:e>
            <m:sub>
              <m:r>
                <m:rPr>
                  <m:sty m:val="p"/>
                </m:rPr>
                <m:t>3</m:t>
              </m:r>
            </m:sub>
          </m:sSub>
          <m:sSub>
            <m:e>
              <m:r>
                <m:rPr>
                  <m:sty m:val="p"/>
                </m:rPr>
                <m:t>O</m:t>
              </m:r>
            </m:e>
            <m:sub>
              <m:r>
                <m:rPr>
                  <m:sty m:val="p"/>
                </m:rPr>
                <m:t>2</m:t>
              </m:r>
            </m:sub>
          </m:sSub>
          <m:r>
            <m:rPr>
              <m:sty m:val="p"/>
            </m:rPr>
            <m:t>+</m:t>
          </m:r>
          <m:r>
            <m:rPr>
              <m:sty m:val="p"/>
            </m:rPr>
            <m:t>N</m:t>
          </m:r>
          <m:r>
            <m:rPr>
              <m:sty m:val="p"/>
            </m:rPr>
            <m:t>O</m:t>
          </m:r>
          <m:r>
            <m:rPr>
              <m:sty m:val="p"/>
            </m:rPr>
            <m:t>→</m:t>
          </m:r>
          <m:r>
            <m:rPr>
              <m:sty m:val="p"/>
            </m:rPr>
            <m:t>C</m:t>
          </m:r>
          <m:sSub>
            <m:e>
              <m:r>
                <m:rPr>
                  <m:sty m:val="p"/>
                </m:rPr>
                <m:t>H</m:t>
              </m:r>
            </m:e>
            <m:sub>
              <m:r>
                <m:rPr>
                  <m:sty m:val="p"/>
                </m:rPr>
                <m:t>3</m:t>
              </m:r>
            </m:sub>
          </m:sSub>
          <m:r>
            <m:rPr>
              <m:sty m:val="p"/>
            </m:rPr>
            <m:t>O</m:t>
          </m:r>
          <m:r>
            <m:rPr>
              <m:sty m:val="p"/>
            </m:rPr>
            <m:t>+</m:t>
          </m:r>
          <m:r>
            <m:rPr>
              <m:sty m:val="p"/>
            </m:rPr>
            <m:t>N</m:t>
          </m:r>
          <m:sSub>
            <m:e>
              <m:r>
                <m:rPr>
                  <m:sty m:val="p"/>
                </m:rPr>
                <m:t>O</m:t>
              </m:r>
            </m:e>
            <m:sub>
              <m:r>
                <m:rPr>
                  <m:sty m:val="p"/>
                </m:rPr>
                <m:t>2</m:t>
              </m:r>
            </m:sub>
          </m:sSub>
          <m:r>
            <m:rPr>
              <m:sty m:val="p"/>
            </m:rPr>
            <m:t>,</m:t>
          </m:r>
          <m:r>
            <m:t>  </m:t>
          </m:r>
          <m:r>
            <m:rPr>
              <m:sty m:val="p"/>
            </m:rPr>
            <m:t>C</m:t>
          </m:r>
          <m:sSub>
            <m:e>
              <m:r>
                <m:rPr>
                  <m:sty m:val="p"/>
                </m:rPr>
                <m:t>H</m:t>
              </m:r>
            </m:e>
            <m:sub>
              <m:r>
                <m:rPr>
                  <m:sty m:val="p"/>
                </m:rPr>
                <m:t>3</m:t>
              </m:r>
            </m:sub>
          </m:sSub>
          <m:r>
            <m:rPr>
              <m:sty m:val="p"/>
            </m:rPr>
            <m:t>O</m:t>
          </m:r>
          <m:r>
            <m:rPr>
              <m:sty m:val="p"/>
            </m:rPr>
            <m:t>O</m:t>
          </m:r>
          <m:r>
            <m:rPr>
              <m:sty m:val="p"/>
            </m:rPr>
            <m:t>H</m:t>
          </m:r>
          <m:r>
            <m:rPr>
              <m:sty m:val="p"/>
            </m:rPr>
            <m:t>+</m:t>
          </m:r>
          <m:r>
            <m:rPr>
              <m:sty m:val="p"/>
            </m:rPr>
            <m:t>h</m:t>
          </m:r>
          <m:r>
            <m:rPr>
              <m:sty m:val="p"/>
            </m:rPr>
            <m:t>ν</m:t>
          </m:r>
          <m:r>
            <m:rPr>
              <m:sty m:val="p"/>
            </m:rPr>
            <m:t>→</m:t>
          </m:r>
          <m:r>
            <m:rPr>
              <m:sty m:val="p"/>
            </m:rPr>
            <m:t>C</m:t>
          </m:r>
          <m:sSub>
            <m:e>
              <m:r>
                <m:rPr>
                  <m:sty m:val="p"/>
                </m:rPr>
                <m:t>H</m:t>
              </m:r>
            </m:e>
            <m:sub>
              <m:r>
                <m:rPr>
                  <m:sty m:val="p"/>
                </m:rPr>
                <m:t>3</m:t>
              </m:r>
            </m:sub>
          </m:sSub>
          <m:r>
            <m:rPr>
              <m:sty m:val="p"/>
            </m:rPr>
            <m:t>O</m:t>
          </m:r>
          <m:r>
            <m:rPr>
              <m:sty m:val="p"/>
            </m:rPr>
            <m:t>+</m:t>
          </m:r>
          <m:r>
            <m:rPr>
              <m:sty m:val="p"/>
            </m:rPr>
            <m:t>O</m:t>
          </m:r>
          <m:r>
            <m:rPr>
              <m:sty m:val="p"/>
            </m:rPr>
            <m:t>H</m:t>
          </m:r>
          <m:r>
            <m:t> </m:t>
          </m:r>
          <m:r>
            <m:rPr>
              <m:sty m:val="p"/>
            </m:rPr>
            <m:t>(</m:t>
          </m:r>
          <m:r>
            <m:t>λ</m:t>
          </m:r>
          <m:r>
            <m:rPr>
              <m:sty m:val="p"/>
            </m:rPr>
            <m:t>&lt;</m:t>
          </m:r>
          <m:r>
            <m:t>360</m:t>
          </m:r>
          <m:r>
            <m:t> </m:t>
          </m:r>
          <m:r>
            <m:t>n</m:t>
          </m:r>
          <m:r>
            <m:t>m</m:t>
          </m:r>
          <m:r>
            <m:rPr>
              <m:sty m:val="p"/>
            </m:rPr>
            <m:t>)</m:t>
          </m:r>
        </m:oMath>
      </m:oMathPara>
    </w:p>
    <w:p>
      <w:pPr>
        <w:spacing w:before="60" w:after="100" w:line="264" w:lineRule="auto"/>
        <w:jc w:val="center"/>
      </w:pPr>
      <m:oMathPara>
        <m:oMath>
          <m:r>
            <m:rPr>
              <m:sty m:val="p"/>
            </m:rPr>
            <m:t>C</m:t>
          </m:r>
          <m:sSub>
            <m:e>
              <m:r>
                <m:rPr>
                  <m:sty m:val="p"/>
                </m:rPr>
                <m:t>H</m:t>
              </m:r>
            </m:e>
            <m:sub>
              <m:r>
                <m:rPr>
                  <m:sty m:val="p"/>
                </m:rPr>
                <m:t>3</m:t>
              </m:r>
            </m:sub>
          </m:sSub>
          <m:r>
            <m:rPr>
              <m:sty m:val="p"/>
            </m:rPr>
            <m:t>O</m:t>
          </m:r>
          <m:r>
            <m:rPr>
              <m:sty m:val="p"/>
            </m:rPr>
            <m:t>+</m:t>
          </m:r>
          <m:sSub>
            <m:e>
              <m:r>
                <m:rPr>
                  <m:sty m:val="p"/>
                </m:rPr>
                <m:t>O</m:t>
              </m:r>
            </m:e>
            <m:sub>
              <m:r>
                <m:rPr>
                  <m:sty m:val="p"/>
                </m:rPr>
                <m:t>2</m:t>
              </m:r>
            </m:sub>
          </m:sSub>
          <m:r>
            <m:rPr>
              <m:sty m:val="p"/>
            </m:rPr>
            <m:t>→</m:t>
          </m:r>
          <m:r>
            <m:rPr>
              <m:sty m:val="p"/>
            </m:rPr>
            <m:t>C</m:t>
          </m:r>
          <m:sSub>
            <m:e>
              <m:r>
                <m:rPr>
                  <m:sty m:val="p"/>
                </m:rPr>
                <m:t>H</m:t>
              </m:r>
            </m:e>
            <m:sub>
              <m:r>
                <m:rPr>
                  <m:sty m:val="p"/>
                </m:rPr>
                <m:t>2</m:t>
              </m:r>
            </m:sub>
          </m:sSub>
          <m:r>
            <m:rPr>
              <m:sty m:val="p"/>
            </m:rPr>
            <m:t>O</m:t>
          </m:r>
          <m:r>
            <m:rPr>
              <m:sty m:val="p"/>
            </m:rPr>
            <m:t>+</m:t>
          </m:r>
          <m:r>
            <m:rPr>
              <m:sty m:val="p"/>
            </m:rPr>
            <m:t>H</m:t>
          </m:r>
          <m:sSub>
            <m:e>
              <m:r>
                <m:rPr>
                  <m:sty m:val="p"/>
                </m:rPr>
                <m:t>O</m:t>
              </m:r>
            </m:e>
            <m:sub>
              <m:r>
                <m:rPr>
                  <m:sty m:val="p"/>
                </m:rPr>
                <m:t>2</m:t>
              </m:r>
            </m:sub>
          </m:sSub>
          <m:r>
            <m:rPr>
              <m:sty m:val="p"/>
            </m:rPr>
            <m:t>,</m:t>
          </m:r>
          <m:r>
            <m:t>  </m:t>
          </m:r>
          <m:r>
            <m:rPr>
              <m:sty m:val="p"/>
            </m:rPr>
            <m:t>C</m:t>
          </m:r>
          <m:sSub>
            <m:e>
              <m:r>
                <m:rPr>
                  <m:sty m:val="p"/>
                </m:rPr>
                <m:t>H</m:t>
              </m:r>
            </m:e>
            <m:sub>
              <m:r>
                <m:rPr>
                  <m:sty m:val="p"/>
                </m:rPr>
                <m:t>2</m:t>
              </m:r>
            </m:sub>
          </m:sSub>
          <m:r>
            <m:rPr>
              <m:sty m:val="p"/>
            </m:rPr>
            <m:t>O</m:t>
          </m:r>
          <m:r>
            <m:rPr>
              <m:sty m:val="p"/>
            </m:rPr>
            <m:t>+</m:t>
          </m:r>
          <m:r>
            <m:rPr>
              <m:sty m:val="p"/>
            </m:rPr>
            <m:t>h</m:t>
          </m:r>
          <m:r>
            <m:rPr>
              <m:sty m:val="p"/>
            </m:rPr>
            <m:t>ν</m:t>
          </m:r>
          <m:r>
            <m:rPr>
              <m:sty m:val="p"/>
            </m:rPr>
            <m:t>→</m:t>
          </m:r>
          <m:r>
            <m:rPr>
              <m:sty m:val="p"/>
            </m:rPr>
            <m:t>H</m:t>
          </m:r>
          <m:r>
            <m:rPr>
              <m:sty m:val="p"/>
            </m:rPr>
            <m:t>+</m:t>
          </m:r>
          <m:r>
            <m:rPr>
              <m:sty m:val="p"/>
            </m:rPr>
            <m:t>C</m:t>
          </m:r>
          <m:r>
            <m:rPr>
              <m:sty m:val="p"/>
            </m:rPr>
            <m:t>H</m:t>
          </m:r>
          <m:r>
            <m:rPr>
              <m:sty m:val="p"/>
            </m:rPr>
            <m:t>O</m:t>
          </m:r>
          <m:r>
            <m:t> </m:t>
          </m:r>
          <m:r>
            <m:rPr>
              <m:sty m:val="p"/>
            </m:rPr>
            <m:t>(</m:t>
          </m:r>
          <m:r>
            <m:t>λ</m:t>
          </m:r>
          <m:r>
            <m:rPr>
              <m:sty m:val="p"/>
            </m:rPr>
            <m:t>&lt;</m:t>
          </m:r>
          <m:r>
            <m:t>334</m:t>
          </m:r>
          <m:r>
            <m:t> </m:t>
          </m:r>
          <m:r>
            <m:t>n</m:t>
          </m:r>
          <m:r>
            <m:t>m</m:t>
          </m:r>
          <m:r>
            <m:rPr>
              <m:sty m:val="p"/>
            </m:rPr>
            <m:t>)</m:t>
          </m:r>
          <m:r>
            <m:rPr>
              <m:sty m:val="p"/>
            </m:rPr>
            <m:t>,</m:t>
          </m:r>
          <m:r>
            <m:t>  </m:t>
          </m:r>
          <m:r>
            <m:rPr>
              <m:sty m:val="p"/>
            </m:rPr>
            <m:t>C</m:t>
          </m:r>
          <m:sSub>
            <m:e>
              <m:r>
                <m:rPr>
                  <m:sty m:val="p"/>
                </m:rPr>
                <m:t>H</m:t>
              </m:r>
            </m:e>
            <m:sub>
              <m:r>
                <m:rPr>
                  <m:sty m:val="p"/>
                </m:rPr>
                <m:t>2</m:t>
              </m:r>
            </m:sub>
          </m:sSub>
          <m:r>
            <m:rPr>
              <m:sty m:val="p"/>
            </m:rPr>
            <m:t>O</m:t>
          </m:r>
          <m:r>
            <m:rPr>
              <m:sty m:val="p"/>
            </m:rPr>
            <m:t>+</m:t>
          </m:r>
          <m:r>
            <m:rPr>
              <m:sty m:val="p"/>
            </m:rPr>
            <m:t>h</m:t>
          </m:r>
          <m:r>
            <m:rPr>
              <m:sty m:val="p"/>
            </m:rPr>
            <m:t>ν</m:t>
          </m:r>
          <m:r>
            <m:rPr>
              <m:sty m:val="p"/>
            </m:rPr>
            <m:t>→</m:t>
          </m:r>
          <m:sSub>
            <m:e>
              <m:r>
                <m:rPr>
                  <m:sty m:val="p"/>
                </m:rPr>
                <m:t>H</m:t>
              </m:r>
            </m:e>
            <m:sub>
              <m:r>
                <m:rPr>
                  <m:sty m:val="p"/>
                </m:rPr>
                <m:t>2</m:t>
              </m:r>
            </m:sub>
          </m:sSub>
          <m:r>
            <m:rPr>
              <m:sty m:val="p"/>
            </m:rPr>
            <m:t>+</m:t>
          </m:r>
          <m:r>
            <m:rPr>
              <m:sty m:val="p"/>
            </m:rPr>
            <m:t>C</m:t>
          </m:r>
          <m:r>
            <m:rPr>
              <m:sty m:val="p"/>
            </m:rPr>
            <m:t>O</m:t>
          </m:r>
          <m:r>
            <m:t> </m:t>
          </m:r>
          <m:r>
            <m:rPr>
              <m:sty m:val="p"/>
            </m:rPr>
            <m:t>(</m:t>
          </m:r>
          <m:r>
            <m:t>λ</m:t>
          </m:r>
          <m:r>
            <m:rPr>
              <m:sty m:val="p"/>
            </m:rPr>
            <m:t>&lt;</m:t>
          </m:r>
          <m:r>
            <m:t>370</m:t>
          </m:r>
          <m:r>
            <m:t> </m:t>
          </m:r>
          <m:r>
            <m:t>n</m:t>
          </m:r>
          <m:r>
            <m:t>m</m:t>
          </m:r>
          <m:r>
            <m:rPr>
              <m:sty m:val="p"/>
            </m:rPr>
            <m:t>)</m:t>
          </m:r>
        </m:oMath>
      </m:oMathPara>
    </w:p>
    <w:p>
      <w:pPr>
        <w:spacing w:before="0" w:after="80" w:line="317" w:lineRule="auto"/>
      </w:pPr>
      <w:r>
        <w:rPr>
          <w:rFonts w:ascii="Times New Roman" w:hAnsi="Times New Roman" w:eastAsia="宋体"/>
          <w:b w:val="0"/>
          <w:i w:val="0"/>
          <w:color w:val="000000"/>
          <w:sz w:val="21"/>
        </w:rPr>
        <w:t>要点：CH₄最终产物是CO₂、H₂O和H₂，是平流层20 km以上</w:t>
      </w:r>
      <w:r>
        <w:rPr>
          <w:rFonts w:ascii="Times New Roman" w:hAnsi="Times New Roman" w:eastAsia="宋体"/>
          <w:b/>
          <w:i w:val="0"/>
          <w:color w:val="1F4E79"/>
          <w:sz w:val="21"/>
        </w:rPr>
        <w:t>H₂O的主要来源</w:t>
      </w:r>
      <w:r>
        <w:rPr>
          <w:rFonts w:ascii="Times New Roman" w:hAnsi="Times New Roman" w:eastAsia="宋体"/>
          <w:b w:val="0"/>
          <w:i w:val="0"/>
          <w:color w:val="000000"/>
          <w:sz w:val="21"/>
        </w:rPr>
        <w:t>（每年为全球平流层提供约6×10⁷ t水）；CH₃O₂+NO可导致O₃产生；平流层CO主要来自上述反应，其化学作用很小。</w:t>
      </w:r>
    </w:p>
    <w:p>
      <w:pPr>
        <w:pStyle w:val="Heading3"/>
      </w:pPr>
      <w:r>
        <w:rPr>
          <w:rFonts w:ascii="Microsoft YaHei" w:hAnsi="Microsoft YaHei" w:eastAsia="微软雅黑"/>
          <w:b/>
          <w:i w:val="0"/>
          <w:color w:val="000000"/>
          <w:sz w:val="24"/>
        </w:rPr>
        <w:t>5.4.5 硫循环</w:t>
      </w:r>
    </w:p>
    <w:p>
      <w:pPr>
        <w:spacing w:before="0" w:after="80" w:line="317" w:lineRule="auto"/>
      </w:pPr>
      <w:r>
        <w:rPr>
          <w:rFonts w:ascii="Times New Roman" w:hAnsi="Times New Roman" w:eastAsia="宋体"/>
          <w:b w:val="0"/>
          <w:i w:val="0"/>
          <w:color w:val="000000"/>
          <w:sz w:val="21"/>
        </w:rPr>
        <w:t>两个特点：一般条件与其它物种循环关系较弱（火山喷发除外）；凝结相（气溶胶）起重要作用。源为对流层地面排放的OCS、SO₂以及火山喷发注入的H₂S：</w:t>
      </w:r>
    </w:p>
    <w:p>
      <w:pPr>
        <w:spacing w:before="60" w:after="100" w:line="264" w:lineRule="auto"/>
        <w:jc w:val="center"/>
      </w:pPr>
      <m:oMathPara>
        <m:oMath>
          <m:r>
            <m:rPr>
              <m:sty m:val="p"/>
            </m:rPr>
            <m:t>O</m:t>
          </m:r>
          <m:r>
            <m:rPr>
              <m:sty m:val="p"/>
            </m:rPr>
            <m:t>C</m:t>
          </m:r>
          <m:r>
            <m:rPr>
              <m:sty m:val="p"/>
            </m:rPr>
            <m:t>S</m:t>
          </m:r>
          <m:r>
            <m:rPr>
              <m:sty m:val="p"/>
            </m:rPr>
            <m:t>+</m:t>
          </m:r>
          <m:r>
            <m:rPr>
              <m:sty m:val="p"/>
            </m:rPr>
            <m:t>h</m:t>
          </m:r>
          <m:r>
            <m:rPr>
              <m:sty m:val="p"/>
            </m:rPr>
            <m:t>ν</m:t>
          </m:r>
          <m:r>
            <m:rPr>
              <m:sty m:val="p"/>
            </m:rPr>
            <m:t>→</m:t>
          </m:r>
          <m:r>
            <m:rPr>
              <m:sty m:val="p"/>
            </m:rPr>
            <m:t>S</m:t>
          </m:r>
          <m:sSup>
            <m:e>
              <m:r>
                <m:rPr>
                  <m:sty m:val="p"/>
                </m:rPr>
                <m:t>(</m:t>
              </m:r>
            </m:e>
            <m:sup>
              <m:r>
                <m:rPr>
                  <m:sty m:val="p"/>
                </m:rPr>
                <m:t>1</m:t>
              </m:r>
            </m:sup>
          </m:sSup>
          <m:r>
            <m:rPr>
              <m:sty m:val="p"/>
            </m:rPr>
            <m:t>D</m:t>
          </m:r>
          <m:r>
            <m:rPr>
              <m:sty m:val="p"/>
            </m:rPr>
            <m:t>)</m:t>
          </m:r>
          <m:r>
            <m:rPr>
              <m:sty m:val="p"/>
            </m:rPr>
            <m:t>+</m:t>
          </m:r>
          <m:r>
            <m:rPr>
              <m:sty m:val="p"/>
            </m:rPr>
            <m:t>C</m:t>
          </m:r>
          <m:r>
            <m:rPr>
              <m:sty m:val="p"/>
            </m:rPr>
            <m:t>O</m:t>
          </m:r>
          <m:r>
            <m:t> </m:t>
          </m:r>
          <m:r>
            <m:rPr>
              <m:sty m:val="p"/>
            </m:rPr>
            <m:t>(</m:t>
          </m:r>
          <m:r>
            <m:t>λ</m:t>
          </m:r>
          <m:r>
            <m:rPr>
              <m:sty m:val="p"/>
            </m:rPr>
            <m:t>&lt;</m:t>
          </m:r>
          <m:r>
            <m:t>288</m:t>
          </m:r>
          <m:r>
            <m:t> </m:t>
          </m:r>
          <m:r>
            <m:t>n</m:t>
          </m:r>
          <m:r>
            <m:t>m</m:t>
          </m:r>
          <m:r>
            <m:rPr>
              <m:sty m:val="p"/>
            </m:rPr>
            <m:t>)</m:t>
          </m:r>
          <m:r>
            <m:rPr>
              <m:sty m:val="p"/>
            </m:rPr>
            <m:t>,</m:t>
          </m:r>
          <m:r>
            <m:t>  </m:t>
          </m:r>
          <m:r>
            <m:rPr>
              <m:sty m:val="p"/>
            </m:rPr>
            <m:t>S</m:t>
          </m:r>
          <m:sSub>
            <m:e>
              <m:r>
                <m:rPr>
                  <m:sty m:val="p"/>
                </m:rPr>
                <m:t>O</m:t>
              </m:r>
            </m:e>
            <m:sub>
              <m:r>
                <m:rPr>
                  <m:sty m:val="p"/>
                </m:rPr>
                <m:t>2</m:t>
              </m:r>
            </m:sub>
          </m:sSub>
          <m:r>
            <m:rPr>
              <m:sty m:val="p"/>
            </m:rPr>
            <m:t>+</m:t>
          </m:r>
          <m:r>
            <m:rPr>
              <m:sty m:val="p"/>
            </m:rPr>
            <m:t>O</m:t>
          </m:r>
          <m:r>
            <m:rPr>
              <m:sty m:val="p"/>
            </m:rPr>
            <m:t>H</m:t>
          </m:r>
          <m:r>
            <m:rPr>
              <m:sty m:val="p"/>
            </m:rPr>
            <m:t>+</m:t>
          </m:r>
          <m:r>
            <m:rPr>
              <m:sty m:val="p"/>
            </m:rPr>
            <m:t>M</m:t>
          </m:r>
          <m:r>
            <m:rPr>
              <m:sty m:val="p"/>
            </m:rPr>
            <m:t>→</m:t>
          </m:r>
          <m:r>
            <m:rPr>
              <m:sty m:val="p"/>
            </m:rPr>
            <m:t>H</m:t>
          </m:r>
          <m:r>
            <m:rPr>
              <m:sty m:val="p"/>
            </m:rPr>
            <m:t>S</m:t>
          </m:r>
          <m:sSub>
            <m:e>
              <m:r>
                <m:rPr>
                  <m:sty m:val="p"/>
                </m:rPr>
                <m:t>O</m:t>
              </m:r>
            </m:e>
            <m:sub>
              <m:r>
                <m:rPr>
                  <m:sty m:val="p"/>
                </m:rPr>
                <m:t>3</m:t>
              </m:r>
            </m:sub>
          </m:sSub>
          <m:r>
            <m:rPr>
              <m:sty m:val="p"/>
            </m:rPr>
            <m:t>+</m:t>
          </m:r>
          <m:r>
            <m:rPr>
              <m:sty m:val="p"/>
            </m:rPr>
            <m:t>M</m:t>
          </m:r>
          <m:r>
            <m:rPr>
              <m:sty m:val="p"/>
            </m:rPr>
            <m:t>,</m:t>
          </m:r>
          <m:r>
            <m:t>  </m:t>
          </m:r>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oMath>
      </m:oMathPara>
    </w:p>
    <w:p>
      <w:pPr>
        <w:spacing w:before="0" w:after="80" w:line="317" w:lineRule="auto"/>
      </w:pPr>
      <w:r>
        <w:rPr>
          <w:rFonts w:ascii="Times New Roman" w:hAnsi="Times New Roman" w:eastAsia="宋体"/>
          <w:b/>
          <w:i w:val="0"/>
          <w:color w:val="1F4E79"/>
          <w:sz w:val="21"/>
        </w:rPr>
        <w:t>Junge层</w:t>
      </w:r>
      <w:r>
        <w:rPr>
          <w:rFonts w:ascii="Times New Roman" w:hAnsi="Times New Roman" w:eastAsia="宋体"/>
          <w:b w:val="0"/>
          <w:i w:val="0"/>
          <w:color w:val="000000"/>
          <w:sz w:val="21"/>
        </w:rPr>
        <w:t>：平流层下部由SO₂氧化生成的H₂SO₄和H₂O形成的硫酸滴，在25 km以下形成全球范围内很均匀的气溶胶层。硫酸的汇包括：气体可在其表面发生多相化学反应（与臭氧损耗相关）；影响地球大气辐射传输；受火山喷发、工业排放、航天器排放影响。</w:t>
      </w:r>
    </w:p>
    <w:p>
      <w:pPr>
        <w:pStyle w:val="Heading3"/>
      </w:pPr>
      <w:r>
        <w:rPr>
          <w:rFonts w:ascii="Microsoft YaHei" w:hAnsi="Microsoft YaHei" w:eastAsia="微软雅黑"/>
          <w:b/>
          <w:i w:val="0"/>
          <w:color w:val="000000"/>
          <w:sz w:val="24"/>
        </w:rPr>
        <w:t>5.4.6 氯和卤族元素循环</w:t>
      </w:r>
    </w:p>
    <w:p>
      <w:pPr>
        <w:spacing w:before="0" w:after="80" w:line="317" w:lineRule="auto"/>
      </w:pPr>
      <w:r>
        <w:rPr>
          <w:rFonts w:ascii="Times New Roman" w:hAnsi="Times New Roman" w:eastAsia="宋体"/>
          <w:b w:val="0"/>
          <w:i w:val="0"/>
          <w:color w:val="000000"/>
          <w:sz w:val="21"/>
        </w:rPr>
        <w:t>1970年代初提出平流层可能有含氯物种；1975年Molina和Rowland提出氯碳化合物可能破坏O₃的理论。</w:t>
      </w:r>
    </w:p>
    <w:p>
      <w:pPr>
        <w:pStyle w:val="ListBullet"/>
        <w:spacing w:before="0" w:after="40" w:line="307" w:lineRule="auto"/>
      </w:pPr>
      <w:r>
        <w:rPr>
          <w:rFonts w:ascii="Times New Roman" w:hAnsi="Times New Roman" w:eastAsia="宋体"/>
          <w:b w:val="0"/>
          <w:i w:val="0"/>
          <w:color w:val="000000"/>
          <w:sz w:val="21"/>
        </w:rPr>
        <w:t>来源：无机氯（HCl，主要来自火山喷发）；有机氯（自然源CH₃Cl由海洋生物产生、生物体燃烧；人为源CFC-12、CFC-11、CFC-113、CCl₄、CH₃CCl₃；航天与工业排放）。</w:t>
      </w:r>
    </w:p>
    <w:p>
      <w:pPr>
        <w:pStyle w:val="ListBullet"/>
        <w:spacing w:before="0" w:after="40" w:line="307" w:lineRule="auto"/>
      </w:pPr>
      <w:r>
        <w:rPr>
          <w:rFonts w:ascii="Times New Roman" w:hAnsi="Times New Roman" w:eastAsia="宋体"/>
          <w:b w:val="0"/>
          <w:i w:val="0"/>
          <w:color w:val="000000"/>
          <w:sz w:val="21"/>
        </w:rPr>
        <w:t>分布规律：低层主要以有机氯形式存在，高层无机氯含量大；有机氯随高度迅速减小、无机氯相应增加（增减量有很好的相关）；</w:t>
      </w:r>
      <w:r>
        <w:rPr>
          <w:rFonts w:ascii="Times New Roman" w:hAnsi="Times New Roman" w:eastAsia="宋体"/>
          <w:b/>
          <w:i w:val="0"/>
          <w:color w:val="1F4E79"/>
          <w:sz w:val="21"/>
        </w:rPr>
        <w:t>总氯是常数</w:t>
      </w:r>
      <w:r>
        <w:rPr>
          <w:rFonts w:ascii="Times New Roman" w:hAnsi="Times New Roman" w:eastAsia="宋体"/>
          <w:b w:val="0"/>
          <w:i w:val="0"/>
          <w:color w:val="000000"/>
          <w:sz w:val="21"/>
        </w:rPr>
        <w:t>。CFCs在上升过程中受短波辐射光解生成无机储库分子（大部分是HCl或ClONO₂）。</w:t>
      </w:r>
    </w:p>
    <w:p>
      <w:pPr>
        <w:pStyle w:val="ListBullet"/>
        <w:spacing w:before="0" w:after="40" w:line="307" w:lineRule="auto"/>
      </w:pPr>
      <w:r>
        <w:rPr>
          <w:rFonts w:ascii="Times New Roman" w:hAnsi="Times New Roman" w:eastAsia="宋体"/>
          <w:b w:val="0"/>
          <w:i w:val="0"/>
          <w:color w:val="000000"/>
          <w:sz w:val="21"/>
        </w:rPr>
        <w:t>氯化学（光解产Cl）：</w:t>
      </w:r>
    </w:p>
    <w:p>
      <w:pPr>
        <w:spacing w:before="60" w:after="100" w:line="264" w:lineRule="auto"/>
        <w:jc w:val="center"/>
      </w:pPr>
      <m:oMathPara>
        <m:oMath>
          <m:r>
            <m:rPr>
              <m:sty m:val="p"/>
            </m:rPr>
            <m:t>C</m:t>
          </m:r>
          <m:sSub>
            <m:e>
              <m:r>
                <m:rPr>
                  <m:sty m:val="p"/>
                </m:rPr>
                <m:t>F</m:t>
              </m:r>
            </m:e>
            <m:sub>
              <m:r>
                <m:rPr>
                  <m:sty m:val="p"/>
                </m:rPr>
                <m:t>2</m:t>
              </m:r>
            </m:sub>
          </m:sSub>
          <m:r>
            <m:rPr>
              <m:sty m:val="p"/>
            </m:rPr>
            <m:t>C</m:t>
          </m:r>
          <m:sSub>
            <m:e>
              <m:r>
                <m:rPr>
                  <m:sty m:val="p"/>
                </m:rPr>
                <m:t>l</m:t>
              </m:r>
            </m:e>
            <m:sub>
              <m:r>
                <m:rPr>
                  <m:sty m:val="p"/>
                </m:rPr>
                <m:t>2</m:t>
              </m:r>
            </m:sub>
          </m:sSub>
          <m:r>
            <m:rPr>
              <m:sty m:val="p"/>
            </m:rPr>
            <m:t>+</m:t>
          </m:r>
          <m:r>
            <m:rPr>
              <m:sty m:val="p"/>
            </m:rPr>
            <m:t>h</m:t>
          </m:r>
          <m:r>
            <m:rPr>
              <m:sty m:val="p"/>
            </m:rPr>
            <m:t>ν</m:t>
          </m:r>
          <m:r>
            <m:rPr>
              <m:sty m:val="p"/>
            </m:rPr>
            <m:t>→</m:t>
          </m:r>
          <m:r>
            <m:rPr>
              <m:sty m:val="p"/>
            </m:rPr>
            <m:t>C</m:t>
          </m:r>
          <m:sSub>
            <m:e>
              <m:r>
                <m:rPr>
                  <m:sty m:val="p"/>
                </m:rPr>
                <m:t>F</m:t>
              </m:r>
            </m:e>
            <m:sub>
              <m:r>
                <m:rPr>
                  <m:sty m:val="p"/>
                </m:rPr>
                <m:t>2</m:t>
              </m:r>
            </m:sub>
          </m:sSub>
          <m:r>
            <m:rPr>
              <m:sty m:val="p"/>
            </m:rPr>
            <m:t>C</m:t>
          </m:r>
          <m:r>
            <m:rPr>
              <m:sty m:val="p"/>
            </m:rPr>
            <m:t>l</m:t>
          </m:r>
          <m:r>
            <m:rPr>
              <m:sty m:val="p"/>
            </m:rPr>
            <m:t>+</m:t>
          </m:r>
          <m:r>
            <m:rPr>
              <m:sty m:val="p"/>
            </m:rPr>
            <m:t>C</m:t>
          </m:r>
          <m:r>
            <m:rPr>
              <m:sty m:val="p"/>
            </m:rPr>
            <m:t>l</m:t>
          </m:r>
          <m:r>
            <m:t> </m:t>
          </m:r>
          <m:r>
            <m:rPr>
              <m:sty m:val="p"/>
            </m:rPr>
            <m:t>(</m:t>
          </m:r>
          <m:r>
            <m:t>λ</m:t>
          </m:r>
          <m:r>
            <m:rPr>
              <m:sty m:val="p"/>
            </m:rPr>
            <m:t>&lt;</m:t>
          </m:r>
          <m:r>
            <m:t>220</m:t>
          </m:r>
          <m:r>
            <m:t> </m:t>
          </m:r>
          <m:r>
            <m:t>n</m:t>
          </m:r>
          <m:r>
            <m:t>m</m:t>
          </m:r>
          <m:r>
            <m:rPr>
              <m:sty m:val="p"/>
            </m:rPr>
            <m:t>)</m:t>
          </m:r>
          <m:r>
            <m:rPr>
              <m:sty m:val="p"/>
            </m:rPr>
            <m:t>,</m:t>
          </m:r>
          <m:r>
            <m:t>  </m:t>
          </m:r>
          <m:r>
            <m:rPr>
              <m:sty m:val="p"/>
            </m:rPr>
            <m:t>C</m:t>
          </m:r>
          <m:r>
            <m:rPr>
              <m:sty m:val="p"/>
            </m:rPr>
            <m:t>F</m:t>
          </m:r>
          <m:r>
            <m:rPr>
              <m:sty m:val="p"/>
            </m:rPr>
            <m:t>C</m:t>
          </m:r>
          <m:sSub>
            <m:e>
              <m:r>
                <m:rPr>
                  <m:sty m:val="p"/>
                </m:rPr>
                <m:t>l</m:t>
              </m:r>
            </m:e>
            <m:sub>
              <m:r>
                <m:rPr>
                  <m:sty m:val="p"/>
                </m:rPr>
                <m:t>3</m:t>
              </m:r>
            </m:sub>
          </m:sSub>
          <m:r>
            <m:rPr>
              <m:sty m:val="p"/>
            </m:rPr>
            <m:t>+</m:t>
          </m:r>
          <m:r>
            <m:rPr>
              <m:sty m:val="p"/>
            </m:rPr>
            <m:t>h</m:t>
          </m:r>
          <m:r>
            <m:rPr>
              <m:sty m:val="p"/>
            </m:rPr>
            <m:t>ν</m:t>
          </m:r>
          <m:r>
            <m:rPr>
              <m:sty m:val="p"/>
            </m:rPr>
            <m:t>→</m:t>
          </m:r>
          <m:r>
            <m:rPr>
              <m:sty m:val="p"/>
            </m:rPr>
            <m:t>C</m:t>
          </m:r>
          <m:r>
            <m:rPr>
              <m:sty m:val="p"/>
            </m:rPr>
            <m:t>F</m:t>
          </m:r>
          <m:r>
            <m:rPr>
              <m:sty m:val="p"/>
            </m:rPr>
            <m:t>C</m:t>
          </m:r>
          <m:sSub>
            <m:e>
              <m:r>
                <m:rPr>
                  <m:sty m:val="p"/>
                </m:rPr>
                <m:t>l</m:t>
              </m:r>
            </m:e>
            <m:sub>
              <m:r>
                <m:rPr>
                  <m:sty m:val="p"/>
                </m:rPr>
                <m:t>2</m:t>
              </m:r>
            </m:sub>
          </m:sSub>
          <m:r>
            <m:rPr>
              <m:sty m:val="p"/>
            </m:rPr>
            <m:t>+</m:t>
          </m:r>
          <m:r>
            <m:rPr>
              <m:sty m:val="p"/>
            </m:rPr>
            <m:t>C</m:t>
          </m:r>
          <m:r>
            <m:rPr>
              <m:sty m:val="p"/>
            </m:rPr>
            <m:t>l</m:t>
          </m:r>
          <m:r>
            <m:t> </m:t>
          </m:r>
          <m:r>
            <m:rPr>
              <m:sty m:val="p"/>
            </m:rPr>
            <m:t>(</m:t>
          </m:r>
          <m:r>
            <m:t>λ</m:t>
          </m:r>
          <m:r>
            <m:rPr>
              <m:sty m:val="p"/>
            </m:rPr>
            <m:t>&lt;</m:t>
          </m:r>
          <m:r>
            <m:t>265</m:t>
          </m:r>
          <m:r>
            <m:t> </m:t>
          </m:r>
          <m:r>
            <m:t>n</m:t>
          </m:r>
          <m:r>
            <m:t>m</m:t>
          </m:r>
          <m:r>
            <m:rPr>
              <m:sty m:val="p"/>
            </m:rPr>
            <m:t>)</m:t>
          </m:r>
          <m:r>
            <m:rPr>
              <m:sty m:val="p"/>
            </m:rPr>
            <m:t>,</m:t>
          </m:r>
          <m:r>
            <m:t>  </m:t>
          </m:r>
          <m:r>
            <m:rPr>
              <m:sty m:val="p"/>
            </m:rPr>
            <m:t>C</m:t>
          </m:r>
          <m:r>
            <m:rPr>
              <m:sty m:val="p"/>
            </m:rPr>
            <m:t>C</m:t>
          </m:r>
          <m:sSub>
            <m:e>
              <m:r>
                <m:rPr>
                  <m:sty m:val="p"/>
                </m:rPr>
                <m:t>l</m:t>
              </m:r>
            </m:e>
            <m:sub>
              <m:r>
                <m:rPr>
                  <m:sty m:val="p"/>
                </m:rPr>
                <m:t>4</m:t>
              </m:r>
            </m:sub>
          </m:sSub>
          <m:r>
            <m:rPr>
              <m:sty m:val="p"/>
            </m:rPr>
            <m:t>+</m:t>
          </m:r>
          <m:r>
            <m:rPr>
              <m:sty m:val="p"/>
            </m:rPr>
            <m:t>h</m:t>
          </m:r>
          <m:r>
            <m:rPr>
              <m:sty m:val="p"/>
            </m:rPr>
            <m:t>ν</m:t>
          </m:r>
          <m:r>
            <m:rPr>
              <m:sty m:val="p"/>
            </m:rPr>
            <m:t>→</m:t>
          </m:r>
          <m:r>
            <m:rPr>
              <m:sty m:val="p"/>
            </m:rPr>
            <m:t>C</m:t>
          </m:r>
          <m:r>
            <m:rPr>
              <m:sty m:val="p"/>
            </m:rPr>
            <m:t>C</m:t>
          </m:r>
          <m:sSub>
            <m:e>
              <m:r>
                <m:rPr>
                  <m:sty m:val="p"/>
                </m:rPr>
                <m:t>l</m:t>
              </m:r>
            </m:e>
            <m:sub>
              <m:r>
                <m:rPr>
                  <m:sty m:val="p"/>
                </m:rPr>
                <m:t>5</m:t>
              </m:r>
            </m:sub>
          </m:sSub>
          <m:r>
            <m:rPr>
              <m:sty m:val="p"/>
            </m:rPr>
            <m:t>+</m:t>
          </m:r>
          <m:r>
            <m:rPr>
              <m:sty m:val="p"/>
            </m:rPr>
            <m:t>C</m:t>
          </m:r>
          <m:r>
            <m:rPr>
              <m:sty m:val="p"/>
            </m:rPr>
            <m:t>l</m:t>
          </m:r>
          <m:r>
            <m:t> </m:t>
          </m:r>
          <m:r>
            <m:rPr>
              <m:sty m:val="p"/>
            </m:rPr>
            <m:t>(</m:t>
          </m:r>
          <m:r>
            <m:t>λ</m:t>
          </m:r>
          <m:r>
            <m:rPr>
              <m:sty m:val="p"/>
            </m:rPr>
            <m:t>&lt;</m:t>
          </m:r>
          <m:r>
            <m:t>280</m:t>
          </m:r>
          <m:r>
            <m:t> </m:t>
          </m:r>
          <m:r>
            <m:t>n</m:t>
          </m:r>
          <m:r>
            <m:t>m</m:t>
          </m:r>
          <m:r>
            <m:rPr>
              <m:sty m:val="p"/>
            </m:rPr>
            <m:t>)</m:t>
          </m:r>
        </m:oMath>
      </m:oMathPara>
    </w:p>
    <w:p>
      <w:pPr>
        <w:pStyle w:val="ListBullet"/>
        <w:spacing w:before="0" w:after="40" w:line="307" w:lineRule="auto"/>
      </w:pPr>
      <w:r>
        <w:rPr>
          <w:rFonts w:ascii="Times New Roman" w:hAnsi="Times New Roman" w:eastAsia="宋体"/>
          <w:b w:val="0"/>
          <w:i w:val="0"/>
          <w:color w:val="000000"/>
          <w:sz w:val="21"/>
        </w:rPr>
        <w:t>储库分子：HCl（既是平流层奇氯的源又是储库，寿命约1天；与OH反应释放Cl：HCl+OH→Cl+H₂O；Cl+CH₄→HCl+CH₃等重新生成）；ClONO₂（ClO+NO₂+M→ClONO₂+M，是Clx第二储库与NO₂储库）；HOCl（较不重要）。</w:t>
      </w:r>
    </w:p>
    <w:p>
      <w:pPr>
        <w:pStyle w:val="ListBullet"/>
        <w:spacing w:before="0" w:after="40" w:line="307" w:lineRule="auto"/>
      </w:pPr>
      <w:r>
        <w:rPr>
          <w:rFonts w:ascii="Times New Roman" w:hAnsi="Times New Roman" w:eastAsia="宋体"/>
          <w:b w:val="0"/>
          <w:i w:val="0"/>
          <w:color w:val="000000"/>
          <w:sz w:val="21"/>
        </w:rPr>
        <w:t>Cl与ClO对O₃的作用（</w:t>
      </w:r>
      <w:r>
        <w:rPr>
          <w:rFonts w:ascii="Times New Roman" w:hAnsi="Times New Roman" w:eastAsia="宋体"/>
          <w:b/>
          <w:i w:val="0"/>
          <w:color w:val="9E2A2B"/>
          <w:sz w:val="21"/>
        </w:rPr>
        <w:t>考点：催化循环</w:t>
      </w:r>
      <w:r>
        <w:rPr>
          <w:rFonts w:ascii="Times New Roman" w:hAnsi="Times New Roman" w:eastAsia="宋体"/>
          <w:b w:val="0"/>
          <w:i w:val="0"/>
          <w:color w:val="000000"/>
          <w:sz w:val="21"/>
        </w:rPr>
        <w:t>）：</w:t>
      </w:r>
    </w:p>
    <w:p>
      <w:pPr>
        <w:spacing w:before="60" w:after="100" w:line="264" w:lineRule="auto"/>
        <w:jc w:val="center"/>
      </w:pPr>
      <m:oMathPara>
        <m:oMath>
          <m:r>
            <m:rPr>
              <m:nor/>
              <m:sty m:val="p"/>
            </m:rPr>
            <m:t>循环9：</m:t>
          </m:r>
          <m:r>
            <m:t> </m:t>
          </m:r>
          <m:r>
            <m:rPr>
              <m:sty m:val="p"/>
            </m:rPr>
            <m:t>C</m:t>
          </m:r>
          <m:r>
            <m:rPr>
              <m:sty m:val="p"/>
            </m:rPr>
            <m:t>l</m:t>
          </m:r>
          <m:r>
            <m:rPr>
              <m:sty m:val="p"/>
            </m:rPr>
            <m:t>+</m:t>
          </m:r>
          <m:sSub>
            <m:e>
              <m:r>
                <m:rPr>
                  <m:sty m:val="p"/>
                </m:rPr>
                <m:t>O</m:t>
              </m:r>
            </m:e>
            <m:sub>
              <m:r>
                <m:rPr>
                  <m:sty m:val="p"/>
                </m:rPr>
                <m:t>3</m:t>
              </m:r>
            </m:sub>
          </m:sSub>
          <m:r>
            <m:rPr>
              <m:sty m:val="p"/>
            </m:rPr>
            <m:t>→</m:t>
          </m:r>
          <m:r>
            <m:rPr>
              <m:sty m:val="p"/>
            </m:rPr>
            <m:t>C</m:t>
          </m:r>
          <m:r>
            <m:rPr>
              <m:sty m:val="p"/>
            </m:rPr>
            <m:t>l</m:t>
          </m:r>
          <m:r>
            <m:rPr>
              <m:sty m:val="p"/>
            </m:rPr>
            <m:t>O</m:t>
          </m:r>
          <m:r>
            <m:rPr>
              <m:sty m:val="p"/>
            </m:rPr>
            <m:t>+</m:t>
          </m:r>
          <m:sSub>
            <m:e>
              <m:r>
                <m:rPr>
                  <m:sty m:val="p"/>
                </m:rPr>
                <m:t>O</m:t>
              </m:r>
            </m:e>
            <m:sub>
              <m:r>
                <m:rPr>
                  <m:sty m:val="p"/>
                </m:rPr>
                <m:t>2</m:t>
              </m:r>
            </m:sub>
          </m:sSub>
          <m:r>
            <m:rPr>
              <m:sty m:val="p"/>
            </m:rPr>
            <m:t>;</m:t>
          </m:r>
          <m:r>
            <m:t> </m:t>
          </m:r>
          <m:r>
            <m:rPr>
              <m:sty m:val="p"/>
            </m:rPr>
            <m:t>C</m:t>
          </m:r>
          <m:r>
            <m:rPr>
              <m:sty m:val="p"/>
            </m:rPr>
            <m:t>l</m:t>
          </m:r>
          <m:r>
            <m:rPr>
              <m:sty m:val="p"/>
            </m:rPr>
            <m:t>O</m:t>
          </m:r>
          <m:r>
            <m:rPr>
              <m:sty m:val="p"/>
            </m:rPr>
            <m:t>+</m:t>
          </m:r>
          <m:r>
            <m:rPr>
              <m:sty m:val="p"/>
            </m:rPr>
            <m:t>O</m:t>
          </m:r>
          <m:r>
            <m:rPr>
              <m:sty m:val="p"/>
            </m:rPr>
            <m:t>→</m:t>
          </m:r>
          <m:r>
            <m:rPr>
              <m:sty m:val="p"/>
            </m:rPr>
            <m:t>C</m:t>
          </m:r>
          <m:r>
            <m:rPr>
              <m:sty m:val="p"/>
            </m:rPr>
            <m:t>l</m:t>
          </m:r>
          <m:r>
            <m:rPr>
              <m:sty m:val="p"/>
            </m:rPr>
            <m:t>+</m:t>
          </m:r>
          <m:sSub>
            <m:e>
              <m:r>
                <m:rPr>
                  <m:sty m:val="p"/>
                </m:rPr>
                <m:t>O</m:t>
              </m:r>
            </m:e>
            <m:sub>
              <m:r>
                <m:rPr>
                  <m:sty m:val="p"/>
                </m:rPr>
                <m:t>2</m:t>
              </m:r>
            </m:sub>
          </m:sSub>
          <m:r>
            <m:t> </m:t>
          </m:r>
          <m:r>
            <m:rPr>
              <m:sty m:val="p"/>
            </m:rPr>
            <m:t>⇒</m:t>
          </m:r>
          <m:r>
            <m:t> </m:t>
          </m:r>
          <m:sSub>
            <m:e>
              <m:r>
                <m:rPr>
                  <m:sty m:val="p"/>
                </m:rPr>
                <m:t>O</m:t>
              </m:r>
            </m:e>
            <m:sub>
              <m:r>
                <m:rPr>
                  <m:sty m:val="p"/>
                </m:rPr>
                <m:t>3</m:t>
              </m:r>
            </m:sub>
          </m:sSub>
          <m:r>
            <m:rPr>
              <m:sty m:val="p"/>
            </m:rPr>
            <m:t>+</m:t>
          </m:r>
          <m:r>
            <m:rPr>
              <m:sty m:val="p"/>
            </m:rPr>
            <m:t>O</m:t>
          </m:r>
          <m:r>
            <m:rPr>
              <m:sty m:val="p"/>
            </m:rPr>
            <m:t>→</m:t>
          </m:r>
          <m:r>
            <m:rPr>
              <m:sty m:val="p"/>
            </m:rPr>
            <m:t>2</m:t>
          </m:r>
          <m:sSub>
            <m:e>
              <m:r>
                <m:rPr>
                  <m:sty m:val="p"/>
                </m:rPr>
                <m:t>O</m:t>
              </m:r>
            </m:e>
            <m:sub>
              <m:r>
                <m:rPr>
                  <m:sty m:val="p"/>
                </m:rPr>
                <m:t>2</m:t>
              </m:r>
            </m:sub>
          </m:sSub>
        </m:oMath>
      </m:oMathPara>
    </w:p>
    <w:p>
      <w:pPr>
        <w:spacing w:before="0" w:after="80" w:line="317" w:lineRule="auto"/>
      </w:pPr>
      <w:r>
        <w:rPr>
          <w:rFonts w:ascii="Times New Roman" w:hAnsi="Times New Roman" w:eastAsia="宋体"/>
          <w:b w:val="0"/>
          <w:i w:val="0"/>
          <w:color w:val="000000"/>
          <w:sz w:val="21"/>
        </w:rPr>
        <w:t>在Cl再循环变成储库分子前，该反应可重复进行</w:t>
      </w:r>
      <w:r>
        <w:rPr>
          <w:rFonts w:ascii="Times New Roman" w:hAnsi="Times New Roman" w:eastAsia="宋体"/>
          <w:b/>
          <w:i w:val="0"/>
          <w:color w:val="1F4E79"/>
          <w:sz w:val="21"/>
        </w:rPr>
        <w:t>几百次</w:t>
      </w:r>
      <w:r>
        <w:rPr>
          <w:rFonts w:ascii="Times New Roman" w:hAnsi="Times New Roman" w:eastAsia="宋体"/>
          <w:b w:val="0"/>
          <w:i w:val="0"/>
          <w:color w:val="000000"/>
          <w:sz w:val="21"/>
        </w:rPr>
        <w:t>而使O₃消失。考虑NO存在时的循环10为零循环：ClO+NO→Cl+NO₂；Cl+O₃→ClO+O₂；NO₂+hν→NO+O；O+O₂+M→O₃+M（净反应为0）——NOx改变了Clx对O₃的作用。</w:t>
      </w:r>
    </w:p>
    <w:p>
      <w:pPr>
        <w:pStyle w:val="ListBullet"/>
        <w:spacing w:before="0" w:after="40" w:line="307" w:lineRule="auto"/>
      </w:pPr>
      <w:r>
        <w:rPr>
          <w:rFonts w:ascii="Times New Roman" w:hAnsi="Times New Roman" w:eastAsia="宋体"/>
          <w:b w:val="0"/>
          <w:i w:val="0"/>
          <w:color w:val="000000"/>
          <w:sz w:val="21"/>
        </w:rPr>
        <w:t>其它卤族：氟（CF₂O光解生成F，F+O₃→FO+O₂；氟的作用可略，主要是生成HF）；溴（源于CH₃Br，主要是生物源）：</w:t>
      </w:r>
    </w:p>
    <w:p>
      <w:pPr>
        <w:spacing w:before="60" w:after="100" w:line="264" w:lineRule="auto"/>
        <w:jc w:val="center"/>
      </w:pPr>
      <m:oMathPara>
        <m:oMath>
          <m:r>
            <m:rPr>
              <m:nor/>
              <m:sty m:val="p"/>
            </m:rPr>
            <m:t>循环11：</m:t>
          </m:r>
          <m:r>
            <m:t> </m:t>
          </m:r>
          <m:r>
            <m:rPr>
              <m:sty m:val="p"/>
            </m:rPr>
            <m:t>2</m:t>
          </m:r>
          <m:r>
            <m:rPr>
              <m:sty m:val="p"/>
            </m:rPr>
            <m:t>(</m:t>
          </m:r>
          <m:r>
            <m:rPr>
              <m:sty m:val="p"/>
            </m:rPr>
            <m:t>B</m:t>
          </m:r>
          <m:r>
            <m:rPr>
              <m:sty m:val="p"/>
            </m:rPr>
            <m:t>r</m:t>
          </m:r>
          <m:r>
            <m:rPr>
              <m:sty m:val="p"/>
            </m:rPr>
            <m:t>+</m:t>
          </m:r>
          <m:sSub>
            <m:e>
              <m:r>
                <m:rPr>
                  <m:sty m:val="p"/>
                </m:rPr>
                <m:t>O</m:t>
              </m:r>
            </m:e>
            <m:sub>
              <m:r>
                <m:rPr>
                  <m:sty m:val="p"/>
                </m:rPr>
                <m:t>3</m:t>
              </m:r>
            </m:sub>
          </m:sSub>
          <m:r>
            <m:rPr>
              <m:sty m:val="p"/>
            </m:rPr>
            <m:t>→</m:t>
          </m:r>
          <m:r>
            <m:rPr>
              <m:sty m:val="p"/>
            </m:rPr>
            <m:t>B</m:t>
          </m:r>
          <m:r>
            <m:rPr>
              <m:sty m:val="p"/>
            </m:rPr>
            <m:t>r</m:t>
          </m:r>
          <m:r>
            <m:rPr>
              <m:sty m:val="p"/>
            </m:rPr>
            <m:t>O</m:t>
          </m:r>
          <m:r>
            <m:rPr>
              <m:sty m:val="p"/>
            </m:rPr>
            <m:t>+</m:t>
          </m:r>
          <m:sSub>
            <m:e>
              <m:r>
                <m:rPr>
                  <m:sty m:val="p"/>
                </m:rPr>
                <m:t>O</m:t>
              </m:r>
            </m:e>
            <m:sub>
              <m:r>
                <m:rPr>
                  <m:sty m:val="p"/>
                </m:rPr>
                <m:t>2</m:t>
              </m:r>
            </m:sub>
          </m:sSub>
          <m:r>
            <m:rPr>
              <m:sty m:val="p"/>
            </m:rPr>
            <m:t>)</m:t>
          </m:r>
          <m:r>
            <m:rPr>
              <m:sty m:val="p"/>
            </m:rPr>
            <m:t>;</m:t>
          </m:r>
          <m:r>
            <m:t> </m:t>
          </m:r>
          <m:r>
            <m:rPr>
              <m:sty m:val="p"/>
            </m:rPr>
            <m:t>2</m:t>
          </m:r>
          <m:r>
            <m:rPr>
              <m:sty m:val="p"/>
            </m:rPr>
            <m:t>B</m:t>
          </m:r>
          <m:r>
            <m:rPr>
              <m:sty m:val="p"/>
            </m:rPr>
            <m:t>r</m:t>
          </m:r>
          <m:r>
            <m:rPr>
              <m:sty m:val="p"/>
            </m:rPr>
            <m:t>O</m:t>
          </m:r>
          <m:r>
            <m:rPr>
              <m:sty m:val="p"/>
            </m:rPr>
            <m:t>→</m:t>
          </m:r>
          <m:r>
            <m:rPr>
              <m:sty m:val="p"/>
            </m:rPr>
            <m:t>2</m:t>
          </m:r>
          <m:r>
            <m:rPr>
              <m:sty m:val="p"/>
            </m:rPr>
            <m:t>B</m:t>
          </m:r>
          <m:r>
            <m:rPr>
              <m:sty m:val="p"/>
            </m:rPr>
            <m:t>r</m:t>
          </m:r>
          <m:r>
            <m:rPr>
              <m:sty m:val="p"/>
            </m:rPr>
            <m:t>+</m:t>
          </m:r>
          <m:sSub>
            <m:e>
              <m:r>
                <m:rPr>
                  <m:sty m:val="p"/>
                </m:rPr>
                <m:t>O</m:t>
              </m:r>
            </m:e>
            <m:sub>
              <m:r>
                <m:rPr>
                  <m:sty m:val="p"/>
                </m:rPr>
                <m:t>2</m:t>
              </m:r>
            </m:sub>
          </m:sSub>
          <m:r>
            <m:t> </m:t>
          </m:r>
          <m:r>
            <m:rPr>
              <m:sty m:val="p"/>
            </m:rPr>
            <m:t>⇒</m:t>
          </m:r>
          <m:r>
            <m:t> </m:t>
          </m:r>
          <m:r>
            <m:rPr>
              <m:sty m:val="p"/>
            </m:rPr>
            <m:t>2</m:t>
          </m:r>
          <m:sSub>
            <m:e>
              <m:r>
                <m:rPr>
                  <m:sty m:val="p"/>
                </m:rPr>
                <m:t>O</m:t>
              </m:r>
            </m:e>
            <m:sub>
              <m:r>
                <m:rPr>
                  <m:sty m:val="p"/>
                </m:rPr>
                <m:t>3</m:t>
              </m:r>
            </m:sub>
          </m:sSub>
          <m:r>
            <m:rPr>
              <m:sty m:val="p"/>
            </m:rPr>
            <m:t>→</m:t>
          </m:r>
          <m:r>
            <m:rPr>
              <m:sty m:val="p"/>
            </m:rPr>
            <m:t>3</m:t>
          </m:r>
          <m:sSub>
            <m:e>
              <m:r>
                <m:rPr>
                  <m:sty m:val="p"/>
                </m:rPr>
                <m:t>O</m:t>
              </m:r>
            </m:e>
            <m:sub>
              <m:r>
                <m:rPr>
                  <m:sty m:val="p"/>
                </m:rPr>
                <m:t>2</m:t>
              </m:r>
            </m:sub>
          </m:sSub>
        </m:oMath>
      </m:oMathPara>
    </w:p>
    <w:p>
      <w:pPr>
        <w:spacing w:before="0" w:after="80" w:line="317" w:lineRule="auto"/>
      </w:pPr>
      <w:r>
        <w:rPr>
          <w:rFonts w:ascii="Times New Roman" w:hAnsi="Times New Roman" w:eastAsia="宋体"/>
          <w:b w:val="0"/>
          <w:i w:val="0"/>
          <w:color w:val="000000"/>
          <w:sz w:val="21"/>
        </w:rPr>
        <w:t>该循环白天黑夜同样有效（其它破坏O₃的循环都需要光辐射参与）；HBr生成率低且不稳定，不能像HCl那样成为有效储库。</w:t>
      </w:r>
    </w:p>
    <w:p>
      <w:pPr>
        <w:pStyle w:val="ListBullet"/>
        <w:spacing w:before="0" w:after="40" w:line="307" w:lineRule="auto"/>
      </w:pPr>
      <w:r>
        <w:rPr>
          <w:rFonts w:ascii="Times New Roman" w:hAnsi="Times New Roman" w:eastAsia="宋体"/>
          <w:b w:val="0"/>
          <w:i w:val="0"/>
          <w:color w:val="000000"/>
          <w:sz w:val="21"/>
        </w:rPr>
        <w:t>溴氯耦合（“并发症”）：</w:t>
      </w:r>
    </w:p>
    <w:p>
      <w:pPr>
        <w:spacing w:before="60" w:after="100" w:line="264" w:lineRule="auto"/>
        <w:jc w:val="center"/>
      </w:pPr>
      <m:oMathPara>
        <m:oMath>
          <m:r>
            <m:rPr>
              <m:nor/>
              <m:sty m:val="p"/>
            </m:rPr>
            <m:t>循环12：</m:t>
          </m:r>
          <m:r>
            <m:t> </m:t>
          </m:r>
          <m:r>
            <m:rPr>
              <m:sty m:val="p"/>
            </m:rPr>
            <m:t>B</m:t>
          </m:r>
          <m:r>
            <m:rPr>
              <m:sty m:val="p"/>
            </m:rPr>
            <m:t>r</m:t>
          </m:r>
          <m:r>
            <m:rPr>
              <m:sty m:val="p"/>
            </m:rPr>
            <m:t>+</m:t>
          </m:r>
          <m:sSub>
            <m:e>
              <m:r>
                <m:rPr>
                  <m:sty m:val="p"/>
                </m:rPr>
                <m:t>O</m:t>
              </m:r>
            </m:e>
            <m:sub>
              <m:r>
                <m:rPr>
                  <m:sty m:val="p"/>
                </m:rPr>
                <m:t>3</m:t>
              </m:r>
            </m:sub>
          </m:sSub>
          <m:r>
            <m:rPr>
              <m:sty m:val="p"/>
            </m:rPr>
            <m:t>→</m:t>
          </m:r>
          <m:r>
            <m:rPr>
              <m:sty m:val="p"/>
            </m:rPr>
            <m:t>B</m:t>
          </m:r>
          <m:r>
            <m:rPr>
              <m:sty m:val="p"/>
            </m:rPr>
            <m:t>r</m:t>
          </m:r>
          <m:r>
            <m:rPr>
              <m:sty m:val="p"/>
            </m:rPr>
            <m:t>O</m:t>
          </m:r>
          <m:r>
            <m:rPr>
              <m:sty m:val="p"/>
            </m:rPr>
            <m:t>+</m:t>
          </m:r>
          <m:sSub>
            <m:e>
              <m:r>
                <m:rPr>
                  <m:sty m:val="p"/>
                </m:rPr>
                <m:t>O</m:t>
              </m:r>
            </m:e>
            <m:sub>
              <m:r>
                <m:rPr>
                  <m:sty m:val="p"/>
                </m:rPr>
                <m:t>2</m:t>
              </m:r>
            </m:sub>
          </m:sSub>
          <m:r>
            <m:rPr>
              <m:sty m:val="p"/>
            </m:rPr>
            <m:t>;</m:t>
          </m:r>
          <m:r>
            <m:t> </m:t>
          </m:r>
          <m:r>
            <m:rPr>
              <m:sty m:val="p"/>
            </m:rPr>
            <m:t>C</m:t>
          </m:r>
          <m:r>
            <m:rPr>
              <m:sty m:val="p"/>
            </m:rPr>
            <m:t>l</m:t>
          </m:r>
          <m:r>
            <m:rPr>
              <m:sty m:val="p"/>
            </m:rPr>
            <m:t>+</m:t>
          </m:r>
          <m:sSub>
            <m:e>
              <m:r>
                <m:rPr>
                  <m:sty m:val="p"/>
                </m:rPr>
                <m:t>O</m:t>
              </m:r>
            </m:e>
            <m:sub>
              <m:r>
                <m:rPr>
                  <m:sty m:val="p"/>
                </m:rPr>
                <m:t>3</m:t>
              </m:r>
            </m:sub>
          </m:sSub>
          <m:r>
            <m:rPr>
              <m:sty m:val="p"/>
            </m:rPr>
            <m:t>→</m:t>
          </m:r>
          <m:r>
            <m:rPr>
              <m:sty m:val="p"/>
            </m:rPr>
            <m:t>C</m:t>
          </m:r>
          <m:r>
            <m:rPr>
              <m:sty m:val="p"/>
            </m:rPr>
            <m:t>l</m:t>
          </m:r>
          <m:r>
            <m:rPr>
              <m:sty m:val="p"/>
            </m:rPr>
            <m:t>O</m:t>
          </m:r>
          <m:r>
            <m:rPr>
              <m:sty m:val="p"/>
            </m:rPr>
            <m:t>+</m:t>
          </m:r>
          <m:sSub>
            <m:e>
              <m:r>
                <m:rPr>
                  <m:sty m:val="p"/>
                </m:rPr>
                <m:t>O</m:t>
              </m:r>
            </m:e>
            <m:sub>
              <m:r>
                <m:rPr>
                  <m:sty m:val="p"/>
                </m:rPr>
                <m:t>2</m:t>
              </m:r>
            </m:sub>
          </m:sSub>
          <m:r>
            <m:rPr>
              <m:sty m:val="p"/>
            </m:rPr>
            <m:t>;</m:t>
          </m:r>
          <m:r>
            <m:t> </m:t>
          </m:r>
          <m:r>
            <m:rPr>
              <m:sty m:val="p"/>
            </m:rPr>
            <m:t>B</m:t>
          </m:r>
          <m:r>
            <m:rPr>
              <m:sty m:val="p"/>
            </m:rPr>
            <m:t>r</m:t>
          </m:r>
          <m:r>
            <m:rPr>
              <m:sty m:val="p"/>
            </m:rPr>
            <m:t>O</m:t>
          </m:r>
          <m:r>
            <m:rPr>
              <m:sty m:val="p"/>
            </m:rPr>
            <m:t>+</m:t>
          </m:r>
          <m:r>
            <m:rPr>
              <m:sty m:val="p"/>
            </m:rPr>
            <m:t>C</m:t>
          </m:r>
          <m:r>
            <m:rPr>
              <m:sty m:val="p"/>
            </m:rPr>
            <m:t>l</m:t>
          </m:r>
          <m:r>
            <m:rPr>
              <m:sty m:val="p"/>
            </m:rPr>
            <m:t>O</m:t>
          </m:r>
          <m:r>
            <m:rPr>
              <m:sty m:val="p"/>
            </m:rPr>
            <m:t>→</m:t>
          </m:r>
          <m:r>
            <m:rPr>
              <m:sty m:val="p"/>
            </m:rPr>
            <m:t>B</m:t>
          </m:r>
          <m:r>
            <m:rPr>
              <m:sty m:val="p"/>
            </m:rPr>
            <m:t>r</m:t>
          </m:r>
          <m:r>
            <m:rPr>
              <m:sty m:val="p"/>
            </m:rPr>
            <m:t>+</m:t>
          </m:r>
          <m:r>
            <m:rPr>
              <m:sty m:val="p"/>
            </m:rPr>
            <m:t>C</m:t>
          </m:r>
          <m:r>
            <m:rPr>
              <m:sty m:val="p"/>
            </m:rPr>
            <m:t>l</m:t>
          </m:r>
          <m:r>
            <m:rPr>
              <m:sty m:val="p"/>
            </m:rPr>
            <m:t>+</m:t>
          </m:r>
          <m:sSub>
            <m:e>
              <m:r>
                <m:rPr>
                  <m:sty m:val="p"/>
                </m:rPr>
                <m:t>O</m:t>
              </m:r>
            </m:e>
            <m:sub>
              <m:r>
                <m:rPr>
                  <m:sty m:val="p"/>
                </m:rPr>
                <m:t>2</m:t>
              </m:r>
            </m:sub>
          </m:sSub>
          <m:r>
            <m:t> </m:t>
          </m:r>
          <m:r>
            <m:rPr>
              <m:sty m:val="p"/>
            </m:rPr>
            <m:t>⇒</m:t>
          </m:r>
          <m:r>
            <m:t> </m:t>
          </m:r>
          <m:r>
            <m:rPr>
              <m:sty m:val="p"/>
            </m:rPr>
            <m:t>2</m:t>
          </m:r>
          <m:sSub>
            <m:e>
              <m:r>
                <m:rPr>
                  <m:sty m:val="p"/>
                </m:rPr>
                <m:t>O</m:t>
              </m:r>
            </m:e>
            <m:sub>
              <m:r>
                <m:rPr>
                  <m:sty m:val="p"/>
                </m:rPr>
                <m:t>3</m:t>
              </m:r>
            </m:sub>
          </m:sSub>
          <m:r>
            <m:rPr>
              <m:sty m:val="p"/>
            </m:rPr>
            <m:t>→</m:t>
          </m:r>
          <m:r>
            <m:rPr>
              <m:sty m:val="p"/>
            </m:rPr>
            <m:t>3</m:t>
          </m:r>
          <m:sSub>
            <m:e>
              <m:r>
                <m:rPr>
                  <m:sty m:val="p"/>
                </m:rPr>
                <m:t>O</m:t>
              </m:r>
            </m:e>
            <m:sub>
              <m:r>
                <m:rPr>
                  <m:sty m:val="p"/>
                </m:rPr>
                <m:t>2</m:t>
              </m:r>
            </m:sub>
          </m:sSub>
        </m:oMath>
      </m:oMathPara>
    </w:p>
    <w:p>
      <w:pPr>
        <w:keepNext/>
        <w:spacing w:before="120" w:after="40" w:line="317" w:lineRule="auto"/>
        <w:jc w:val="center"/>
      </w:pPr>
      <w:r>
        <w:drawing>
          <wp:inline xmlns:a="http://schemas.openxmlformats.org/drawingml/2006/main" xmlns:pic="http://schemas.openxmlformats.org/drawingml/2006/picture">
            <wp:extent cx="4500000" cy="2417910"/>
            <wp:docPr id="19" name="Picture 19"/>
            <wp:cNvGraphicFramePr>
              <a:graphicFrameLocks noChangeAspect="1"/>
            </wp:cNvGraphicFramePr>
            <a:graphic>
              <a:graphicData uri="http://schemas.openxmlformats.org/drawingml/2006/picture">
                <pic:pic>
                  <pic:nvPicPr>
                    <pic:cNvPr id="0" name="fig21_cl_cycle.png"/>
                    <pic:cNvPicPr/>
                  </pic:nvPicPr>
                  <pic:blipFill>
                    <a:blip r:embed="rId28"/>
                    <a:stretch>
                      <a:fillRect/>
                    </a:stretch>
                  </pic:blipFill>
                  <pic:spPr>
                    <a:xfrm>
                      <a:off x="0" y="0"/>
                      <a:ext cx="4500000" cy="2417910"/>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图5-6　全球氯循环示意（卤化碳在大气中的输运、转化与沉降；课件：第五讲）</w:t>
      </w:r>
    </w:p>
    <w:p>
      <w:pPr>
        <w:pStyle w:val="Heading3"/>
      </w:pPr>
      <w:r>
        <w:rPr>
          <w:rFonts w:ascii="Microsoft YaHei" w:hAnsi="Microsoft YaHei" w:eastAsia="微软雅黑"/>
          <w:b/>
          <w:i w:val="0"/>
          <w:color w:val="000000"/>
          <w:sz w:val="24"/>
        </w:rPr>
        <w:t>5.4.7 ODP：不同卤代烃对O₃损耗的比较（</w:t>
      </w:r>
      <w:r>
        <w:rPr>
          <w:rFonts w:ascii="Microsoft YaHei" w:hAnsi="Microsoft YaHei" w:eastAsia="微软雅黑"/>
          <w:b/>
          <w:i w:val="0"/>
          <w:color w:val="000000"/>
          <w:sz w:val="24"/>
        </w:rPr>
        <w:t>考点：名词解释</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i w:val="0"/>
          <w:color w:val="1F4E79"/>
          <w:sz w:val="21"/>
        </w:rPr>
        <w:t>ODP（Ozone Depletion Potential，臭氧消耗潜值）</w:t>
      </w:r>
      <w:r>
        <w:rPr>
          <w:rFonts w:ascii="Times New Roman" w:hAnsi="Times New Roman" w:eastAsia="宋体"/>
          <w:b w:val="0"/>
          <w:i w:val="0"/>
          <w:color w:val="000000"/>
          <w:sz w:val="21"/>
        </w:rPr>
        <w:t>：单位质量物种催化循环引起的O₃损耗与单位质量CFCl₃（CFC-11，规定ODP=1）引起的O₃损耗之比；用于考察物质散逸到大气后对臭氧破坏的潜在影响。</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60"/>
        <w:gridCol w:w="1860"/>
        <w:gridCol w:w="1860"/>
        <w:gridCol w:w="1860"/>
        <w:gridCol w:w="1860"/>
      </w:tblGrid>
      <w:tr>
        <w:tc>
          <w:tcPr>
            <w:tcW w:type="dxa" w:w="2667"/>
            <w:shd w:val="clear" w:color="auto" w:fill="1F4E79"/>
          </w:tcPr>
          <w:p>
            <w:pPr>
              <w:spacing w:before="20" w:after="20" w:line="283" w:lineRule="auto"/>
              <w:jc w:val="center"/>
            </w:pPr>
            <w:r/>
            <w:r>
              <w:rPr>
                <w:rFonts w:ascii="Times New Roman" w:hAnsi="Times New Roman" w:eastAsia="微软雅黑"/>
                <w:b/>
                <w:i w:val="0"/>
                <w:color w:val="FFFFFF"/>
                <w:sz w:val="19"/>
              </w:rPr>
              <w:t>物种</w:t>
            </w:r>
          </w:p>
        </w:tc>
        <w:tc>
          <w:tcPr>
            <w:tcW w:type="dxa" w:w="980"/>
            <w:shd w:val="clear" w:color="auto" w:fill="1F4E79"/>
          </w:tcPr>
          <w:p>
            <w:pPr>
              <w:spacing w:before="20" w:after="20" w:line="283" w:lineRule="auto"/>
              <w:jc w:val="center"/>
            </w:pPr>
            <w:r/>
            <w:r>
              <w:rPr>
                <w:rFonts w:ascii="Times New Roman" w:hAnsi="Times New Roman" w:eastAsia="微软雅黑"/>
                <w:b/>
                <w:i w:val="0"/>
                <w:color w:val="FFFFFF"/>
                <w:sz w:val="19"/>
              </w:rPr>
              <w:t>寿命/a</w:t>
            </w:r>
          </w:p>
        </w:tc>
        <w:tc>
          <w:tcPr>
            <w:tcW w:type="dxa" w:w="3022"/>
            <w:shd w:val="clear" w:color="auto" w:fill="1F4E79"/>
          </w:tcPr>
          <w:p>
            <w:pPr>
              <w:spacing w:before="20" w:after="20" w:line="283" w:lineRule="auto"/>
              <w:jc w:val="center"/>
            </w:pPr>
            <w:r/>
            <w:r>
              <w:rPr>
                <w:rFonts w:ascii="Times New Roman" w:hAnsi="Times New Roman" w:eastAsia="微软雅黑"/>
                <w:b/>
                <w:i w:val="0"/>
                <w:color w:val="FFFFFF"/>
                <w:sz w:val="19"/>
              </w:rPr>
              <w:t>1985年释放量（10³ t/a）</w:t>
            </w:r>
          </w:p>
        </w:tc>
        <w:tc>
          <w:tcPr>
            <w:tcW w:type="dxa" w:w="980"/>
            <w:shd w:val="clear" w:color="auto" w:fill="1F4E79"/>
          </w:tcPr>
          <w:p>
            <w:pPr>
              <w:spacing w:before="20" w:after="20" w:line="283" w:lineRule="auto"/>
              <w:jc w:val="center"/>
            </w:pPr>
            <w:r/>
            <w:r>
              <w:rPr>
                <w:rFonts w:ascii="Times New Roman" w:hAnsi="Times New Roman" w:eastAsia="微软雅黑"/>
                <w:b/>
                <w:i w:val="0"/>
                <w:color w:val="FFFFFF"/>
                <w:sz w:val="19"/>
              </w:rPr>
              <w:t>ODP</w:t>
            </w:r>
          </w:p>
        </w:tc>
        <w:tc>
          <w:tcPr>
            <w:tcW w:type="dxa" w:w="1422"/>
            <w:shd w:val="clear" w:color="auto" w:fill="1F4E79"/>
          </w:tcPr>
          <w:p>
            <w:pPr>
              <w:spacing w:before="20" w:after="20" w:line="283" w:lineRule="auto"/>
              <w:jc w:val="center"/>
            </w:pPr>
            <w:r/>
            <w:r>
              <w:rPr>
                <w:rFonts w:ascii="Times New Roman" w:hAnsi="Times New Roman" w:eastAsia="微软雅黑"/>
                <w:b/>
                <w:i w:val="0"/>
                <w:color w:val="FFFFFF"/>
                <w:sz w:val="19"/>
              </w:rPr>
              <w:t>O₃损失贡献/%</w:t>
            </w:r>
          </w:p>
        </w:tc>
      </w:tr>
      <w:tr>
        <w:tc>
          <w:tcPr>
            <w:tcW w:type="dxa" w:w="2667"/>
          </w:tcPr>
          <w:p>
            <w:pPr>
              <w:spacing w:before="20" w:after="20" w:line="283" w:lineRule="auto"/>
              <w:jc w:val="center"/>
            </w:pPr>
            <w:r/>
            <w:r>
              <w:rPr>
                <w:rFonts w:ascii="Times New Roman" w:hAnsi="Times New Roman" w:eastAsia="宋体"/>
                <w:b w:val="0"/>
                <w:i w:val="0"/>
                <w:color w:val="000000"/>
                <w:sz w:val="19"/>
              </w:rPr>
              <w:t>CFCl₃（CFC-11）</w:t>
            </w:r>
          </w:p>
        </w:tc>
        <w:tc>
          <w:tcPr>
            <w:tcW w:type="dxa" w:w="980"/>
          </w:tcPr>
          <w:p>
            <w:pPr>
              <w:spacing w:before="20" w:after="20" w:line="283" w:lineRule="auto"/>
              <w:jc w:val="center"/>
            </w:pPr>
            <w:r/>
            <w:r>
              <w:rPr>
                <w:rFonts w:ascii="Times New Roman" w:hAnsi="Times New Roman" w:eastAsia="宋体"/>
                <w:b w:val="0"/>
                <w:i w:val="0"/>
                <w:color w:val="000000"/>
                <w:sz w:val="19"/>
              </w:rPr>
              <w:t>76.5</w:t>
            </w:r>
          </w:p>
        </w:tc>
        <w:tc>
          <w:tcPr>
            <w:tcW w:type="dxa" w:w="3022"/>
          </w:tcPr>
          <w:p>
            <w:pPr>
              <w:spacing w:before="20" w:after="20" w:line="283" w:lineRule="auto"/>
              <w:jc w:val="center"/>
            </w:pPr>
            <w:r/>
            <w:r>
              <w:rPr>
                <w:rFonts w:ascii="Times New Roman" w:hAnsi="Times New Roman" w:eastAsia="宋体"/>
                <w:b w:val="0"/>
                <w:i w:val="0"/>
                <w:color w:val="000000"/>
                <w:sz w:val="19"/>
              </w:rPr>
              <w:t>238</w:t>
            </w:r>
          </w:p>
        </w:tc>
        <w:tc>
          <w:tcPr>
            <w:tcW w:type="dxa" w:w="980"/>
          </w:tcPr>
          <w:p>
            <w:pPr>
              <w:spacing w:before="20" w:after="20" w:line="283" w:lineRule="auto"/>
              <w:jc w:val="center"/>
            </w:pPr>
            <w:r/>
            <w:r>
              <w:rPr>
                <w:rFonts w:ascii="Times New Roman" w:hAnsi="Times New Roman" w:eastAsia="宋体"/>
                <w:b w:val="0"/>
                <w:i w:val="0"/>
                <w:color w:val="000000"/>
                <w:sz w:val="19"/>
              </w:rPr>
              <w:t>1</w:t>
            </w:r>
          </w:p>
        </w:tc>
        <w:tc>
          <w:tcPr>
            <w:tcW w:type="dxa" w:w="1422"/>
          </w:tcPr>
          <w:p>
            <w:pPr>
              <w:spacing w:before="20" w:after="20" w:line="283" w:lineRule="auto"/>
              <w:jc w:val="center"/>
            </w:pPr>
            <w:r/>
            <w:r>
              <w:rPr>
                <w:rFonts w:ascii="Times New Roman" w:hAnsi="Times New Roman" w:eastAsia="宋体"/>
                <w:b w:val="0"/>
                <w:i w:val="0"/>
                <w:color w:val="000000"/>
                <w:sz w:val="19"/>
              </w:rPr>
              <w:t>25.8</w:t>
            </w:r>
          </w:p>
        </w:tc>
      </w:tr>
      <w:tr>
        <w:tc>
          <w:tcPr>
            <w:tcW w:type="dxa" w:w="2667"/>
            <w:shd w:val="clear" w:color="auto" w:fill="EEF4FA"/>
          </w:tcPr>
          <w:p>
            <w:pPr>
              <w:spacing w:before="20" w:after="20" w:line="283" w:lineRule="auto"/>
              <w:jc w:val="center"/>
            </w:pPr>
            <w:r/>
            <w:r>
              <w:rPr>
                <w:rFonts w:ascii="Times New Roman" w:hAnsi="Times New Roman" w:eastAsia="宋体"/>
                <w:b w:val="0"/>
                <w:i w:val="0"/>
                <w:color w:val="000000"/>
                <w:sz w:val="19"/>
              </w:rPr>
              <w:t>CF₂Cl₂（CFC-12）</w:t>
            </w:r>
          </w:p>
        </w:tc>
        <w:tc>
          <w:tcPr>
            <w:tcW w:type="dxa" w:w="980"/>
            <w:shd w:val="clear" w:color="auto" w:fill="EEF4FA"/>
          </w:tcPr>
          <w:p>
            <w:pPr>
              <w:spacing w:before="20" w:after="20" w:line="283" w:lineRule="auto"/>
              <w:jc w:val="center"/>
            </w:pPr>
            <w:r/>
            <w:r>
              <w:rPr>
                <w:rFonts w:ascii="Times New Roman" w:hAnsi="Times New Roman" w:eastAsia="宋体"/>
                <w:b w:val="0"/>
                <w:i w:val="0"/>
                <w:color w:val="000000"/>
                <w:sz w:val="19"/>
              </w:rPr>
              <w:t>138.8</w:t>
            </w:r>
          </w:p>
        </w:tc>
        <w:tc>
          <w:tcPr>
            <w:tcW w:type="dxa" w:w="3022"/>
            <w:shd w:val="clear" w:color="auto" w:fill="EEF4FA"/>
          </w:tcPr>
          <w:p>
            <w:pPr>
              <w:spacing w:before="20" w:after="20" w:line="283" w:lineRule="auto"/>
              <w:jc w:val="center"/>
            </w:pPr>
            <w:r/>
            <w:r>
              <w:rPr>
                <w:rFonts w:ascii="Times New Roman" w:hAnsi="Times New Roman" w:eastAsia="宋体"/>
                <w:b w:val="0"/>
                <w:i w:val="0"/>
                <w:color w:val="000000"/>
                <w:sz w:val="19"/>
              </w:rPr>
              <w:t>412</w:t>
            </w:r>
          </w:p>
        </w:tc>
        <w:tc>
          <w:tcPr>
            <w:tcW w:type="dxa" w:w="980"/>
            <w:shd w:val="clear" w:color="auto" w:fill="EEF4FA"/>
          </w:tcPr>
          <w:p>
            <w:pPr>
              <w:spacing w:before="20" w:after="20" w:line="283" w:lineRule="auto"/>
              <w:jc w:val="center"/>
            </w:pPr>
            <w:r/>
            <w:r>
              <w:rPr>
                <w:rFonts w:ascii="Times New Roman" w:hAnsi="Times New Roman" w:eastAsia="宋体"/>
                <w:b w:val="0"/>
                <w:i w:val="0"/>
                <w:color w:val="000000"/>
                <w:sz w:val="19"/>
              </w:rPr>
              <w:t>1</w:t>
            </w:r>
          </w:p>
        </w:tc>
        <w:tc>
          <w:tcPr>
            <w:tcW w:type="dxa" w:w="1422"/>
            <w:shd w:val="clear" w:color="auto" w:fill="EEF4FA"/>
          </w:tcPr>
          <w:p>
            <w:pPr>
              <w:spacing w:before="20" w:after="20" w:line="283" w:lineRule="auto"/>
              <w:jc w:val="center"/>
            </w:pPr>
            <w:r/>
            <w:r>
              <w:rPr>
                <w:rFonts w:ascii="Times New Roman" w:hAnsi="Times New Roman" w:eastAsia="宋体"/>
                <w:b w:val="0"/>
                <w:i w:val="0"/>
                <w:color w:val="000000"/>
                <w:sz w:val="19"/>
              </w:rPr>
              <w:t>44.7</w:t>
            </w:r>
          </w:p>
        </w:tc>
      </w:tr>
      <w:tr>
        <w:tc>
          <w:tcPr>
            <w:tcW w:type="dxa" w:w="2667"/>
          </w:tcPr>
          <w:p>
            <w:pPr>
              <w:spacing w:before="20" w:after="20" w:line="283" w:lineRule="auto"/>
              <w:jc w:val="center"/>
            </w:pPr>
            <w:r/>
            <w:r>
              <w:rPr>
                <w:rFonts w:ascii="Times New Roman" w:hAnsi="Times New Roman" w:eastAsia="宋体"/>
                <w:b w:val="0"/>
                <w:i w:val="0"/>
                <w:color w:val="000000"/>
                <w:sz w:val="19"/>
              </w:rPr>
              <w:t>CCl₄</w:t>
            </w:r>
          </w:p>
        </w:tc>
        <w:tc>
          <w:tcPr>
            <w:tcW w:type="dxa" w:w="980"/>
          </w:tcPr>
          <w:p>
            <w:pPr>
              <w:spacing w:before="20" w:after="20" w:line="283" w:lineRule="auto"/>
              <w:jc w:val="center"/>
            </w:pPr>
            <w:r/>
            <w:r>
              <w:rPr>
                <w:rFonts w:ascii="Times New Roman" w:hAnsi="Times New Roman" w:eastAsia="宋体"/>
                <w:b w:val="0"/>
                <w:i w:val="0"/>
                <w:color w:val="000000"/>
                <w:sz w:val="19"/>
              </w:rPr>
              <w:t>67.1</w:t>
            </w:r>
          </w:p>
        </w:tc>
        <w:tc>
          <w:tcPr>
            <w:tcW w:type="dxa" w:w="3022"/>
          </w:tcPr>
          <w:p>
            <w:pPr>
              <w:spacing w:before="20" w:after="20" w:line="283" w:lineRule="auto"/>
              <w:jc w:val="center"/>
            </w:pPr>
            <w:r/>
            <w:r>
              <w:rPr>
                <w:rFonts w:ascii="Times New Roman" w:hAnsi="Times New Roman" w:eastAsia="宋体"/>
                <w:b w:val="0"/>
                <w:i w:val="0"/>
                <w:color w:val="000000"/>
                <w:sz w:val="19"/>
              </w:rPr>
              <w:t>66</w:t>
            </w:r>
          </w:p>
        </w:tc>
        <w:tc>
          <w:tcPr>
            <w:tcW w:type="dxa" w:w="980"/>
          </w:tcPr>
          <w:p>
            <w:pPr>
              <w:spacing w:before="20" w:after="20" w:line="283" w:lineRule="auto"/>
              <w:jc w:val="center"/>
            </w:pPr>
            <w:r/>
            <w:r>
              <w:rPr>
                <w:rFonts w:ascii="Times New Roman" w:hAnsi="Times New Roman" w:eastAsia="宋体"/>
                <w:b w:val="0"/>
                <w:i w:val="0"/>
                <w:color w:val="000000"/>
                <w:sz w:val="19"/>
              </w:rPr>
              <w:t>1.06</w:t>
            </w:r>
          </w:p>
        </w:tc>
        <w:tc>
          <w:tcPr>
            <w:tcW w:type="dxa" w:w="1422"/>
          </w:tcPr>
          <w:p>
            <w:pPr>
              <w:spacing w:before="20" w:after="20" w:line="283" w:lineRule="auto"/>
              <w:jc w:val="center"/>
            </w:pPr>
            <w:r/>
            <w:r>
              <w:rPr>
                <w:rFonts w:ascii="Times New Roman" w:hAnsi="Times New Roman" w:eastAsia="宋体"/>
                <w:b w:val="0"/>
                <w:i w:val="0"/>
                <w:color w:val="000000"/>
                <w:sz w:val="19"/>
              </w:rPr>
              <w:t>7.6</w:t>
            </w:r>
          </w:p>
        </w:tc>
      </w:tr>
      <w:tr>
        <w:tc>
          <w:tcPr>
            <w:tcW w:type="dxa" w:w="2667"/>
            <w:shd w:val="clear" w:color="auto" w:fill="EEF4FA"/>
          </w:tcPr>
          <w:p>
            <w:pPr>
              <w:spacing w:before="20" w:after="20" w:line="283" w:lineRule="auto"/>
              <w:jc w:val="center"/>
            </w:pPr>
            <w:r/>
            <w:r>
              <w:rPr>
                <w:rFonts w:ascii="Times New Roman" w:hAnsi="Times New Roman" w:eastAsia="宋体"/>
                <w:b w:val="0"/>
                <w:i w:val="0"/>
                <w:color w:val="000000"/>
                <w:sz w:val="19"/>
              </w:rPr>
              <w:t>CFC-13</w:t>
            </w:r>
          </w:p>
        </w:tc>
        <w:tc>
          <w:tcPr>
            <w:tcW w:type="dxa" w:w="980"/>
            <w:shd w:val="clear" w:color="auto" w:fill="EEF4FA"/>
          </w:tcPr>
          <w:p>
            <w:pPr>
              <w:spacing w:before="20" w:after="20" w:line="283" w:lineRule="auto"/>
              <w:jc w:val="center"/>
            </w:pPr>
            <w:r/>
            <w:r>
              <w:rPr>
                <w:rFonts w:ascii="Times New Roman" w:hAnsi="Times New Roman" w:eastAsia="宋体"/>
                <w:b w:val="0"/>
                <w:i w:val="0"/>
                <w:color w:val="000000"/>
                <w:sz w:val="19"/>
              </w:rPr>
              <w:t>91.7</w:t>
            </w:r>
          </w:p>
        </w:tc>
        <w:tc>
          <w:tcPr>
            <w:tcW w:type="dxa" w:w="3022"/>
            <w:shd w:val="clear" w:color="auto" w:fill="EEF4FA"/>
          </w:tcPr>
          <w:p>
            <w:pPr>
              <w:spacing w:before="20" w:after="20" w:line="283" w:lineRule="auto"/>
              <w:jc w:val="center"/>
            </w:pPr>
            <w:r/>
            <w:r>
              <w:rPr>
                <w:rFonts w:ascii="Times New Roman" w:hAnsi="Times New Roman" w:eastAsia="宋体"/>
                <w:b w:val="0"/>
                <w:i w:val="0"/>
                <w:color w:val="000000"/>
                <w:sz w:val="19"/>
              </w:rPr>
              <w:t>138</w:t>
            </w:r>
          </w:p>
        </w:tc>
        <w:tc>
          <w:tcPr>
            <w:tcW w:type="dxa" w:w="980"/>
            <w:shd w:val="clear" w:color="auto" w:fill="EEF4FA"/>
          </w:tcPr>
          <w:p>
            <w:pPr>
              <w:spacing w:before="20" w:after="20" w:line="283" w:lineRule="auto"/>
              <w:jc w:val="center"/>
            </w:pPr>
            <w:r/>
            <w:r>
              <w:rPr>
                <w:rFonts w:ascii="Times New Roman" w:hAnsi="Times New Roman" w:eastAsia="宋体"/>
                <w:b w:val="0"/>
                <w:i w:val="0"/>
                <w:color w:val="000000"/>
                <w:sz w:val="19"/>
              </w:rPr>
              <w:t>0.78</w:t>
            </w:r>
          </w:p>
        </w:tc>
        <w:tc>
          <w:tcPr>
            <w:tcW w:type="dxa" w:w="1422"/>
            <w:shd w:val="clear" w:color="auto" w:fill="EEF4FA"/>
          </w:tcPr>
          <w:p>
            <w:pPr>
              <w:spacing w:before="20" w:after="20" w:line="283" w:lineRule="auto"/>
              <w:jc w:val="center"/>
            </w:pPr>
            <w:r/>
            <w:r>
              <w:rPr>
                <w:rFonts w:ascii="Times New Roman" w:hAnsi="Times New Roman" w:eastAsia="宋体"/>
                <w:b w:val="0"/>
                <w:i w:val="0"/>
                <w:color w:val="000000"/>
                <w:sz w:val="19"/>
              </w:rPr>
              <w:t>11.7</w:t>
            </w:r>
          </w:p>
        </w:tc>
      </w:tr>
      <w:tr>
        <w:tc>
          <w:tcPr>
            <w:tcW w:type="dxa" w:w="2667"/>
          </w:tcPr>
          <w:p>
            <w:pPr>
              <w:spacing w:before="20" w:after="20" w:line="283" w:lineRule="auto"/>
              <w:jc w:val="center"/>
            </w:pPr>
            <w:r/>
            <w:r>
              <w:rPr>
                <w:rFonts w:ascii="Times New Roman" w:hAnsi="Times New Roman" w:eastAsia="宋体"/>
                <w:b w:val="0"/>
                <w:i w:val="0"/>
                <w:color w:val="000000"/>
                <w:sz w:val="19"/>
              </w:rPr>
              <w:t>CH₃CCl₃</w:t>
            </w:r>
          </w:p>
        </w:tc>
        <w:tc>
          <w:tcPr>
            <w:tcW w:type="dxa" w:w="980"/>
          </w:tcPr>
          <w:p>
            <w:pPr>
              <w:spacing w:before="20" w:after="20" w:line="283" w:lineRule="auto"/>
              <w:jc w:val="center"/>
            </w:pPr>
            <w:r/>
            <w:r>
              <w:rPr>
                <w:rFonts w:ascii="Times New Roman" w:hAnsi="Times New Roman" w:eastAsia="宋体"/>
                <w:b w:val="0"/>
                <w:i w:val="0"/>
                <w:color w:val="000000"/>
                <w:sz w:val="19"/>
              </w:rPr>
              <w:t>8.3</w:t>
            </w:r>
          </w:p>
        </w:tc>
        <w:tc>
          <w:tcPr>
            <w:tcW w:type="dxa" w:w="3022"/>
          </w:tcPr>
          <w:p>
            <w:pPr>
              <w:spacing w:before="20" w:after="20" w:line="283" w:lineRule="auto"/>
              <w:jc w:val="center"/>
            </w:pPr>
            <w:r/>
            <w:r>
              <w:rPr>
                <w:rFonts w:ascii="Times New Roman" w:hAnsi="Times New Roman" w:eastAsia="宋体"/>
                <w:b w:val="0"/>
                <w:i w:val="0"/>
                <w:color w:val="000000"/>
                <w:sz w:val="19"/>
              </w:rPr>
              <w:t>474</w:t>
            </w:r>
          </w:p>
        </w:tc>
        <w:tc>
          <w:tcPr>
            <w:tcW w:type="dxa" w:w="980"/>
          </w:tcPr>
          <w:p>
            <w:pPr>
              <w:spacing w:before="20" w:after="20" w:line="283" w:lineRule="auto"/>
              <w:jc w:val="center"/>
            </w:pPr>
            <w:r/>
            <w:r>
              <w:rPr>
                <w:rFonts w:ascii="Times New Roman" w:hAnsi="Times New Roman" w:eastAsia="宋体"/>
                <w:b w:val="0"/>
                <w:i w:val="0"/>
                <w:color w:val="000000"/>
                <w:sz w:val="19"/>
              </w:rPr>
              <w:t>0.1</w:t>
            </w:r>
          </w:p>
        </w:tc>
        <w:tc>
          <w:tcPr>
            <w:tcW w:type="dxa" w:w="1422"/>
          </w:tcPr>
          <w:p>
            <w:pPr>
              <w:spacing w:before="20" w:after="20" w:line="283" w:lineRule="auto"/>
              <w:jc w:val="center"/>
            </w:pPr>
            <w:r/>
            <w:r>
              <w:rPr>
                <w:rFonts w:ascii="Times New Roman" w:hAnsi="Times New Roman" w:eastAsia="宋体"/>
                <w:b w:val="0"/>
                <w:i w:val="0"/>
                <w:color w:val="000000"/>
                <w:sz w:val="19"/>
              </w:rPr>
              <w:t>5.1</w:t>
            </w:r>
          </w:p>
        </w:tc>
      </w:tr>
      <w:tr>
        <w:tc>
          <w:tcPr>
            <w:tcW w:type="dxa" w:w="2667"/>
            <w:shd w:val="clear" w:color="auto" w:fill="EEF4FA"/>
          </w:tcPr>
          <w:p>
            <w:pPr>
              <w:spacing w:before="20" w:after="20" w:line="283" w:lineRule="auto"/>
              <w:jc w:val="center"/>
            </w:pPr>
            <w:r/>
            <w:r>
              <w:rPr>
                <w:rFonts w:ascii="Times New Roman" w:hAnsi="Times New Roman" w:eastAsia="宋体"/>
                <w:b w:val="0"/>
                <w:i w:val="0"/>
                <w:color w:val="000000"/>
                <w:sz w:val="19"/>
              </w:rPr>
              <w:t>CF₃Br（哈龙1301）</w:t>
            </w:r>
          </w:p>
        </w:tc>
        <w:tc>
          <w:tcPr>
            <w:tcW w:type="dxa" w:w="980"/>
            <w:shd w:val="clear" w:color="auto" w:fill="EEF4FA"/>
          </w:tcPr>
          <w:p>
            <w:pPr>
              <w:spacing w:before="20" w:after="20" w:line="283" w:lineRule="auto"/>
              <w:jc w:val="center"/>
            </w:pPr>
            <w:r/>
            <w:r>
              <w:rPr>
                <w:rFonts w:ascii="Times New Roman" w:hAnsi="Times New Roman" w:eastAsia="宋体"/>
                <w:b w:val="0"/>
                <w:i w:val="0"/>
                <w:color w:val="000000"/>
                <w:sz w:val="19"/>
              </w:rPr>
              <w:t>100.9</w:t>
            </w:r>
          </w:p>
        </w:tc>
        <w:tc>
          <w:tcPr>
            <w:tcW w:type="dxa" w:w="3022"/>
            <w:shd w:val="clear" w:color="auto" w:fill="EEF4FA"/>
          </w:tcPr>
          <w:p>
            <w:pPr>
              <w:spacing w:before="20" w:after="20" w:line="283" w:lineRule="auto"/>
              <w:jc w:val="center"/>
            </w:pPr>
            <w:r/>
            <w:r>
              <w:rPr>
                <w:rFonts w:ascii="Times New Roman" w:hAnsi="Times New Roman" w:eastAsia="宋体"/>
                <w:b w:val="0"/>
                <w:i w:val="0"/>
                <w:color w:val="000000"/>
                <w:sz w:val="19"/>
              </w:rPr>
              <w:t>3</w:t>
            </w:r>
          </w:p>
        </w:tc>
        <w:tc>
          <w:tcPr>
            <w:tcW w:type="dxa" w:w="980"/>
            <w:shd w:val="clear" w:color="auto" w:fill="EEF4FA"/>
          </w:tcPr>
          <w:p>
            <w:pPr>
              <w:spacing w:before="20" w:after="20" w:line="283" w:lineRule="auto"/>
              <w:jc w:val="center"/>
            </w:pPr>
            <w:r/>
            <w:r>
              <w:rPr>
                <w:rFonts w:ascii="Times New Roman" w:hAnsi="Times New Roman" w:eastAsia="宋体"/>
                <w:b w:val="0"/>
                <w:i w:val="0"/>
                <w:color w:val="000000"/>
                <w:sz w:val="19"/>
              </w:rPr>
              <w:t>11.4</w:t>
            </w:r>
          </w:p>
        </w:tc>
        <w:tc>
          <w:tcPr>
            <w:tcW w:type="dxa" w:w="1422"/>
            <w:shd w:val="clear" w:color="auto" w:fill="EEF4FA"/>
          </w:tcPr>
          <w:p>
            <w:pPr>
              <w:spacing w:before="20" w:after="20" w:line="283" w:lineRule="auto"/>
              <w:jc w:val="center"/>
            </w:pPr>
            <w:r/>
            <w:r>
              <w:rPr>
                <w:rFonts w:ascii="Times New Roman" w:hAnsi="Times New Roman" w:eastAsia="宋体"/>
                <w:b w:val="0"/>
                <w:i w:val="0"/>
                <w:color w:val="000000"/>
                <w:sz w:val="19"/>
              </w:rPr>
              <w:t>3.7</w:t>
            </w:r>
          </w:p>
        </w:tc>
      </w:tr>
      <w:tr>
        <w:tc>
          <w:tcPr>
            <w:tcW w:type="dxa" w:w="2667"/>
          </w:tcPr>
          <w:p>
            <w:pPr>
              <w:spacing w:before="20" w:after="20" w:line="283" w:lineRule="auto"/>
              <w:jc w:val="left"/>
            </w:pPr>
            <w:r/>
            <w:r>
              <w:rPr>
                <w:rFonts w:ascii="Times New Roman" w:hAnsi="Times New Roman" w:eastAsia="宋体"/>
                <w:b w:val="0"/>
                <w:i w:val="0"/>
                <w:color w:val="000000"/>
                <w:sz w:val="19"/>
              </w:rPr>
              <w:t>CF₂ClBr（哈龙1211）</w:t>
            </w:r>
          </w:p>
        </w:tc>
        <w:tc>
          <w:tcPr>
            <w:tcW w:type="dxa" w:w="980"/>
          </w:tcPr>
          <w:p>
            <w:pPr>
              <w:spacing w:before="20" w:after="20" w:line="283" w:lineRule="auto"/>
              <w:jc w:val="center"/>
            </w:pPr>
            <w:r/>
            <w:r>
              <w:rPr>
                <w:rFonts w:ascii="Times New Roman" w:hAnsi="Times New Roman" w:eastAsia="宋体"/>
                <w:b w:val="0"/>
                <w:i w:val="0"/>
                <w:color w:val="000000"/>
                <w:sz w:val="19"/>
              </w:rPr>
              <w:t>12.5</w:t>
            </w:r>
          </w:p>
        </w:tc>
        <w:tc>
          <w:tcPr>
            <w:tcW w:type="dxa" w:w="3022"/>
          </w:tcPr>
          <w:p>
            <w:pPr>
              <w:spacing w:before="20" w:after="20" w:line="283" w:lineRule="auto"/>
              <w:jc w:val="center"/>
            </w:pPr>
            <w:r/>
            <w:r>
              <w:rPr>
                <w:rFonts w:ascii="Times New Roman" w:hAnsi="Times New Roman" w:eastAsia="宋体"/>
                <w:b w:val="0"/>
                <w:i w:val="0"/>
                <w:color w:val="000000"/>
                <w:sz w:val="19"/>
              </w:rPr>
              <w:t>3</w:t>
            </w:r>
          </w:p>
        </w:tc>
        <w:tc>
          <w:tcPr>
            <w:tcW w:type="dxa" w:w="980"/>
          </w:tcPr>
          <w:p>
            <w:pPr>
              <w:spacing w:before="20" w:after="20" w:line="283" w:lineRule="auto"/>
              <w:jc w:val="center"/>
            </w:pPr>
            <w:r/>
            <w:r>
              <w:rPr>
                <w:rFonts w:ascii="Times New Roman" w:hAnsi="Times New Roman" w:eastAsia="宋体"/>
                <w:b w:val="0"/>
                <w:i w:val="0"/>
                <w:color w:val="000000"/>
                <w:sz w:val="19"/>
              </w:rPr>
              <w:t>2.7</w:t>
            </w:r>
          </w:p>
        </w:tc>
        <w:tc>
          <w:tcPr>
            <w:tcW w:type="dxa" w:w="1422"/>
          </w:tcPr>
          <w:p>
            <w:pPr>
              <w:spacing w:before="20" w:after="20" w:line="283" w:lineRule="auto"/>
              <w:jc w:val="center"/>
            </w:pPr>
            <w:r/>
            <w:r>
              <w:rPr>
                <w:rFonts w:ascii="Times New Roman" w:hAnsi="Times New Roman" w:eastAsia="宋体"/>
                <w:b w:val="0"/>
                <w:i w:val="0"/>
                <w:color w:val="000000"/>
                <w:sz w:val="19"/>
              </w:rPr>
              <w:t>0.9</w:t>
            </w:r>
          </w:p>
        </w:tc>
      </w:tr>
      <w:tr>
        <w:tc>
          <w:tcPr>
            <w:tcW w:type="dxa" w:w="2667"/>
            <w:shd w:val="clear" w:color="auto" w:fill="EEF4FA"/>
          </w:tcPr>
          <w:p>
            <w:pPr>
              <w:spacing w:before="20" w:after="20" w:line="283" w:lineRule="auto"/>
              <w:jc w:val="center"/>
            </w:pPr>
            <w:r/>
            <w:r>
              <w:rPr>
                <w:rFonts w:ascii="Times New Roman" w:hAnsi="Times New Roman" w:eastAsia="宋体"/>
                <w:b w:val="0"/>
                <w:i w:val="0"/>
                <w:color w:val="000000"/>
                <w:sz w:val="19"/>
              </w:rPr>
              <w:t>CFC-22</w:t>
            </w:r>
          </w:p>
        </w:tc>
        <w:tc>
          <w:tcPr>
            <w:tcW w:type="dxa" w:w="980"/>
            <w:shd w:val="clear" w:color="auto" w:fill="EEF4FA"/>
          </w:tcPr>
          <w:p>
            <w:pPr>
              <w:spacing w:before="20" w:after="20" w:line="283" w:lineRule="auto"/>
              <w:jc w:val="center"/>
            </w:pPr>
            <w:r/>
            <w:r>
              <w:rPr>
                <w:rFonts w:ascii="Times New Roman" w:hAnsi="Times New Roman" w:eastAsia="宋体"/>
                <w:b w:val="0"/>
                <w:i w:val="0"/>
                <w:color w:val="000000"/>
                <w:sz w:val="19"/>
              </w:rPr>
              <w:t>22.0</w:t>
            </w:r>
          </w:p>
        </w:tc>
        <w:tc>
          <w:tcPr>
            <w:tcW w:type="dxa" w:w="3022"/>
            <w:shd w:val="clear" w:color="auto" w:fill="EEF4FA"/>
          </w:tcPr>
          <w:p>
            <w:pPr>
              <w:spacing w:before="20" w:after="20" w:line="283" w:lineRule="auto"/>
              <w:jc w:val="center"/>
            </w:pPr>
            <w:r/>
            <w:r>
              <w:rPr>
                <w:rFonts w:ascii="Times New Roman" w:hAnsi="Times New Roman" w:eastAsia="宋体"/>
                <w:b w:val="0"/>
                <w:i w:val="0"/>
                <w:color w:val="000000"/>
                <w:sz w:val="19"/>
              </w:rPr>
              <w:t>72</w:t>
            </w:r>
          </w:p>
        </w:tc>
        <w:tc>
          <w:tcPr>
            <w:tcW w:type="dxa" w:w="980"/>
            <w:shd w:val="clear" w:color="auto" w:fill="EEF4FA"/>
          </w:tcPr>
          <w:p>
            <w:pPr>
              <w:spacing w:before="20" w:after="20" w:line="283" w:lineRule="auto"/>
              <w:jc w:val="center"/>
            </w:pPr>
            <w:r/>
            <w:r>
              <w:rPr>
                <w:rFonts w:ascii="Times New Roman" w:hAnsi="Times New Roman" w:eastAsia="宋体"/>
                <w:b w:val="0"/>
                <w:i w:val="0"/>
                <w:color w:val="000000"/>
                <w:sz w:val="19"/>
              </w:rPr>
              <w:t>0.05</w:t>
            </w:r>
          </w:p>
        </w:tc>
        <w:tc>
          <w:tcPr>
            <w:tcW w:type="dxa" w:w="1422"/>
            <w:shd w:val="clear" w:color="auto" w:fill="EEF4FA"/>
          </w:tcPr>
          <w:p>
            <w:pPr>
              <w:spacing w:before="20" w:after="20" w:line="283" w:lineRule="auto"/>
              <w:jc w:val="center"/>
            </w:pPr>
            <w:r/>
            <w:r>
              <w:rPr>
                <w:rFonts w:ascii="Times New Roman" w:hAnsi="Times New Roman" w:eastAsia="宋体"/>
                <w:b w:val="0"/>
                <w:i w:val="0"/>
                <w:color w:val="000000"/>
                <w:sz w:val="19"/>
              </w:rPr>
              <w:t>0.4</w:t>
            </w:r>
          </w:p>
        </w:tc>
      </w:tr>
    </w:tbl>
    <w:p>
      <w:pPr>
        <w:spacing w:before="0" w:after="120" w:line="240" w:lineRule="auto"/>
      </w:pPr>
    </w:p>
    <w:p>
      <w:pPr>
        <w:spacing w:before="0" w:after="80" w:line="317" w:lineRule="auto"/>
      </w:pPr>
      <w:r>
        <w:rPr>
          <w:rFonts w:ascii="Times New Roman" w:hAnsi="Times New Roman" w:eastAsia="宋体"/>
          <w:b w:val="0"/>
          <w:i w:val="0"/>
          <w:color w:val="000000"/>
          <w:sz w:val="21"/>
        </w:rPr>
        <w:t>规律：寿命长、含氯（溴）量高的物种ODP大；哈龙因含溴而ODP高达数倍至十倍于CFC。</w:t>
      </w:r>
    </w:p>
    <w:p>
      <w:pPr>
        <w:pStyle w:val="Heading2"/>
      </w:pPr>
      <w:r>
        <w:rPr>
          <w:rFonts w:ascii="Microsoft YaHei" w:hAnsi="Microsoft YaHei" w:eastAsia="微软雅黑"/>
          <w:b/>
          <w:i w:val="0"/>
          <w:color w:val="000000"/>
          <w:sz w:val="27"/>
        </w:rPr>
        <w:t>5.5 臭氧层损耗与南极臭氧洞</w:t>
      </w:r>
    </w:p>
    <w:p>
      <w:pPr>
        <w:pStyle w:val="Heading3"/>
      </w:pPr>
      <w:r>
        <w:rPr>
          <w:rFonts w:ascii="Microsoft YaHei" w:hAnsi="Microsoft YaHei" w:eastAsia="微软雅黑"/>
          <w:b/>
          <w:i w:val="0"/>
          <w:color w:val="000000"/>
          <w:sz w:val="24"/>
        </w:rPr>
        <w:t>5.5.1 臭氧层的作用</w:t>
      </w:r>
    </w:p>
    <w:p>
      <w:pPr>
        <w:pStyle w:val="ListBullet"/>
        <w:spacing w:before="0" w:after="40" w:line="307" w:lineRule="auto"/>
      </w:pPr>
      <w:r>
        <w:rPr>
          <w:rFonts w:ascii="Times New Roman" w:hAnsi="Times New Roman" w:eastAsia="宋体"/>
          <w:b w:val="0"/>
          <w:i w:val="0"/>
          <w:color w:val="000000"/>
          <w:sz w:val="21"/>
        </w:rPr>
        <w:t>地球生命的保护层：影响人体健康（增加皮肤癌、白内障、削弱免疫力）；影响生态环境（农产品减产、渔业、森林受损）。</w:t>
      </w:r>
    </w:p>
    <w:p>
      <w:pPr>
        <w:pStyle w:val="ListBullet"/>
        <w:spacing w:before="0" w:after="40" w:line="307" w:lineRule="auto"/>
      </w:pPr>
      <w:r>
        <w:rPr>
          <w:rFonts w:ascii="Times New Roman" w:hAnsi="Times New Roman" w:eastAsia="宋体"/>
          <w:b w:val="0"/>
          <w:i w:val="0"/>
          <w:color w:val="000000"/>
          <w:sz w:val="21"/>
        </w:rPr>
        <w:t>影响平流层的能量平衡和动力特征；影响对流层的光化学反应。</w:t>
      </w:r>
    </w:p>
    <w:p>
      <w:pPr>
        <w:pStyle w:val="Heading3"/>
      </w:pPr>
      <w:r>
        <w:rPr>
          <w:rFonts w:ascii="Microsoft YaHei" w:hAnsi="Microsoft YaHei" w:eastAsia="微软雅黑"/>
          <w:b/>
          <w:i w:val="0"/>
          <w:color w:val="000000"/>
          <w:sz w:val="24"/>
        </w:rPr>
        <w:t>5.5.2 臭氧层的变化趋势与原因结论</w:t>
      </w:r>
    </w:p>
    <w:p>
      <w:pPr>
        <w:pStyle w:val="ListBullet"/>
        <w:spacing w:before="0" w:after="40" w:line="307" w:lineRule="auto"/>
      </w:pPr>
      <w:r>
        <w:rPr>
          <w:rFonts w:ascii="Times New Roman" w:hAnsi="Times New Roman" w:eastAsia="宋体"/>
          <w:b w:val="0"/>
          <w:i w:val="0"/>
          <w:color w:val="000000"/>
          <w:sz w:val="21"/>
        </w:rPr>
        <w:t>除赤道带以外的任何地方，自1970年以来O₃总量一年四季连续减少；卫星资料表明中纬度和极地累积的O₃减少已接近10%；南北半球冬春季减少尤为突出（每10年6%～7%以上）。</w:t>
      </w:r>
    </w:p>
    <w:p>
      <w:pPr>
        <w:pStyle w:val="ListBullet"/>
        <w:spacing w:before="0" w:after="40" w:line="307" w:lineRule="auto"/>
      </w:pPr>
      <w:r>
        <w:rPr>
          <w:rFonts w:ascii="Times New Roman" w:hAnsi="Times New Roman" w:eastAsia="宋体"/>
          <w:b w:val="0"/>
          <w:i w:val="0"/>
          <w:color w:val="000000"/>
          <w:sz w:val="21"/>
        </w:rPr>
        <w:t>最初研究集中在太阳质子事件、火山爆发、核试验和高空飞机尾气；1987～1988年“国际臭氧趋势专家组”审议后得出结论：自然过程无法解释整个O₃减少现象，</w:t>
      </w:r>
      <w:r>
        <w:rPr>
          <w:rFonts w:ascii="Times New Roman" w:hAnsi="Times New Roman" w:eastAsia="宋体"/>
          <w:b/>
          <w:i w:val="0"/>
          <w:color w:val="1F4E79"/>
          <w:sz w:val="21"/>
        </w:rPr>
        <w:t>要归咎于人为的卤化碳</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氟利昂（CFCs）：几种氟氯代甲烷和氟氯代乙烷的总称（如CFC-11、-12、-13、-21、-22、-113、-114等）；化学性质稳定、不燃无毒，用作制冷剂、发泡剂、清洗剂；在对流层相当稳定，进入平流层后在强烈紫外线作用下分解释放氯原子，连锁破坏臭氧（估计1个氯原子可破坏数万个臭氧分子）；同时是强温室气体。</w:t>
      </w:r>
      <w:r>
        <w:rPr>
          <w:rFonts w:ascii="Times New Roman" w:hAnsi="Times New Roman" w:eastAsia="宋体"/>
          <w:b/>
          <w:i w:val="0"/>
          <w:color w:val="1F4E79"/>
          <w:sz w:val="21"/>
        </w:rPr>
        <w:t>命名法</w:t>
      </w:r>
      <w:r>
        <w:rPr>
          <w:rFonts w:ascii="Times New Roman" w:hAnsi="Times New Roman" w:eastAsia="宋体"/>
          <w:b w:val="0"/>
          <w:i w:val="0"/>
          <w:color w:val="000000"/>
          <w:sz w:val="21"/>
        </w:rPr>
        <w:t>：CFC-n1n2n3中 n1=C−1，n2=H+1，n3=F，例如CFC-11为CFCl₃、CFC-113为C₂F₃Cl₃。</w:t>
      </w:r>
    </w:p>
    <w:p>
      <w:pPr>
        <w:pStyle w:val="ListBullet"/>
        <w:spacing w:before="0" w:after="40" w:line="307" w:lineRule="auto"/>
      </w:pPr>
      <w:r>
        <w:rPr>
          <w:rFonts w:ascii="Times New Roman" w:hAnsi="Times New Roman" w:eastAsia="宋体"/>
          <w:b w:val="0"/>
          <w:i w:val="0"/>
          <w:color w:val="000000"/>
          <w:sz w:val="21"/>
        </w:rPr>
        <w:t>哈龙（Halon）：含溴的卤代烷烃，主要用作灭火剂（如Halon 1211=CBrClF₂、Halon 1301=CBrF₃、Halon 2402=C₂Br₂F₄）；命名Halon-n1n2n3n4对应C、F、Cl、Br的原子个数；寿命可达100年，耗损臭氧能力比氯氟烃大3～10倍。</w:t>
      </w:r>
    </w:p>
    <w:p>
      <w:pPr>
        <w:pStyle w:val="Heading3"/>
      </w:pPr>
      <w:r>
        <w:rPr>
          <w:rFonts w:ascii="Microsoft YaHei" w:hAnsi="Microsoft YaHei" w:eastAsia="微软雅黑"/>
          <w:b/>
          <w:i w:val="0"/>
          <w:color w:val="000000"/>
          <w:sz w:val="24"/>
        </w:rPr>
        <w:t>5.5.3 南极臭氧洞（</w:t>
      </w:r>
      <w:r>
        <w:rPr>
          <w:rFonts w:ascii="Microsoft YaHei" w:hAnsi="Microsoft YaHei" w:eastAsia="微软雅黑"/>
          <w:b/>
          <w:i w:val="0"/>
          <w:color w:val="000000"/>
          <w:sz w:val="24"/>
        </w:rPr>
        <w:t>考点：名词解释+论述</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i w:val="0"/>
          <w:color w:val="1F4E79"/>
          <w:sz w:val="21"/>
        </w:rPr>
        <w:t>定义</w:t>
      </w:r>
      <w:r>
        <w:rPr>
          <w:rFonts w:ascii="Times New Roman" w:hAnsi="Times New Roman" w:eastAsia="宋体"/>
          <w:b w:val="0"/>
          <w:i w:val="0"/>
          <w:color w:val="000000"/>
          <w:sz w:val="21"/>
        </w:rPr>
        <w:t>：南极臭氧洞是指在南极的春天（每年10月），南极大陆上空气柱臭氧总量急剧下降，形成一个面积与极地涡旋相当、气柱臭氧总量很低的地区。WMO建议：臭氧总量下降到200 DU以下的地区为臭氧洞。定义包含两重含义：空间上，南极地区上空臭氧极其稀薄、随纬度增加总量逐渐增加，进入极涡后突然大幅下降；时间上，9～10月气柱总量突然大幅下降，形成季节变化中的谷。</w:t>
      </w:r>
    </w:p>
    <w:p>
      <w:pPr>
        <w:keepNext/>
        <w:spacing w:before="120" w:after="40" w:line="317" w:lineRule="auto"/>
        <w:jc w:val="center"/>
      </w:pPr>
      <w:r>
        <w:drawing>
          <wp:inline xmlns:a="http://schemas.openxmlformats.org/drawingml/2006/main" xmlns:pic="http://schemas.openxmlformats.org/drawingml/2006/picture">
            <wp:extent cx="4320000" cy="2542552"/>
            <wp:docPr id="20" name="Picture 20"/>
            <wp:cNvGraphicFramePr>
              <a:graphicFrameLocks noChangeAspect="1"/>
            </wp:cNvGraphicFramePr>
            <a:graphic>
              <a:graphicData uri="http://schemas.openxmlformats.org/drawingml/2006/picture">
                <pic:pic>
                  <pic:nvPicPr>
                    <pic:cNvPr id="0" name="fig22_toms_hole.png"/>
                    <pic:cNvPicPr/>
                  </pic:nvPicPr>
                  <pic:blipFill>
                    <a:blip r:embed="rId29"/>
                    <a:stretch>
                      <a:fillRect/>
                    </a:stretch>
                  </pic:blipFill>
                  <pic:spPr>
                    <a:xfrm>
                      <a:off x="0" y="0"/>
                      <a:ext cx="4320000" cy="2542552"/>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图5-7　南极臭氧洞：TOMS卫星月平均臭氧总量（课件：第五讲）</w:t>
      </w:r>
    </w:p>
    <w:p>
      <w:pPr>
        <w:spacing w:before="0" w:after="80" w:line="317" w:lineRule="auto"/>
      </w:pPr>
      <w:r>
        <w:rPr>
          <w:rFonts w:ascii="Times New Roman" w:hAnsi="Times New Roman" w:eastAsia="宋体"/>
          <w:b/>
          <w:i w:val="0"/>
          <w:color w:val="000000"/>
          <w:sz w:val="21"/>
        </w:rPr>
        <w:t>观测事实</w:t>
      </w:r>
      <w:r>
        <w:rPr>
          <w:rFonts w:ascii="Times New Roman" w:hAnsi="Times New Roman" w:eastAsia="宋体"/>
          <w:b w:val="0"/>
          <w:i w:val="0"/>
          <w:color w:val="000000"/>
          <w:sz w:val="21"/>
        </w:rPr>
        <w:t>：8～11月底降至极低值；开始时总量约300 DU，不随春季太阳光回归而增加，反而降至150 DU或更低；平流层下部15～20 km约95%的O₃被破坏，25 km以上减少变小，净结果是臭氧层变薄50%；春季后期低纬温暖、富含O₃的空气涌入后恢复正常；持续时间年际变化较大（1990年持续到12月），总趋势是下降量增大。</w:t>
      </w:r>
    </w:p>
    <w:p>
      <w:pPr>
        <w:spacing w:before="0" w:after="80" w:line="317" w:lineRule="auto"/>
      </w:pPr>
      <w:r>
        <w:rPr>
          <w:rFonts w:ascii="Times New Roman" w:hAnsi="Times New Roman" w:eastAsia="宋体"/>
          <w:b/>
          <w:i w:val="0"/>
          <w:color w:val="000000"/>
          <w:sz w:val="21"/>
        </w:rPr>
        <w:t>成因（!!考点：物理解释+化学解释!!）</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动力学（“帮凶”）：冬天南极平流层空气变冷下沉，由科氏力作用建立围绕极地的强西向环流，形成</w:t>
      </w:r>
      <w:r>
        <w:rPr>
          <w:rFonts w:ascii="Times New Roman" w:hAnsi="Times New Roman" w:eastAsia="宋体"/>
          <w:b/>
          <w:i w:val="0"/>
          <w:color w:val="1F4E79"/>
          <w:sz w:val="21"/>
        </w:rPr>
        <w:t>极涡（Polar Vortex）</w:t>
      </w:r>
      <w:r>
        <w:rPr>
          <w:rFonts w:ascii="Times New Roman" w:hAnsi="Times New Roman" w:eastAsia="宋体"/>
          <w:b w:val="0"/>
          <w:i w:val="0"/>
          <w:color w:val="000000"/>
          <w:sz w:val="21"/>
        </w:rPr>
        <w:t>；极涡非常冷，平流层下部温度可降到−80 ℃。在这种条件下出现</w:t>
      </w:r>
      <w:r>
        <w:rPr>
          <w:rFonts w:ascii="Times New Roman" w:hAnsi="Times New Roman" w:eastAsia="宋体"/>
          <w:b/>
          <w:i w:val="0"/>
          <w:color w:val="1F4E79"/>
          <w:sz w:val="21"/>
        </w:rPr>
        <w:t>极地平流层云（PSC）</w:t>
      </w:r>
      <w:r>
        <w:rPr>
          <w:rFonts w:ascii="Times New Roman" w:hAnsi="Times New Roman" w:eastAsia="宋体"/>
          <w:b w:val="0"/>
          <w:i w:val="0"/>
          <w:color w:val="000000"/>
          <w:sz w:val="21"/>
        </w:rPr>
        <w:t>，其云滴主要由硝酸和水组成（可能为三水硝酸NAT晶体：HNO₃·3H₂O），或由普通水冰组成（Type II PSC）。极涡把冷空气长期阻塞在南极，使平流层温度极低（达−84 ℃以下）。臭氧洞局限于平流层下部（该高度正是臭氧浓度极大值所在高度），故造成气柱总量大幅下降。</w:t>
      </w:r>
    </w:p>
    <w:p>
      <w:pPr>
        <w:pStyle w:val="ListBullet"/>
        <w:spacing w:before="0" w:after="40" w:line="307" w:lineRule="auto"/>
      </w:pPr>
      <w:r>
        <w:rPr>
          <w:rFonts w:ascii="Times New Roman" w:hAnsi="Times New Roman" w:eastAsia="宋体"/>
          <w:b w:val="0"/>
          <w:i w:val="0"/>
          <w:color w:val="000000"/>
          <w:sz w:val="21"/>
        </w:rPr>
        <w:t>化学（“元凶”）：臭氧损耗是氟氯烃卤化物对臭氧催化反应所致；在温度极低的冰晶云粒子表面，氯的储库成分发生多相反应产生活性氯：</w:t>
      </w:r>
    </w:p>
    <w:p>
      <w:pPr>
        <w:spacing w:before="60" w:after="100" w:line="264" w:lineRule="auto"/>
        <w:jc w:val="center"/>
      </w:pPr>
      <m:oMathPara>
        <m:oMath>
          <m:r>
            <m:rPr>
              <m:sty m:val="p"/>
            </m:rPr>
            <m:t>C</m:t>
          </m:r>
          <m:r>
            <m:rPr>
              <m:sty m:val="p"/>
            </m:rPr>
            <m:t>l</m:t>
          </m:r>
          <m:r>
            <m:rPr>
              <m:sty m:val="p"/>
            </m:rPr>
            <m:t>O</m:t>
          </m:r>
          <m:r>
            <m:rPr>
              <m:sty m:val="p"/>
            </m:rPr>
            <m:t>N</m:t>
          </m:r>
          <m:sSub>
            <m:e>
              <m:r>
                <m:rPr>
                  <m:sty m:val="p"/>
                </m:rPr>
                <m:t>O</m:t>
              </m:r>
            </m:e>
            <m:sub>
              <m:r>
                <m:rPr>
                  <m:sty m:val="p"/>
                </m:rPr>
                <m:t>2</m:t>
              </m:r>
            </m:sub>
          </m:sSub>
          <m:r>
            <m:rPr>
              <m:sty m:val="p"/>
            </m:rPr>
            <m:t>+</m:t>
          </m:r>
          <m:r>
            <m:rPr>
              <m:sty m:val="p"/>
            </m:rPr>
            <m:t>H</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H</m:t>
          </m:r>
          <m:r>
            <m:rPr>
              <m:sty m:val="p"/>
            </m:rPr>
            <m:t>N</m:t>
          </m:r>
          <m:sSub>
            <m:e>
              <m:r>
                <m:rPr>
                  <m:sty m:val="p"/>
                </m:rPr>
                <m:t>O</m:t>
              </m:r>
            </m:e>
            <m:sub>
              <m:r>
                <m:rPr>
                  <m:sty m:val="p"/>
                </m:rPr>
                <m:t>3</m:t>
              </m:r>
            </m:sub>
          </m:sSub>
          <m:r>
            <m:rPr>
              <m:sty m:val="p"/>
            </m:rPr>
            <m:t> </m:t>
          </m:r>
          <m:r>
            <m:rPr>
              <m:sty m:val="p"/>
            </m:rPr>
            <m:t>(</m:t>
          </m:r>
          <m:r>
            <m:rPr>
              <m:sty m:val="p"/>
            </m:rPr>
            <m:t>P</m:t>
          </m:r>
          <m:r>
            <m:rPr>
              <m:sty m:val="p"/>
            </m:rPr>
            <m:t>S</m:t>
          </m:r>
          <m:r>
            <m:rPr>
              <m:sty m:val="p"/>
            </m:rPr>
            <m:t>C</m:t>
          </m:r>
          <m:r>
            <m:rPr>
              <m:sty m:val="p"/>
            </m:rPr>
            <m:t>表</m:t>
          </m:r>
          <m:r>
            <m:rPr>
              <m:sty m:val="p"/>
            </m:rPr>
            <m:t>面</m:t>
          </m:r>
          <m:r>
            <m:rPr>
              <m:sty m:val="p"/>
            </m:rPr>
            <m:t>)</m:t>
          </m:r>
          <m:r>
            <m:rPr>
              <m:sty m:val="p"/>
            </m:rPr>
            <m:t>,</m:t>
          </m:r>
          <m:r>
            <m:t>  </m:t>
          </m:r>
          <m:r>
            <m:rPr>
              <m:sty m:val="p"/>
            </m:rPr>
            <m:t>C</m:t>
          </m:r>
          <m:r>
            <m:rPr>
              <m:sty m:val="p"/>
            </m:rPr>
            <m:t>l</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O</m:t>
          </m:r>
          <m:r>
            <m:rPr>
              <m:sty m:val="p"/>
            </m:rPr>
            <m:t>C</m:t>
          </m:r>
          <m:r>
            <m:rPr>
              <m:sty m:val="p"/>
            </m:rPr>
            <m:t>l</m:t>
          </m:r>
          <m:r>
            <m:rPr>
              <m:sty m:val="p"/>
            </m:rPr>
            <m:t>+</m:t>
          </m:r>
          <m:r>
            <m:rPr>
              <m:sty m:val="p"/>
            </m:rPr>
            <m:t>H</m:t>
          </m:r>
          <m:r>
            <m:rPr>
              <m:sty m:val="p"/>
            </m:rPr>
            <m:t>N</m:t>
          </m:r>
          <m:sSub>
            <m:e>
              <m:r>
                <m:rPr>
                  <m:sty m:val="p"/>
                </m:rPr>
                <m:t>O</m:t>
              </m:r>
            </m:e>
            <m:sub>
              <m:r>
                <m:rPr>
                  <m:sty m:val="p"/>
                </m:rPr>
                <m:t>3</m:t>
              </m:r>
            </m:sub>
          </m:sSub>
        </m:oMath>
      </m:oMathPara>
    </w:p>
    <w:p>
      <w:pPr>
        <w:spacing w:before="60" w:after="100" w:line="264" w:lineRule="auto"/>
        <w:jc w:val="center"/>
      </w:pPr>
      <m:oMathPara>
        <m:oMath>
          <m:r>
            <m:rPr>
              <m:sty m:val="p"/>
            </m:rPr>
            <m:t>C</m:t>
          </m:r>
          <m:sSub>
            <m:e>
              <m:r>
                <m:rPr>
                  <m:sty m:val="p"/>
                </m:rPr>
                <m:t>l</m:t>
              </m:r>
            </m:e>
            <m:sub>
              <m:r>
                <m:rPr>
                  <m:sty m:val="p"/>
                </m:rPr>
                <m:t>2</m:t>
              </m:r>
            </m:sub>
          </m:sSub>
          <m:r>
            <m:rPr>
              <m:sty m:val="p"/>
            </m:rPr>
            <m:t>+</m:t>
          </m:r>
          <m:r>
            <m:rPr>
              <m:sty m:val="p"/>
            </m:rPr>
            <m:t>h</m:t>
          </m:r>
          <m:r>
            <m:rPr>
              <m:sty m:val="p"/>
            </m:rPr>
            <m:t>ν</m:t>
          </m:r>
          <m:r>
            <m:rPr>
              <m:sty m:val="p"/>
            </m:rPr>
            <m:t>→</m:t>
          </m:r>
          <m:r>
            <m:rPr>
              <m:sty m:val="p"/>
            </m:rPr>
            <m:t>2</m:t>
          </m:r>
          <m:r>
            <m:rPr>
              <m:sty m:val="p"/>
            </m:rPr>
            <m:t>C</m:t>
          </m:r>
          <m:r>
            <m:rPr>
              <m:sty m:val="p"/>
            </m:rPr>
            <m:t>l</m:t>
          </m:r>
          <m:r>
            <m:rPr>
              <m:sty m:val="p"/>
            </m:rPr>
            <m:t>,</m:t>
          </m:r>
          <m:r>
            <m:t>  </m:t>
          </m:r>
          <m:r>
            <m:rPr>
              <m:sty m:val="p"/>
            </m:rPr>
            <m:t>C</m:t>
          </m:r>
          <m:r>
            <m:rPr>
              <m:sty m:val="p"/>
            </m:rPr>
            <m:t>l</m:t>
          </m:r>
          <m:r>
            <m:rPr>
              <m:sty m:val="p"/>
            </m:rPr>
            <m:t>+</m:t>
          </m:r>
          <m:sSub>
            <m:e>
              <m:r>
                <m:rPr>
                  <m:sty m:val="p"/>
                </m:rPr>
                <m:t>O</m:t>
              </m:r>
            </m:e>
            <m:sub>
              <m:r>
                <m:rPr>
                  <m:sty m:val="p"/>
                </m:rPr>
                <m:t>3</m:t>
              </m:r>
            </m:sub>
          </m:sSub>
          <m:r>
            <m:rPr>
              <m:sty m:val="p"/>
            </m:rPr>
            <m:t>→</m:t>
          </m:r>
          <m:r>
            <m:rPr>
              <m:sty m:val="p"/>
            </m:rPr>
            <m:t>C</m:t>
          </m:r>
          <m:r>
            <m:rPr>
              <m:sty m:val="p"/>
            </m:rPr>
            <m:t>l</m:t>
          </m:r>
          <m:r>
            <m:rPr>
              <m:sty m:val="p"/>
            </m:rPr>
            <m:t>O</m:t>
          </m:r>
          <m:r>
            <m:rPr>
              <m:sty m:val="p"/>
            </m:rPr>
            <m:t>+</m:t>
          </m:r>
          <m:sSub>
            <m:e>
              <m:r>
                <m:rPr>
                  <m:sty m:val="p"/>
                </m:rPr>
                <m:t>O</m:t>
              </m:r>
            </m:e>
            <m:sub>
              <m:r>
                <m:rPr>
                  <m:sty m:val="p"/>
                </m:rPr>
                <m:t>2</m:t>
              </m:r>
            </m:sub>
          </m:sSub>
          <m:r>
            <m:rPr>
              <m:sty m:val="p"/>
            </m:rPr>
            <m:t>,</m:t>
          </m:r>
          <m:r>
            <m:t>  </m:t>
          </m:r>
          <m:r>
            <m:rPr>
              <m:sty m:val="p"/>
            </m:rPr>
            <m:t>C</m:t>
          </m:r>
          <m:r>
            <m:rPr>
              <m:sty m:val="p"/>
            </m:rPr>
            <m:t>l</m:t>
          </m:r>
          <m:r>
            <m:rPr>
              <m:sty m:val="p"/>
            </m:rPr>
            <m:t>O</m:t>
          </m:r>
          <m:r>
            <m:rPr>
              <m:sty m:val="p"/>
            </m:rPr>
            <m:t>+</m:t>
          </m:r>
          <m:r>
            <m:rPr>
              <m:sty m:val="p"/>
            </m:rPr>
            <m:t>O</m:t>
          </m:r>
          <m:r>
            <m:rPr>
              <m:sty m:val="p"/>
            </m:rPr>
            <m:t>→</m:t>
          </m:r>
          <m:r>
            <m:rPr>
              <m:sty m:val="p"/>
            </m:rPr>
            <m:t>C</m:t>
          </m:r>
          <m:r>
            <m:rPr>
              <m:sty m:val="p"/>
            </m:rPr>
            <m:t>l</m:t>
          </m:r>
          <m:r>
            <m:rPr>
              <m:sty m:val="p"/>
            </m:rPr>
            <m:t>+</m:t>
          </m:r>
          <m:sSub>
            <m:e>
              <m:r>
                <m:rPr>
                  <m:sty m:val="p"/>
                </m:rPr>
                <m:t>O</m:t>
              </m:r>
            </m:e>
            <m:sub>
              <m:r>
                <m:rPr>
                  <m:sty m:val="p"/>
                </m:rPr>
                <m:t>2</m:t>
              </m:r>
            </m:sub>
          </m:sSub>
        </m:oMath>
      </m:oMathPara>
    </w:p>
    <w:p>
      <w:pPr>
        <w:spacing w:before="0" w:after="80" w:line="317" w:lineRule="auto"/>
      </w:pPr>
      <w:r>
        <w:rPr>
          <w:rFonts w:ascii="Times New Roman" w:hAnsi="Times New Roman" w:eastAsia="宋体"/>
          <w:b w:val="0"/>
          <w:i w:val="0"/>
          <w:color w:val="000000"/>
          <w:sz w:val="21"/>
        </w:rPr>
        <w:t>由多相反应形成的Cl₂和HOCl很容易被光解（南极冬天UV很少时仍可发生，因分子氯吸收可见光和近UV），产生大量ClO。</w:t>
      </w:r>
    </w:p>
    <w:p>
      <w:pPr>
        <w:pStyle w:val="ListBullet"/>
        <w:spacing w:before="0" w:after="40" w:line="307" w:lineRule="auto"/>
      </w:pPr>
      <w:r>
        <w:rPr>
          <w:rFonts w:ascii="Times New Roman" w:hAnsi="Times New Roman" w:eastAsia="宋体"/>
          <w:b/>
          <w:i w:val="0"/>
          <w:color w:val="1F4E79"/>
          <w:sz w:val="21"/>
        </w:rPr>
        <w:t>去氮过程（denoxification）</w:t>
      </w:r>
      <w:r>
        <w:rPr>
          <w:rFonts w:ascii="Times New Roman" w:hAnsi="Times New Roman" w:eastAsia="宋体"/>
          <w:b w:val="0"/>
          <w:i w:val="0"/>
          <w:color w:val="000000"/>
          <w:sz w:val="21"/>
        </w:rPr>
        <w:t>：云粒子表面的反应：</w:t>
      </w:r>
    </w:p>
    <w:p>
      <w:pPr>
        <w:spacing w:before="60" w:after="100" w:line="264" w:lineRule="auto"/>
        <w:jc w:val="center"/>
      </w:pPr>
      <m:oMathPara>
        <m:oMath>
          <m:sSub>
            <m:e>
              <m:r>
                <m:rPr>
                  <m:sty m:val="p"/>
                </m:rPr>
                <m:t>N</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O</m:t>
          </m:r>
          <m:r>
            <m:rPr>
              <m:sty m:val="p"/>
            </m:rPr>
            <m:t>→</m:t>
          </m:r>
          <m:r>
            <m:rPr>
              <m:sty m:val="p"/>
            </m:rPr>
            <m:t>2</m:t>
          </m:r>
          <m:r>
            <m:rPr>
              <m:sty m:val="p"/>
            </m:rPr>
            <m:t>H</m:t>
          </m:r>
          <m:r>
            <m:rPr>
              <m:sty m:val="p"/>
            </m:rPr>
            <m:t>N</m:t>
          </m:r>
          <m:sSub>
            <m:e>
              <m:r>
                <m:rPr>
                  <m:sty m:val="p"/>
                </m:rPr>
                <m:t>O</m:t>
              </m:r>
            </m:e>
            <m:sub>
              <m:r>
                <m:rPr>
                  <m:sty m:val="p"/>
                </m:rPr>
                <m:t>3</m:t>
              </m:r>
            </m:sub>
          </m:sSub>
          <m:r>
            <m:rPr>
              <m:sty m:val="p"/>
            </m:rPr>
            <m:t>,</m:t>
          </m:r>
          <m:r>
            <m:t>  </m:t>
          </m:r>
          <m:sSub>
            <m:e>
              <m:r>
                <m:rPr>
                  <m:sty m:val="p"/>
                </m:rPr>
                <m:t>N</m:t>
              </m:r>
            </m:e>
            <m:sub>
              <m:r>
                <m:rPr>
                  <m:sty m:val="p"/>
                </m:rPr>
                <m:t>2</m:t>
              </m:r>
            </m:sub>
          </m:sSub>
          <m:sSub>
            <m:e>
              <m:r>
                <m:rPr>
                  <m:sty m:val="p"/>
                </m:rPr>
                <m:t>O</m:t>
              </m:r>
            </m:e>
            <m:sub>
              <m:r>
                <m:rPr>
                  <m:sty m:val="p"/>
                </m:rPr>
                <m:t>5</m:t>
              </m:r>
            </m:sub>
          </m:sSub>
          <m:r>
            <m:rPr>
              <m:sty m:val="p"/>
            </m:rPr>
            <m:t>+</m:t>
          </m:r>
          <m:r>
            <m:rPr>
              <m:sty m:val="p"/>
            </m:rPr>
            <m:t>H</m:t>
          </m:r>
          <m:r>
            <m:rPr>
              <m:sty m:val="p"/>
            </m:rPr>
            <m:t>C</m:t>
          </m:r>
          <m:r>
            <m:rPr>
              <m:sty m:val="p"/>
            </m:rPr>
            <m:t>l</m:t>
          </m:r>
          <m:r>
            <m:rPr>
              <m:sty m:val="p"/>
            </m:rPr>
            <m:t>→</m:t>
          </m:r>
          <m:r>
            <m:rPr>
              <m:sty m:val="p"/>
            </m:rPr>
            <m:t>C</m:t>
          </m:r>
          <m:r>
            <m:rPr>
              <m:sty m:val="p"/>
            </m:rPr>
            <m:t>l</m:t>
          </m:r>
          <m:r>
            <m:rPr>
              <m:sty m:val="p"/>
            </m:rPr>
            <m:t>N</m:t>
          </m:r>
          <m:sSub>
            <m:e>
              <m:r>
                <m:rPr>
                  <m:sty m:val="p"/>
                </m:rPr>
                <m:t>O</m:t>
              </m:r>
            </m:e>
            <m:sub>
              <m:r>
                <m:rPr>
                  <m:sty m:val="p"/>
                </m:rPr>
                <m:t>2</m:t>
              </m:r>
            </m:sub>
          </m:sSub>
          <m:r>
            <m:rPr>
              <m:sty m:val="p"/>
            </m:rPr>
            <m:t>+</m:t>
          </m:r>
          <m:r>
            <m:rPr>
              <m:sty m:val="p"/>
            </m:rPr>
            <m:t>H</m:t>
          </m:r>
          <m:r>
            <m:rPr>
              <m:sty m:val="p"/>
            </m:rPr>
            <m:t>N</m:t>
          </m:r>
          <m:sSub>
            <m:e>
              <m:r>
                <m:rPr>
                  <m:sty m:val="p"/>
                </m:rPr>
                <m:t>O</m:t>
              </m:r>
            </m:e>
            <m:sub>
              <m:r>
                <m:rPr>
                  <m:sty m:val="p"/>
                </m:rPr>
                <m:t>3</m:t>
              </m:r>
            </m:sub>
          </m:sSub>
        </m:oMath>
      </m:oMathPara>
    </w:p>
    <w:p>
      <w:pPr>
        <w:spacing w:before="0" w:after="80" w:line="317" w:lineRule="auto"/>
      </w:pPr>
      <w:r>
        <w:rPr>
          <w:rFonts w:ascii="Times New Roman" w:hAnsi="Times New Roman" w:eastAsia="宋体"/>
          <w:b w:val="0"/>
          <w:i w:val="0"/>
          <w:color w:val="000000"/>
          <w:sz w:val="21"/>
        </w:rPr>
        <w:t>NO₂被清除、变成硝酸存在于云中（并与云粒子一起沉降，硝酸清除进一步加强去氮）。ClO通常与NO₂反应生成储库ClONO₂；去氮和硝酸清除通过清除NO₂抑制了该反应，使ClO得以积累。</w:t>
      </w:r>
    </w:p>
    <w:p>
      <w:pPr>
        <w:pStyle w:val="ListBullet"/>
        <w:spacing w:before="0" w:after="40" w:line="307" w:lineRule="auto"/>
      </w:pPr>
      <w:r>
        <w:rPr>
          <w:rFonts w:ascii="Times New Roman" w:hAnsi="Times New Roman" w:eastAsia="宋体"/>
          <w:b/>
          <w:i w:val="0"/>
          <w:color w:val="1F4E79"/>
          <w:sz w:val="21"/>
        </w:rPr>
        <w:t>ClO二聚体机制</w:t>
      </w:r>
      <w:r>
        <w:rPr>
          <w:rFonts w:ascii="Times New Roman" w:hAnsi="Times New Roman" w:eastAsia="宋体"/>
          <w:b w:val="0"/>
          <w:i w:val="0"/>
          <w:color w:val="000000"/>
          <w:sz w:val="21"/>
        </w:rPr>
        <w:t>（占南极O₃减少总量的约70%）：</w:t>
      </w:r>
    </w:p>
    <w:p>
      <w:pPr>
        <w:spacing w:before="60" w:after="100" w:line="264" w:lineRule="auto"/>
        <w:jc w:val="center"/>
      </w:pPr>
      <m:oMathPara>
        <m:oMath>
          <m:r>
            <m:rPr>
              <m:sty m:val="p"/>
            </m:rPr>
            <m:t>C</m:t>
          </m:r>
          <m:r>
            <m:rPr>
              <m:sty m:val="p"/>
            </m:rPr>
            <m:t>l</m:t>
          </m:r>
          <m:r>
            <m:rPr>
              <m:sty m:val="p"/>
            </m:rPr>
            <m:t>O</m:t>
          </m:r>
          <m:r>
            <m:rPr>
              <m:sty m:val="p"/>
            </m:rPr>
            <m:t>+</m:t>
          </m:r>
          <m:r>
            <m:rPr>
              <m:sty m:val="p"/>
            </m:rPr>
            <m:t>C</m:t>
          </m:r>
          <m:r>
            <m:rPr>
              <m:sty m:val="p"/>
            </m:rPr>
            <m:t>l</m:t>
          </m:r>
          <m:r>
            <m:rPr>
              <m:sty m:val="p"/>
            </m:rPr>
            <m:t>O</m:t>
          </m:r>
          <m:r>
            <m:rPr>
              <m:sty m:val="p"/>
            </m:rPr>
            <m:t>+</m:t>
          </m:r>
          <m:r>
            <m:rPr>
              <m:sty m:val="p"/>
            </m:rPr>
            <m:t>M</m:t>
          </m:r>
          <m:r>
            <m:rPr>
              <m:sty m:val="p"/>
            </m:rPr>
            <m:t>→</m:t>
          </m:r>
          <m:r>
            <m:rPr>
              <m:sty m:val="p"/>
            </m:rPr>
            <m:t>C</m:t>
          </m:r>
          <m:sSub>
            <m:e>
              <m:r>
                <m:rPr>
                  <m:sty m:val="p"/>
                </m:rPr>
                <m:t>l</m:t>
              </m:r>
            </m:e>
            <m:sub>
              <m:r>
                <m:rPr>
                  <m:sty m:val="p"/>
                </m:rPr>
                <m:t>2</m:t>
              </m:r>
            </m:sub>
          </m:sSub>
          <m:sSub>
            <m:e>
              <m:r>
                <m:rPr>
                  <m:sty m:val="p"/>
                </m:rPr>
                <m:t>O</m:t>
              </m:r>
            </m:e>
            <m:sub>
              <m:r>
                <m:rPr>
                  <m:sty m:val="p"/>
                </m:rPr>
                <m:t>2</m:t>
              </m:r>
            </m:sub>
          </m:sSub>
          <m:r>
            <m:rPr>
              <m:sty m:val="p"/>
            </m:rPr>
            <m:t>+</m:t>
          </m:r>
          <m:r>
            <m:rPr>
              <m:sty m:val="p"/>
            </m:rPr>
            <m:t>M</m:t>
          </m:r>
          <m:r>
            <m:rPr>
              <m:sty m:val="p"/>
            </m:rPr>
            <m:t>,</m:t>
          </m:r>
          <m:r>
            <m:t>  </m:t>
          </m:r>
          <m:r>
            <m:rPr>
              <m:sty m:val="p"/>
            </m:rPr>
            <m:t>C</m:t>
          </m:r>
          <m:sSub>
            <m:e>
              <m:r>
                <m:rPr>
                  <m:sty m:val="p"/>
                </m:rPr>
                <m:t>l</m:t>
              </m:r>
            </m:e>
            <m:sub>
              <m:r>
                <m:rPr>
                  <m:sty m:val="p"/>
                </m:rPr>
                <m:t>2</m:t>
              </m:r>
            </m:sub>
          </m:sSub>
          <m:sSub>
            <m:e>
              <m:r>
                <m:rPr>
                  <m:sty m:val="p"/>
                </m:rPr>
                <m:t>O</m:t>
              </m:r>
            </m:e>
            <m:sub>
              <m:r>
                <m:rPr>
                  <m:sty m:val="p"/>
                </m:rPr>
                <m:t>2</m:t>
              </m:r>
            </m:sub>
          </m:sSub>
          <m:r>
            <m:rPr>
              <m:sty m:val="p"/>
            </m:rPr>
            <m:t>+</m:t>
          </m:r>
          <m:r>
            <m:rPr>
              <m:sty m:val="p"/>
            </m:rPr>
            <m:t>h</m:t>
          </m:r>
          <m:r>
            <m:rPr>
              <m:sty m:val="p"/>
            </m:rPr>
            <m:t>ν</m:t>
          </m:r>
          <m:r>
            <m:rPr>
              <m:sty m:val="p"/>
            </m:rPr>
            <m:t>→</m:t>
          </m:r>
          <m:r>
            <m:rPr>
              <m:sty m:val="p"/>
            </m:rPr>
            <m:t>C</m:t>
          </m:r>
          <m:r>
            <m:rPr>
              <m:sty m:val="p"/>
            </m:rPr>
            <m:t>l</m:t>
          </m:r>
          <m:r>
            <m:rPr>
              <m:sty m:val="p"/>
            </m:rPr>
            <m:t>+</m:t>
          </m:r>
          <m:r>
            <m:rPr>
              <m:sty m:val="p"/>
            </m:rPr>
            <m:t>C</m:t>
          </m:r>
          <m:r>
            <m:rPr>
              <m:sty m:val="p"/>
            </m:rPr>
            <m:t>l</m:t>
          </m:r>
          <m:r>
            <m:rPr>
              <m:sty m:val="p"/>
            </m:rPr>
            <m:t>O</m:t>
          </m:r>
          <m:r>
            <m:rPr>
              <m:sty m:val="p"/>
            </m:rPr>
            <m:t>O</m:t>
          </m:r>
          <m:r>
            <m:rPr>
              <m:sty m:val="p"/>
            </m:rPr>
            <m:t>,</m:t>
          </m:r>
          <m:r>
            <m:t>  </m:t>
          </m:r>
          <m:r>
            <m:rPr>
              <m:sty m:val="p"/>
            </m:rPr>
            <m:t>C</m:t>
          </m:r>
          <m:r>
            <m:rPr>
              <m:sty m:val="p"/>
            </m:rPr>
            <m:t>l</m:t>
          </m:r>
          <m:r>
            <m:rPr>
              <m:sty m:val="p"/>
            </m:rPr>
            <m:t>O</m:t>
          </m:r>
          <m:r>
            <m:rPr>
              <m:sty m:val="p"/>
            </m:rPr>
            <m:t>O</m:t>
          </m:r>
          <m:r>
            <m:rPr>
              <m:sty m:val="p"/>
            </m:rPr>
            <m:t>→</m:t>
          </m:r>
          <m:r>
            <m:rPr>
              <m:sty m:val="p"/>
            </m:rPr>
            <m:t>C</m:t>
          </m:r>
          <m:r>
            <m:rPr>
              <m:sty m:val="p"/>
            </m:rPr>
            <m:t>l</m:t>
          </m:r>
          <m:r>
            <m:rPr>
              <m:sty m:val="p"/>
            </m:rPr>
            <m:t>+</m:t>
          </m:r>
          <m:sSub>
            <m:e>
              <m:r>
                <m:rPr>
                  <m:sty m:val="p"/>
                </m:rPr>
                <m:t>O</m:t>
              </m:r>
            </m:e>
            <m:sub>
              <m:r>
                <m:rPr>
                  <m:sty m:val="p"/>
                </m:rPr>
                <m:t>2</m:t>
              </m:r>
            </m:sub>
          </m:sSub>
        </m:oMath>
      </m:oMathPara>
    </w:p>
    <w:p>
      <w:pPr>
        <w:spacing w:before="0" w:after="80" w:line="317" w:lineRule="auto"/>
      </w:pPr>
      <w:r>
        <w:rPr>
          <w:rFonts w:ascii="Times New Roman" w:hAnsi="Times New Roman" w:eastAsia="宋体"/>
          <w:b w:val="0"/>
          <w:i w:val="0"/>
          <w:color w:val="000000"/>
          <w:sz w:val="21"/>
        </w:rPr>
        <w:t>净反应：2Cl+2O₃→2ClO+2O₂, 2O₃→3O₂；第2步过氧化氯的光解需要UV辐射，只有春季平流层下部才有足够的量——ClO和Cl₂O₂经冬季长期积累后，春季发生O₃的大量损失。</w:t>
      </w:r>
    </w:p>
    <w:p>
      <w:pPr>
        <w:pStyle w:val="ListBullet"/>
        <w:spacing w:before="0" w:after="40" w:line="307" w:lineRule="auto"/>
      </w:pPr>
      <w:r>
        <w:rPr>
          <w:rFonts w:ascii="Times New Roman" w:hAnsi="Times New Roman" w:eastAsia="宋体"/>
          <w:b/>
          <w:i w:val="0"/>
          <w:color w:val="1F4E79"/>
          <w:sz w:val="21"/>
        </w:rPr>
        <w:t>溴氯协同机制</w:t>
      </w:r>
      <w:r>
        <w:rPr>
          <w:rFonts w:ascii="Times New Roman" w:hAnsi="Times New Roman" w:eastAsia="宋体"/>
          <w:b w:val="0"/>
          <w:i w:val="0"/>
          <w:color w:val="000000"/>
          <w:sz w:val="21"/>
        </w:rPr>
        <w:t>：BrO+ClO→Br+Cl+O₂，占南极O₃减少总量的约20%（循环12）。</w:t>
      </w:r>
    </w:p>
    <w:p>
      <w:pPr>
        <w:spacing w:before="0" w:after="80" w:line="317" w:lineRule="auto"/>
      </w:pPr>
      <w:r>
        <w:rPr>
          <w:rFonts w:ascii="Times New Roman" w:hAnsi="Times New Roman" w:eastAsia="宋体"/>
          <w:b/>
          <w:i w:val="0"/>
          <w:color w:val="000000"/>
          <w:sz w:val="21"/>
        </w:rPr>
        <w:t>PSC理论可解释的观测事实</w:t>
      </w:r>
      <w:r>
        <w:rPr>
          <w:rFonts w:ascii="Times New Roman" w:hAnsi="Times New Roman" w:eastAsia="宋体"/>
          <w:b w:val="0"/>
          <w:i w:val="0"/>
          <w:color w:val="000000"/>
          <w:sz w:val="21"/>
        </w:rPr>
        <w:t>（择要）：①臭氧洞出现在温度低于−80 ℃的极地涡旋中，且PSC非常多；②臭氧洞局限于平流层下部，下部O₃损耗最大；③太阳照射涡旋时臭氧洞产生，温度高于−80 ℃时PSC消散、臭氧洞消失；④臭氧洞与低浓度NOy密切相关；⑤臭氧洞与低浓度的氯储库成分（HCl和ClONO₂）相关，与高浓度的活性氯ClO和副产品OCIO相关；⑥臭氧洞中ClO浓度与O₃浓度有精确的定量反相关；⑦实验室实验表明氯的储库成分在冰粒子表面反应产生活性氯；⑧空中观测证实经含PSC地区的空气中储库氯浓度低、活性氯浓度高。</w:t>
      </w:r>
    </w:p>
    <w:p>
      <w:pPr>
        <w:keepNext/>
        <w:spacing w:before="120" w:after="40" w:line="317" w:lineRule="auto"/>
        <w:jc w:val="center"/>
      </w:pPr>
      <w:r>
        <w:drawing>
          <wp:inline xmlns:a="http://schemas.openxmlformats.org/drawingml/2006/main" xmlns:pic="http://schemas.openxmlformats.org/drawingml/2006/picture">
            <wp:extent cx="3600000" cy="2892000"/>
            <wp:docPr id="21" name="Picture 21"/>
            <wp:cNvGraphicFramePr>
              <a:graphicFrameLocks noChangeAspect="1"/>
            </wp:cNvGraphicFramePr>
            <a:graphic>
              <a:graphicData uri="http://schemas.openxmlformats.org/drawingml/2006/picture">
                <pic:pic>
                  <pic:nvPicPr>
                    <pic:cNvPr id="0" name="fig23_psc.png"/>
                    <pic:cNvPicPr/>
                  </pic:nvPicPr>
                  <pic:blipFill>
                    <a:blip r:embed="rId30"/>
                    <a:stretch>
                      <a:fillRect/>
                    </a:stretch>
                  </pic:blipFill>
                  <pic:spPr>
                    <a:xfrm>
                      <a:off x="0" y="0"/>
                      <a:ext cx="3600000" cy="2892000"/>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图5-8　有无极地平流层云（PSC）时的氯化学比较（课件：第五讲，NASA）</w:t>
      </w:r>
    </w:p>
    <w:p>
      <w:pPr>
        <w:spacing w:before="0" w:after="80" w:line="317" w:lineRule="auto"/>
      </w:pPr>
      <w:r>
        <w:rPr>
          <w:rFonts w:ascii="Times New Roman" w:hAnsi="Times New Roman" w:eastAsia="宋体"/>
          <w:b/>
          <w:i w:val="0"/>
          <w:color w:val="000000"/>
          <w:sz w:val="21"/>
        </w:rPr>
        <w:t>北极情况</w:t>
      </w:r>
      <w:r>
        <w:rPr>
          <w:rFonts w:ascii="Times New Roman" w:hAnsi="Times New Roman" w:eastAsia="宋体"/>
          <w:b w:val="0"/>
          <w:i w:val="0"/>
          <w:color w:val="000000"/>
          <w:sz w:val="21"/>
        </w:rPr>
        <w:t>：北极冬季是臭氧产量较低的季节，90年代臭氧比80年代低且有下降趋势，但基本上不存在一个臭氧洞。原因：北极极地大气与中纬度大气交换比较频繁，极涡不像南极那么强，气温很少低于−80 ℃（一般比南极高约10度），冬天从热带向北极的输送强于南极。北极也能形成PSC，观测到ClO达1.4 ppb（北极2月的ClO浓度与南极9月相当），但太阳辐射穿透北极平流层的前几周PSC往往消失；1995年3月曾观测到50%的减少（最冷记录）；2011年3月北极出现有记录以来最严重的臭氧损失（记录损失）。</w:t>
      </w:r>
    </w:p>
    <w:p>
      <w:pPr>
        <w:pStyle w:val="Heading2"/>
      </w:pPr>
      <w:r>
        <w:rPr>
          <w:rFonts w:ascii="Microsoft YaHei" w:hAnsi="Microsoft YaHei" w:eastAsia="微软雅黑"/>
          <w:b/>
          <w:i w:val="0"/>
          <w:color w:val="000000"/>
          <w:sz w:val="27"/>
        </w:rPr>
        <w:t>5.6 蒙特利尔议定书与臭氧层的恢复</w:t>
      </w:r>
    </w:p>
    <w:p>
      <w:pPr>
        <w:pStyle w:val="ListBullet"/>
        <w:spacing w:before="0" w:after="40" w:line="307" w:lineRule="auto"/>
      </w:pPr>
      <w:r>
        <w:rPr>
          <w:rFonts w:ascii="Times New Roman" w:hAnsi="Times New Roman" w:eastAsia="宋体"/>
          <w:b/>
          <w:i w:val="0"/>
          <w:color w:val="1F4E79"/>
          <w:sz w:val="21"/>
        </w:rPr>
        <w:t>《蒙特利尔议定书》</w:t>
      </w:r>
      <w:r>
        <w:rPr>
          <w:rFonts w:ascii="Times New Roman" w:hAnsi="Times New Roman" w:eastAsia="宋体"/>
          <w:b w:val="0"/>
          <w:i w:val="0"/>
          <w:color w:val="000000"/>
          <w:sz w:val="21"/>
        </w:rPr>
        <w:t>（全名：蒙特利尔破坏臭氧层物质管制议定书）：1987年8月26日在加拿大蒙特利尔签署，1989年1月1日正式生效；签约国197个（包括当时所有联合国成员国）。目的是减少破坏臭氧层物质的生产和消费、降低其大气浓度；设置CFCs、哈龙和其它向大气排放氯和溴的化合物的上限。</w:t>
      </w:r>
    </w:p>
    <w:p>
      <w:pPr>
        <w:pStyle w:val="ListBullet"/>
        <w:spacing w:before="0" w:after="40" w:line="307" w:lineRule="auto"/>
      </w:pPr>
      <w:r>
        <w:rPr>
          <w:rFonts w:ascii="Times New Roman" w:hAnsi="Times New Roman" w:eastAsia="宋体"/>
          <w:b w:val="0"/>
          <w:i w:val="0"/>
          <w:color w:val="000000"/>
          <w:sz w:val="21"/>
        </w:rPr>
        <w:t>替代策略：以寿命更短的物质替代（制冷剂/空调：CFC-12、CFC-11等→HFC-134a、HFC-410、HFC-507等；医用气雾剂推进剂、发泡剂、清洗剂等各有替代路线）。</w:t>
      </w:r>
    </w:p>
    <w:p>
      <w:pPr>
        <w:pStyle w:val="ListBullet"/>
        <w:spacing w:before="0" w:after="40" w:line="307" w:lineRule="auto"/>
      </w:pPr>
      <w:r>
        <w:rPr>
          <w:rFonts w:ascii="Times New Roman" w:hAnsi="Times New Roman" w:eastAsia="宋体"/>
          <w:b w:val="0"/>
          <w:i w:val="0"/>
          <w:color w:val="000000"/>
          <w:sz w:val="21"/>
        </w:rPr>
        <w:t>恢复进程：破坏臭氧层物质的生产在80年代末达到高峰后下降；南极臭氧洞面积逐decade趋于稳定；完全恢复是一个长期的过程（约50年以上）。若不实施蒙特利尔公约，模式预估2020年北极将出现明显臭氧空洞、2060年臭氧空洞将扩展到中低纬度。</w:t>
      </w:r>
    </w:p>
    <w:p>
      <w:pPr>
        <w:pStyle w:val="ListBullet"/>
        <w:spacing w:before="0" w:after="40" w:line="307" w:lineRule="auto"/>
      </w:pPr>
      <w:r>
        <w:rPr>
          <w:rFonts w:ascii="Times New Roman" w:hAnsi="Times New Roman" w:eastAsia="宋体"/>
          <w:b w:val="0"/>
          <w:i w:val="0"/>
          <w:color w:val="000000"/>
          <w:sz w:val="21"/>
        </w:rPr>
        <w:t>近期观测与研究：南极“最低臭氧”时间序列显示1980s–1990s恶化、此后不再变差并缓慢改善（与议定书执行一致）；卫星与地面观测发现CFC-11自2010年起下降（Nature 2019等），但2012年后东亚部分海域排放曾出现反弹（2014–2017研究），提示履约监测仍需持续。</w:t>
      </w:r>
    </w:p>
    <w:p>
      <w:pPr>
        <w:keepNext/>
        <w:spacing w:before="120" w:after="40" w:line="317" w:lineRule="auto"/>
        <w:jc w:val="center"/>
      </w:pPr>
      <w:r>
        <w:drawing>
          <wp:inline xmlns:a="http://schemas.openxmlformats.org/drawingml/2006/main" xmlns:pic="http://schemas.openxmlformats.org/drawingml/2006/picture">
            <wp:extent cx="3960000" cy="2487958"/>
            <wp:docPr id="22" name="Picture 22"/>
            <wp:cNvGraphicFramePr>
              <a:graphicFrameLocks noChangeAspect="1"/>
            </wp:cNvGraphicFramePr>
            <a:graphic>
              <a:graphicData uri="http://schemas.openxmlformats.org/drawingml/2006/picture">
                <pic:pic>
                  <pic:nvPicPr>
                    <pic:cNvPr id="0" name="fig24_halley.png"/>
                    <pic:cNvPicPr/>
                  </pic:nvPicPr>
                  <pic:blipFill>
                    <a:blip r:embed="rId31"/>
                    <a:stretch>
                      <a:fillRect/>
                    </a:stretch>
                  </pic:blipFill>
                  <pic:spPr>
                    <a:xfrm>
                      <a:off x="0" y="0"/>
                      <a:ext cx="3960000" cy="2487958"/>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图5-9　南极（Halley湾站）9–10月平均臭氧总量1955–1995：蒙特利尔议定书签署（1987）前后（课件：第五讲）</w:t>
      </w:r>
    </w:p>
    <w:p>
      <w:pPr>
        <w:keepNext/>
        <w:spacing w:before="120" w:after="40" w:line="317" w:lineRule="auto"/>
        <w:jc w:val="center"/>
      </w:pPr>
      <w:r>
        <w:drawing>
          <wp:inline xmlns:a="http://schemas.openxmlformats.org/drawingml/2006/main" xmlns:pic="http://schemas.openxmlformats.org/drawingml/2006/picture">
            <wp:extent cx="4320000" cy="2920790"/>
            <wp:docPr id="23" name="Picture 23"/>
            <wp:cNvGraphicFramePr>
              <a:graphicFrameLocks noChangeAspect="1"/>
            </wp:cNvGraphicFramePr>
            <a:graphic>
              <a:graphicData uri="http://schemas.openxmlformats.org/drawingml/2006/picture">
                <pic:pic>
                  <pic:nvPicPr>
                    <pic:cNvPr id="0" name="fig25_recovery.png"/>
                    <pic:cNvPicPr/>
                  </pic:nvPicPr>
                  <pic:blipFill>
                    <a:blip r:embed="rId32"/>
                    <a:stretch>
                      <a:fillRect/>
                    </a:stretch>
                  </pic:blipFill>
                  <pic:spPr>
                    <a:xfrm>
                      <a:off x="0" y="0"/>
                      <a:ext cx="4320000" cy="2920790"/>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图5-10　全球臭氧恢复阶段示意：从持续损耗到全面恢复的预期过程（课件：第五讲）</w:t>
      </w:r>
    </w:p>
    <w:p>
      <w:pPr>
        <w:pStyle w:val="Heading4"/>
      </w:pPr>
      <w:r>
        <w:rPr>
          <w:rFonts w:ascii="Microsoft YaHei" w:hAnsi="Microsoft YaHei" w:eastAsia="微软雅黑"/>
          <w:b/>
          <w:i w:val="0"/>
          <w:color w:val="000000"/>
          <w:sz w:val="22"/>
        </w:rPr>
        <w:t>★ 本讲速览</w:t>
      </w:r>
    </w:p>
    <w:p>
      <w:pPr>
        <w:pStyle w:val="ListBullet"/>
        <w:spacing w:before="0" w:after="40" w:line="307" w:lineRule="auto"/>
      </w:pPr>
      <w:r>
        <w:rPr>
          <w:rFonts w:ascii="Times New Roman" w:hAnsi="Times New Roman" w:eastAsia="宋体"/>
          <w:b w:val="0"/>
          <w:i w:val="0"/>
          <w:color w:val="000000"/>
          <w:sz w:val="21"/>
        </w:rPr>
        <w:t>光化学基础：两大定律；量子产率φ；J=φσI_a（三要素φ、σ、I_a）；Beer定律与Actinic flux。</w:t>
      </w:r>
    </w:p>
    <w:p>
      <w:pPr>
        <w:pStyle w:val="ListBullet"/>
        <w:spacing w:before="0" w:after="40" w:line="307" w:lineRule="auto"/>
      </w:pPr>
      <w:r>
        <w:rPr>
          <w:rFonts w:ascii="Times New Roman" w:hAnsi="Times New Roman" w:eastAsia="宋体"/>
          <w:b w:val="0"/>
          <w:i w:val="0"/>
          <w:color w:val="000000"/>
          <w:sz w:val="21"/>
        </w:rPr>
        <w:t>Chapman机理5反应＋稳态推导：[O₃]=(5J₃.₈k₃.₉/(J₃.₁₀k₃.₁₁))^(1/2)·[O₂]^(3/2)。</w:t>
      </w:r>
    </w:p>
    <w:p>
      <w:pPr>
        <w:pStyle w:val="ListBullet"/>
        <w:spacing w:before="0" w:after="40" w:line="307" w:lineRule="auto"/>
      </w:pPr>
      <w:r>
        <w:rPr>
          <w:rFonts w:ascii="Times New Roman" w:hAnsi="Times New Roman" w:eastAsia="宋体"/>
          <w:b w:val="0"/>
          <w:i w:val="0"/>
          <w:color w:val="000000"/>
          <w:sz w:val="21"/>
        </w:rPr>
        <w:t>三循环要点：HOx（催化循环1–3，净O+O→O₂等）；NOx（来自N₂O，循环5；零循环）；ClOx（来自CFCs，循环9，1个Cl破坏数万O₃；储库HCl、ClONO₂）。</w:t>
      </w:r>
    </w:p>
    <w:p>
      <w:pPr>
        <w:pStyle w:val="ListBullet"/>
        <w:spacing w:before="0" w:after="40" w:line="307" w:lineRule="auto"/>
      </w:pPr>
      <w:r>
        <w:rPr>
          <w:rFonts w:ascii="Times New Roman" w:hAnsi="Times New Roman" w:eastAsia="宋体"/>
          <w:b w:val="0"/>
          <w:i w:val="0"/>
          <w:color w:val="000000"/>
          <w:sz w:val="21"/>
        </w:rPr>
        <w:t>ODP基准CFC-11=1；哈龙ODP可高达成百上千倍（含溴）。</w:t>
      </w:r>
    </w:p>
    <w:p>
      <w:pPr>
        <w:pStyle w:val="ListBullet"/>
        <w:spacing w:before="0" w:after="40" w:line="307" w:lineRule="auto"/>
      </w:pPr>
      <w:r>
        <w:rPr>
          <w:rFonts w:ascii="Times New Roman" w:hAnsi="Times New Roman" w:eastAsia="宋体"/>
          <w:b w:val="0"/>
          <w:i w:val="0"/>
          <w:color w:val="000000"/>
          <w:sz w:val="21"/>
        </w:rPr>
        <w:t>南极臭氧洞：极涡+PSC+去氮→Cl₂O₂机制（70%）+BrO/ClO机制（20%）；北极无大规模空洞（温度高约10 ℃、涡旋弱）。</w:t>
      </w:r>
    </w:p>
    <w:p>
      <w:pPr>
        <w:pStyle w:val="ListBullet"/>
        <w:spacing w:before="0" w:after="40" w:line="307" w:lineRule="auto"/>
      </w:pPr>
      <w:r>
        <w:rPr>
          <w:rFonts w:ascii="Times New Roman" w:hAnsi="Times New Roman" w:eastAsia="宋体"/>
          <w:b w:val="0"/>
          <w:i w:val="0"/>
          <w:color w:val="000000"/>
          <w:sz w:val="21"/>
        </w:rPr>
        <w:t>蒙特利尔议定书1987年签署、1989年生效；完全恢复约需50年以上。</w:t>
      </w:r>
    </w:p>
    <w:p>
      <w:pPr>
        <w:pStyle w:val="Heading1"/>
      </w:pPr>
      <w:r>
        <w:rPr>
          <w:rFonts w:ascii="Microsoft YaHei" w:hAnsi="Microsoft YaHei" w:eastAsia="微软雅黑"/>
          <w:b/>
          <w:i w:val="0"/>
          <w:color w:val="000000"/>
          <w:sz w:val="33"/>
        </w:rPr>
        <w:t>第六讲　对流层大气气相化学</w:t>
      </w:r>
    </w:p>
    <w:p>
      <w:pPr>
        <w:spacing w:before="0" w:after="80" w:line="317" w:lineRule="auto"/>
      </w:pPr>
      <w:r>
        <w:rPr>
          <w:rFonts w:ascii="Times New Roman" w:hAnsi="Times New Roman" w:eastAsia="宋体"/>
          <w:b w:val="0"/>
          <w:i w:val="0"/>
          <w:color w:val="000000"/>
          <w:sz w:val="21"/>
        </w:rPr>
        <w:t>本讲以</w:t>
      </w:r>
      <w:r>
        <w:rPr>
          <w:rFonts w:ascii="Times New Roman" w:hAnsi="Times New Roman" w:eastAsia="宋体"/>
          <w:b/>
          <w:i w:val="0"/>
          <w:color w:val="1F4E79"/>
          <w:sz w:val="21"/>
        </w:rPr>
        <w:t>OH自由基</w:t>
      </w:r>
      <w:r>
        <w:rPr>
          <w:rFonts w:ascii="Times New Roman" w:hAnsi="Times New Roman" w:eastAsia="宋体"/>
          <w:b w:val="0"/>
          <w:i w:val="0"/>
          <w:color w:val="000000"/>
          <w:sz w:val="21"/>
        </w:rPr>
        <w:t>为核心展开：自由基化学 → 硫化物 → 氮氧化物 → 碳氢化合物 → 对流层臭氧与光化学烟雾 → 温室气体与气候变化。计算与推导题集中在自由基的源汇稳态推导、光稳态（PSS）关系、光化学烟雾机理。</w:t>
      </w:r>
    </w:p>
    <w:p>
      <w:pPr>
        <w:pStyle w:val="Heading2"/>
      </w:pPr>
      <w:r>
        <w:rPr>
          <w:rFonts w:ascii="Microsoft YaHei" w:hAnsi="Microsoft YaHei" w:eastAsia="微软雅黑"/>
          <w:b/>
          <w:i w:val="0"/>
          <w:color w:val="000000"/>
          <w:sz w:val="27"/>
        </w:rPr>
        <w:t>6.1 对流层化学综述</w:t>
      </w:r>
    </w:p>
    <w:p>
      <w:pPr>
        <w:pStyle w:val="Heading3"/>
      </w:pPr>
      <w:r>
        <w:rPr>
          <w:rFonts w:ascii="Microsoft YaHei" w:hAnsi="Microsoft YaHei" w:eastAsia="微软雅黑"/>
          <w:b/>
          <w:i w:val="0"/>
          <w:color w:val="000000"/>
          <w:sz w:val="24"/>
        </w:rPr>
        <w:t>6.1.1 对流层与对流层化学</w:t>
      </w:r>
    </w:p>
    <w:p>
      <w:pPr>
        <w:spacing w:before="0" w:after="80" w:line="317" w:lineRule="auto"/>
      </w:pPr>
      <w:r>
        <w:rPr>
          <w:rFonts w:ascii="Times New Roman" w:hAnsi="Times New Roman" w:eastAsia="宋体"/>
          <w:b w:val="0"/>
          <w:i w:val="0"/>
          <w:color w:val="000000"/>
          <w:sz w:val="21"/>
        </w:rPr>
        <w:t>对流层平均高度约11 km（赤道约16 km、高纬约8.5 km），温度随高度递减（约−6.5 ℃/km），最下面约1 km为边界层；平流层11～55 km、集中约20%的大气质量、层结稳定。对流层与岩石圈、生物圈和水圈相连，是人类活动的主要场所，所有重要天气现象几乎都发生在此；</w:t>
      </w:r>
      <w:r>
        <w:rPr>
          <w:rFonts w:ascii="Times New Roman" w:hAnsi="Times New Roman" w:eastAsia="宋体"/>
          <w:b/>
          <w:i w:val="0"/>
          <w:color w:val="1F4E79"/>
          <w:sz w:val="21"/>
        </w:rPr>
        <w:t>集中了75%以上的大气总质量和90%的水汽</w:t>
      </w:r>
      <w:r>
        <w:rPr>
          <w:rFonts w:ascii="Times New Roman" w:hAnsi="Times New Roman" w:eastAsia="宋体"/>
          <w:b w:val="0"/>
          <w:i w:val="0"/>
          <w:color w:val="000000"/>
          <w:sz w:val="21"/>
        </w:rPr>
        <w:t>，下垫面的物质交换是许多微量成分的主要来源。</w:t>
      </w:r>
    </w:p>
    <w:p>
      <w:pPr>
        <w:spacing w:before="0" w:after="80" w:line="317" w:lineRule="auto"/>
      </w:pPr>
      <w:r>
        <w:rPr>
          <w:rFonts w:ascii="Times New Roman" w:hAnsi="Times New Roman" w:eastAsia="宋体"/>
          <w:b w:val="0"/>
          <w:i w:val="0"/>
          <w:color w:val="000000"/>
          <w:sz w:val="21"/>
        </w:rPr>
        <w:t>对流层化学研究污染物在对流层中的形成、消耗、相互作用与转化，着重化学转化的动力学和机制；活跃组分包括自由基、氮氧化物、碳氢化物及其氧化物、光化学氧化剂（O₃、H₂O₂、PAN等）、硫氧化物和气溶胶；涉及均相气相、均相液相和非均相化学，其中</w:t>
      </w:r>
      <w:r>
        <w:rPr>
          <w:rFonts w:ascii="Times New Roman" w:hAnsi="Times New Roman" w:eastAsia="宋体"/>
          <w:b/>
          <w:i w:val="0"/>
          <w:color w:val="1F4E79"/>
          <w:sz w:val="21"/>
        </w:rPr>
        <w:t>气相化学是最核心的组成部分</w:t>
      </w:r>
      <w:r>
        <w:rPr>
          <w:rFonts w:ascii="Times New Roman" w:hAnsi="Times New Roman" w:eastAsia="宋体"/>
          <w:b w:val="0"/>
          <w:i w:val="0"/>
          <w:color w:val="000000"/>
          <w:sz w:val="21"/>
        </w:rPr>
        <w:t>（由太阳辐射引发的光化学反应作为原动力）。</w:t>
      </w:r>
    </w:p>
    <w:p>
      <w:pPr>
        <w:pStyle w:val="Heading3"/>
      </w:pPr>
      <w:r>
        <w:rPr>
          <w:rFonts w:ascii="Microsoft YaHei" w:hAnsi="Microsoft YaHei" w:eastAsia="微软雅黑"/>
          <w:b/>
          <w:i w:val="0"/>
          <w:color w:val="000000"/>
          <w:sz w:val="24"/>
        </w:rPr>
        <w:t>6.1.2 与平流层化学的区别（</w:t>
      </w:r>
      <w:r>
        <w:rPr>
          <w:rFonts w:ascii="Microsoft YaHei" w:hAnsi="Microsoft YaHei" w:eastAsia="微软雅黑"/>
          <w:b/>
          <w:i w:val="0"/>
          <w:color w:val="000000"/>
          <w:sz w:val="24"/>
        </w:rPr>
        <w:t>考点：对比简答</w:t>
      </w:r>
      <w:r>
        <w:rPr>
          <w:rFonts w:ascii="Microsoft YaHei" w:hAnsi="Microsoft YaHei" w:eastAsia="微软雅黑"/>
          <w:b/>
          <w:i w:val="0"/>
          <w:color w:val="000000"/>
          <w:sz w:val="24"/>
        </w:rPr>
        <w:t>）</w:t>
      </w:r>
    </w:p>
    <w:p>
      <w:pPr>
        <w:pStyle w:val="ListBullet"/>
        <w:spacing w:before="0" w:after="40" w:line="307" w:lineRule="auto"/>
      </w:pPr>
      <w:r>
        <w:rPr>
          <w:rFonts w:ascii="Times New Roman" w:hAnsi="Times New Roman" w:eastAsia="宋体"/>
          <w:b w:val="0"/>
          <w:i w:val="0"/>
          <w:color w:val="000000"/>
          <w:sz w:val="21"/>
        </w:rPr>
        <w:t>平流层热反应的基本路径也适用于对流层；但</w:t>
      </w:r>
      <w:r>
        <w:rPr>
          <w:rFonts w:ascii="Times New Roman" w:hAnsi="Times New Roman" w:eastAsia="宋体"/>
          <w:b/>
          <w:i w:val="0"/>
          <w:color w:val="1F4E79"/>
          <w:sz w:val="21"/>
        </w:rPr>
        <w:t>平流层化学以奇氧族为中心展开，对流层白昼化学以OH自由基为主、夜间NO₃取代OH成为主要氧化剂</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对流层物种更多、反应更复杂；地面排放寿命小于1年的物种很难到达平流层。</w:t>
      </w:r>
    </w:p>
    <w:p>
      <w:pPr>
        <w:pStyle w:val="ListBullet"/>
        <w:spacing w:before="0" w:after="40" w:line="307" w:lineRule="auto"/>
      </w:pPr>
      <w:r>
        <w:rPr>
          <w:rFonts w:ascii="Times New Roman" w:hAnsi="Times New Roman" w:eastAsia="宋体"/>
          <w:b w:val="0"/>
          <w:i w:val="0"/>
          <w:color w:val="000000"/>
          <w:sz w:val="21"/>
        </w:rPr>
        <w:t>平流层紫外辐射更强（长于290 nm的紫外辐射才能到达对流层），光化学反应的起始和路径不相同。</w:t>
      </w:r>
    </w:p>
    <w:p>
      <w:pPr>
        <w:pStyle w:val="ListBullet"/>
        <w:spacing w:before="0" w:after="40" w:line="307" w:lineRule="auto"/>
      </w:pPr>
      <w:r>
        <w:rPr>
          <w:rFonts w:ascii="Times New Roman" w:hAnsi="Times New Roman" w:eastAsia="宋体"/>
          <w:b w:val="0"/>
          <w:i w:val="0"/>
          <w:color w:val="000000"/>
          <w:sz w:val="21"/>
        </w:rPr>
        <w:t>对流层中H₂O浓度更高。</w:t>
      </w:r>
    </w:p>
    <w:p>
      <w:pPr>
        <w:pStyle w:val="Heading2"/>
      </w:pPr>
      <w:r>
        <w:rPr>
          <w:rFonts w:ascii="Microsoft YaHei" w:hAnsi="Microsoft YaHei" w:eastAsia="微软雅黑"/>
          <w:b/>
          <w:i w:val="0"/>
          <w:color w:val="000000"/>
          <w:sz w:val="27"/>
        </w:rPr>
        <w:t>6.2 自由基化学</w:t>
      </w:r>
    </w:p>
    <w:p>
      <w:pPr>
        <w:pStyle w:val="Heading3"/>
      </w:pPr>
      <w:r>
        <w:rPr>
          <w:rFonts w:ascii="Microsoft YaHei" w:hAnsi="Microsoft YaHei" w:eastAsia="微软雅黑"/>
          <w:b/>
          <w:i w:val="0"/>
          <w:color w:val="000000"/>
          <w:sz w:val="24"/>
        </w:rPr>
        <w:t>6.2.1 自由基概述</w:t>
      </w:r>
    </w:p>
    <w:p>
      <w:pPr>
        <w:spacing w:before="0" w:after="80" w:line="317" w:lineRule="auto"/>
      </w:pPr>
      <w:r>
        <w:rPr>
          <w:rFonts w:ascii="Times New Roman" w:hAnsi="Times New Roman" w:eastAsia="宋体"/>
          <w:b/>
          <w:i w:val="0"/>
          <w:color w:val="1F4E79"/>
          <w:sz w:val="21"/>
        </w:rPr>
        <w:t>自由基</w:t>
      </w:r>
      <w:r>
        <w:rPr>
          <w:rFonts w:ascii="Times New Roman" w:hAnsi="Times New Roman" w:eastAsia="宋体"/>
          <w:b w:val="0"/>
          <w:i w:val="0"/>
          <w:color w:val="000000"/>
          <w:sz w:val="21"/>
        </w:rPr>
        <w:t>：具有非偶电子的基团或原子，化学性质非常活泼，倾向于获取电子，对大气微量成分起超强氧化剂作用。大气中浓度极低（一般ppt量级），寿命极短（平均约10⁻³ s）。对流层主要自由基：OH、HO₂和RO₂（过氧有机自由基）。</w:t>
      </w:r>
    </w:p>
    <w:p>
      <w:pPr>
        <w:pStyle w:val="Heading3"/>
      </w:pPr>
      <w:r>
        <w:rPr>
          <w:rFonts w:ascii="Microsoft YaHei" w:hAnsi="Microsoft YaHei" w:eastAsia="微软雅黑"/>
          <w:b/>
          <w:i w:val="0"/>
          <w:color w:val="000000"/>
          <w:sz w:val="24"/>
        </w:rPr>
        <w:t>6.2.2 OH自由基的源（</w:t>
      </w:r>
      <w:r>
        <w:rPr>
          <w:rFonts w:ascii="Microsoft YaHei" w:hAnsi="Microsoft YaHei" w:eastAsia="微软雅黑"/>
          <w:b/>
          <w:i w:val="0"/>
          <w:color w:val="000000"/>
          <w:sz w:val="24"/>
        </w:rPr>
        <w:t>考点</w:t>
      </w:r>
      <w:r>
        <w:rPr>
          <w:rFonts w:ascii="Microsoft YaHei" w:hAnsi="Microsoft YaHei" w:eastAsia="微软雅黑"/>
          <w:b/>
          <w:i w:val="0"/>
          <w:color w:val="000000"/>
          <w:sz w:val="24"/>
        </w:rPr>
        <w:t>）</w:t>
      </w:r>
    </w:p>
    <w:p>
      <w:pPr>
        <w:pStyle w:val="ListBullet"/>
        <w:spacing w:before="0" w:after="40" w:line="307" w:lineRule="auto"/>
      </w:pPr>
      <w:r>
        <w:rPr>
          <w:rFonts w:ascii="Times New Roman" w:hAnsi="Times New Roman" w:eastAsia="宋体"/>
          <w:b/>
          <w:i w:val="0"/>
          <w:color w:val="1F4E79"/>
          <w:sz w:val="21"/>
        </w:rPr>
        <w:t>清洁大气</w:t>
      </w:r>
      <w:r>
        <w:rPr>
          <w:rFonts w:ascii="Times New Roman" w:hAnsi="Times New Roman" w:eastAsia="宋体"/>
          <w:b w:val="0"/>
          <w:i w:val="0"/>
          <w:color w:val="000000"/>
          <w:sz w:val="21"/>
        </w:rPr>
        <w:t>：O₃的光解是OH的主要来源：</w:t>
      </w:r>
    </w:p>
    <w:p>
      <w:pPr>
        <w:spacing w:before="60" w:after="100" w:line="264" w:lineRule="auto"/>
        <w:jc w:val="center"/>
      </w:pPr>
      <m:oMathPara>
        <m:oMath>
          <m:sSub>
            <m:e>
              <m:r>
                <m:rPr>
                  <m:sty m:val="p"/>
                </m:rPr>
                <m:t>O</m:t>
              </m:r>
            </m:e>
            <m:sub>
              <m:r>
                <m:rPr>
                  <m:sty m:val="p"/>
                </m:rPr>
                <m:t>3</m:t>
              </m:r>
            </m:sub>
          </m:sSub>
          <m:r>
            <m:rPr>
              <m:sty m:val="p"/>
            </m:rPr>
            <m:t>+</m:t>
          </m:r>
          <m:r>
            <m:rPr>
              <m:sty m:val="p"/>
            </m:rPr>
            <m:t>h</m:t>
          </m:r>
          <m:r>
            <m:rPr>
              <m:sty m:val="p"/>
            </m:rPr>
            <m:t>ν</m:t>
          </m:r>
          <m:r>
            <m:rPr>
              <m:sty m:val="p"/>
            </m:rPr>
            <m:t>(</m:t>
          </m:r>
          <m:r>
            <m:rPr>
              <m:sty m:val="p"/>
            </m:rPr>
            <m:t>λ</m:t>
          </m:r>
          <m:r>
            <m:rPr>
              <m:sty m:val="p"/>
            </m:rPr>
            <m:t>&lt;</m:t>
          </m:r>
          <m:r>
            <m:rPr>
              <m:sty m:val="p"/>
            </m:rPr>
            <m:t>315</m:t>
          </m:r>
          <m:r>
            <m:rPr>
              <m:sty m:val="p"/>
            </m:rPr>
            <m:t> </m:t>
          </m:r>
          <m:r>
            <m:rPr>
              <m:sty m:val="p"/>
            </m:rPr>
            <m:t>n</m:t>
          </m:r>
          <m:r>
            <m:rPr>
              <m:sty m:val="p"/>
            </m:rPr>
            <m:t>m</m:t>
          </m:r>
          <m:r>
            <m:rPr>
              <m:sty m:val="p"/>
            </m:rPr>
            <m:t>)</m:t>
          </m:r>
          <m:r>
            <m:rPr>
              <m:sty m:val="p"/>
            </m:rPr>
            <m:t>→</m:t>
          </m:r>
          <m:r>
            <m:rPr>
              <m:sty m:val="p"/>
            </m:rPr>
            <m:t>O</m:t>
          </m:r>
          <m:sSup>
            <m:e>
              <m:r>
                <m:rPr>
                  <m:sty m:val="p"/>
                </m:rPr>
                <m:t>(</m:t>
              </m:r>
            </m:e>
            <m:sup>
              <m:r>
                <m:rPr>
                  <m:sty m:val="p"/>
                </m:rPr>
                <m:t>1</m:t>
              </m:r>
            </m:sup>
          </m:sSup>
          <m:r>
            <m:rPr>
              <m:sty m:val="p"/>
            </m:rPr>
            <m:t>D</m:t>
          </m:r>
          <m:r>
            <m:rPr>
              <m:sty m:val="p"/>
            </m:rPr>
            <m:t>)</m:t>
          </m:r>
          <m:r>
            <m:rPr>
              <m:sty m:val="p"/>
            </m:rPr>
            <m:t>+</m:t>
          </m:r>
          <m:sSub>
            <m:e>
              <m:r>
                <m:rPr>
                  <m:sty m:val="p"/>
                </m:rPr>
                <m:t>O</m:t>
              </m:r>
            </m:e>
            <m:sub>
              <m:r>
                <m:rPr>
                  <m:sty m:val="p"/>
                </m:rPr>
                <m:t>2</m:t>
              </m:r>
            </m:sub>
          </m:sSub>
          <m:r>
            <m:rPr>
              <m:sty m:val="p"/>
            </m:rPr>
            <m:t>,</m:t>
          </m:r>
          <m:r>
            <m:t>  </m:t>
          </m:r>
          <m:r>
            <m:rPr>
              <m:sty m:val="p"/>
            </m:rPr>
            <m:t>O</m:t>
          </m:r>
          <m:sSup>
            <m:e>
              <m:r>
                <m:rPr>
                  <m:sty m:val="p"/>
                </m:rPr>
                <m:t>(</m:t>
              </m:r>
            </m:e>
            <m:sup>
              <m:r>
                <m:rPr>
                  <m:sty m:val="p"/>
                </m:rPr>
                <m:t>1</m:t>
              </m:r>
            </m:sup>
          </m:sSup>
          <m:r>
            <m:rPr>
              <m:sty m:val="p"/>
            </m:rPr>
            <m:t>D</m:t>
          </m:r>
          <m:r>
            <m:rPr>
              <m:sty m:val="p"/>
            </m:rPr>
            <m:t>)</m:t>
          </m:r>
          <m:r>
            <m:rPr>
              <m:sty m:val="p"/>
            </m:rPr>
            <m:t>+</m:t>
          </m:r>
          <m:sSub>
            <m:e>
              <m:r>
                <m:rPr>
                  <m:sty m:val="p"/>
                </m:rPr>
                <m:t>H</m:t>
              </m:r>
            </m:e>
            <m:sub>
              <m:r>
                <m:rPr>
                  <m:sty m:val="p"/>
                </m:rPr>
                <m:t>2</m:t>
              </m:r>
            </m:sub>
          </m:sSub>
          <m:r>
            <m:rPr>
              <m:sty m:val="p"/>
            </m:rPr>
            <m:t>O</m:t>
          </m:r>
          <m:r>
            <m:rPr>
              <m:sty m:val="p"/>
            </m:rPr>
            <m:t>→</m:t>
          </m:r>
          <m:r>
            <m:rPr>
              <m:sty m:val="p"/>
            </m:rPr>
            <m:t>2</m:t>
          </m:r>
          <m:r>
            <m:rPr>
              <m:sty m:val="p"/>
            </m:rPr>
            <m:t>O</m:t>
          </m:r>
          <m:r>
            <m:rPr>
              <m:sty m:val="p"/>
            </m:rPr>
            <m:t>H</m:t>
          </m:r>
        </m:oMath>
      </m:oMathPara>
    </w:p>
    <w:p>
      <w:pPr>
        <w:spacing w:before="0" w:after="80" w:line="317" w:lineRule="auto"/>
      </w:pPr>
      <w:r>
        <w:rPr>
          <w:rFonts w:ascii="Times New Roman" w:hAnsi="Times New Roman" w:eastAsia="宋体"/>
          <w:b w:val="0"/>
          <w:i w:val="0"/>
          <w:color w:val="000000"/>
          <w:sz w:val="21"/>
        </w:rPr>
        <w:t>O(¹D)寿命约10⁻⁹ s量级，有机会与H₂O反应生成OH。</w:t>
      </w:r>
    </w:p>
    <w:p>
      <w:pPr>
        <w:pStyle w:val="ListBullet"/>
        <w:spacing w:before="0" w:after="40" w:line="307" w:lineRule="auto"/>
      </w:pPr>
      <w:r>
        <w:rPr>
          <w:rFonts w:ascii="Times New Roman" w:hAnsi="Times New Roman" w:eastAsia="宋体"/>
          <w:b/>
          <w:i w:val="0"/>
          <w:color w:val="1F4E79"/>
          <w:sz w:val="21"/>
        </w:rPr>
        <w:t>污染大气</w:t>
      </w:r>
      <w:r>
        <w:rPr>
          <w:rFonts w:ascii="Times New Roman" w:hAnsi="Times New Roman" w:eastAsia="宋体"/>
          <w:b w:val="0"/>
          <w:i w:val="0"/>
          <w:color w:val="000000"/>
          <w:sz w:val="21"/>
        </w:rPr>
        <w:t>：HNO₂和H₂O₂的光解是OH的主要来源，其中</w:t>
      </w:r>
      <w:r>
        <w:rPr>
          <w:rFonts w:ascii="Times New Roman" w:hAnsi="Times New Roman" w:eastAsia="宋体"/>
          <w:b/>
          <w:i w:val="0"/>
          <w:color w:val="1F4E79"/>
          <w:sz w:val="21"/>
        </w:rPr>
        <w:t>HNO₂的光解是污染大气中OH的主要来源</w:t>
      </w:r>
      <w:r>
        <w:rPr>
          <w:rFonts w:ascii="Times New Roman" w:hAnsi="Times New Roman" w:eastAsia="宋体"/>
          <w:b w:val="0"/>
          <w:i w:val="0"/>
          <w:color w:val="000000"/>
          <w:sz w:val="21"/>
        </w:rPr>
        <w:t>：</w:t>
      </w:r>
    </w:p>
    <w:p>
      <w:pPr>
        <w:spacing w:before="60" w:after="100" w:line="264" w:lineRule="auto"/>
        <w:jc w:val="center"/>
      </w:pPr>
      <m:oMathPara>
        <m:oMath>
          <m:r>
            <m:rPr>
              <m:sty m:val="p"/>
            </m:rPr>
            <m:t>H</m:t>
          </m:r>
          <m:r>
            <m:rPr>
              <m:sty m:val="p"/>
            </m:rPr>
            <m:t>N</m:t>
          </m:r>
          <m:sSub>
            <m:e>
              <m:r>
                <m:rPr>
                  <m:sty m:val="p"/>
                </m:rPr>
                <m:t>O</m:t>
              </m:r>
            </m:e>
            <m:sub>
              <m:r>
                <m:rPr>
                  <m:sty m:val="p"/>
                </m:rPr>
                <m:t>2</m:t>
              </m:r>
            </m:sub>
          </m:sSub>
          <m:r>
            <m:rPr>
              <m:sty m:val="p"/>
            </m:rPr>
            <m:t>+</m:t>
          </m:r>
          <m:r>
            <m:rPr>
              <m:sty m:val="p"/>
            </m:rPr>
            <m:t>h</m:t>
          </m:r>
          <m:r>
            <m:rPr>
              <m:sty m:val="p"/>
            </m:rPr>
            <m:t>ν</m:t>
          </m:r>
          <m:r>
            <m:rPr>
              <m:sty m:val="p"/>
            </m:rPr>
            <m:t>(</m:t>
          </m:r>
          <m:r>
            <m:rPr>
              <m:sty m:val="p"/>
            </m:rPr>
            <m:t>λ</m:t>
          </m:r>
          <m:r>
            <m:rPr>
              <m:sty m:val="p"/>
            </m:rPr>
            <m:t>&lt;</m:t>
          </m:r>
          <m:r>
            <m:rPr>
              <m:sty m:val="p"/>
            </m:rPr>
            <m:t>400</m:t>
          </m:r>
          <m:r>
            <m:rPr>
              <m:sty m:val="p"/>
            </m:rPr>
            <m:t> </m:t>
          </m:r>
          <m:r>
            <m:rPr>
              <m:sty m:val="p"/>
            </m:rPr>
            <m:t>n</m:t>
          </m:r>
          <m:r>
            <m:rPr>
              <m:sty m:val="p"/>
            </m:rPr>
            <m:t>m</m:t>
          </m:r>
          <m:r>
            <m:rPr>
              <m:sty m:val="p"/>
            </m:rPr>
            <m:t>)</m:t>
          </m:r>
          <m:r>
            <m:rPr>
              <m:sty m:val="p"/>
            </m:rPr>
            <m:t>→</m:t>
          </m:r>
          <m:r>
            <m:rPr>
              <m:sty m:val="p"/>
            </m:rPr>
            <m:t>O</m:t>
          </m:r>
          <m:r>
            <m:rPr>
              <m:sty m:val="p"/>
            </m:rPr>
            <m:t>H</m:t>
          </m:r>
          <m:r>
            <m:rPr>
              <m:sty m:val="p"/>
            </m:rPr>
            <m:t>+</m:t>
          </m:r>
          <m:r>
            <m:rPr>
              <m:sty m:val="p"/>
            </m:rPr>
            <m:t>N</m:t>
          </m:r>
          <m:r>
            <m:rPr>
              <m:sty m:val="p"/>
            </m:rPr>
            <m:t>O</m:t>
          </m:r>
          <m:r>
            <m:rPr>
              <m:sty m:val="p"/>
            </m:rPr>
            <m:t>,</m:t>
          </m:r>
          <m:r>
            <m:t>  </m:t>
          </m:r>
          <m:sSub>
            <m:e>
              <m:r>
                <m:rPr>
                  <m:sty m:val="p"/>
                </m:rPr>
                <m:t>H</m:t>
              </m:r>
            </m:e>
            <m:sub>
              <m:r>
                <m:rPr>
                  <m:sty m:val="p"/>
                </m:rPr>
                <m:t>2</m:t>
              </m:r>
            </m:sub>
          </m:sSub>
          <m:sSub>
            <m:e>
              <m:r>
                <m:rPr>
                  <m:sty m:val="p"/>
                </m:rPr>
                <m:t>O</m:t>
              </m:r>
            </m:e>
            <m:sub>
              <m:r>
                <m:rPr>
                  <m:sty m:val="p"/>
                </m:rPr>
                <m:t>2</m:t>
              </m:r>
            </m:sub>
          </m:sSub>
          <m:r>
            <m:rPr>
              <m:sty m:val="p"/>
            </m:rPr>
            <m:t>+</m:t>
          </m:r>
          <m:r>
            <m:rPr>
              <m:sty m:val="p"/>
            </m:rPr>
            <m:t>h</m:t>
          </m:r>
          <m:r>
            <m:rPr>
              <m:sty m:val="p"/>
            </m:rPr>
            <m:t>ν</m:t>
          </m:r>
          <m:r>
            <m:rPr>
              <m:sty m:val="p"/>
            </m:rPr>
            <m:t>(</m:t>
          </m:r>
          <m:r>
            <m:rPr>
              <m:sty m:val="p"/>
            </m:rPr>
            <m:t>λ</m:t>
          </m:r>
          <m:r>
            <m:rPr>
              <m:sty m:val="p"/>
            </m:rPr>
            <m:t>&lt;</m:t>
          </m:r>
          <m:r>
            <m:rPr>
              <m:sty m:val="p"/>
            </m:rPr>
            <m:t>380</m:t>
          </m:r>
          <m:r>
            <m:rPr>
              <m:sty m:val="p"/>
            </m:rPr>
            <m:t> </m:t>
          </m:r>
          <m:r>
            <m:rPr>
              <m:sty m:val="p"/>
            </m:rPr>
            <m:t>n</m:t>
          </m:r>
          <m:r>
            <m:rPr>
              <m:sty m:val="p"/>
            </m:rPr>
            <m:t>m</m:t>
          </m:r>
          <m:r>
            <m:rPr>
              <m:sty m:val="p"/>
            </m:rPr>
            <m:t>)</m:t>
          </m:r>
          <m:r>
            <m:rPr>
              <m:sty m:val="p"/>
            </m:rPr>
            <m:t>→</m:t>
          </m:r>
          <m:r>
            <m:rPr>
              <m:sty m:val="p"/>
            </m:rPr>
            <m:t>2</m:t>
          </m:r>
          <m:r>
            <m:rPr>
              <m:sty m:val="p"/>
            </m:rPr>
            <m:t>O</m:t>
          </m:r>
          <m:r>
            <m:rPr>
              <m:sty m:val="p"/>
            </m:rPr>
            <m:t>H</m:t>
          </m:r>
        </m:oMath>
      </m:oMathPara>
    </w:p>
    <w:p>
      <w:pPr>
        <w:pStyle w:val="ListBullet"/>
        <w:spacing w:before="0" w:after="40" w:line="307" w:lineRule="auto"/>
      </w:pPr>
      <w:r>
        <w:rPr>
          <w:rFonts w:ascii="Times New Roman" w:hAnsi="Times New Roman" w:eastAsia="宋体"/>
          <w:b w:val="0"/>
          <w:i w:val="0"/>
          <w:color w:val="000000"/>
          <w:sz w:val="21"/>
        </w:rPr>
        <w:t>其它反应：HO₂+NO→NO₂+OH；HO₂+O₃→OH+2O₂；醛类（尤其甲醛）光解是HO₂的主要来源（HCHO+hν→H+CHO，CHO+O₂→HO₂+CO；HCHO+hν→H₂+CO）；亚硝酸酯光解（CH₃ONO+hν→CH₃O+NO，CH₃O+O₂→HO₂+HCHO）；以及CO+OH→CO₂+H、H+O₂+M→HO₂+M等。</w:t>
      </w:r>
    </w:p>
    <w:p>
      <w:pPr>
        <w:pStyle w:val="Heading3"/>
      </w:pPr>
      <w:r>
        <w:rPr>
          <w:rFonts w:ascii="Microsoft YaHei" w:hAnsi="Microsoft YaHei" w:eastAsia="微软雅黑"/>
          <w:b/>
          <w:i w:val="0"/>
          <w:color w:val="000000"/>
          <w:sz w:val="24"/>
        </w:rPr>
        <w:t>6.2.3 OH自由基的汇与分布</w:t>
      </w:r>
    </w:p>
    <w:p>
      <w:pPr>
        <w:pStyle w:val="ListBullet"/>
        <w:spacing w:before="0" w:after="40" w:line="307" w:lineRule="auto"/>
      </w:pPr>
      <w:r>
        <w:rPr>
          <w:rFonts w:ascii="Times New Roman" w:hAnsi="Times New Roman" w:eastAsia="宋体"/>
          <w:b w:val="0"/>
          <w:i w:val="0"/>
          <w:color w:val="000000"/>
          <w:sz w:val="21"/>
        </w:rPr>
        <w:t>汇（自由基中止反应）：HO₂+HO₂→H₂O₂+O₂；HO₂+OH→H₂O+O₂。H₂O₂是高溶解度的液相重要氧化剂，通过降水过程最终从大气中清除。</w:t>
      </w:r>
    </w:p>
    <w:p>
      <w:pPr>
        <w:pStyle w:val="ListBullet"/>
        <w:spacing w:before="0" w:after="40" w:line="307" w:lineRule="auto"/>
      </w:pPr>
      <w:r>
        <w:rPr>
          <w:rFonts w:ascii="Times New Roman" w:hAnsi="Times New Roman" w:eastAsia="宋体"/>
          <w:b w:val="0"/>
          <w:i w:val="0"/>
          <w:color w:val="000000"/>
          <w:sz w:val="21"/>
        </w:rPr>
        <w:t>主要反应物份额（课件）：CO约2/3、CH₄约1/5，其余为NMHC、DMS等。</w:t>
      </w:r>
    </w:p>
    <w:p>
      <w:pPr>
        <w:pStyle w:val="ListBullet"/>
        <w:spacing w:before="0" w:after="40" w:line="307" w:lineRule="auto"/>
      </w:pPr>
      <w:r>
        <w:rPr>
          <w:rFonts w:ascii="Times New Roman" w:hAnsi="Times New Roman" w:eastAsia="宋体"/>
          <w:b w:val="0"/>
          <w:i w:val="0"/>
          <w:color w:val="000000"/>
          <w:sz w:val="21"/>
        </w:rPr>
        <w:t>分布规律（</w:t>
      </w:r>
      <w:r>
        <w:rPr>
          <w:rFonts w:ascii="Times New Roman" w:hAnsi="Times New Roman" w:eastAsia="宋体"/>
          <w:b/>
          <w:i w:val="0"/>
          <w:color w:val="9E2A2B"/>
          <w:sz w:val="21"/>
        </w:rPr>
        <w:t>考点</w:t>
      </w:r>
      <w:r>
        <w:rPr>
          <w:rFonts w:ascii="Times New Roman" w:hAnsi="Times New Roman" w:eastAsia="宋体"/>
          <w:b w:val="0"/>
          <w:i w:val="0"/>
          <w:color w:val="000000"/>
          <w:sz w:val="21"/>
        </w:rPr>
        <w:t>）：</w:t>
      </w:r>
      <w:r>
        <w:rPr>
          <w:rFonts w:ascii="Times New Roman" w:hAnsi="Times New Roman" w:eastAsia="宋体"/>
          <w:b/>
          <w:i w:val="0"/>
          <w:color w:val="1F4E79"/>
          <w:sz w:val="21"/>
        </w:rPr>
        <w:t>低纬大于高纬；南半球多于北半球；夏天多于冬天；白天多于夜间</w:t>
      </w:r>
      <w:r>
        <w:rPr>
          <w:rFonts w:ascii="Times New Roman" w:hAnsi="Times New Roman" w:eastAsia="宋体"/>
          <w:b w:val="0"/>
          <w:i w:val="0"/>
          <w:color w:val="000000"/>
          <w:sz w:val="21"/>
        </w:rPr>
        <w:t>。原因：高温有利于OH生成；南半球平均温度比北半球高；北半球CO（OH的汇）源强于南半球。OH自由基的全球平均值约7×10⁵个/cm³，理论计算南半球比北半球多约20%。</w:t>
      </w:r>
    </w:p>
    <w:p>
      <w:pPr>
        <w:pStyle w:val="Heading3"/>
      </w:pPr>
      <w:r>
        <w:rPr>
          <w:rFonts w:ascii="Microsoft YaHei" w:hAnsi="Microsoft YaHei" w:eastAsia="微软雅黑"/>
          <w:b/>
          <w:i w:val="0"/>
          <w:color w:val="000000"/>
          <w:sz w:val="24"/>
        </w:rPr>
        <w:t>6.2.4 烷基与过氧烷基</w:t>
      </w:r>
    </w:p>
    <w:p>
      <w:pPr>
        <w:spacing w:before="0" w:after="80" w:line="317" w:lineRule="auto"/>
      </w:pPr>
      <w:r>
        <w:rPr>
          <w:rFonts w:ascii="Times New Roman" w:hAnsi="Times New Roman" w:eastAsia="宋体"/>
          <w:b w:val="0"/>
          <w:i w:val="0"/>
          <w:color w:val="000000"/>
          <w:sz w:val="21"/>
        </w:rPr>
        <w:t>烷基：O和OH与烃类发生H摘除反应生成烷基自由基（RH+O→R+OH；RH+OH→R+H₂O）；过氧烷基：烷基与空气中的氧结合形成（R+O₂→RO₂）。</w:t>
      </w:r>
    </w:p>
    <w:p>
      <w:pPr>
        <w:pStyle w:val="Heading2"/>
      </w:pPr>
      <w:r>
        <w:rPr>
          <w:rFonts w:ascii="Microsoft YaHei" w:hAnsi="Microsoft YaHei" w:eastAsia="微软雅黑"/>
          <w:b/>
          <w:i w:val="0"/>
          <w:color w:val="000000"/>
          <w:sz w:val="27"/>
        </w:rPr>
        <w:t>6.3 硫化物的光化反应</w:t>
      </w:r>
    </w:p>
    <w:p>
      <w:pPr>
        <w:pStyle w:val="Heading3"/>
      </w:pPr>
      <w:r>
        <w:rPr>
          <w:rFonts w:ascii="Microsoft YaHei" w:hAnsi="Microsoft YaHei" w:eastAsia="微软雅黑"/>
          <w:b/>
          <w:i w:val="0"/>
          <w:color w:val="000000"/>
          <w:sz w:val="24"/>
        </w:rPr>
        <w:t>6.3.1 对流层主要硫化物</w:t>
      </w:r>
    </w:p>
    <w:p>
      <w:pPr>
        <w:spacing w:before="0" w:after="80" w:line="317" w:lineRule="auto"/>
      </w:pPr>
      <w:r>
        <w:rPr>
          <w:rFonts w:ascii="Times New Roman" w:hAnsi="Times New Roman" w:eastAsia="宋体"/>
          <w:b w:val="0"/>
          <w:i w:val="0"/>
          <w:color w:val="000000"/>
          <w:sz w:val="21"/>
        </w:rPr>
        <w:t>SO₂、DMS、H₂S、CS₂、OCS与硫酸盐粒子。循环总过程：自然过程进入大气的硫化物最初是还原态气体，在大气中经复杂化学过程（氧化）最终转化为颗粒相硫酸和硫酸盐，然后被干湿沉降送回地面。</w:t>
      </w:r>
    </w:p>
    <w:p>
      <w:pPr>
        <w:pStyle w:val="ListBullet"/>
        <w:spacing w:before="0" w:after="40" w:line="307" w:lineRule="auto"/>
      </w:pPr>
      <w:r>
        <w:rPr>
          <w:rFonts w:ascii="Times New Roman" w:hAnsi="Times New Roman" w:eastAsia="宋体"/>
          <w:b w:val="0"/>
          <w:i w:val="0"/>
          <w:color w:val="000000"/>
          <w:sz w:val="21"/>
        </w:rPr>
        <w:t>H₂S和CS₂与OH快速反应，随距源的距离和高度增加迅速减小：H₂S寿命几小时至几天、标高700～2000 m、清洁地区浓度0.03～0.1 ppbv；CS₂寿命几天、清洁区约0.04 ppbv、标高小于2000 m。</w:t>
      </w:r>
    </w:p>
    <w:p>
      <w:pPr>
        <w:pStyle w:val="ListBullet"/>
        <w:spacing w:before="0" w:after="40" w:line="307" w:lineRule="auto"/>
      </w:pPr>
      <w:r>
        <w:rPr>
          <w:rFonts w:ascii="Times New Roman" w:hAnsi="Times New Roman" w:eastAsia="宋体"/>
          <w:b w:val="0"/>
          <w:i w:val="0"/>
          <w:color w:val="000000"/>
          <w:sz w:val="21"/>
        </w:rPr>
        <w:t>OCS与OH反应很慢：对流层寿命可达44年，可输送至平流层；对流层分布相对均匀（约0.5 ppbv）。</w:t>
      </w:r>
    </w:p>
    <w:p>
      <w:pPr>
        <w:pStyle w:val="Heading3"/>
      </w:pPr>
      <w:r>
        <w:rPr>
          <w:rFonts w:ascii="Microsoft YaHei" w:hAnsi="Microsoft YaHei" w:eastAsia="微软雅黑"/>
          <w:b/>
          <w:i w:val="0"/>
          <w:color w:val="000000"/>
          <w:sz w:val="24"/>
        </w:rPr>
        <w:t>6.3.2 DMS的气相氧化（</w:t>
      </w:r>
      <w:r>
        <w:rPr>
          <w:rFonts w:ascii="Microsoft YaHei" w:hAnsi="Microsoft YaHei" w:eastAsia="微软雅黑"/>
          <w:b/>
          <w:i w:val="0"/>
          <w:color w:val="000000"/>
          <w:sz w:val="24"/>
        </w:rPr>
        <w:t>考点</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源：具有光合作用的海洋藻类直接产生DMS（藻类在细菌作用下的腐败分解也能产生）；全球海洋DMS总排放量约39 Tg S/a。Bates等（1987）估计海洋排放的DMS约占全球生物硫的一半、总硫排放的25%。</w:t>
      </w:r>
    </w:p>
    <w:p>
      <w:pPr>
        <w:spacing w:before="0" w:after="80" w:line="317" w:lineRule="auto"/>
      </w:pPr>
      <w:r>
        <w:rPr>
          <w:rFonts w:ascii="Times New Roman" w:hAnsi="Times New Roman" w:eastAsia="宋体"/>
          <w:b w:val="0"/>
          <w:i w:val="0"/>
          <w:color w:val="000000"/>
          <w:sz w:val="21"/>
        </w:rPr>
        <w:t>氧化路径：</w:t>
      </w:r>
    </w:p>
    <w:p>
      <w:pPr>
        <w:pStyle w:val="ListBullet"/>
        <w:spacing w:before="0" w:after="40" w:line="307" w:lineRule="auto"/>
      </w:pPr>
      <w:r>
        <w:rPr>
          <w:rFonts w:ascii="Times New Roman" w:hAnsi="Times New Roman" w:eastAsia="宋体"/>
          <w:b/>
          <w:i w:val="0"/>
          <w:color w:val="1F4E79"/>
          <w:sz w:val="21"/>
        </w:rPr>
        <w:t>OH自由基</w:t>
      </w:r>
      <w:r>
        <w:rPr>
          <w:rFonts w:ascii="Times New Roman" w:hAnsi="Times New Roman" w:eastAsia="宋体"/>
          <w:b w:val="0"/>
          <w:i w:val="0"/>
          <w:color w:val="000000"/>
          <w:sz w:val="21"/>
        </w:rPr>
        <w:t>（白天主要路径）；</w:t>
      </w:r>
    </w:p>
    <w:p>
      <w:pPr>
        <w:pStyle w:val="ListBullet"/>
        <w:spacing w:before="0" w:after="40" w:line="307" w:lineRule="auto"/>
      </w:pPr>
      <w:r>
        <w:rPr>
          <w:rFonts w:ascii="Times New Roman" w:hAnsi="Times New Roman" w:eastAsia="宋体"/>
          <w:b/>
          <w:i w:val="0"/>
          <w:color w:val="1F4E79"/>
          <w:sz w:val="21"/>
        </w:rPr>
        <w:t>NO₃自由基</w:t>
      </w:r>
      <w:r>
        <w:rPr>
          <w:rFonts w:ascii="Times New Roman" w:hAnsi="Times New Roman" w:eastAsia="宋体"/>
          <w:b w:val="0"/>
          <w:i w:val="0"/>
          <w:color w:val="000000"/>
          <w:sz w:val="21"/>
        </w:rPr>
        <w:t>（夜间高浓度地区DMS的主要去除反应，白天和海洋地区该过程次要）；</w:t>
      </w:r>
    </w:p>
    <w:p>
      <w:pPr>
        <w:pStyle w:val="ListBullet"/>
        <w:spacing w:before="0" w:after="40" w:line="307" w:lineRule="auto"/>
      </w:pPr>
      <w:r>
        <w:rPr>
          <w:rFonts w:ascii="Times New Roman" w:hAnsi="Times New Roman" w:eastAsia="宋体"/>
          <w:b w:val="0"/>
          <w:i w:val="0"/>
          <w:color w:val="000000"/>
          <w:sz w:val="21"/>
        </w:rPr>
        <w:t>IO自由基（反应速度很慢，可以忽略）。</w:t>
      </w:r>
    </w:p>
    <w:p>
      <w:pPr>
        <w:spacing w:before="0" w:after="80" w:line="317" w:lineRule="auto"/>
      </w:pPr>
      <w:r>
        <w:rPr>
          <w:rFonts w:ascii="Times New Roman" w:hAnsi="Times New Roman" w:eastAsia="宋体"/>
          <w:b w:val="0"/>
          <w:i w:val="0"/>
          <w:color w:val="000000"/>
          <w:sz w:val="21"/>
        </w:rPr>
        <w:t>产物：SO₂（30%～90%）、甲磺酸MSA（&lt;15%）、H₂SO₄、二甲砜DMSO₂、二甲亚砜DMSO。DMS氧化是海洋上空硫酸盐气溶胶与CCN的重要来源（见图2-3的CLAW反馈链）。</w:t>
      </w:r>
    </w:p>
    <w:p>
      <w:pPr>
        <w:pStyle w:val="Heading3"/>
      </w:pPr>
      <w:r>
        <w:rPr>
          <w:rFonts w:ascii="Microsoft YaHei" w:hAnsi="Microsoft YaHei" w:eastAsia="微软雅黑"/>
          <w:b/>
          <w:i w:val="0"/>
          <w:color w:val="000000"/>
          <w:sz w:val="24"/>
        </w:rPr>
        <w:t>6.3.3 SO₂的气相氧化机制（</w:t>
      </w:r>
      <w:r>
        <w:rPr>
          <w:rFonts w:ascii="Microsoft YaHei" w:hAnsi="Microsoft YaHei" w:eastAsia="微软雅黑"/>
          <w:b/>
          <w:i w:val="0"/>
          <w:color w:val="000000"/>
          <w:sz w:val="24"/>
        </w:rPr>
        <w:t>考点：四条途径</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同第三讲：光氧化、与自由基反应、非均相化学过程、液相化学反应。</w:t>
      </w:r>
    </w:p>
    <w:p>
      <w:pPr>
        <w:pStyle w:val="ListBullet"/>
        <w:spacing w:before="0" w:after="40" w:line="307" w:lineRule="auto"/>
      </w:pPr>
      <w:r>
        <w:rPr>
          <w:rFonts w:ascii="Times New Roman" w:hAnsi="Times New Roman" w:eastAsia="宋体"/>
          <w:b w:val="0"/>
          <w:i w:val="0"/>
          <w:color w:val="000000"/>
          <w:sz w:val="21"/>
        </w:rPr>
        <w:t>光氧化：SO₂吸收0.24～0.33 μm辐射形成电激发态；有水汽时与H₂O分子碰撞可生成H₂SO₄；与O₂碰撞生成SO₃；NOx存在增加复杂性并可能抑制光氧化；与烃类反应直接生成颗粒物。</w:t>
      </w:r>
    </w:p>
    <w:p>
      <w:pPr>
        <w:pStyle w:val="ListBullet"/>
        <w:spacing w:before="0" w:after="40" w:line="307" w:lineRule="auto"/>
      </w:pPr>
      <w:r>
        <w:rPr>
          <w:rFonts w:ascii="Times New Roman" w:hAnsi="Times New Roman" w:eastAsia="宋体"/>
          <w:b w:val="0"/>
          <w:i w:val="0"/>
          <w:color w:val="000000"/>
          <w:sz w:val="21"/>
        </w:rPr>
        <w:t>与自由基反应：</w:t>
      </w:r>
      <w:r>
        <w:rPr>
          <w:rFonts w:ascii="Times New Roman" w:hAnsi="Times New Roman" w:eastAsia="宋体"/>
          <w:b/>
          <w:i w:val="0"/>
          <w:color w:val="1F4E79"/>
          <w:sz w:val="21"/>
        </w:rPr>
        <w:t>OH是大气中最重要的强氧化剂</w:t>
      </w:r>
      <w:r>
        <w:rPr>
          <w:rFonts w:ascii="Times New Roman" w:hAnsi="Times New Roman" w:eastAsia="宋体"/>
          <w:b w:val="0"/>
          <w:i w:val="0"/>
          <w:color w:val="000000"/>
          <w:sz w:val="21"/>
        </w:rPr>
        <w:t>，SO₂+OH+M→HSO₃+M，HSO₃+OH→H₂SO₄，净反应SO₂+OH→H₂SO₄+HO₂；HO₂亦可氧化SO₂；大分子碳氢氧自由基（如CH₃(CO)O₂）也有效。</w:t>
      </w:r>
    </w:p>
    <w:p>
      <w:pPr>
        <w:pStyle w:val="Heading3"/>
      </w:pPr>
      <w:r>
        <w:rPr>
          <w:rFonts w:ascii="Microsoft YaHei" w:hAnsi="Microsoft YaHei" w:eastAsia="微软雅黑"/>
          <w:b/>
          <w:i w:val="0"/>
          <w:color w:val="000000"/>
          <w:sz w:val="24"/>
        </w:rPr>
        <w:t>6.3.4 硫酸烟雾型污染（伦敦型）</w:t>
      </w:r>
    </w:p>
    <w:p>
      <w:pPr>
        <w:spacing w:before="0" w:after="80" w:line="317" w:lineRule="auto"/>
      </w:pPr>
      <w:r>
        <w:rPr>
          <w:rFonts w:ascii="Times New Roman" w:hAnsi="Times New Roman" w:eastAsia="宋体"/>
          <w:b w:val="0"/>
          <w:i w:val="0"/>
          <w:color w:val="000000"/>
          <w:sz w:val="21"/>
        </w:rPr>
        <w:t>由煤燃烧排放的SO₂、颗粒物以及由SO₂氧化形成的硫酸盐颗粒物造成的大气污染现象。特点：发生在冬季（气温低、湿度高、日光弱）；包含烟、雾、SO₂和H₂SO₄的混合烟雾，属于还原性混合物，称</w:t>
      </w:r>
      <w:r>
        <w:rPr>
          <w:rFonts w:ascii="Times New Roman" w:hAnsi="Times New Roman" w:eastAsia="宋体"/>
          <w:b/>
          <w:i w:val="0"/>
          <w:color w:val="1F4E79"/>
          <w:sz w:val="21"/>
        </w:rPr>
        <w:t>还原性烟雾</w:t>
      </w:r>
      <w:r>
        <w:rPr>
          <w:rFonts w:ascii="Times New Roman" w:hAnsi="Times New Roman" w:eastAsia="宋体"/>
          <w:b w:val="0"/>
          <w:i w:val="0"/>
          <w:color w:val="000000"/>
          <w:sz w:val="21"/>
        </w:rPr>
        <w:t>；SO₂向SO₃的氧化主要靠雾滴中锰、铁、氨的催化作用加速；导致气管炎、哮喘甚至心脏病。1952年12月5～8日伦敦烟雾事件（约一周浓雾不散，期间4700多人因呼吸道病死亡，雾散后又有8000多人死亡）使其被称为伦敦型烟雾事件。</w:t>
      </w:r>
    </w:p>
    <w:p>
      <w:pPr>
        <w:pStyle w:val="Heading2"/>
      </w:pPr>
      <w:r>
        <w:rPr>
          <w:rFonts w:ascii="Microsoft YaHei" w:hAnsi="Microsoft YaHei" w:eastAsia="微软雅黑"/>
          <w:b/>
          <w:i w:val="0"/>
          <w:color w:val="000000"/>
          <w:sz w:val="27"/>
        </w:rPr>
        <w:t>6.4 氮氧化物的反应</w:t>
      </w:r>
    </w:p>
    <w:p>
      <w:pPr>
        <w:pStyle w:val="Heading3"/>
      </w:pPr>
      <w:r>
        <w:rPr>
          <w:rFonts w:ascii="Microsoft YaHei" w:hAnsi="Microsoft YaHei" w:eastAsia="微软雅黑"/>
          <w:b/>
          <w:i w:val="0"/>
          <w:color w:val="000000"/>
          <w:sz w:val="24"/>
        </w:rPr>
        <w:t>6.4.1 NOx的源汇与转化</w:t>
      </w:r>
    </w:p>
    <w:p>
      <w:pPr>
        <w:pStyle w:val="ListBullet"/>
        <w:spacing w:before="0" w:after="40" w:line="307" w:lineRule="auto"/>
      </w:pPr>
      <w:r>
        <w:rPr>
          <w:rFonts w:ascii="Times New Roman" w:hAnsi="Times New Roman" w:eastAsia="宋体"/>
          <w:b w:val="0"/>
          <w:i w:val="0"/>
          <w:color w:val="000000"/>
          <w:sz w:val="21"/>
        </w:rPr>
        <w:t>源：主要是人为高温燃烧（矿物燃料燃烧、汽车尾气；人类活动贡献约70%）；此外土壤生物化学作用、生物质燃烧、闪电、对流层高层飞机排放、平流层注入等。燃烧过程中氧和氮高温化合的主要链反应：N₂+O→NO+N（快）；N+O₂→NO+O。</w:t>
      </w:r>
    </w:p>
    <w:p>
      <w:pPr>
        <w:pStyle w:val="ListBullet"/>
        <w:spacing w:before="0" w:after="40" w:line="307" w:lineRule="auto"/>
      </w:pPr>
      <w:r>
        <w:rPr>
          <w:rFonts w:ascii="Times New Roman" w:hAnsi="Times New Roman" w:eastAsia="宋体"/>
          <w:b w:val="0"/>
          <w:i w:val="0"/>
          <w:color w:val="000000"/>
          <w:sz w:val="21"/>
        </w:rPr>
        <w:t>汇：化学反应与干湿沉降。</w:t>
      </w:r>
    </w:p>
    <w:p>
      <w:pPr>
        <w:pStyle w:val="ListBullet"/>
        <w:spacing w:before="0" w:after="40" w:line="307" w:lineRule="auto"/>
      </w:pPr>
      <w:r>
        <w:rPr>
          <w:rFonts w:ascii="Times New Roman" w:hAnsi="Times New Roman" w:eastAsia="宋体"/>
          <w:b w:val="0"/>
          <w:i w:val="0"/>
          <w:color w:val="000000"/>
          <w:sz w:val="21"/>
        </w:rPr>
        <w:t>NO的转化：源排放的NO很快被氧化为NO₂（NO+O₃→NO₂+O₂；NO+RO₂→NO₂+RO；NO+HO₂→NO₂+OH），因此</w:t>
      </w:r>
      <w:r>
        <w:rPr>
          <w:rFonts w:ascii="Times New Roman" w:hAnsi="Times New Roman" w:eastAsia="宋体"/>
          <w:b/>
          <w:i w:val="0"/>
          <w:color w:val="1F4E79"/>
          <w:sz w:val="21"/>
        </w:rPr>
        <w:t>源区NO是NOx主要成分，源区外NO₂成为主要成分</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NO₂的转化：NO₂在阳光下与OH反应生成HNO₃（污染大气气态HNO₃的主要来源，同时对酸雨和酸雾的形成起重要作用）；NO₂光解是大气中O₃的重要来源。</w:t>
      </w:r>
    </w:p>
    <w:p>
      <w:pPr>
        <w:pStyle w:val="Heading3"/>
      </w:pPr>
      <w:r>
        <w:rPr>
          <w:rFonts w:ascii="Microsoft YaHei" w:hAnsi="Microsoft YaHei" w:eastAsia="微软雅黑"/>
          <w:b/>
          <w:i w:val="0"/>
          <w:color w:val="000000"/>
          <w:sz w:val="24"/>
        </w:rPr>
        <w:t>6.4.2 光稳态（PSS）（</w:t>
      </w:r>
      <w:r>
        <w:rPr>
          <w:rFonts w:ascii="Microsoft YaHei" w:hAnsi="Microsoft YaHei" w:eastAsia="微软雅黑"/>
          <w:b/>
          <w:i w:val="0"/>
          <w:color w:val="000000"/>
          <w:sz w:val="24"/>
        </w:rPr>
        <w:t>考点：推导</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对流层大气中若没有过氧自由基，NOx生成O₃可达到一种光化学平衡（光稳态）：</w:t>
      </w:r>
    </w:p>
    <w:p>
      <w:pPr>
        <w:spacing w:before="60" w:after="100" w:line="264" w:lineRule="auto"/>
        <w:jc w:val="center"/>
      </w:pPr>
      <m:oMathPara>
        <m:oMath>
          <m:r>
            <m:rPr>
              <m:sty m:val="p"/>
            </m:rPr>
            <m:t>N</m:t>
          </m:r>
          <m:sSub>
            <m:e>
              <m:r>
                <m:rPr>
                  <m:sty m:val="p"/>
                </m:rPr>
                <m:t>O</m:t>
              </m:r>
            </m:e>
            <m:sub>
              <m:r>
                <m:rPr>
                  <m:sty m:val="p"/>
                </m:rPr>
                <m:t>2</m:t>
              </m:r>
            </m:sub>
          </m:sSub>
          <m:r>
            <m:rPr>
              <m:sty m:val="p"/>
            </m:rPr>
            <m:t>+</m:t>
          </m:r>
          <m:r>
            <m:rPr>
              <m:sty m:val="p"/>
            </m:rPr>
            <m:t>h</m:t>
          </m:r>
          <m:r>
            <m:rPr>
              <m:sty m:val="p"/>
            </m:rPr>
            <m:t>ν</m:t>
          </m:r>
          <m:r>
            <m:rPr>
              <m:sty m:val="p"/>
            </m:rPr>
            <m:t>→</m:t>
          </m:r>
          <m:r>
            <m:rPr>
              <m:sty m:val="p"/>
            </m:rPr>
            <m:t>N</m:t>
          </m:r>
          <m:r>
            <m:rPr>
              <m:sty m:val="p"/>
            </m:rPr>
            <m:t>O</m:t>
          </m:r>
          <m:r>
            <m:rPr>
              <m:sty m:val="p"/>
            </m:rPr>
            <m:t>+</m:t>
          </m:r>
          <m:r>
            <m:rPr>
              <m:sty m:val="p"/>
            </m:rPr>
            <m:t>O</m:t>
          </m:r>
          <m:r>
            <m:rPr>
              <m:sty m:val="p"/>
            </m:rPr>
            <m:t>,</m:t>
          </m:r>
          <m:r>
            <m:t>  </m:t>
          </m:r>
          <m:r>
            <m:rPr>
              <m:sty m:val="p"/>
            </m:rPr>
            <m:t>O</m:t>
          </m:r>
          <m:r>
            <m:rPr>
              <m:sty m:val="p"/>
            </m:rPr>
            <m:t>+</m:t>
          </m:r>
          <m:sSub>
            <m:e>
              <m:r>
                <m:rPr>
                  <m:sty m:val="p"/>
                </m:rPr>
                <m:t>O</m:t>
              </m:r>
            </m:e>
            <m:sub>
              <m:r>
                <m:rPr>
                  <m:sty m:val="p"/>
                </m:rPr>
                <m:t>2</m:t>
              </m:r>
            </m:sub>
          </m:sSub>
          <m:r>
            <m:rPr>
              <m:sty m:val="p"/>
            </m:rPr>
            <m:t>+</m:t>
          </m:r>
          <m:r>
            <m:rPr>
              <m:sty m:val="p"/>
            </m:rPr>
            <m:t>M</m:t>
          </m:r>
          <m:r>
            <m:rPr>
              <m:sty m:val="p"/>
            </m:rPr>
            <m:t>→</m:t>
          </m:r>
          <m:sSub>
            <m:e>
              <m:r>
                <m:rPr>
                  <m:sty m:val="p"/>
                </m:rPr>
                <m:t>O</m:t>
              </m:r>
            </m:e>
            <m:sub>
              <m:r>
                <m:rPr>
                  <m:sty m:val="p"/>
                </m:rPr>
                <m:t>3</m:t>
              </m:r>
            </m:sub>
          </m:sSub>
          <m:r>
            <m:rPr>
              <m:sty m:val="p"/>
            </m:rPr>
            <m:t>+</m:t>
          </m:r>
          <m:r>
            <m:rPr>
              <m:sty m:val="p"/>
            </m:rPr>
            <m:t>M</m:t>
          </m:r>
          <m:r>
            <m:rPr>
              <m:sty m:val="p"/>
            </m:rPr>
            <m:t>,</m:t>
          </m:r>
          <m:r>
            <m:t>  </m:t>
          </m:r>
          <m:r>
            <m:rPr>
              <m:sty m:val="p"/>
            </m:rPr>
            <m:t>N</m:t>
          </m:r>
          <m:r>
            <m:rPr>
              <m:sty m:val="p"/>
            </m:rPr>
            <m:t>O</m:t>
          </m:r>
          <m:r>
            <m:rPr>
              <m:sty m:val="p"/>
            </m:rPr>
            <m:t>+</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sSub>
            <m:e>
              <m:r>
                <m:rPr>
                  <m:sty m:val="p"/>
                </m:rPr>
                <m:t>O</m:t>
              </m:r>
            </m:e>
            <m:sub>
              <m:r>
                <m:rPr>
                  <m:sty m:val="p"/>
                </m:rPr>
                <m:t>2</m:t>
              </m:r>
            </m:sub>
          </m:sSub>
        </m:oMath>
      </m:oMathPara>
    </w:p>
    <w:p>
      <w:pPr>
        <w:spacing w:before="0" w:after="80" w:line="317" w:lineRule="auto"/>
      </w:pPr>
      <w:r>
        <w:rPr>
          <w:rFonts w:ascii="Times New Roman" w:hAnsi="Times New Roman" w:eastAsia="宋体"/>
          <w:b w:val="0"/>
          <w:i w:val="0"/>
          <w:color w:val="000000"/>
          <w:sz w:val="21"/>
        </w:rPr>
        <w:t>对O（或O₃）作稳态近似得[O₃]与[NO]、[NO₂]的关系：</w:t>
      </w:r>
    </w:p>
    <w:p>
      <w:pPr>
        <w:spacing w:before="60" w:after="100" w:line="264" w:lineRule="auto"/>
        <w:jc w:val="center"/>
      </w:pPr>
      <m:oMathPara>
        <m:oMath>
          <m:r>
            <m:rPr>
              <m:sty m:val="p"/>
            </m:rPr>
            <m:t>[</m:t>
          </m:r>
          <m:sSub>
            <m:e>
              <m:r>
                <m:rPr>
                  <m:sty m:val="p"/>
                </m:rPr>
                <m:t>O</m:t>
              </m:r>
            </m:e>
            <m:sub>
              <m:r>
                <m:rPr>
                  <m:sty m:val="p"/>
                </m:rPr>
                <m:t>3</m:t>
              </m:r>
            </m:sub>
          </m:sSub>
          <m:r>
            <m:rPr>
              <m:sty m:val="p"/>
            </m:rPr>
            <m:t>]</m:t>
          </m:r>
          <m:r>
            <m:rPr>
              <m:sty m:val="p"/>
            </m:rPr>
            <m:t>=</m:t>
          </m:r>
          <m:f>
            <m:fPr>
              <m:type m:val="bar"/>
            </m:fPr>
            <m:num>
              <m:sSub>
                <m:e>
                  <m:r>
                    <m:t>J</m:t>
                  </m:r>
                </m:e>
                <m:sub>
                  <m:r>
                    <m:rPr>
                      <m:sty m:val="p"/>
                    </m:rPr>
                    <m:t>N</m:t>
                  </m:r>
                  <m:sSub>
                    <m:e>
                      <m:r>
                        <m:rPr>
                          <m:sty m:val="p"/>
                        </m:rPr>
                        <m:t>O</m:t>
                      </m:r>
                    </m:e>
                    <m:sub>
                      <m:r>
                        <m:rPr>
                          <m:sty m:val="p"/>
                        </m:rPr>
                        <m:t>2</m:t>
                      </m:r>
                    </m:sub>
                  </m:sSub>
                </m:sub>
              </m:sSub>
              <m:r>
                <m:t> </m:t>
              </m:r>
              <m:r>
                <m:rPr>
                  <m:sty m:val="p"/>
                </m:rPr>
                <m:t>[</m:t>
              </m:r>
              <m:r>
                <m:rPr>
                  <m:sty m:val="p"/>
                </m:rPr>
                <m:t>N</m:t>
              </m:r>
              <m:sSub>
                <m:e>
                  <m:r>
                    <m:rPr>
                      <m:sty m:val="p"/>
                    </m:rPr>
                    <m:t>O</m:t>
                  </m:r>
                </m:e>
                <m:sub>
                  <m:r>
                    <m:rPr>
                      <m:sty m:val="p"/>
                    </m:rPr>
                    <m:t>2</m:t>
                  </m:r>
                </m:sub>
              </m:sSub>
              <m:r>
                <m:rPr>
                  <m:sty m:val="p"/>
                </m:rPr>
                <m:t>]</m:t>
              </m:r>
            </m:num>
            <m:den>
              <m:sSub>
                <m:e>
                  <m:r>
                    <m:t>k</m:t>
                  </m:r>
                </m:e>
                <m:sub>
                  <m:r>
                    <m:rPr>
                      <m:sty m:val="p"/>
                    </m:rPr>
                    <m:t>N</m:t>
                  </m:r>
                  <m:r>
                    <m:rPr>
                      <m:sty m:val="p"/>
                    </m:rPr>
                    <m:t>O</m:t>
                  </m:r>
                  <m:r>
                    <m:rPr>
                      <m:sty m:val="p"/>
                    </m:rPr>
                    <m:t>+</m:t>
                  </m:r>
                  <m:sSub>
                    <m:e>
                      <m:r>
                        <m:rPr>
                          <m:sty m:val="p"/>
                        </m:rPr>
                        <m:t>O</m:t>
                      </m:r>
                    </m:e>
                    <m:sub>
                      <m:r>
                        <m:rPr>
                          <m:sty m:val="p"/>
                        </m:rPr>
                        <m:t>3</m:t>
                      </m:r>
                    </m:sub>
                  </m:sSub>
                </m:sub>
              </m:sSub>
              <m:r>
                <m:t> </m:t>
              </m:r>
              <m:r>
                <m:rPr>
                  <m:sty m:val="p"/>
                </m:rPr>
                <m:t>[</m:t>
              </m:r>
              <m:r>
                <m:rPr>
                  <m:sty m:val="p"/>
                </m:rPr>
                <m:t>N</m:t>
              </m:r>
              <m:r>
                <m:rPr>
                  <m:sty m:val="p"/>
                </m:rPr>
                <m:t>O</m:t>
              </m:r>
              <m:r>
                <m:rPr>
                  <m:sty m:val="p"/>
                </m:rPr>
                <m:t>]</m:t>
              </m:r>
            </m:den>
          </m:f>
        </m:oMath>
      </m:oMathPara>
    </w:p>
    <w:p>
      <w:pPr>
        <w:spacing w:before="0" w:after="80" w:line="317" w:lineRule="auto"/>
      </w:pPr>
      <w:r>
        <w:rPr>
          <w:rFonts w:ascii="Times New Roman" w:hAnsi="Times New Roman" w:eastAsia="宋体"/>
          <w:b w:val="0"/>
          <w:i w:val="0"/>
          <w:color w:val="000000"/>
          <w:sz w:val="21"/>
        </w:rPr>
        <w:t>实际大气中，OH引发烷烃链反应产生RO₂、HO₂等，使NO迅速氧化成NO₂（RO₂+NO→RO+NO₂；HO₂+NO→OH+NO₂），反应向有利于O₃生成的方向进行，[O₃]显著偏离上述光稳态值——这是</w:t>
      </w:r>
      <w:r>
        <w:rPr>
          <w:rFonts w:ascii="Times New Roman" w:hAnsi="Times New Roman" w:eastAsia="宋体"/>
          <w:b/>
          <w:i w:val="0"/>
          <w:color w:val="1F4E79"/>
          <w:sz w:val="21"/>
        </w:rPr>
        <w:t>光化学烟雾中臭氧积累的关键</w:t>
      </w:r>
      <w:r>
        <w:rPr>
          <w:rFonts w:ascii="Times New Roman" w:hAnsi="Times New Roman" w:eastAsia="宋体"/>
          <w:b w:val="0"/>
          <w:i w:val="0"/>
          <w:color w:val="000000"/>
          <w:sz w:val="21"/>
        </w:rPr>
        <w:t>。</w:t>
      </w:r>
    </w:p>
    <w:p>
      <w:pPr>
        <w:pStyle w:val="Heading3"/>
      </w:pPr>
      <w:r>
        <w:rPr>
          <w:rFonts w:ascii="Microsoft YaHei" w:hAnsi="Microsoft YaHei" w:eastAsia="微软雅黑"/>
          <w:b/>
          <w:i w:val="0"/>
          <w:color w:val="000000"/>
          <w:sz w:val="24"/>
        </w:rPr>
        <w:t>6.4.3 其它氮化物</w:t>
      </w:r>
    </w:p>
    <w:p>
      <w:pPr>
        <w:pStyle w:val="ListBullet"/>
        <w:spacing w:before="0" w:after="40" w:line="307" w:lineRule="auto"/>
      </w:pPr>
      <w:r>
        <w:rPr>
          <w:rFonts w:ascii="Times New Roman" w:hAnsi="Times New Roman" w:eastAsia="宋体"/>
          <w:b/>
          <w:i w:val="0"/>
          <w:color w:val="1F4E79"/>
          <w:sz w:val="21"/>
        </w:rPr>
        <w:t>NO₃自由基</w:t>
      </w:r>
      <w:r>
        <w:rPr>
          <w:rFonts w:ascii="Times New Roman" w:hAnsi="Times New Roman" w:eastAsia="宋体"/>
          <w:b w:val="0"/>
          <w:i w:val="0"/>
          <w:color w:val="000000"/>
          <w:sz w:val="21"/>
        </w:rPr>
        <w:t>：NO₂+O₃→NO₃+O₂的产物；与烯、醛、酚、苯等有中等反应速率，</w:t>
      </w:r>
      <w:r>
        <w:rPr>
          <w:rFonts w:ascii="Times New Roman" w:hAnsi="Times New Roman" w:eastAsia="宋体"/>
          <w:b/>
          <w:i w:val="0"/>
          <w:color w:val="1F4E79"/>
          <w:sz w:val="21"/>
        </w:rPr>
        <w:t>夜间NO₃取代OH成为对流层主要氧化剂</w:t>
      </w:r>
      <w:r>
        <w:rPr>
          <w:rFonts w:ascii="Times New Roman" w:hAnsi="Times New Roman" w:eastAsia="宋体"/>
          <w:b w:val="0"/>
          <w:i w:val="0"/>
          <w:color w:val="000000"/>
          <w:sz w:val="21"/>
        </w:rPr>
        <w:t>（摘氢反应RH+NO₃→R+HNO₃；未饱和碳键的加成反应）；在清洁地区可能是植被VOC（异戊二烯、α-蒎烯）的主要汇。NO₃极易光解转化为NO或NO₂（日间浓度急剧下降）；易与NO反应（高污染地区不易积累）；三体反应NO₂+NO₃+M⇌N₂O₅+M（无光照时重要）；NO₃和N₂O₅都可溶于水生成HNO₃，成为雨水中硝酸的来源。</w:t>
      </w:r>
    </w:p>
    <w:p>
      <w:pPr>
        <w:pStyle w:val="ListBullet"/>
        <w:spacing w:before="0" w:after="40" w:line="307" w:lineRule="auto"/>
      </w:pPr>
      <w:r>
        <w:rPr>
          <w:rFonts w:ascii="Times New Roman" w:hAnsi="Times New Roman" w:eastAsia="宋体"/>
          <w:b/>
          <w:i w:val="0"/>
          <w:color w:val="1F4E79"/>
          <w:sz w:val="21"/>
        </w:rPr>
        <w:t>PAN（过氧乙酰基硝酸酯）</w:t>
      </w:r>
      <w:r>
        <w:rPr>
          <w:rFonts w:ascii="Times New Roman" w:hAnsi="Times New Roman" w:eastAsia="宋体"/>
          <w:b w:val="0"/>
          <w:i w:val="0"/>
          <w:color w:val="000000"/>
          <w:sz w:val="21"/>
        </w:rPr>
        <w:t>：非常重要的光化学二次污染物，是造成光化学烟雾对眼刺激的主要有害物，也是植物的毒剂。生成：乙醛光解生成乙酰基（CH₃CHO+hν→CH₃CO+H），乙酰基与O₂结合形成过氧乙酰基（CH₃CO+O₂→CH₃C(O)OO），再与NO₂化合生成PAN（CH₃C(O)OO+NO₂→CH₃C(O)OONO₂）；参与反应的醛类碳数越高可生成PPN等同系物。</w:t>
      </w:r>
    </w:p>
    <w:p>
      <w:pPr>
        <w:pStyle w:val="ListBullet"/>
        <w:spacing w:before="0" w:after="40" w:line="307" w:lineRule="auto"/>
      </w:pPr>
      <w:r>
        <w:rPr>
          <w:rFonts w:ascii="Times New Roman" w:hAnsi="Times New Roman" w:eastAsia="宋体"/>
          <w:b w:val="0"/>
          <w:i w:val="0"/>
          <w:color w:val="000000"/>
          <w:sz w:val="21"/>
        </w:rPr>
        <w:t>N₂O与NH₃：见第三讲（N₂O寿命约120年、温室气体；NH₃为最主要碱性气体、寿命约几天）。</w:t>
      </w:r>
    </w:p>
    <w:p>
      <w:pPr>
        <w:pStyle w:val="Heading2"/>
      </w:pPr>
      <w:r>
        <w:rPr>
          <w:rFonts w:ascii="Microsoft YaHei" w:hAnsi="Microsoft YaHei" w:eastAsia="微软雅黑"/>
          <w:b/>
          <w:i w:val="0"/>
          <w:color w:val="000000"/>
          <w:sz w:val="27"/>
        </w:rPr>
        <w:t>6.5 碳氢化合物的反应</w:t>
      </w:r>
    </w:p>
    <w:p>
      <w:pPr>
        <w:pStyle w:val="Heading3"/>
      </w:pPr>
      <w:r>
        <w:rPr>
          <w:rFonts w:ascii="Microsoft YaHei" w:hAnsi="Microsoft YaHei" w:eastAsia="微软雅黑"/>
          <w:b/>
          <w:i w:val="0"/>
          <w:color w:val="000000"/>
          <w:sz w:val="24"/>
        </w:rPr>
        <w:t>6.5.1 CH₄</w:t>
      </w:r>
    </w:p>
    <w:p>
      <w:pPr>
        <w:pStyle w:val="ListBullet"/>
        <w:spacing w:before="0" w:after="40" w:line="307" w:lineRule="auto"/>
      </w:pPr>
      <w:r>
        <w:rPr>
          <w:rFonts w:ascii="Times New Roman" w:hAnsi="Times New Roman" w:eastAsia="宋体"/>
          <w:b w:val="0"/>
          <w:i w:val="0"/>
          <w:color w:val="000000"/>
          <w:sz w:val="21"/>
        </w:rPr>
        <w:t>大气中浓度最高的有机痕量气体，也是浓度最高的化学活性气体（全球平均约1.774 ppmv，AR5）；是重要温室气体，对红外辐射的吸收能力比CO₂强15～30倍。</w:t>
      </w:r>
    </w:p>
    <w:p>
      <w:pPr>
        <w:pStyle w:val="ListBullet"/>
        <w:spacing w:before="0" w:after="40" w:line="307" w:lineRule="auto"/>
      </w:pPr>
      <w:r>
        <w:rPr>
          <w:rFonts w:ascii="Times New Roman" w:hAnsi="Times New Roman" w:eastAsia="宋体"/>
          <w:b w:val="0"/>
          <w:i w:val="0"/>
          <w:color w:val="000000"/>
          <w:sz w:val="21"/>
        </w:rPr>
        <w:t>易被OH氧化，产生一系列有机化合物，影响对流层OH、CH₂O、CO和O₃浓度，影响大气的氧化能力；在大气中寿命较长、影响范围广。</w:t>
      </w:r>
    </w:p>
    <w:p>
      <w:pPr>
        <w:pStyle w:val="ListBullet"/>
        <w:spacing w:before="0" w:after="40" w:line="307" w:lineRule="auto"/>
      </w:pPr>
      <w:r>
        <w:rPr>
          <w:rFonts w:ascii="Times New Roman" w:hAnsi="Times New Roman" w:eastAsia="宋体"/>
          <w:b w:val="0"/>
          <w:i w:val="0"/>
          <w:color w:val="000000"/>
          <w:sz w:val="21"/>
        </w:rPr>
        <w:t>氧化链式反应（对流层）：逐步转化为CO₂和H₂O，中间产物影响甲醛、HO₂、H₂O₂和O₃（反应式见第三讲3.4.4）。关键环节：CH₃O₂+NO→CH₃O+NO₂与HO₂+NO→OH+NO₂把NO转化为NO₂，随后NO₂光解生成O₃。</w:t>
      </w:r>
    </w:p>
    <w:p>
      <w:pPr>
        <w:pStyle w:val="Heading3"/>
      </w:pPr>
      <w:r>
        <w:rPr>
          <w:rFonts w:ascii="Microsoft YaHei" w:hAnsi="Microsoft YaHei" w:eastAsia="微软雅黑"/>
          <w:b/>
          <w:i w:val="0"/>
          <w:color w:val="000000"/>
          <w:sz w:val="24"/>
        </w:rPr>
        <w:t>6.5.2 NMHC（VOC）</w:t>
      </w:r>
    </w:p>
    <w:p>
      <w:pPr>
        <w:pStyle w:val="ListBullet"/>
        <w:spacing w:before="0" w:after="40" w:line="307" w:lineRule="auto"/>
      </w:pPr>
      <w:r>
        <w:rPr>
          <w:rFonts w:ascii="Times New Roman" w:hAnsi="Times New Roman" w:eastAsia="宋体"/>
          <w:b w:val="0"/>
          <w:i w:val="0"/>
          <w:color w:val="000000"/>
          <w:sz w:val="21"/>
        </w:rPr>
        <w:t>定义：NMHC为非甲烷碳氢；VOC（挥发性有机化合物）广义指常温常压蒸气压大于0.1 mmHg的易挥发有机物，分为甲烷和NMVOCs；美国EPA基于光化学反应活性的定义（NMHC、NMOG、ROG等）。</w:t>
      </w:r>
    </w:p>
    <w:p>
      <w:pPr>
        <w:pStyle w:val="ListBullet"/>
        <w:spacing w:before="0" w:after="40" w:line="307" w:lineRule="auto"/>
      </w:pPr>
      <w:r>
        <w:rPr>
          <w:rFonts w:ascii="Times New Roman" w:hAnsi="Times New Roman" w:eastAsia="宋体"/>
          <w:b w:val="0"/>
          <w:i w:val="0"/>
          <w:color w:val="000000"/>
          <w:sz w:val="21"/>
        </w:rPr>
        <w:t>浓度与源：大气中浓度很低（以碳计），全球总含量约50 Tg（海洋上空5～10 ppbv、北半球大陆10～50 ppbv、城市较高）；自然源为地表植被排放（约830×10⁶ t，产生异戊二烯、单萜烯、OVOC），人为源为汽油燃烧、化工采矿泄漏、生物体燃烧等（约100×10⁶ t，产生烷、醛、芳香烃等）。</w:t>
      </w:r>
    </w:p>
    <w:p>
      <w:pPr>
        <w:pStyle w:val="ListBullet"/>
        <w:spacing w:before="0" w:after="40" w:line="307" w:lineRule="auto"/>
      </w:pPr>
      <w:r>
        <w:rPr>
          <w:rFonts w:ascii="Times New Roman" w:hAnsi="Times New Roman" w:eastAsia="宋体"/>
          <w:b w:val="0"/>
          <w:i w:val="0"/>
          <w:color w:val="000000"/>
          <w:sz w:val="21"/>
        </w:rPr>
        <w:t>寿命：化学性质非常活跃，大气中滞留时间大多小于1天；主要通过化学反应转化为有机物或生成有机气溶胶而被清除。</w:t>
      </w:r>
    </w:p>
    <w:p>
      <w:pPr>
        <w:pStyle w:val="ListBullet"/>
        <w:spacing w:before="0" w:after="40" w:line="307" w:lineRule="auto"/>
      </w:pPr>
      <w:r>
        <w:rPr>
          <w:rFonts w:ascii="Times New Roman" w:hAnsi="Times New Roman" w:eastAsia="宋体"/>
          <w:b w:val="0"/>
          <w:i w:val="0"/>
          <w:color w:val="000000"/>
          <w:sz w:val="21"/>
        </w:rPr>
        <w:t>反应特征：</w:t>
      </w:r>
      <w:r>
        <w:rPr>
          <w:rFonts w:ascii="Times New Roman" w:hAnsi="Times New Roman" w:eastAsia="宋体"/>
          <w:b/>
          <w:i w:val="0"/>
          <w:color w:val="1F4E79"/>
          <w:sz w:val="21"/>
        </w:rPr>
        <w:t>以与OH的反应开始</w:t>
      </w:r>
      <w:r>
        <w:rPr>
          <w:rFonts w:ascii="Times New Roman" w:hAnsi="Times New Roman" w:eastAsia="宋体"/>
          <w:b w:val="0"/>
          <w:i w:val="0"/>
          <w:color w:val="000000"/>
          <w:sz w:val="21"/>
        </w:rPr>
        <w:t>，形成链反应，在降解过程中不断产生新的自由基，氧化NO为NO₂有利于O₃产生，最后以链终止反应结束。</w:t>
      </w:r>
    </w:p>
    <w:p>
      <w:pPr>
        <w:spacing w:before="0" w:after="80" w:line="317" w:lineRule="auto"/>
      </w:pPr>
      <w:r>
        <w:rPr>
          <w:rFonts w:ascii="Times New Roman" w:hAnsi="Times New Roman" w:eastAsia="宋体"/>
          <w:b w:val="0"/>
          <w:i w:val="0"/>
          <w:color w:val="000000"/>
          <w:sz w:val="21"/>
        </w:rPr>
        <w:t>主要机理（</w:t>
      </w:r>
      <w:r>
        <w:rPr>
          <w:rFonts w:ascii="Times New Roman" w:hAnsi="Times New Roman" w:eastAsia="宋体"/>
          <w:b/>
          <w:i w:val="0"/>
          <w:color w:val="9E2A2B"/>
          <w:sz w:val="21"/>
        </w:rPr>
        <w:t>考点：三类烃的主导机制</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i w:val="0"/>
          <w:color w:val="1F4E79"/>
          <w:sz w:val="21"/>
        </w:rPr>
        <w:t>烷烃</w:t>
      </w:r>
      <w:r>
        <w:rPr>
          <w:rFonts w:ascii="Times New Roman" w:hAnsi="Times New Roman" w:eastAsia="宋体"/>
          <w:b w:val="0"/>
          <w:i w:val="0"/>
          <w:color w:val="000000"/>
          <w:sz w:val="21"/>
        </w:rPr>
        <w:t>：OH摘除H原子→烷基R→加O₂成RO₂→RO₂+NO→RO+NO₂→RO进一步氧化成醛、酮等。</w:t>
      </w:r>
    </w:p>
    <w:p>
      <w:pPr>
        <w:pStyle w:val="ListBullet"/>
        <w:spacing w:before="0" w:after="40" w:line="307" w:lineRule="auto"/>
      </w:pPr>
      <w:r>
        <w:rPr>
          <w:rFonts w:ascii="Times New Roman" w:hAnsi="Times New Roman" w:eastAsia="宋体"/>
          <w:b/>
          <w:i w:val="0"/>
          <w:color w:val="1F4E79"/>
          <w:sz w:val="21"/>
        </w:rPr>
        <w:t>烯烃</w:t>
      </w:r>
      <w:r>
        <w:rPr>
          <w:rFonts w:ascii="Times New Roman" w:hAnsi="Times New Roman" w:eastAsia="宋体"/>
          <w:b w:val="0"/>
          <w:i w:val="0"/>
          <w:color w:val="000000"/>
          <w:sz w:val="21"/>
        </w:rPr>
        <w:t>：与OH发生</w:t>
      </w:r>
      <w:r>
        <w:rPr>
          <w:rFonts w:ascii="Times New Roman" w:hAnsi="Times New Roman" w:eastAsia="宋体"/>
          <w:b/>
          <w:i w:val="0"/>
          <w:color w:val="1F4E79"/>
          <w:sz w:val="21"/>
        </w:rPr>
        <w:t>加成反应</w:t>
      </w:r>
      <w:r>
        <w:rPr>
          <w:rFonts w:ascii="Times New Roman" w:hAnsi="Times New Roman" w:eastAsia="宋体"/>
          <w:b w:val="0"/>
          <w:i w:val="0"/>
          <w:color w:val="000000"/>
          <w:sz w:val="21"/>
        </w:rPr>
        <w:t>（生成羟烷基自由基）和H原子摘除反应；与O₃发生氧化反应——O₃加到双键上形成双自由基（Criegee中间体），进而分解为醛、酮、酸等。</w:t>
      </w:r>
    </w:p>
    <w:p>
      <w:pPr>
        <w:pStyle w:val="ListBullet"/>
        <w:spacing w:before="0" w:after="40" w:line="307" w:lineRule="auto"/>
      </w:pPr>
      <w:r>
        <w:rPr>
          <w:rFonts w:ascii="Times New Roman" w:hAnsi="Times New Roman" w:eastAsia="宋体"/>
          <w:b/>
          <w:i w:val="0"/>
          <w:color w:val="1F4E79"/>
          <w:sz w:val="21"/>
        </w:rPr>
        <w:t>芳烃</w:t>
      </w:r>
      <w:r>
        <w:rPr>
          <w:rFonts w:ascii="Times New Roman" w:hAnsi="Times New Roman" w:eastAsia="宋体"/>
          <w:b w:val="0"/>
          <w:i w:val="0"/>
          <w:color w:val="000000"/>
          <w:sz w:val="21"/>
        </w:rPr>
        <w:t>：与OH主要发生加成反应和氢原子摘除反应（如甲苯+OH生成甲基羟环己二烯基），生成物与O₂作用经摘氢生成HO₂与甲酚，或开环生成二羰基化合物（如OHC−CH=CH−CHO等）。</w:t>
      </w:r>
    </w:p>
    <w:p>
      <w:pPr>
        <w:spacing w:before="0" w:after="80" w:line="317" w:lineRule="auto"/>
      </w:pPr>
      <w:r>
        <w:rPr>
          <w:rFonts w:ascii="Times New Roman" w:hAnsi="Times New Roman" w:eastAsia="宋体"/>
          <w:b/>
          <w:i w:val="0"/>
          <w:color w:val="1F4E79"/>
          <w:sz w:val="21"/>
        </w:rPr>
        <w:t>碳氢化合物的活性排序</w:t>
      </w:r>
      <w:r>
        <w:rPr>
          <w:rFonts w:ascii="Times New Roman" w:hAnsi="Times New Roman" w:eastAsia="宋体"/>
          <w:b w:val="0"/>
          <w:i w:val="0"/>
          <w:color w:val="000000"/>
          <w:sz w:val="21"/>
        </w:rPr>
        <w:t>（以与OH反应速率系数表征，</w:t>
      </w:r>
      <w:r>
        <w:rPr>
          <w:rFonts w:ascii="Times New Roman" w:hAnsi="Times New Roman" w:eastAsia="宋体"/>
          <w:b/>
          <w:i w:val="0"/>
          <w:color w:val="9E2A2B"/>
          <w:sz w:val="21"/>
        </w:rPr>
        <w:t>考点</w:t>
      </w:r>
      <w:r>
        <w:rPr>
          <w:rFonts w:ascii="Times New Roman" w:hAnsi="Times New Roman" w:eastAsia="宋体"/>
          <w:b w:val="0"/>
          <w:i w:val="0"/>
          <w:color w:val="000000"/>
          <w:sz w:val="21"/>
        </w:rPr>
        <w:t>）：有内双键的烯烃 &gt; 有二烷基、三烷基的芳烃和外双键烯烃 &gt; 乙烯 &gt; 单烷基芳烃 &gt; 5个碳以上的烷烃 &gt; 2～5个碳的烷烃 &gt; CO &gt; 甲烷。</w:t>
      </w:r>
    </w:p>
    <w:p>
      <w:pPr>
        <w:pStyle w:val="Heading2"/>
      </w:pPr>
      <w:r>
        <w:rPr>
          <w:rFonts w:ascii="Microsoft YaHei" w:hAnsi="Microsoft YaHei" w:eastAsia="微软雅黑"/>
          <w:b/>
          <w:i w:val="0"/>
          <w:color w:val="000000"/>
          <w:sz w:val="27"/>
        </w:rPr>
        <w:t>6.6 对流层臭氧</w:t>
      </w:r>
    </w:p>
    <w:p>
      <w:pPr>
        <w:pStyle w:val="Heading3"/>
      </w:pPr>
      <w:r>
        <w:rPr>
          <w:rFonts w:ascii="Microsoft YaHei" w:hAnsi="Microsoft YaHei" w:eastAsia="微软雅黑"/>
          <w:b/>
          <w:i w:val="0"/>
          <w:color w:val="000000"/>
          <w:sz w:val="24"/>
        </w:rPr>
        <w:t>6.6.1 环境效应、源汇与变化趋势</w:t>
      </w:r>
    </w:p>
    <w:p>
      <w:pPr>
        <w:pStyle w:val="ListBullet"/>
        <w:spacing w:before="0" w:after="40" w:line="307" w:lineRule="auto"/>
      </w:pPr>
      <w:r>
        <w:rPr>
          <w:rFonts w:ascii="Times New Roman" w:hAnsi="Times New Roman" w:eastAsia="宋体"/>
          <w:b w:val="0"/>
          <w:i w:val="0"/>
          <w:color w:val="000000"/>
          <w:sz w:val="21"/>
        </w:rPr>
        <w:t>对流层中太阳紫外辐射的加热效应已不重要，但O₃对地表红外的吸收使其成为重要温室气体；O₃是强氧化剂，在许多污染物转化中起重要作用；也是重要污染气体，直接危害生态环境。</w:t>
      </w:r>
    </w:p>
    <w:p>
      <w:pPr>
        <w:pStyle w:val="ListBullet"/>
        <w:spacing w:before="0" w:after="40" w:line="307" w:lineRule="auto"/>
      </w:pPr>
      <w:r>
        <w:rPr>
          <w:rFonts w:ascii="Times New Roman" w:hAnsi="Times New Roman" w:eastAsia="宋体"/>
          <w:b w:val="0"/>
          <w:i w:val="0"/>
          <w:color w:val="000000"/>
          <w:sz w:val="21"/>
        </w:rPr>
        <w:t>影响：对人的呼吸系统有破坏作用；近地面O₃损害植物叶片、抑制光合作用、使农作物减产、森林枯萎；使云雨水酸化。</w:t>
      </w:r>
    </w:p>
    <w:p>
      <w:pPr>
        <w:pStyle w:val="ListBullet"/>
        <w:spacing w:before="0" w:after="40" w:line="307" w:lineRule="auto"/>
      </w:pPr>
      <w:r>
        <w:rPr>
          <w:rFonts w:ascii="Times New Roman" w:hAnsi="Times New Roman" w:eastAsia="宋体"/>
          <w:b w:val="0"/>
          <w:i w:val="0"/>
          <w:color w:val="000000"/>
          <w:sz w:val="21"/>
        </w:rPr>
        <w:t>变化趋势：乡村背景点平均O₃约30～40 ppbv，与1930～1950年相比增加了近两倍；北半球对流层O₃浓度以每年0.43～0.91 ppbv（甚至1.0%）的速率增长；我国低层O₃浓度逐渐增高，污染类型由煤烟型向光化学污染型过渡。</w:t>
      </w:r>
    </w:p>
    <w:p>
      <w:pPr>
        <w:pStyle w:val="ListBullet"/>
        <w:spacing w:before="0" w:after="40" w:line="307" w:lineRule="auto"/>
      </w:pPr>
      <w:r>
        <w:rPr>
          <w:rFonts w:ascii="Times New Roman" w:hAnsi="Times New Roman" w:eastAsia="宋体"/>
          <w:b w:val="0"/>
          <w:i w:val="0"/>
          <w:color w:val="000000"/>
          <w:sz w:val="21"/>
        </w:rPr>
        <w:t>源：</w:t>
      </w:r>
      <w:r>
        <w:rPr>
          <w:rFonts w:ascii="Times New Roman" w:hAnsi="Times New Roman" w:eastAsia="宋体"/>
          <w:b/>
          <w:i w:val="0"/>
          <w:color w:val="1F4E79"/>
          <w:sz w:val="21"/>
        </w:rPr>
        <w:t>平流层输入</w:t>
      </w:r>
      <w:r>
        <w:rPr>
          <w:rFonts w:ascii="Times New Roman" w:hAnsi="Times New Roman" w:eastAsia="宋体"/>
          <w:b w:val="0"/>
          <w:i w:val="0"/>
          <w:color w:val="000000"/>
          <w:sz w:val="21"/>
        </w:rPr>
        <w:t>和</w:t>
      </w:r>
      <w:r>
        <w:rPr>
          <w:rFonts w:ascii="Times New Roman" w:hAnsi="Times New Roman" w:eastAsia="宋体"/>
          <w:b/>
          <w:i w:val="0"/>
          <w:color w:val="1F4E79"/>
          <w:sz w:val="21"/>
        </w:rPr>
        <w:t>对流层光化学反应</w:t>
      </w:r>
      <w:r>
        <w:rPr>
          <w:rFonts w:ascii="Times New Roman" w:hAnsi="Times New Roman" w:eastAsia="宋体"/>
          <w:b w:val="0"/>
          <w:i w:val="0"/>
          <w:color w:val="000000"/>
          <w:sz w:val="21"/>
        </w:rPr>
        <w:t>。对流层顶裂缝与折叠（纬度30°、60°附近裂缝；42–45°附近折叠）是平流层臭氧向对流层注入的主要通道；夏季对流层臭氧的光化学产量比平流层注入量大得多，冬季两者相当或光化学略大。</w:t>
      </w:r>
    </w:p>
    <w:p>
      <w:pPr>
        <w:pStyle w:val="ListBullet"/>
        <w:spacing w:before="0" w:after="40" w:line="307" w:lineRule="auto"/>
      </w:pPr>
      <w:r>
        <w:rPr>
          <w:rFonts w:ascii="Times New Roman" w:hAnsi="Times New Roman" w:eastAsia="宋体"/>
          <w:b w:val="0"/>
          <w:i w:val="0"/>
          <w:color w:val="000000"/>
          <w:sz w:val="21"/>
        </w:rPr>
        <w:t>汇：地表破坏（沉降速率表征）；与生物排放的还原态气体快速反应；水滴吸收（氧化溶质并自破坏、湿清除）；光化学分解（主要过程）：</w:t>
      </w:r>
    </w:p>
    <w:p>
      <w:pPr>
        <w:spacing w:before="60" w:after="100" w:line="264" w:lineRule="auto"/>
        <w:jc w:val="center"/>
      </w:pPr>
      <m:oMathPara>
        <m:oMath>
          <m:sSub>
            <m:e>
              <m:r>
                <m:rPr>
                  <m:sty m:val="p"/>
                </m:rPr>
                <m:t>O</m:t>
              </m:r>
            </m:e>
            <m:sub>
              <m:r>
                <m:rPr>
                  <m:sty m:val="p"/>
                </m:rPr>
                <m:t>3</m:t>
              </m:r>
            </m:sub>
          </m:sSub>
          <m:r>
            <m:rPr>
              <m:sty m:val="p"/>
            </m:rPr>
            <m:t>+</m:t>
          </m:r>
          <m:r>
            <m:rPr>
              <m:sty m:val="p"/>
            </m:rPr>
            <m:t>h</m:t>
          </m:r>
          <m:r>
            <m:rPr>
              <m:sty m:val="p"/>
            </m:rPr>
            <m:t>ν</m:t>
          </m:r>
          <m:r>
            <m:rPr>
              <m:sty m:val="p"/>
            </m:rPr>
            <m:t>→</m:t>
          </m:r>
          <m:r>
            <m:rPr>
              <m:sty m:val="p"/>
            </m:rPr>
            <m:t>O</m:t>
          </m:r>
          <m:sSup>
            <m:e>
              <m:r>
                <m:rPr>
                  <m:sty m:val="p"/>
                </m:rPr>
                <m:t>(</m:t>
              </m:r>
            </m:e>
            <m:sup>
              <m:r>
                <m:rPr>
                  <m:sty m:val="p"/>
                </m:rPr>
                <m:t>1</m:t>
              </m:r>
            </m:sup>
          </m:sSup>
          <m:r>
            <m:rPr>
              <m:sty m:val="p"/>
            </m:rPr>
            <m:t>D</m:t>
          </m:r>
          <m:r>
            <m:rPr>
              <m:sty m:val="p"/>
            </m:rPr>
            <m:t>)</m:t>
          </m:r>
          <m:r>
            <m:rPr>
              <m:sty m:val="p"/>
            </m:rPr>
            <m:t>+</m:t>
          </m:r>
          <m:sSub>
            <m:e>
              <m:r>
                <m:rPr>
                  <m:sty m:val="p"/>
                </m:rPr>
                <m:t>O</m:t>
              </m:r>
            </m:e>
            <m:sub>
              <m:r>
                <m:rPr>
                  <m:sty m:val="p"/>
                </m:rPr>
                <m:t>2</m:t>
              </m:r>
            </m:sub>
          </m:sSub>
          <m:r>
            <m:rPr>
              <m:sty m:val="p"/>
            </m:rPr>
            <m:t>,</m:t>
          </m:r>
          <m:r>
            <m:t>  </m:t>
          </m:r>
          <m:r>
            <m:rPr>
              <m:sty m:val="p"/>
            </m:rPr>
            <m:t>O</m:t>
          </m:r>
          <m:sSup>
            <m:e>
              <m:r>
                <m:rPr>
                  <m:sty m:val="p"/>
                </m:rPr>
                <m:t>(</m:t>
              </m:r>
            </m:e>
            <m:sup>
              <m:r>
                <m:rPr>
                  <m:sty m:val="p"/>
                </m:rPr>
                <m:t>1</m:t>
              </m:r>
            </m:sup>
          </m:sSup>
          <m:r>
            <m:rPr>
              <m:sty m:val="p"/>
            </m:rPr>
            <m:t>D</m:t>
          </m:r>
          <m:r>
            <m:rPr>
              <m:sty m:val="p"/>
            </m:rPr>
            <m:t>)</m:t>
          </m:r>
          <m:r>
            <m:rPr>
              <m:sty m:val="p"/>
            </m:rPr>
            <m:t>+</m:t>
          </m:r>
          <m:sSub>
            <m:e>
              <m:r>
                <m:rPr>
                  <m:sty m:val="p"/>
                </m:rPr>
                <m:t>H</m:t>
              </m:r>
            </m:e>
            <m:sub>
              <m:r>
                <m:rPr>
                  <m:sty m:val="p"/>
                </m:rPr>
                <m:t>2</m:t>
              </m:r>
            </m:sub>
          </m:sSub>
          <m:r>
            <m:rPr>
              <m:sty m:val="p"/>
            </m:rPr>
            <m:t>O</m:t>
          </m:r>
          <m:r>
            <m:rPr>
              <m:sty m:val="p"/>
            </m:rPr>
            <m:t>→</m:t>
          </m:r>
          <m:r>
            <m:rPr>
              <m:sty m:val="p"/>
            </m:rPr>
            <m:t>2</m:t>
          </m:r>
          <m:r>
            <m:rPr>
              <m:sty m:val="p"/>
            </m:rPr>
            <m:t>O</m:t>
          </m:r>
          <m:r>
            <m:rPr>
              <m:sty m:val="p"/>
            </m:rPr>
            <m:t>H</m:t>
          </m:r>
          <m:r>
            <m:rPr>
              <m:sty m:val="p"/>
            </m:rPr>
            <m:t>,</m:t>
          </m:r>
          <m:r>
            <m:t>  </m:t>
          </m:r>
          <m:r>
            <m:rPr>
              <m:sty m:val="p"/>
            </m:rPr>
            <m:t>O</m:t>
          </m:r>
          <m:r>
            <m:rPr>
              <m:sty m:val="p"/>
            </m:rPr>
            <m:t>H</m:t>
          </m:r>
          <m:r>
            <m:rPr>
              <m:sty m:val="p"/>
            </m:rPr>
            <m:t>+</m:t>
          </m:r>
          <m:sSub>
            <m:e>
              <m:r>
                <m:rPr>
                  <m:sty m:val="p"/>
                </m:rPr>
                <m:t>O</m:t>
              </m:r>
            </m:e>
            <m:sub>
              <m:r>
                <m:rPr>
                  <m:sty m:val="p"/>
                </m:rPr>
                <m:t>3</m:t>
              </m:r>
            </m:sub>
          </m:sSub>
          <m:r>
            <m:rPr>
              <m:sty m:val="p"/>
            </m:rPr>
            <m:t>→</m:t>
          </m:r>
          <m:r>
            <m:rPr>
              <m:sty m:val="p"/>
            </m:rPr>
            <m:t>H</m:t>
          </m:r>
          <m:sSub>
            <m:e>
              <m:r>
                <m:rPr>
                  <m:sty m:val="p"/>
                </m:rPr>
                <m:t>O</m:t>
              </m:r>
            </m:e>
            <m:sub>
              <m:r>
                <m:rPr>
                  <m:sty m:val="p"/>
                </m:rPr>
                <m:t>2</m:t>
              </m:r>
            </m:sub>
          </m:sSub>
          <m:r>
            <m:rPr>
              <m:sty m:val="p"/>
            </m:rPr>
            <m:t>+</m:t>
          </m:r>
          <m:sSub>
            <m:e>
              <m:r>
                <m:rPr>
                  <m:sty m:val="p"/>
                </m:rPr>
                <m:t>O</m:t>
              </m:r>
            </m:e>
            <m:sub>
              <m:r>
                <m:rPr>
                  <m:sty m:val="p"/>
                </m:rPr>
                <m:t>2</m:t>
              </m:r>
            </m:sub>
          </m:sSub>
          <m:r>
            <m:rPr>
              <m:sty m:val="p"/>
            </m:rPr>
            <m:t>,</m:t>
          </m:r>
          <m:r>
            <m:t>  </m:t>
          </m:r>
          <m:r>
            <m:rPr>
              <m:sty m:val="p"/>
            </m:rPr>
            <m:t>H</m:t>
          </m:r>
          <m:sSub>
            <m:e>
              <m:r>
                <m:rPr>
                  <m:sty m:val="p"/>
                </m:rPr>
                <m:t>O</m:t>
              </m:r>
            </m:e>
            <m:sub>
              <m:r>
                <m:rPr>
                  <m:sty m:val="p"/>
                </m:rPr>
                <m:t>2</m:t>
              </m:r>
            </m:sub>
          </m:sSub>
          <m:r>
            <m:rPr>
              <m:sty m:val="p"/>
            </m:rPr>
            <m:t>+</m:t>
          </m:r>
          <m:sSub>
            <m:e>
              <m:r>
                <m:rPr>
                  <m:sty m:val="p"/>
                </m:rPr>
                <m:t>O</m:t>
              </m:r>
            </m:e>
            <m:sub>
              <m:r>
                <m:rPr>
                  <m:sty m:val="p"/>
                </m:rPr>
                <m:t>3</m:t>
              </m:r>
            </m:sub>
          </m:sSub>
          <m:r>
            <m:rPr>
              <m:sty m:val="p"/>
            </m:rPr>
            <m:t>→</m:t>
          </m:r>
          <m:r>
            <m:rPr>
              <m:sty m:val="p"/>
            </m:rPr>
            <m:t>O</m:t>
          </m:r>
          <m:r>
            <m:rPr>
              <m:sty m:val="p"/>
            </m:rPr>
            <m:t>H</m:t>
          </m:r>
          <m:r>
            <m:rPr>
              <m:sty m:val="p"/>
            </m:rPr>
            <m:t>+</m:t>
          </m:r>
          <m:r>
            <m:rPr>
              <m:sty m:val="p"/>
            </m:rPr>
            <m:t>2</m:t>
          </m:r>
          <m:sSub>
            <m:e>
              <m:r>
                <m:rPr>
                  <m:sty m:val="p"/>
                </m:rPr>
                <m:t>O</m:t>
              </m:r>
            </m:e>
            <m:sub>
              <m:r>
                <m:rPr>
                  <m:sty m:val="p"/>
                </m:rPr>
                <m:t>2</m:t>
              </m:r>
            </m:sub>
          </m:sSub>
        </m:oMath>
      </m:oMathPara>
    </w:p>
    <w:p>
      <w:pPr>
        <w:pStyle w:val="Heading3"/>
      </w:pPr>
      <w:r>
        <w:rPr>
          <w:rFonts w:ascii="Microsoft YaHei" w:hAnsi="Microsoft YaHei" w:eastAsia="微软雅黑"/>
          <w:b/>
          <w:i w:val="0"/>
          <w:color w:val="000000"/>
          <w:sz w:val="24"/>
        </w:rPr>
        <w:t>6.6.2 对流层光化学机理与臭氧生成</w:t>
      </w:r>
    </w:p>
    <w:p>
      <w:pPr>
        <w:pStyle w:val="ListBullet"/>
        <w:spacing w:before="0" w:after="40" w:line="307" w:lineRule="auto"/>
      </w:pPr>
      <w:r>
        <w:rPr>
          <w:rFonts w:ascii="Times New Roman" w:hAnsi="Times New Roman" w:eastAsia="宋体"/>
          <w:b w:val="0"/>
          <w:i w:val="0"/>
          <w:color w:val="000000"/>
          <w:sz w:val="21"/>
        </w:rPr>
        <w:t>Levy（1971）率先提出OH和HO₂自由基的形成机理及其在光化学反应中的作用；随后Chameides等（1973）、Crutzen（1974）、Fishman和Crutzen（1978）研究清洁地区CH₄和CO在NOx作用下的光化学反应；80年代VOC的作用受到重视（Brewer 1983）。</w:t>
      </w:r>
    </w:p>
    <w:p>
      <w:pPr>
        <w:pStyle w:val="ListBullet"/>
        <w:spacing w:before="0" w:after="40" w:line="307" w:lineRule="auto"/>
      </w:pPr>
      <w:r>
        <w:rPr>
          <w:rFonts w:ascii="Times New Roman" w:hAnsi="Times New Roman" w:eastAsia="宋体"/>
          <w:b w:val="0"/>
          <w:i w:val="0"/>
          <w:color w:val="000000"/>
          <w:sz w:val="21"/>
        </w:rPr>
        <w:t>O₃及其前体物反应的简单机制（Seinfeld等）：</w:t>
      </w:r>
    </w:p>
    <w:p>
      <w:pPr>
        <w:spacing w:before="60" w:after="100" w:line="264" w:lineRule="auto"/>
        <w:jc w:val="center"/>
      </w:pPr>
      <m:oMathPara>
        <m:oMath>
          <m:r>
            <m:rPr>
              <m:sty m:val="p"/>
            </m:rPr>
            <m:t>N</m:t>
          </m:r>
          <m:sSub>
            <m:e>
              <m:r>
                <m:rPr>
                  <m:sty m:val="p"/>
                </m:rPr>
                <m:t>O</m:t>
              </m:r>
            </m:e>
            <m:sub>
              <m:r>
                <m:rPr>
                  <m:sty m:val="p"/>
                </m:rPr>
                <m:t>2</m:t>
              </m:r>
            </m:sub>
          </m:sSub>
          <m:r>
            <m:rPr>
              <m:sty m:val="p"/>
            </m:rPr>
            <m:t>+</m:t>
          </m:r>
          <m:r>
            <m:rPr>
              <m:sty m:val="p"/>
            </m:rPr>
            <m:t>h</m:t>
          </m:r>
          <m:r>
            <m:rPr>
              <m:sty m:val="p"/>
            </m:rPr>
            <m:t>ν</m:t>
          </m:r>
          <m:r>
            <m:rPr>
              <m:sty m:val="p"/>
            </m:rPr>
            <m:t>→</m:t>
          </m:r>
          <m:r>
            <m:rPr>
              <m:sty m:val="p"/>
            </m:rPr>
            <m:t>N</m:t>
          </m:r>
          <m:r>
            <m:rPr>
              <m:sty m:val="p"/>
            </m:rPr>
            <m:t>O</m:t>
          </m:r>
          <m:r>
            <m:rPr>
              <m:sty m:val="p"/>
            </m:rPr>
            <m:t>+</m:t>
          </m:r>
          <m:r>
            <m:rPr>
              <m:sty m:val="p"/>
            </m:rPr>
            <m:t>O</m:t>
          </m:r>
          <m:r>
            <m:rPr>
              <m:sty m:val="p"/>
            </m:rPr>
            <m:t>,</m:t>
          </m:r>
          <m:r>
            <m:t> </m:t>
          </m:r>
          <m:r>
            <m:rPr>
              <m:sty m:val="p"/>
            </m:rPr>
            <m:t>O</m:t>
          </m:r>
          <m:r>
            <m:rPr>
              <m:sty m:val="p"/>
            </m:rPr>
            <m:t>+</m:t>
          </m:r>
          <m:sSub>
            <m:e>
              <m:r>
                <m:rPr>
                  <m:sty m:val="p"/>
                </m:rPr>
                <m:t>O</m:t>
              </m:r>
            </m:e>
            <m:sub>
              <m:r>
                <m:rPr>
                  <m:sty m:val="p"/>
                </m:rPr>
                <m:t>2</m:t>
              </m:r>
            </m:sub>
          </m:sSub>
          <m:r>
            <m:rPr>
              <m:sty m:val="p"/>
            </m:rPr>
            <m:t>→</m:t>
          </m:r>
          <m:sSub>
            <m:e>
              <m:r>
                <m:rPr>
                  <m:sty m:val="p"/>
                </m:rPr>
                <m:t>O</m:t>
              </m:r>
            </m:e>
            <m:sub>
              <m:r>
                <m:rPr>
                  <m:sty m:val="p"/>
                </m:rPr>
                <m:t>3</m:t>
              </m:r>
            </m:sub>
          </m:sSub>
          <m:r>
            <m:rPr>
              <m:sty m:val="p"/>
            </m:rPr>
            <m:t>,</m:t>
          </m:r>
          <m:r>
            <m:t> </m:t>
          </m:r>
          <m:sSub>
            <m:e>
              <m:r>
                <m:rPr>
                  <m:sty m:val="p"/>
                </m:rPr>
                <m:t>O</m:t>
              </m:r>
            </m:e>
            <m:sub>
              <m:r>
                <m:rPr>
                  <m:sty m:val="p"/>
                </m:rPr>
                <m:t>3</m:t>
              </m:r>
            </m:sub>
          </m:sSub>
          <m:r>
            <m:rPr>
              <m:sty m:val="p"/>
            </m:rPr>
            <m:t>+</m:t>
          </m:r>
          <m:r>
            <m:rPr>
              <m:sty m:val="p"/>
            </m:rPr>
            <m:t>N</m:t>
          </m:r>
          <m:r>
            <m:rPr>
              <m:sty m:val="p"/>
            </m:rPr>
            <m:t>O</m:t>
          </m:r>
          <m:r>
            <m:rPr>
              <m:sty m:val="p"/>
            </m:rPr>
            <m:t>→</m:t>
          </m:r>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spacing w:before="60" w:after="100" w:line="264" w:lineRule="auto"/>
        <w:jc w:val="center"/>
      </w:pPr>
      <m:oMathPara>
        <m:oMath>
          <m:r>
            <m:rPr>
              <m:sty m:val="p"/>
            </m:rPr>
            <m:t>R</m:t>
          </m:r>
          <m:r>
            <m:rPr>
              <m:sty m:val="p"/>
            </m:rPr>
            <m:t>H</m:t>
          </m:r>
          <m:r>
            <m:rPr>
              <m:sty m:val="p"/>
            </m:rPr>
            <m:t>+</m:t>
          </m:r>
          <m:r>
            <m:rPr>
              <m:sty m:val="p"/>
            </m:rPr>
            <m:t>O</m:t>
          </m:r>
          <m:r>
            <m:rPr>
              <m:sty m:val="p"/>
            </m:rPr>
            <m:t>H</m:t>
          </m:r>
          <m:r>
            <m:rPr>
              <m:sty m:val="p"/>
            </m:rPr>
            <m:t>+</m:t>
          </m:r>
          <m:sSub>
            <m:e>
              <m:r>
                <m:rPr>
                  <m:sty m:val="p"/>
                </m:rPr>
                <m:t>O</m:t>
              </m:r>
            </m:e>
            <m:sub>
              <m:r>
                <m:rPr>
                  <m:sty m:val="p"/>
                </m:rPr>
                <m:t>2</m:t>
              </m:r>
            </m:sub>
          </m:sSub>
          <m:r>
            <m:rPr>
              <m:sty m:val="p"/>
            </m:rPr>
            <m:t>→</m:t>
          </m:r>
          <m:r>
            <m:rPr>
              <m:sty m:val="p"/>
            </m:rPr>
            <m:t>R</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 </m:t>
          </m:r>
          <m:r>
            <m:rPr>
              <m:sty m:val="p"/>
            </m:rPr>
            <m:t>C</m:t>
          </m:r>
          <m:r>
            <m:rPr>
              <m:sty m:val="p"/>
            </m:rPr>
            <m:t>O</m:t>
          </m:r>
          <m:r>
            <m:rPr>
              <m:sty m:val="p"/>
            </m:rPr>
            <m:t>+</m:t>
          </m:r>
          <m:r>
            <m:rPr>
              <m:sty m:val="p"/>
            </m:rPr>
            <m:t>O</m:t>
          </m:r>
          <m:r>
            <m:rPr>
              <m:sty m:val="p"/>
            </m:rPr>
            <m:t>H</m:t>
          </m:r>
          <m:r>
            <m:rPr>
              <m:sty m:val="p"/>
            </m:rPr>
            <m:t>+</m:t>
          </m:r>
          <m:sSub>
            <m:e>
              <m:r>
                <m:rPr>
                  <m:sty m:val="p"/>
                </m:rPr>
                <m:t>O</m:t>
              </m:r>
            </m:e>
            <m:sub>
              <m:r>
                <m:rPr>
                  <m:sty m:val="p"/>
                </m:rPr>
                <m:t>2</m:t>
              </m:r>
            </m:sub>
          </m:sSub>
          <m:r>
            <m:rPr>
              <m:sty m:val="p"/>
            </m:rPr>
            <m:t>→</m:t>
          </m:r>
          <m:r>
            <m:rPr>
              <m:sty m:val="p"/>
            </m:rPr>
            <m:t>H</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t> </m:t>
          </m:r>
          <m:r>
            <m:rPr>
              <m:sty m:val="p"/>
            </m:rPr>
            <m:t>C</m:t>
          </m:r>
          <m:sSub>
            <m:e>
              <m:r>
                <m:rPr>
                  <m:sty m:val="p"/>
                </m:rPr>
                <m:t>H</m:t>
              </m:r>
            </m:e>
            <m:sub>
              <m:r>
                <m:rPr>
                  <m:sty m:val="p"/>
                </m:rPr>
                <m:t>4</m:t>
              </m:r>
            </m:sub>
          </m:sSub>
          <m:r>
            <m:rPr>
              <m:sty m:val="p"/>
            </m:rPr>
            <m:t>+</m:t>
          </m:r>
          <m:r>
            <m:rPr>
              <m:sty m:val="p"/>
            </m:rPr>
            <m:t>O</m:t>
          </m:r>
          <m:r>
            <m:rPr>
              <m:sty m:val="p"/>
            </m:rPr>
            <m:t>H</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sSub>
            <m:e>
              <m:r>
                <m:rPr>
                  <m:sty m:val="p"/>
                </m:rPr>
                <m:t>H</m:t>
              </m:r>
            </m:e>
            <m:sub>
              <m:r>
                <m:rPr>
                  <m:sty m:val="p"/>
                </m:rPr>
                <m:t>3</m:t>
              </m:r>
            </m:sub>
          </m:sSub>
          <m:sSub>
            <m:e>
              <m:r>
                <m:rPr>
                  <m:sty m:val="p"/>
                </m:rPr>
                <m:t>O</m:t>
              </m:r>
            </m:e>
            <m:sub>
              <m:r>
                <m:rPr>
                  <m:sty m:val="p"/>
                </m:rPr>
                <m:t>2</m:t>
              </m:r>
            </m:sub>
          </m:sSub>
        </m:oMath>
      </m:oMathPara>
    </w:p>
    <w:p>
      <w:pPr>
        <w:spacing w:before="60" w:after="100" w:line="264" w:lineRule="auto"/>
        <w:jc w:val="center"/>
      </w:pPr>
      <m:oMathPara>
        <m:oMath>
          <m:r>
            <m:rPr>
              <m:sty m:val="p"/>
            </m:rPr>
            <m:t>R</m:t>
          </m:r>
          <m:sSub>
            <m:e>
              <m:r>
                <m:rPr>
                  <m:sty m:val="p"/>
                </m:rPr>
                <m:t>O</m:t>
              </m:r>
            </m:e>
            <m:sub>
              <m:r>
                <m:rPr>
                  <m:sty m:val="p"/>
                </m:rPr>
                <m:t>2</m:t>
              </m:r>
            </m:sub>
          </m:sSub>
          <m:r>
            <m:rPr>
              <m:sty m:val="p"/>
            </m:rPr>
            <m:t>+</m:t>
          </m:r>
          <m:r>
            <m:rPr>
              <m:sty m:val="p"/>
            </m:rPr>
            <m:t>N</m:t>
          </m:r>
          <m:r>
            <m:rPr>
              <m:sty m:val="p"/>
            </m:rPr>
            <m:t>O</m:t>
          </m:r>
          <m:r>
            <m:rPr>
              <m:sty m:val="p"/>
            </m:rPr>
            <m:t>+</m:t>
          </m:r>
          <m:sSub>
            <m:e>
              <m:r>
                <m:rPr>
                  <m:sty m:val="p"/>
                </m:rPr>
                <m:t>O</m:t>
              </m:r>
            </m:e>
            <m:sub>
              <m:r>
                <m:rPr>
                  <m:sty m:val="p"/>
                </m:rPr>
                <m:t>2</m:t>
              </m:r>
            </m:sub>
          </m:sSub>
          <m:r>
            <m:rPr>
              <m:sty m:val="p"/>
            </m:rPr>
            <m:t>→</m:t>
          </m:r>
          <m:sSup>
            <m:e>
              <m:r>
                <m:rPr>
                  <m:sty m:val="p"/>
                </m:rPr>
                <m:t>R</m:t>
              </m:r>
            </m:e>
            <m:sup>
              <m:r>
                <m:rPr>
                  <m:sty m:val="p"/>
                </m:rPr>
                <m:t>′</m:t>
              </m:r>
            </m:sup>
          </m:sSup>
          <m:r>
            <m:rPr>
              <m:sty m:val="p"/>
            </m:rPr>
            <m:t>C</m:t>
          </m:r>
          <m:r>
            <m:rPr>
              <m:sty m:val="p"/>
            </m:rPr>
            <m:t>H</m:t>
          </m:r>
          <m:r>
            <m:rPr>
              <m:sty m:val="p"/>
            </m:rPr>
            <m:t>O</m:t>
          </m:r>
          <m:r>
            <m:rPr>
              <m:sty m:val="p"/>
            </m:rPr>
            <m:t>+</m:t>
          </m:r>
          <m:r>
            <m:rPr>
              <m:sty m:val="p"/>
            </m:rPr>
            <m:t>H</m:t>
          </m:r>
          <m:sSub>
            <m:e>
              <m:r>
                <m:rPr>
                  <m:sty m:val="p"/>
                </m:rPr>
                <m:t>O</m:t>
              </m:r>
            </m:e>
            <m:sub>
              <m:r>
                <m:rPr>
                  <m:sty m:val="p"/>
                </m:rPr>
                <m:t>2</m:t>
              </m:r>
            </m:sub>
          </m:sSub>
          <m:r>
            <m:rPr>
              <m:sty m:val="p"/>
            </m:rPr>
            <m:t>+</m:t>
          </m:r>
          <m:r>
            <m:rPr>
              <m:sty m:val="p"/>
            </m:rPr>
            <m:t>N</m:t>
          </m:r>
          <m:sSub>
            <m:e>
              <m:r>
                <m:rPr>
                  <m:sty m:val="p"/>
                </m:rPr>
                <m:t>O</m:t>
              </m:r>
            </m:e>
            <m:sub>
              <m:r>
                <m:rPr>
                  <m:sty m:val="p"/>
                </m:rPr>
                <m:t>2</m:t>
              </m:r>
            </m:sub>
          </m:sSub>
          <m:r>
            <m:rPr>
              <m:sty m:val="p"/>
            </m:rPr>
            <m:t>,</m:t>
          </m:r>
          <m:r>
            <m:t>  </m:t>
          </m:r>
          <m:r>
            <m:rPr>
              <m:sty m:val="p"/>
            </m:rPr>
            <m:t>H</m:t>
          </m:r>
          <m:sSub>
            <m:e>
              <m:r>
                <m:rPr>
                  <m:sty m:val="p"/>
                </m:rPr>
                <m:t>O</m:t>
              </m:r>
            </m:e>
            <m:sub>
              <m:r>
                <m:rPr>
                  <m:sty m:val="p"/>
                </m:rPr>
                <m:t>2</m:t>
              </m:r>
            </m:sub>
          </m:sSub>
          <m:r>
            <m:rPr>
              <m:sty m:val="p"/>
            </m:rPr>
            <m:t>+</m:t>
          </m:r>
          <m:r>
            <m:rPr>
              <m:sty m:val="p"/>
            </m:rPr>
            <m:t>N</m:t>
          </m:r>
          <m:r>
            <m:rPr>
              <m:sty m:val="p"/>
            </m:rPr>
            <m:t>O</m:t>
          </m:r>
          <m:r>
            <m:rPr>
              <m:sty m:val="p"/>
            </m:rPr>
            <m:t>→</m:t>
          </m:r>
          <m:r>
            <m:rPr>
              <m:sty m:val="p"/>
            </m:rPr>
            <m:t>O</m:t>
          </m:r>
          <m:r>
            <m:rPr>
              <m:sty m:val="p"/>
            </m:rPr>
            <m:t>H</m:t>
          </m:r>
          <m:r>
            <m:rPr>
              <m:sty m:val="p"/>
            </m:rPr>
            <m:t>+</m:t>
          </m:r>
          <m:r>
            <m:rPr>
              <m:sty m:val="p"/>
            </m:rPr>
            <m:t>N</m:t>
          </m:r>
          <m:sSub>
            <m:e>
              <m:r>
                <m:rPr>
                  <m:sty m:val="p"/>
                </m:rPr>
                <m:t>O</m:t>
              </m:r>
            </m:e>
            <m:sub>
              <m:r>
                <m:rPr>
                  <m:sty m:val="p"/>
                </m:rPr>
                <m:t>2</m:t>
              </m:r>
            </m:sub>
          </m:sSub>
        </m:oMath>
      </m:oMathPara>
    </w:p>
    <w:p>
      <w:pPr>
        <w:pStyle w:val="ListBullet"/>
        <w:spacing w:before="0" w:after="40" w:line="307" w:lineRule="auto"/>
      </w:pPr>
      <w:r>
        <w:rPr>
          <w:rFonts w:ascii="Times New Roman" w:hAnsi="Times New Roman" w:eastAsia="宋体"/>
          <w:b/>
          <w:i w:val="0"/>
          <w:color w:val="1F4E79"/>
          <w:sz w:val="21"/>
        </w:rPr>
        <w:t>臭氧前体物</w:t>
      </w:r>
      <w:r>
        <w:rPr>
          <w:rFonts w:ascii="Times New Roman" w:hAnsi="Times New Roman" w:eastAsia="宋体"/>
          <w:b w:val="0"/>
          <w:i w:val="0"/>
          <w:color w:val="000000"/>
          <w:sz w:val="21"/>
        </w:rPr>
        <w:t>：NOx、NMHC（VOC）、CH₄、CO（</w:t>
      </w:r>
      <w:r>
        <w:rPr>
          <w:rFonts w:ascii="Times New Roman" w:hAnsi="Times New Roman" w:eastAsia="宋体"/>
          <w:b/>
          <w:i w:val="0"/>
          <w:color w:val="9E2A2B"/>
          <w:sz w:val="21"/>
        </w:rPr>
        <w:t>考点</w:t>
      </w:r>
      <w:r>
        <w:rPr>
          <w:rFonts w:ascii="Times New Roman" w:hAnsi="Times New Roman" w:eastAsia="宋体"/>
          <w:b w:val="0"/>
          <w:i w:val="0"/>
          <w:color w:val="000000"/>
          <w:sz w:val="21"/>
        </w:rPr>
        <w:t>）。前体物浓度很大程度上影响对流层大气O₃以及OH、HO₂和RO₂自由基的浓度与分布，进而影响对流层的氧化效率。</w:t>
      </w:r>
    </w:p>
    <w:p>
      <w:pPr>
        <w:keepNext/>
        <w:spacing w:before="120" w:after="40" w:line="317" w:lineRule="auto"/>
        <w:jc w:val="center"/>
      </w:pPr>
      <w:r>
        <w:drawing>
          <wp:inline xmlns:a="http://schemas.openxmlformats.org/drawingml/2006/main" xmlns:pic="http://schemas.openxmlformats.org/drawingml/2006/picture">
            <wp:extent cx="4500000" cy="3040809"/>
            <wp:docPr id="24" name="Picture 24"/>
            <wp:cNvGraphicFramePr>
              <a:graphicFrameLocks noChangeAspect="1"/>
            </wp:cNvGraphicFramePr>
            <a:graphic>
              <a:graphicData uri="http://schemas.openxmlformats.org/drawingml/2006/picture">
                <pic:pic>
                  <pic:nvPicPr>
                    <pic:cNvPr id="0" name="fig27_o3cycle.png"/>
                    <pic:cNvPicPr/>
                  </pic:nvPicPr>
                  <pic:blipFill>
                    <a:blip r:embed="rId33"/>
                    <a:stretch>
                      <a:fillRect/>
                    </a:stretch>
                  </pic:blipFill>
                  <pic:spPr>
                    <a:xfrm>
                      <a:off x="0" y="0"/>
                      <a:ext cx="4500000" cy="3040809"/>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图6-1　对流层臭氧生成的光化学循环示意（据课件R1–R8反应组绘制）</w:t>
      </w:r>
    </w:p>
    <w:p>
      <w:pPr>
        <w:pStyle w:val="Heading3"/>
      </w:pPr>
      <w:r>
        <w:rPr>
          <w:rFonts w:ascii="Microsoft YaHei" w:hAnsi="Microsoft YaHei" w:eastAsia="微软雅黑"/>
          <w:b/>
          <w:i w:val="0"/>
          <w:color w:val="000000"/>
          <w:sz w:val="24"/>
        </w:rPr>
        <w:t>6.6.3 O₃对前体物的敏感性：EKMA</w:t>
      </w:r>
    </w:p>
    <w:p>
      <w:pPr>
        <w:spacing w:before="0" w:after="80" w:line="317" w:lineRule="auto"/>
      </w:pPr>
      <w:r>
        <w:rPr>
          <w:rFonts w:ascii="Times New Roman" w:hAnsi="Times New Roman" w:eastAsia="宋体"/>
          <w:b/>
          <w:i w:val="0"/>
          <w:color w:val="1F4E79"/>
          <w:sz w:val="21"/>
        </w:rPr>
        <w:t>EKMA（经验动力学方法）</w:t>
      </w:r>
      <w:r>
        <w:rPr>
          <w:rFonts w:ascii="Times New Roman" w:hAnsi="Times New Roman" w:eastAsia="宋体"/>
          <w:b w:val="0"/>
          <w:i w:val="0"/>
          <w:color w:val="000000"/>
          <w:sz w:val="21"/>
        </w:rPr>
        <w:t>：利用模式计算各种VOC和NOx初始条件下日最大O₃浓度，绘制O₃关于VOC、NOx的等值线图。O₃-VOC-NOx是非线性化学过程，存在两个特征区：</w:t>
      </w:r>
    </w:p>
    <w:p>
      <w:pPr>
        <w:pStyle w:val="ListBullet"/>
        <w:spacing w:before="0" w:after="40" w:line="307" w:lineRule="auto"/>
      </w:pPr>
      <w:r>
        <w:rPr>
          <w:rFonts w:ascii="Times New Roman" w:hAnsi="Times New Roman" w:eastAsia="宋体"/>
          <w:b/>
          <w:i w:val="0"/>
          <w:color w:val="1F4E79"/>
          <w:sz w:val="21"/>
        </w:rPr>
        <w:t>NOx敏感区</w:t>
      </w:r>
      <w:r>
        <w:rPr>
          <w:rFonts w:ascii="Times New Roman" w:hAnsi="Times New Roman" w:eastAsia="宋体"/>
          <w:b w:val="0"/>
          <w:i w:val="0"/>
          <w:color w:val="000000"/>
          <w:sz w:val="21"/>
        </w:rPr>
        <w:t>（高VOC/NOx，NOx不足）：削减NOx可有效降低O₃；</w:t>
      </w:r>
    </w:p>
    <w:p>
      <w:pPr>
        <w:pStyle w:val="ListBullet"/>
        <w:spacing w:before="0" w:after="40" w:line="307" w:lineRule="auto"/>
      </w:pPr>
      <w:r>
        <w:rPr>
          <w:rFonts w:ascii="Times New Roman" w:hAnsi="Times New Roman" w:eastAsia="宋体"/>
          <w:b/>
          <w:i w:val="0"/>
          <w:color w:val="1F4E79"/>
          <w:sz w:val="21"/>
        </w:rPr>
        <w:t>VOC敏感区</w:t>
      </w:r>
      <w:r>
        <w:rPr>
          <w:rFonts w:ascii="Times New Roman" w:hAnsi="Times New Roman" w:eastAsia="宋体"/>
          <w:b w:val="0"/>
          <w:i w:val="0"/>
          <w:color w:val="000000"/>
          <w:sz w:val="21"/>
        </w:rPr>
        <w:t>（低VOC/NOx，NOx饱和）：削减VOC才有效，单独削减NOx可能使O₃升高。</w:t>
      </w:r>
    </w:p>
    <w:p>
      <w:pPr>
        <w:spacing w:before="0" w:after="80" w:line="317" w:lineRule="auto"/>
      </w:pPr>
      <w:r>
        <w:rPr>
          <w:rFonts w:ascii="Times New Roman" w:hAnsi="Times New Roman" w:eastAsia="宋体"/>
          <w:b w:val="0"/>
          <w:i w:val="0"/>
          <w:color w:val="000000"/>
          <w:sz w:val="21"/>
        </w:rPr>
        <w:t>缺陷：箱模式（局地、假设O₃完全混合）、没有考虑真实源排放与真实气象场。</w:t>
      </w:r>
    </w:p>
    <w:p>
      <w:pPr>
        <w:keepNext/>
        <w:spacing w:before="120" w:after="40" w:line="317" w:lineRule="auto"/>
        <w:jc w:val="center"/>
      </w:pPr>
      <w:r>
        <w:drawing>
          <wp:inline xmlns:a="http://schemas.openxmlformats.org/drawingml/2006/main" xmlns:pic="http://schemas.openxmlformats.org/drawingml/2006/picture">
            <wp:extent cx="4140000" cy="3170550"/>
            <wp:docPr id="25" name="Picture 25"/>
            <wp:cNvGraphicFramePr>
              <a:graphicFrameLocks noChangeAspect="1"/>
            </wp:cNvGraphicFramePr>
            <a:graphic>
              <a:graphicData uri="http://schemas.openxmlformats.org/drawingml/2006/picture">
                <pic:pic>
                  <pic:nvPicPr>
                    <pic:cNvPr id="0" name="fig28_ekma.png"/>
                    <pic:cNvPicPr/>
                  </pic:nvPicPr>
                  <pic:blipFill>
                    <a:blip r:embed="rId34"/>
                    <a:stretch>
                      <a:fillRect/>
                    </a:stretch>
                  </pic:blipFill>
                  <pic:spPr>
                    <a:xfrm>
                      <a:off x="0" y="0"/>
                      <a:ext cx="4140000" cy="3170550"/>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图6-2　O₃—VOC—NOx关系的EKMA等值线示意（依课件概念绘制；脊线两侧分别对应NOx敏感区与VOC敏感区）</w:t>
      </w:r>
    </w:p>
    <w:p>
      <w:pPr>
        <w:pStyle w:val="Heading3"/>
      </w:pPr>
      <w:r>
        <w:rPr>
          <w:rFonts w:ascii="Microsoft YaHei" w:hAnsi="Microsoft YaHei" w:eastAsia="微软雅黑"/>
          <w:b/>
          <w:i w:val="0"/>
          <w:color w:val="000000"/>
          <w:sz w:val="24"/>
        </w:rPr>
        <w:t>6.6.4 光化学烟雾（</w:t>
      </w:r>
      <w:r>
        <w:rPr>
          <w:rFonts w:ascii="Microsoft YaHei" w:hAnsi="Microsoft YaHei" w:eastAsia="微软雅黑"/>
          <w:b/>
          <w:i w:val="0"/>
          <w:color w:val="000000"/>
          <w:sz w:val="24"/>
        </w:rPr>
        <w:t>考点：名词解释+论述</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i w:val="0"/>
          <w:color w:val="1F4E79"/>
          <w:sz w:val="21"/>
        </w:rPr>
        <w:t>定义</w:t>
      </w:r>
      <w:r>
        <w:rPr>
          <w:rFonts w:ascii="Times New Roman" w:hAnsi="Times New Roman" w:eastAsia="宋体"/>
          <w:b w:val="0"/>
          <w:i w:val="0"/>
          <w:color w:val="000000"/>
          <w:sz w:val="21"/>
        </w:rPr>
        <w:t>：大气中的氮氧化合物和碳氢化合物等一次污染物，在阳光强烈照射下发生一系列光化学反应，生成臭氧、有机硝酸酯（如PAN）、复杂的有机物和颗粒物等二次污染物；由这些一次和二次污染物的混合物所形成的烟雾污染现象（一类具有刺激性的浅蓝色烟雾）称为光化学烟雾。</w:t>
      </w:r>
    </w:p>
    <w:p>
      <w:pPr>
        <w:pStyle w:val="ListBullet"/>
        <w:spacing w:before="0" w:after="40" w:line="307" w:lineRule="auto"/>
      </w:pPr>
      <w:r>
        <w:rPr>
          <w:rFonts w:ascii="Times New Roman" w:hAnsi="Times New Roman" w:eastAsia="宋体"/>
          <w:b w:val="0"/>
          <w:i w:val="0"/>
          <w:color w:val="000000"/>
          <w:sz w:val="21"/>
        </w:rPr>
        <w:t>危害：对人眼的刺激作用；对鼻、咽、气管和肺均有明显刺激；使植物叶片受害变黄枯死；降低大气能见度（光化学烟雾气溶胶）。</w:t>
      </w:r>
    </w:p>
    <w:p>
      <w:pPr>
        <w:pStyle w:val="ListBullet"/>
        <w:spacing w:before="0" w:after="40" w:line="307" w:lineRule="auto"/>
      </w:pPr>
      <w:r>
        <w:rPr>
          <w:rFonts w:ascii="Times New Roman" w:hAnsi="Times New Roman" w:eastAsia="宋体"/>
          <w:b w:val="0"/>
          <w:i w:val="0"/>
          <w:color w:val="000000"/>
          <w:sz w:val="21"/>
        </w:rPr>
        <w:t>典型事件：1955年洛杉矶事件（400多人因五官中毒、呼吸衰竭死亡）；1970年加州事件（农作物损失2500多万美元）；1971年东京事件；1977年洛杉矶（全市3/4人口患病）；70年代末我国兰州西固石油化工区首次发现光化学烟雾；1986年北京发现迹象；上海、广州、深圳等也有观测。</w:t>
      </w:r>
    </w:p>
    <w:p>
      <w:pPr>
        <w:pStyle w:val="ListBullet"/>
        <w:spacing w:before="0" w:after="40" w:line="307" w:lineRule="auto"/>
      </w:pPr>
      <w:r>
        <w:rPr>
          <w:rFonts w:ascii="Times New Roman" w:hAnsi="Times New Roman" w:eastAsia="宋体"/>
          <w:b w:val="0"/>
          <w:i w:val="0"/>
          <w:color w:val="000000"/>
          <w:sz w:val="21"/>
        </w:rPr>
        <w:t>形成条件（</w:t>
      </w:r>
      <w:r>
        <w:rPr>
          <w:rFonts w:ascii="Times New Roman" w:hAnsi="Times New Roman" w:eastAsia="宋体"/>
          <w:b/>
          <w:i w:val="0"/>
          <w:color w:val="9E2A2B"/>
          <w:sz w:val="21"/>
        </w:rPr>
        <w:t>考点</w:t>
      </w:r>
      <w:r>
        <w:rPr>
          <w:rFonts w:ascii="Times New Roman" w:hAnsi="Times New Roman" w:eastAsia="宋体"/>
          <w:b w:val="0"/>
          <w:i w:val="0"/>
          <w:color w:val="000000"/>
          <w:sz w:val="21"/>
        </w:rPr>
        <w:t>）：①污染物条件——必须有NOx、CH化合物等；②气象条件——太阳辐射强度大、风速低、大气扩散条件差且存在逆温；③地理条件——多处于比较封闭的地理环境（如洛杉矶西面临海、三面环山，5–10月阳光强烈，一年约300天逆温层）。</w:t>
      </w:r>
    </w:p>
    <w:p>
      <w:pPr>
        <w:pStyle w:val="ListBullet"/>
        <w:spacing w:before="0" w:after="40" w:line="307" w:lineRule="auto"/>
      </w:pPr>
      <w:r>
        <w:rPr>
          <w:rFonts w:ascii="Times New Roman" w:hAnsi="Times New Roman" w:eastAsia="宋体"/>
          <w:b w:val="0"/>
          <w:i w:val="0"/>
          <w:color w:val="000000"/>
          <w:sz w:val="21"/>
        </w:rPr>
        <w:t>形成机理要点：起始反应是NO₂的光解；碳氢化合物、NO、O等与自由基和O₃氧化，产生醛、酮、醇、酸及RO₂、HO₂、RCO等中间自由基；过氧自由基引起NO向NO₂转化，导致O₃和PAN等生成。Seinfeld曾用12个反应概括其机制。</w:t>
      </w:r>
    </w:p>
    <w:p>
      <w:pPr>
        <w:pStyle w:val="Heading3"/>
      </w:pPr>
      <w:r>
        <w:rPr>
          <w:rFonts w:ascii="Microsoft YaHei" w:hAnsi="Microsoft YaHei" w:eastAsia="微软雅黑"/>
          <w:b/>
          <w:i w:val="0"/>
          <w:color w:val="000000"/>
          <w:sz w:val="24"/>
        </w:rPr>
        <w:t>6.6.5 伦敦型与洛杉矶型烟雾的比较（</w:t>
      </w:r>
      <w:r>
        <w:rPr>
          <w:rFonts w:ascii="Microsoft YaHei" w:hAnsi="Microsoft YaHei" w:eastAsia="微软雅黑"/>
          <w:b/>
          <w:i w:val="0"/>
          <w:color w:val="000000"/>
          <w:sz w:val="24"/>
        </w:rPr>
        <w:t>考点：表格</w:t>
      </w:r>
      <w:r>
        <w:rPr>
          <w:rFonts w:ascii="Microsoft YaHei" w:hAnsi="Microsoft YaHei" w:eastAsia="微软雅黑"/>
          <w:b/>
          <w:i w:val="0"/>
          <w:color w:val="000000"/>
          <w:sz w:val="24"/>
        </w:rPr>
        <w: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977"/>
            <w:shd w:val="clear" w:color="auto" w:fill="1F4E79"/>
          </w:tcPr>
          <w:p>
            <w:pPr>
              <w:spacing w:before="20" w:after="20" w:line="283" w:lineRule="auto"/>
              <w:jc w:val="center"/>
            </w:pPr>
            <w:r/>
            <w:r>
              <w:rPr>
                <w:rFonts w:ascii="Times New Roman" w:hAnsi="Times New Roman" w:eastAsia="微软雅黑"/>
                <w:b/>
                <w:i w:val="0"/>
                <w:color w:val="FFFFFF"/>
                <w:sz w:val="19"/>
              </w:rPr>
              <w:t>项目</w:t>
            </w:r>
          </w:p>
        </w:tc>
        <w:tc>
          <w:tcPr>
            <w:tcW w:type="dxa" w:w="2796"/>
            <w:shd w:val="clear" w:color="auto" w:fill="1F4E79"/>
          </w:tcPr>
          <w:p>
            <w:pPr>
              <w:spacing w:before="20" w:after="20" w:line="283" w:lineRule="auto"/>
              <w:jc w:val="center"/>
            </w:pPr>
            <w:r/>
            <w:r>
              <w:rPr>
                <w:rFonts w:ascii="Times New Roman" w:hAnsi="Times New Roman" w:eastAsia="微软雅黑"/>
                <w:b/>
                <w:i w:val="0"/>
                <w:color w:val="FFFFFF"/>
                <w:sz w:val="19"/>
              </w:rPr>
              <w:t>伦敦型烟雾</w:t>
            </w:r>
          </w:p>
        </w:tc>
        <w:tc>
          <w:tcPr>
            <w:tcW w:type="dxa" w:w="5298"/>
            <w:shd w:val="clear" w:color="auto" w:fill="1F4E79"/>
          </w:tcPr>
          <w:p>
            <w:pPr>
              <w:spacing w:before="20" w:after="20" w:line="283" w:lineRule="auto"/>
              <w:jc w:val="center"/>
            </w:pPr>
            <w:r/>
            <w:r>
              <w:rPr>
                <w:rFonts w:ascii="Times New Roman" w:hAnsi="Times New Roman" w:eastAsia="微软雅黑"/>
                <w:b/>
                <w:i w:val="0"/>
                <w:color w:val="FFFFFF"/>
                <w:sz w:val="19"/>
              </w:rPr>
              <w:t>洛杉矶型烟雾</w:t>
            </w:r>
          </w:p>
        </w:tc>
      </w:tr>
      <w:tr>
        <w:tc>
          <w:tcPr>
            <w:tcW w:type="dxa" w:w="977"/>
          </w:tcPr>
          <w:p>
            <w:pPr>
              <w:spacing w:before="20" w:after="20" w:line="283" w:lineRule="auto"/>
              <w:jc w:val="center"/>
            </w:pPr>
            <w:r/>
            <w:r>
              <w:rPr>
                <w:rFonts w:ascii="Times New Roman" w:hAnsi="Times New Roman" w:eastAsia="宋体"/>
                <w:b w:val="0"/>
                <w:i w:val="0"/>
                <w:color w:val="000000"/>
                <w:sz w:val="19"/>
              </w:rPr>
              <w:t>概况</w:t>
            </w:r>
          </w:p>
        </w:tc>
        <w:tc>
          <w:tcPr>
            <w:tcW w:type="dxa" w:w="2796"/>
          </w:tcPr>
          <w:p>
            <w:pPr>
              <w:spacing w:before="20" w:after="20" w:line="283" w:lineRule="auto"/>
              <w:jc w:val="left"/>
            </w:pPr>
            <w:r/>
            <w:r>
              <w:rPr>
                <w:rFonts w:ascii="Times New Roman" w:hAnsi="Times New Roman" w:eastAsia="宋体"/>
                <w:b w:val="0"/>
                <w:i w:val="0"/>
                <w:color w:val="000000"/>
                <w:sz w:val="19"/>
              </w:rPr>
              <w:t>发生较早（1873年），至今已多次出现</w:t>
            </w:r>
          </w:p>
        </w:tc>
        <w:tc>
          <w:tcPr>
            <w:tcW w:type="dxa" w:w="5298"/>
          </w:tcPr>
          <w:p>
            <w:pPr>
              <w:spacing w:before="20" w:after="20" w:line="283" w:lineRule="auto"/>
              <w:jc w:val="left"/>
            </w:pPr>
            <w:r/>
            <w:r>
              <w:rPr>
                <w:rFonts w:ascii="Times New Roman" w:hAnsi="Times New Roman" w:eastAsia="宋体"/>
                <w:b w:val="0"/>
                <w:i w:val="0"/>
                <w:color w:val="000000"/>
                <w:sz w:val="19"/>
              </w:rPr>
              <w:t>发生较晚（1946年），发生光化学反应</w:t>
            </w:r>
          </w:p>
        </w:tc>
      </w:tr>
      <w:tr>
        <w:tc>
          <w:tcPr>
            <w:tcW w:type="dxa" w:w="977"/>
            <w:shd w:val="clear" w:color="auto" w:fill="EEF4FA"/>
          </w:tcPr>
          <w:p>
            <w:pPr>
              <w:spacing w:before="20" w:after="20" w:line="283" w:lineRule="auto"/>
              <w:jc w:val="center"/>
            </w:pPr>
            <w:r/>
            <w:r>
              <w:rPr>
                <w:rFonts w:ascii="Times New Roman" w:hAnsi="Times New Roman" w:eastAsia="宋体"/>
                <w:b w:val="0"/>
                <w:i w:val="0"/>
                <w:color w:val="000000"/>
                <w:sz w:val="19"/>
              </w:rPr>
              <w:t>污染物</w:t>
            </w:r>
          </w:p>
        </w:tc>
        <w:tc>
          <w:tcPr>
            <w:tcW w:type="dxa" w:w="2796"/>
            <w:shd w:val="clear" w:color="auto" w:fill="EEF4FA"/>
          </w:tcPr>
          <w:p>
            <w:pPr>
              <w:spacing w:before="20" w:after="20" w:line="283" w:lineRule="auto"/>
              <w:jc w:val="center"/>
            </w:pPr>
            <w:r/>
            <w:r>
              <w:rPr>
                <w:rFonts w:ascii="Times New Roman" w:hAnsi="Times New Roman" w:eastAsia="宋体"/>
                <w:b w:val="0"/>
                <w:i w:val="0"/>
                <w:color w:val="000000"/>
                <w:sz w:val="19"/>
              </w:rPr>
              <w:t>颗粒物、SO₂、硫酸雾等</w:t>
            </w:r>
          </w:p>
        </w:tc>
        <w:tc>
          <w:tcPr>
            <w:tcW w:type="dxa" w:w="5298"/>
            <w:shd w:val="clear" w:color="auto" w:fill="EEF4FA"/>
          </w:tcPr>
          <w:p>
            <w:pPr>
              <w:spacing w:before="20" w:after="20" w:line="283" w:lineRule="auto"/>
              <w:jc w:val="left"/>
            </w:pPr>
            <w:r/>
            <w:r>
              <w:rPr>
                <w:rFonts w:ascii="Times New Roman" w:hAnsi="Times New Roman" w:eastAsia="宋体"/>
                <w:b w:val="0"/>
                <w:i w:val="0"/>
                <w:color w:val="000000"/>
                <w:sz w:val="19"/>
              </w:rPr>
              <w:t>碳氢化合物、NOx、O₃、PAN、醛类等</w:t>
            </w:r>
          </w:p>
        </w:tc>
      </w:tr>
      <w:tr>
        <w:tc>
          <w:tcPr>
            <w:tcW w:type="dxa" w:w="977"/>
          </w:tcPr>
          <w:p>
            <w:pPr>
              <w:spacing w:before="20" w:after="20" w:line="283" w:lineRule="auto"/>
              <w:jc w:val="center"/>
            </w:pPr>
            <w:r/>
            <w:r>
              <w:rPr>
                <w:rFonts w:ascii="Times New Roman" w:hAnsi="Times New Roman" w:eastAsia="宋体"/>
                <w:b w:val="0"/>
                <w:i w:val="0"/>
                <w:color w:val="000000"/>
                <w:sz w:val="19"/>
              </w:rPr>
              <w:t>燃料</w:t>
            </w:r>
          </w:p>
        </w:tc>
        <w:tc>
          <w:tcPr>
            <w:tcW w:type="dxa" w:w="2796"/>
          </w:tcPr>
          <w:p>
            <w:pPr>
              <w:spacing w:before="20" w:after="20" w:line="283" w:lineRule="auto"/>
              <w:jc w:val="center"/>
            </w:pPr>
            <w:r/>
            <w:r>
              <w:rPr>
                <w:rFonts w:ascii="Times New Roman" w:hAnsi="Times New Roman" w:eastAsia="宋体"/>
                <w:b w:val="0"/>
                <w:i w:val="0"/>
                <w:color w:val="000000"/>
                <w:sz w:val="19"/>
              </w:rPr>
              <w:t>煤</w:t>
            </w:r>
          </w:p>
        </w:tc>
        <w:tc>
          <w:tcPr>
            <w:tcW w:type="dxa" w:w="5298"/>
          </w:tcPr>
          <w:p>
            <w:pPr>
              <w:spacing w:before="20" w:after="20" w:line="283" w:lineRule="auto"/>
              <w:jc w:val="center"/>
            </w:pPr>
            <w:r/>
            <w:r>
              <w:rPr>
                <w:rFonts w:ascii="Times New Roman" w:hAnsi="Times New Roman" w:eastAsia="宋体"/>
                <w:b w:val="0"/>
                <w:i w:val="0"/>
                <w:color w:val="000000"/>
                <w:sz w:val="19"/>
              </w:rPr>
              <w:t>汽油、煤气、石油</w:t>
            </w:r>
          </w:p>
        </w:tc>
      </w:tr>
      <w:tr>
        <w:tc>
          <w:tcPr>
            <w:tcW w:type="dxa" w:w="977"/>
            <w:shd w:val="clear" w:color="auto" w:fill="EEF4FA"/>
          </w:tcPr>
          <w:p>
            <w:pPr>
              <w:spacing w:before="20" w:after="20" w:line="283" w:lineRule="auto"/>
              <w:jc w:val="center"/>
            </w:pPr>
            <w:r/>
            <w:r>
              <w:rPr>
                <w:rFonts w:ascii="Times New Roman" w:hAnsi="Times New Roman" w:eastAsia="宋体"/>
                <w:b w:val="0"/>
                <w:i w:val="0"/>
                <w:color w:val="000000"/>
                <w:sz w:val="19"/>
              </w:rPr>
              <w:t>气温</w:t>
            </w:r>
          </w:p>
        </w:tc>
        <w:tc>
          <w:tcPr>
            <w:tcW w:type="dxa" w:w="2796"/>
            <w:shd w:val="clear" w:color="auto" w:fill="EEF4FA"/>
          </w:tcPr>
          <w:p>
            <w:pPr>
              <w:spacing w:before="20" w:after="20" w:line="283" w:lineRule="auto"/>
              <w:jc w:val="center"/>
            </w:pPr>
            <w:r/>
            <w:r>
              <w:rPr>
                <w:rFonts w:ascii="Times New Roman" w:hAnsi="Times New Roman" w:eastAsia="宋体"/>
                <w:b w:val="0"/>
                <w:i w:val="0"/>
                <w:color w:val="000000"/>
                <w:sz w:val="19"/>
              </w:rPr>
              <w:t>低（4 ℃以下）</w:t>
            </w:r>
          </w:p>
        </w:tc>
        <w:tc>
          <w:tcPr>
            <w:tcW w:type="dxa" w:w="5298"/>
            <w:shd w:val="clear" w:color="auto" w:fill="EEF4FA"/>
          </w:tcPr>
          <w:p>
            <w:pPr>
              <w:spacing w:before="20" w:after="20" w:line="283" w:lineRule="auto"/>
              <w:jc w:val="center"/>
            </w:pPr>
            <w:r/>
            <w:r>
              <w:rPr>
                <w:rFonts w:ascii="Times New Roman" w:hAnsi="Times New Roman" w:eastAsia="宋体"/>
                <w:b w:val="0"/>
                <w:i w:val="0"/>
                <w:color w:val="000000"/>
                <w:sz w:val="19"/>
              </w:rPr>
              <w:t>高（24 ℃以上）</w:t>
            </w:r>
          </w:p>
        </w:tc>
      </w:tr>
      <w:tr>
        <w:tc>
          <w:tcPr>
            <w:tcW w:type="dxa" w:w="977"/>
          </w:tcPr>
          <w:p>
            <w:pPr>
              <w:spacing w:before="20" w:after="20" w:line="283" w:lineRule="auto"/>
              <w:jc w:val="center"/>
            </w:pPr>
            <w:r/>
            <w:r>
              <w:rPr>
                <w:rFonts w:ascii="Times New Roman" w:hAnsi="Times New Roman" w:eastAsia="宋体"/>
                <w:b w:val="0"/>
                <w:i w:val="0"/>
                <w:color w:val="000000"/>
                <w:sz w:val="19"/>
              </w:rPr>
              <w:t>湿度</w:t>
            </w:r>
          </w:p>
        </w:tc>
        <w:tc>
          <w:tcPr>
            <w:tcW w:type="dxa" w:w="2796"/>
          </w:tcPr>
          <w:p>
            <w:pPr>
              <w:spacing w:before="20" w:after="20" w:line="283" w:lineRule="auto"/>
              <w:jc w:val="center"/>
            </w:pPr>
            <w:r/>
            <w:r>
              <w:rPr>
                <w:rFonts w:ascii="Times New Roman" w:hAnsi="Times New Roman" w:eastAsia="宋体"/>
                <w:b w:val="0"/>
                <w:i w:val="0"/>
                <w:color w:val="000000"/>
                <w:sz w:val="19"/>
              </w:rPr>
              <w:t>高</w:t>
            </w:r>
          </w:p>
        </w:tc>
        <w:tc>
          <w:tcPr>
            <w:tcW w:type="dxa" w:w="5298"/>
          </w:tcPr>
          <w:p>
            <w:pPr>
              <w:spacing w:before="20" w:after="20" w:line="283" w:lineRule="auto"/>
              <w:jc w:val="center"/>
            </w:pPr>
            <w:r/>
            <w:r>
              <w:rPr>
                <w:rFonts w:ascii="Times New Roman" w:hAnsi="Times New Roman" w:eastAsia="宋体"/>
                <w:b w:val="0"/>
                <w:i w:val="0"/>
                <w:color w:val="000000"/>
                <w:sz w:val="19"/>
              </w:rPr>
              <w:t>低</w:t>
            </w:r>
          </w:p>
        </w:tc>
      </w:tr>
      <w:tr>
        <w:tc>
          <w:tcPr>
            <w:tcW w:type="dxa" w:w="977"/>
            <w:shd w:val="clear" w:color="auto" w:fill="EEF4FA"/>
          </w:tcPr>
          <w:p>
            <w:pPr>
              <w:spacing w:before="20" w:after="20" w:line="283" w:lineRule="auto"/>
              <w:jc w:val="center"/>
            </w:pPr>
            <w:r/>
            <w:r>
              <w:rPr>
                <w:rFonts w:ascii="Times New Roman" w:hAnsi="Times New Roman" w:eastAsia="宋体"/>
                <w:b w:val="0"/>
                <w:i w:val="0"/>
                <w:color w:val="000000"/>
                <w:sz w:val="19"/>
              </w:rPr>
              <w:t>日光</w:t>
            </w:r>
          </w:p>
        </w:tc>
        <w:tc>
          <w:tcPr>
            <w:tcW w:type="dxa" w:w="2796"/>
            <w:shd w:val="clear" w:color="auto" w:fill="EEF4FA"/>
          </w:tcPr>
          <w:p>
            <w:pPr>
              <w:spacing w:before="20" w:after="20" w:line="283" w:lineRule="auto"/>
              <w:jc w:val="center"/>
            </w:pPr>
            <w:r/>
            <w:r>
              <w:rPr>
                <w:rFonts w:ascii="Times New Roman" w:hAnsi="Times New Roman" w:eastAsia="宋体"/>
                <w:b w:val="0"/>
                <w:i w:val="0"/>
                <w:color w:val="000000"/>
                <w:sz w:val="19"/>
              </w:rPr>
              <w:t>弱</w:t>
            </w:r>
          </w:p>
        </w:tc>
        <w:tc>
          <w:tcPr>
            <w:tcW w:type="dxa" w:w="5298"/>
            <w:shd w:val="clear" w:color="auto" w:fill="EEF4FA"/>
          </w:tcPr>
          <w:p>
            <w:pPr>
              <w:spacing w:before="20" w:after="20" w:line="283" w:lineRule="auto"/>
              <w:jc w:val="center"/>
            </w:pPr>
            <w:r/>
            <w:r>
              <w:rPr>
                <w:rFonts w:ascii="Times New Roman" w:hAnsi="Times New Roman" w:eastAsia="宋体"/>
                <w:b w:val="0"/>
                <w:i w:val="0"/>
                <w:color w:val="000000"/>
                <w:sz w:val="19"/>
              </w:rPr>
              <w:t>强</w:t>
            </w:r>
          </w:p>
        </w:tc>
      </w:tr>
      <w:tr>
        <w:tc>
          <w:tcPr>
            <w:tcW w:type="dxa" w:w="977"/>
          </w:tcPr>
          <w:p>
            <w:pPr>
              <w:spacing w:before="20" w:after="20" w:line="283" w:lineRule="auto"/>
              <w:jc w:val="center"/>
            </w:pPr>
            <w:r/>
            <w:r>
              <w:rPr>
                <w:rFonts w:ascii="Times New Roman" w:hAnsi="Times New Roman" w:eastAsia="宋体"/>
                <w:b w:val="0"/>
                <w:i w:val="0"/>
                <w:color w:val="000000"/>
                <w:sz w:val="19"/>
              </w:rPr>
              <w:t>臭氧浓度</w:t>
            </w:r>
          </w:p>
        </w:tc>
        <w:tc>
          <w:tcPr>
            <w:tcW w:type="dxa" w:w="2796"/>
          </w:tcPr>
          <w:p>
            <w:pPr>
              <w:spacing w:before="20" w:after="20" w:line="283" w:lineRule="auto"/>
              <w:jc w:val="center"/>
            </w:pPr>
            <w:r/>
            <w:r>
              <w:rPr>
                <w:rFonts w:ascii="Times New Roman" w:hAnsi="Times New Roman" w:eastAsia="宋体"/>
                <w:b w:val="0"/>
                <w:i w:val="0"/>
                <w:color w:val="000000"/>
                <w:sz w:val="19"/>
              </w:rPr>
              <w:t>低</w:t>
            </w:r>
          </w:p>
        </w:tc>
        <w:tc>
          <w:tcPr>
            <w:tcW w:type="dxa" w:w="5298"/>
          </w:tcPr>
          <w:p>
            <w:pPr>
              <w:spacing w:before="20" w:after="20" w:line="283" w:lineRule="auto"/>
              <w:jc w:val="center"/>
            </w:pPr>
            <w:r/>
            <w:r>
              <w:rPr>
                <w:rFonts w:ascii="Times New Roman" w:hAnsi="Times New Roman" w:eastAsia="宋体"/>
                <w:b w:val="0"/>
                <w:i w:val="0"/>
                <w:color w:val="000000"/>
                <w:sz w:val="19"/>
              </w:rPr>
              <w:t>高</w:t>
            </w:r>
          </w:p>
        </w:tc>
      </w:tr>
      <w:tr>
        <w:tc>
          <w:tcPr>
            <w:tcW w:type="dxa" w:w="977"/>
            <w:shd w:val="clear" w:color="auto" w:fill="EEF4FA"/>
          </w:tcPr>
          <w:p>
            <w:pPr>
              <w:spacing w:before="20" w:after="20" w:line="283" w:lineRule="auto"/>
              <w:jc w:val="center"/>
            </w:pPr>
            <w:r/>
            <w:r>
              <w:rPr>
                <w:rFonts w:ascii="Times New Roman" w:hAnsi="Times New Roman" w:eastAsia="宋体"/>
                <w:b w:val="0"/>
                <w:i w:val="0"/>
                <w:color w:val="000000"/>
                <w:sz w:val="19"/>
              </w:rPr>
              <w:t>季节</w:t>
            </w:r>
          </w:p>
        </w:tc>
        <w:tc>
          <w:tcPr>
            <w:tcW w:type="dxa" w:w="2796"/>
            <w:shd w:val="clear" w:color="auto" w:fill="EEF4FA"/>
          </w:tcPr>
          <w:p>
            <w:pPr>
              <w:spacing w:before="20" w:after="20" w:line="283" w:lineRule="auto"/>
              <w:jc w:val="center"/>
            </w:pPr>
            <w:r/>
            <w:r>
              <w:rPr>
                <w:rFonts w:ascii="Times New Roman" w:hAnsi="Times New Roman" w:eastAsia="宋体"/>
                <w:b w:val="0"/>
                <w:i w:val="0"/>
                <w:color w:val="000000"/>
                <w:sz w:val="19"/>
              </w:rPr>
              <w:t>冬</w:t>
            </w:r>
          </w:p>
        </w:tc>
        <w:tc>
          <w:tcPr>
            <w:tcW w:type="dxa" w:w="5298"/>
            <w:shd w:val="clear" w:color="auto" w:fill="EEF4FA"/>
          </w:tcPr>
          <w:p>
            <w:pPr>
              <w:spacing w:before="20" w:after="20" w:line="283" w:lineRule="auto"/>
              <w:jc w:val="center"/>
            </w:pPr>
            <w:r/>
            <w:r>
              <w:rPr>
                <w:rFonts w:ascii="Times New Roman" w:hAnsi="Times New Roman" w:eastAsia="宋体"/>
                <w:b w:val="0"/>
                <w:i w:val="0"/>
                <w:color w:val="000000"/>
                <w:sz w:val="19"/>
              </w:rPr>
              <w:t>夏、秋</w:t>
            </w:r>
          </w:p>
        </w:tc>
      </w:tr>
      <w:tr>
        <w:tc>
          <w:tcPr>
            <w:tcW w:type="dxa" w:w="977"/>
          </w:tcPr>
          <w:p>
            <w:pPr>
              <w:spacing w:before="20" w:after="20" w:line="283" w:lineRule="auto"/>
              <w:jc w:val="center"/>
            </w:pPr>
            <w:r/>
            <w:r>
              <w:rPr>
                <w:rFonts w:ascii="Times New Roman" w:hAnsi="Times New Roman" w:eastAsia="宋体"/>
                <w:b w:val="0"/>
                <w:i w:val="0"/>
                <w:color w:val="000000"/>
                <w:sz w:val="19"/>
              </w:rPr>
              <w:t>出现时间</w:t>
            </w:r>
          </w:p>
        </w:tc>
        <w:tc>
          <w:tcPr>
            <w:tcW w:type="dxa" w:w="2796"/>
          </w:tcPr>
          <w:p>
            <w:pPr>
              <w:spacing w:before="20" w:after="20" w:line="283" w:lineRule="auto"/>
              <w:jc w:val="center"/>
            </w:pPr>
            <w:r/>
            <w:r>
              <w:rPr>
                <w:rFonts w:ascii="Times New Roman" w:hAnsi="Times New Roman" w:eastAsia="宋体"/>
                <w:b w:val="0"/>
                <w:i w:val="0"/>
                <w:color w:val="000000"/>
                <w:sz w:val="19"/>
              </w:rPr>
              <w:t>白天夜间连续</w:t>
            </w:r>
          </w:p>
        </w:tc>
        <w:tc>
          <w:tcPr>
            <w:tcW w:type="dxa" w:w="5298"/>
          </w:tcPr>
          <w:p>
            <w:pPr>
              <w:spacing w:before="20" w:after="20" w:line="283" w:lineRule="auto"/>
              <w:jc w:val="center"/>
            </w:pPr>
            <w:r/>
            <w:r>
              <w:rPr>
                <w:rFonts w:ascii="Times New Roman" w:hAnsi="Times New Roman" w:eastAsia="宋体"/>
                <w:b w:val="0"/>
                <w:i w:val="0"/>
                <w:color w:val="000000"/>
                <w:sz w:val="19"/>
              </w:rPr>
              <w:t>白天</w:t>
            </w:r>
          </w:p>
        </w:tc>
      </w:tr>
      <w:tr>
        <w:tc>
          <w:tcPr>
            <w:tcW w:type="dxa" w:w="977"/>
            <w:shd w:val="clear" w:color="auto" w:fill="EEF4FA"/>
          </w:tcPr>
          <w:p>
            <w:pPr>
              <w:spacing w:before="20" w:after="20" w:line="283" w:lineRule="auto"/>
              <w:jc w:val="center"/>
            </w:pPr>
            <w:r/>
            <w:r>
              <w:rPr>
                <w:rFonts w:ascii="Times New Roman" w:hAnsi="Times New Roman" w:eastAsia="宋体"/>
                <w:b w:val="0"/>
                <w:i w:val="0"/>
                <w:color w:val="000000"/>
                <w:sz w:val="19"/>
              </w:rPr>
              <w:t>毒性</w:t>
            </w:r>
          </w:p>
        </w:tc>
        <w:tc>
          <w:tcPr>
            <w:tcW w:type="dxa" w:w="2796"/>
            <w:shd w:val="clear" w:color="auto" w:fill="EEF4FA"/>
          </w:tcPr>
          <w:p>
            <w:pPr>
              <w:spacing w:before="20" w:after="20" w:line="283" w:lineRule="auto"/>
              <w:jc w:val="left"/>
            </w:pPr>
            <w:r/>
            <w:r>
              <w:rPr>
                <w:rFonts w:ascii="Times New Roman" w:hAnsi="Times New Roman" w:eastAsia="宋体"/>
                <w:b w:val="0"/>
                <w:i w:val="0"/>
                <w:color w:val="000000"/>
                <w:sz w:val="19"/>
              </w:rPr>
              <w:t>对呼吸道有刺激作用，严重时导致死亡</w:t>
            </w:r>
          </w:p>
        </w:tc>
        <w:tc>
          <w:tcPr>
            <w:tcW w:type="dxa" w:w="5298"/>
            <w:shd w:val="clear" w:color="auto" w:fill="EEF4FA"/>
          </w:tcPr>
          <w:p>
            <w:pPr>
              <w:spacing w:before="20" w:after="20" w:line="283" w:lineRule="auto"/>
              <w:jc w:val="left"/>
            </w:pPr>
            <w:r/>
            <w:r>
              <w:rPr>
                <w:rFonts w:ascii="Times New Roman" w:hAnsi="Times New Roman" w:eastAsia="宋体"/>
                <w:b w:val="0"/>
                <w:i w:val="0"/>
                <w:color w:val="000000"/>
                <w:sz w:val="19"/>
              </w:rPr>
              <w:t>对眼和呼吸道有强刺激作用；O₃等氧化剂有强氧化破坏作用，严重时可导致死亡</w:t>
            </w:r>
          </w:p>
        </w:tc>
      </w:tr>
    </w:tbl>
    <w:p>
      <w:pPr>
        <w:spacing w:before="0" w:after="120" w:line="240" w:lineRule="auto"/>
      </w:pPr>
    </w:p>
    <w:p>
      <w:pPr>
        <w:spacing w:before="0" w:after="80" w:line="317" w:lineRule="auto"/>
      </w:pPr>
      <w:r>
        <w:rPr>
          <w:rFonts w:ascii="Times New Roman" w:hAnsi="Times New Roman" w:eastAsia="宋体"/>
          <w:b w:val="0"/>
          <w:i w:val="0"/>
          <w:color w:val="000000"/>
          <w:sz w:val="21"/>
        </w:rPr>
        <w:t>（据课件，原表摘自王晓蓉，1993）</w:t>
      </w:r>
    </w:p>
    <w:p>
      <w:pPr>
        <w:pStyle w:val="Heading2"/>
      </w:pPr>
      <w:r>
        <w:rPr>
          <w:rFonts w:ascii="Microsoft YaHei" w:hAnsi="Microsoft YaHei" w:eastAsia="微软雅黑"/>
          <w:b/>
          <w:i w:val="0"/>
          <w:color w:val="000000"/>
          <w:sz w:val="27"/>
        </w:rPr>
        <w:t>6.7 温室气体与气候变化</w:t>
      </w:r>
    </w:p>
    <w:p>
      <w:pPr>
        <w:pStyle w:val="Heading3"/>
      </w:pPr>
      <w:r>
        <w:rPr>
          <w:rFonts w:ascii="Microsoft YaHei" w:hAnsi="Microsoft YaHei" w:eastAsia="微软雅黑"/>
          <w:b/>
          <w:i w:val="0"/>
          <w:color w:val="000000"/>
          <w:sz w:val="24"/>
        </w:rPr>
        <w:t>6.7.1 全球变暖的主要事实</w:t>
      </w:r>
    </w:p>
    <w:p>
      <w:pPr>
        <w:spacing w:before="0" w:after="80" w:line="317" w:lineRule="auto"/>
      </w:pPr>
      <w:r>
        <w:rPr>
          <w:rFonts w:ascii="Times New Roman" w:hAnsi="Times New Roman" w:eastAsia="宋体"/>
          <w:b w:val="0"/>
          <w:i w:val="0"/>
          <w:color w:val="000000"/>
          <w:sz w:val="21"/>
        </w:rPr>
        <w:t>20世纪全球地面平均气温增加0.6±0.2 ℃；60年代末以来雪盖面积很可能减少约10%；50年代以来北半球春夏海冰面积减少10%～15%；山地冰川广泛消退；全球海平面平均升高0.1～0.2 m；北半球中高纬降水增加、亚热带大陆减少；极端低温频率减少、极端高温略增；ENSO更频繁更强。中国1951–2001年增温速率约0.22 ℃/10a（全球平均0.07 ℃/10a），其中60%的增暖发生在最后30年。</w:t>
      </w:r>
    </w:p>
    <w:p>
      <w:pPr>
        <w:pStyle w:val="Heading3"/>
      </w:pPr>
      <w:r>
        <w:rPr>
          <w:rFonts w:ascii="Microsoft YaHei" w:hAnsi="Microsoft YaHei" w:eastAsia="微软雅黑"/>
          <w:b/>
          <w:i w:val="0"/>
          <w:color w:val="000000"/>
          <w:sz w:val="24"/>
        </w:rPr>
        <w:t>6.7.2 全球能量平衡与温室效应</w:t>
      </w:r>
    </w:p>
    <w:p>
      <w:pPr>
        <w:spacing w:before="0" w:after="80" w:line="317" w:lineRule="auto"/>
      </w:pPr>
      <w:r>
        <w:rPr>
          <w:rFonts w:ascii="Times New Roman" w:hAnsi="Times New Roman" w:eastAsia="宋体"/>
          <w:b w:val="0"/>
          <w:i w:val="0"/>
          <w:color w:val="000000"/>
          <w:sz w:val="21"/>
        </w:rPr>
        <w:t>地球表面年平均温度由入射太阳短波辐射与地面出射长波辐射平衡决定。不计大气吸收时地表温度应为255 K，实际为288 K，</w:t>
      </w:r>
      <w:r>
        <w:rPr>
          <w:rFonts w:ascii="Times New Roman" w:hAnsi="Times New Roman" w:eastAsia="宋体"/>
          <w:b/>
          <w:i w:val="0"/>
          <w:color w:val="1F4E79"/>
          <w:sz w:val="21"/>
        </w:rPr>
        <w:t>33 K的差值</w:t>
      </w:r>
      <w:r>
        <w:rPr>
          <w:rFonts w:ascii="Times New Roman" w:hAnsi="Times New Roman" w:eastAsia="宋体"/>
          <w:b w:val="0"/>
          <w:i w:val="0"/>
          <w:color w:val="000000"/>
          <w:sz w:val="21"/>
        </w:rPr>
        <w:t>源于H₂O、CO₂、CH₄、N₂O、O₃、CFC-11、CFC-12等微量气体吸收太阳辐射和地面红外辐射并发射长波辐射的</w:t>
      </w:r>
      <w:r>
        <w:rPr>
          <w:rFonts w:ascii="Times New Roman" w:hAnsi="Times New Roman" w:eastAsia="宋体"/>
          <w:b/>
          <w:i w:val="0"/>
          <w:color w:val="1F4E79"/>
          <w:sz w:val="21"/>
        </w:rPr>
        <w:t>温室效应</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i w:val="0"/>
          <w:color w:val="1F4E79"/>
          <w:sz w:val="21"/>
        </w:rPr>
        <w:t>自然温室效应</w:t>
      </w:r>
      <w:r>
        <w:rPr>
          <w:rFonts w:ascii="Times New Roman" w:hAnsi="Times New Roman" w:eastAsia="宋体"/>
          <w:b w:val="0"/>
          <w:i w:val="0"/>
          <w:color w:val="000000"/>
          <w:sz w:val="21"/>
        </w:rPr>
        <w:t>：大气中原有温室气体捕获地表发射的红外辐射并加热地表及近地面空气，使全球平均地表温度从−19 ℃提高到14 ℃，并使气温随高度减小。</w:t>
      </w:r>
    </w:p>
    <w:p>
      <w:pPr>
        <w:pStyle w:val="ListBullet"/>
        <w:spacing w:before="0" w:after="40" w:line="307" w:lineRule="auto"/>
      </w:pPr>
      <w:r>
        <w:rPr>
          <w:rFonts w:ascii="Times New Roman" w:hAnsi="Times New Roman" w:eastAsia="宋体"/>
          <w:b/>
          <w:i w:val="0"/>
          <w:color w:val="1F4E79"/>
          <w:sz w:val="21"/>
        </w:rPr>
        <w:t>增强温室效应</w:t>
      </w:r>
      <w:r>
        <w:rPr>
          <w:rFonts w:ascii="Times New Roman" w:hAnsi="Times New Roman" w:eastAsia="宋体"/>
          <w:b w:val="0"/>
          <w:i w:val="0"/>
          <w:color w:val="000000"/>
          <w:sz w:val="21"/>
        </w:rPr>
        <w:t>：特指工业化以来人类活动引起温室气体浓度迅速增加，从而强化原有自然温室效应。</w:t>
      </w:r>
    </w:p>
    <w:p>
      <w:pPr>
        <w:pStyle w:val="Heading3"/>
      </w:pPr>
      <w:r>
        <w:rPr>
          <w:rFonts w:ascii="Microsoft YaHei" w:hAnsi="Microsoft YaHei" w:eastAsia="微软雅黑"/>
          <w:b/>
          <w:i w:val="0"/>
          <w:color w:val="000000"/>
          <w:sz w:val="24"/>
        </w:rPr>
        <w:t>6.7.3 温室气体的辐射效应与辐射强迫</w:t>
      </w:r>
    </w:p>
    <w:p>
      <w:pPr>
        <w:pStyle w:val="ListBullet"/>
        <w:spacing w:before="0" w:after="40" w:line="307" w:lineRule="auto"/>
      </w:pPr>
      <w:r>
        <w:rPr>
          <w:rFonts w:ascii="Times New Roman" w:hAnsi="Times New Roman" w:eastAsia="宋体"/>
          <w:b w:val="0"/>
          <w:i w:val="0"/>
          <w:color w:val="000000"/>
          <w:sz w:val="21"/>
        </w:rPr>
        <w:t>主要温室气体：</w:t>
      </w:r>
      <w:r>
        <w:rPr>
          <w:rFonts w:ascii="Times New Roman" w:hAnsi="Times New Roman" w:eastAsia="宋体"/>
          <w:b/>
          <w:i w:val="0"/>
          <w:color w:val="1F4E79"/>
          <w:sz w:val="21"/>
        </w:rPr>
        <w:t>H₂O、CO₂、O₃、CH₄、N₂O</w:t>
      </w:r>
      <w:r>
        <w:rPr>
          <w:rFonts w:ascii="Times New Roman" w:hAnsi="Times New Roman" w:eastAsia="宋体"/>
          <w:b w:val="0"/>
          <w:i w:val="0"/>
          <w:color w:val="000000"/>
          <w:sz w:val="21"/>
        </w:rPr>
        <w:t>、CFCs等（</w:t>
      </w:r>
      <w:r>
        <w:rPr>
          <w:rFonts w:ascii="Times New Roman" w:hAnsi="Times New Roman" w:eastAsia="宋体"/>
          <w:b/>
          <w:i w:val="0"/>
          <w:color w:val="9E2A2B"/>
          <w:sz w:val="21"/>
        </w:rPr>
        <w:t>考点：列出至少5种</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i w:val="0"/>
          <w:color w:val="1F4E79"/>
          <w:sz w:val="21"/>
        </w:rPr>
        <w:t>直接辐射效应</w:t>
      </w:r>
      <w:r>
        <w:rPr>
          <w:rFonts w:ascii="Times New Roman" w:hAnsi="Times New Roman" w:eastAsia="宋体"/>
          <w:b w:val="0"/>
          <w:i w:val="0"/>
          <w:color w:val="000000"/>
          <w:sz w:val="21"/>
        </w:rPr>
        <w:t>：大气组分中的温室气体通过吸收辐射直接改变整个大气辐射状况，从而引起全球辐射的变化。</w:t>
      </w:r>
    </w:p>
    <w:p>
      <w:pPr>
        <w:pStyle w:val="ListBullet"/>
        <w:spacing w:before="0" w:after="40" w:line="307" w:lineRule="auto"/>
      </w:pPr>
      <w:r>
        <w:rPr>
          <w:rFonts w:ascii="Times New Roman" w:hAnsi="Times New Roman" w:eastAsia="宋体"/>
          <w:b/>
          <w:i w:val="0"/>
          <w:color w:val="1F4E79"/>
          <w:sz w:val="21"/>
        </w:rPr>
        <w:t>间接辐射效应</w:t>
      </w:r>
      <w:r>
        <w:rPr>
          <w:rFonts w:ascii="Times New Roman" w:hAnsi="Times New Roman" w:eastAsia="宋体"/>
          <w:b w:val="0"/>
          <w:i w:val="0"/>
          <w:color w:val="000000"/>
          <w:sz w:val="21"/>
        </w:rPr>
        <w:t>：通过改变大气组分的分布特征来改变与辐射吸收有关的大气气体特征，从而引起全球辐射变化。</w:t>
      </w:r>
    </w:p>
    <w:p>
      <w:pPr>
        <w:pStyle w:val="ListBullet"/>
        <w:spacing w:before="0" w:after="40" w:line="307" w:lineRule="auto"/>
      </w:pPr>
      <w:r>
        <w:rPr>
          <w:rFonts w:ascii="Times New Roman" w:hAnsi="Times New Roman" w:eastAsia="宋体"/>
          <w:b/>
          <w:i w:val="0"/>
          <w:color w:val="1F4E79"/>
          <w:sz w:val="21"/>
        </w:rPr>
        <w:t>辐射强迫</w:t>
      </w:r>
      <w:r>
        <w:rPr>
          <w:rFonts w:ascii="Times New Roman" w:hAnsi="Times New Roman" w:eastAsia="宋体"/>
          <w:b w:val="0"/>
          <w:i w:val="0"/>
          <w:color w:val="000000"/>
          <w:sz w:val="21"/>
        </w:rPr>
        <w:t>：对流层顶入射太阳辐射和出射长波辐射平衡时净辐射的变化（假定平流层温度已调整到辐射平衡、对流层和地面温度固定在未扰动值），单位W/m²。</w:t>
      </w:r>
      <w:r>
        <w:rPr>
          <w:rFonts w:ascii="Times New Roman" w:hAnsi="Times New Roman" w:eastAsia="宋体"/>
          <w:b/>
          <w:i w:val="0"/>
          <w:color w:val="1F4E79"/>
          <w:sz w:val="21"/>
        </w:rPr>
        <w:t>正值意味着能量滞留、使地表和低层大气变暖；负值意味着能量亏损使其变冷</w:t>
      </w:r>
      <w:r>
        <w:rPr>
          <w:rFonts w:ascii="Times New Roman" w:hAnsi="Times New Roman" w:eastAsia="宋体"/>
          <w:b w:val="0"/>
          <w:i w:val="0"/>
          <w:color w:val="000000"/>
          <w:sz w:val="21"/>
        </w:rPr>
        <w:t>。辐射强迫因子包括入射太阳辐射、大气温室气体、云和气溶胶等。</w:t>
      </w:r>
    </w:p>
    <w:p>
      <w:pPr>
        <w:keepNext/>
        <w:spacing w:before="120" w:after="40" w:line="317" w:lineRule="auto"/>
        <w:jc w:val="center"/>
      </w:pPr>
      <w:r>
        <w:drawing>
          <wp:inline xmlns:a="http://schemas.openxmlformats.org/drawingml/2006/main" xmlns:pic="http://schemas.openxmlformats.org/drawingml/2006/picture">
            <wp:extent cx="3780000" cy="1500545"/>
            <wp:docPr id="26" name="Picture 26"/>
            <wp:cNvGraphicFramePr>
              <a:graphicFrameLocks noChangeAspect="1"/>
            </wp:cNvGraphicFramePr>
            <a:graphic>
              <a:graphicData uri="http://schemas.openxmlformats.org/drawingml/2006/picture">
                <pic:pic>
                  <pic:nvPicPr>
                    <pic:cNvPr id="0" name="fig13_ghg.png"/>
                    <pic:cNvPicPr/>
                  </pic:nvPicPr>
                  <pic:blipFill>
                    <a:blip r:embed="rId35"/>
                    <a:stretch>
                      <a:fillRect/>
                    </a:stretch>
                  </pic:blipFill>
                  <pic:spPr>
                    <a:xfrm>
                      <a:off x="0" y="0"/>
                      <a:ext cx="3780000" cy="1500545"/>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图6-3　N₂O与CFC-11浓度的长期变化（课件：第六讲，据IPCC）</w:t>
      </w:r>
    </w:p>
    <w:p>
      <w:pPr>
        <w:pStyle w:val="Heading4"/>
      </w:pPr>
      <w:r>
        <w:rPr>
          <w:rFonts w:ascii="Microsoft YaHei" w:hAnsi="Microsoft YaHei" w:eastAsia="微软雅黑"/>
          <w:b/>
          <w:i w:val="0"/>
          <w:color w:val="000000"/>
          <w:sz w:val="22"/>
        </w:rPr>
        <w:t>★ 本讲速览</w:t>
      </w:r>
    </w:p>
    <w:p>
      <w:pPr>
        <w:pStyle w:val="ListBullet"/>
        <w:spacing w:before="0" w:after="40" w:line="307" w:lineRule="auto"/>
      </w:pPr>
      <w:r>
        <w:rPr>
          <w:rFonts w:ascii="Times New Roman" w:hAnsi="Times New Roman" w:eastAsia="宋体"/>
          <w:b w:val="0"/>
          <w:i w:val="0"/>
          <w:color w:val="000000"/>
          <w:sz w:val="21"/>
        </w:rPr>
        <w:t>对流层化学核心：白昼OH、夜间NO₃；OH源（清洁：O₃光解＋O(¹D)+H₂O；污染：HNO₂光解为主）；OH分布（低纬&gt;高纬、南&gt;北、夏&gt;冬、昼&gt;夜；全球平均7×10⁵ cm⁻³）。</w:t>
      </w:r>
    </w:p>
    <w:p>
      <w:pPr>
        <w:pStyle w:val="ListBullet"/>
        <w:spacing w:before="0" w:after="40" w:line="307" w:lineRule="auto"/>
      </w:pPr>
      <w:r>
        <w:rPr>
          <w:rFonts w:ascii="Times New Roman" w:hAnsi="Times New Roman" w:eastAsia="宋体"/>
          <w:b w:val="0"/>
          <w:i w:val="0"/>
          <w:color w:val="000000"/>
          <w:sz w:val="21"/>
        </w:rPr>
        <w:t>硫：DMS氧化路径与产物（SO₂ 30%～90%、MSA&lt;15%）；SO₂四大氧化途径；伦敦型硫酸烟雾特征。</w:t>
      </w:r>
    </w:p>
    <w:p>
      <w:pPr>
        <w:pStyle w:val="ListBullet"/>
        <w:spacing w:before="0" w:after="40" w:line="307" w:lineRule="auto"/>
      </w:pPr>
      <w:r>
        <w:rPr>
          <w:rFonts w:ascii="Times New Roman" w:hAnsi="Times New Roman" w:eastAsia="宋体"/>
          <w:b w:val="0"/>
          <w:i w:val="0"/>
          <w:color w:val="000000"/>
          <w:sz w:val="21"/>
        </w:rPr>
        <w:t>氮：NO→NO₂转化；光稳态[O₃]=J(NO₂)[NO₂]/(k[NO])；过氧自由基打破光稳态造成O₃积累；NO₃夜间氧化剂；PAN生成与危害。</w:t>
      </w:r>
    </w:p>
    <w:p>
      <w:pPr>
        <w:pStyle w:val="ListBullet"/>
        <w:spacing w:before="0" w:after="40" w:line="307" w:lineRule="auto"/>
      </w:pPr>
      <w:r>
        <w:rPr>
          <w:rFonts w:ascii="Times New Roman" w:hAnsi="Times New Roman" w:eastAsia="宋体"/>
          <w:b w:val="0"/>
          <w:i w:val="0"/>
          <w:color w:val="000000"/>
          <w:sz w:val="21"/>
        </w:rPr>
        <w:t>烃：烷烃摘氢、烯烃加成/O₃氧化（Criegee）、芳烃加成开环；活性排序。</w:t>
      </w:r>
    </w:p>
    <w:p>
      <w:pPr>
        <w:pStyle w:val="ListBullet"/>
        <w:spacing w:before="0" w:after="40" w:line="307" w:lineRule="auto"/>
      </w:pPr>
      <w:r>
        <w:rPr>
          <w:rFonts w:ascii="Times New Roman" w:hAnsi="Times New Roman" w:eastAsia="宋体"/>
          <w:b w:val="0"/>
          <w:i w:val="0"/>
          <w:color w:val="000000"/>
          <w:sz w:val="21"/>
        </w:rPr>
        <w:t>O₃：源（平流层输入＋光化学反应）；前体物NOx、VOC、CH₄、CO；EKMA两区；光化学烟雾定义、条件、机理（浅蓝色烟雾）。</w:t>
      </w:r>
    </w:p>
    <w:p>
      <w:pPr>
        <w:pStyle w:val="ListBullet"/>
        <w:spacing w:before="0" w:after="40" w:line="307" w:lineRule="auto"/>
      </w:pPr>
      <w:r>
        <w:rPr>
          <w:rFonts w:ascii="Times New Roman" w:hAnsi="Times New Roman" w:eastAsia="宋体"/>
          <w:b w:val="0"/>
          <w:i w:val="0"/>
          <w:color w:val="000000"/>
          <w:sz w:val="21"/>
        </w:rPr>
        <w:t>温室气体：H₂O、CO₂、O₃、CH₄、N₂O；255 K与288 K差33 K；直接/间接辐射效应；辐射强迫正负含义。</w:t>
      </w:r>
    </w:p>
    <w:p>
      <w:pPr>
        <w:pStyle w:val="Heading1"/>
      </w:pPr>
      <w:r>
        <w:rPr>
          <w:rFonts w:ascii="Microsoft YaHei" w:hAnsi="Microsoft YaHei" w:eastAsia="微软雅黑"/>
          <w:b/>
          <w:i w:val="0"/>
          <w:color w:val="000000"/>
          <w:sz w:val="33"/>
        </w:rPr>
        <w:t>第七讲　大气气溶胶</w:t>
      </w:r>
    </w:p>
    <w:p>
      <w:pPr>
        <w:spacing w:before="0" w:after="80" w:line="317" w:lineRule="auto"/>
      </w:pPr>
      <w:r>
        <w:rPr>
          <w:rFonts w:ascii="Times New Roman" w:hAnsi="Times New Roman" w:eastAsia="宋体"/>
          <w:b w:val="0"/>
          <w:i w:val="0"/>
          <w:color w:val="000000"/>
          <w:sz w:val="21"/>
        </w:rPr>
        <w:t>本讲按六节展开：</w:t>
      </w:r>
      <w:r>
        <w:rPr>
          <w:rFonts w:ascii="Times New Roman" w:hAnsi="Times New Roman" w:eastAsia="宋体"/>
          <w:b/>
          <w:i w:val="0"/>
          <w:color w:val="1F4E79"/>
          <w:sz w:val="21"/>
        </w:rPr>
        <w:t>基本特性 → 来源及形成 → 化学组成 → 运动输送 → 环境效应 → 光学特性及气候效应</w:t>
      </w:r>
      <w:r>
        <w:rPr>
          <w:rFonts w:ascii="Times New Roman" w:hAnsi="Times New Roman" w:eastAsia="宋体"/>
          <w:b w:val="0"/>
          <w:i w:val="0"/>
          <w:color w:val="000000"/>
          <w:sz w:val="21"/>
        </w:rPr>
        <w:t>。考点集中在等效直径、谱分布与对数正态分布、气粒转化（均相/非均相成核）、灰霾定义、PM10/PM2.5与健康、光学厚度与单次散射反照率、直接与间接气候效应。</w:t>
      </w:r>
    </w:p>
    <w:p>
      <w:pPr>
        <w:pStyle w:val="Heading2"/>
      </w:pPr>
      <w:r>
        <w:rPr>
          <w:rFonts w:ascii="Microsoft YaHei" w:hAnsi="Microsoft YaHei" w:eastAsia="微软雅黑"/>
          <w:b/>
          <w:i w:val="0"/>
          <w:color w:val="000000"/>
          <w:sz w:val="27"/>
        </w:rPr>
        <w:t>7.1 气溶胶的基本特性</w:t>
      </w:r>
    </w:p>
    <w:p>
      <w:pPr>
        <w:spacing w:before="0" w:after="80" w:line="317" w:lineRule="auto"/>
      </w:pPr>
      <w:r>
        <w:rPr>
          <w:rFonts w:ascii="Times New Roman" w:hAnsi="Times New Roman" w:eastAsia="宋体"/>
          <w:b/>
          <w:i w:val="0"/>
          <w:color w:val="1F4E79"/>
          <w:sz w:val="21"/>
        </w:rPr>
        <w:t>气溶胶</w:t>
      </w:r>
      <w:r>
        <w:rPr>
          <w:rFonts w:ascii="Times New Roman" w:hAnsi="Times New Roman" w:eastAsia="宋体"/>
          <w:b w:val="0"/>
          <w:i w:val="0"/>
          <w:color w:val="000000"/>
          <w:sz w:val="21"/>
        </w:rPr>
        <w:t>：悬浮在气体介质中的固态或液态颗粒所组成的分散系统。</w:t>
      </w:r>
    </w:p>
    <w:p>
      <w:pPr>
        <w:pStyle w:val="Heading3"/>
      </w:pPr>
      <w:r>
        <w:rPr>
          <w:rFonts w:ascii="Microsoft YaHei" w:hAnsi="Microsoft YaHei" w:eastAsia="微软雅黑"/>
          <w:b/>
          <w:i w:val="0"/>
          <w:color w:val="000000"/>
          <w:sz w:val="24"/>
        </w:rPr>
        <w:t>7.1.1 粒子尺度——等效直径（</w:t>
      </w:r>
      <w:r>
        <w:rPr>
          <w:rFonts w:ascii="Microsoft YaHei" w:hAnsi="Microsoft YaHei" w:eastAsia="微软雅黑"/>
          <w:b/>
          <w:i w:val="0"/>
          <w:color w:val="000000"/>
          <w:sz w:val="24"/>
        </w:rPr>
        <w:t>考点：名词解释</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气溶胶粒子尺度范围约0.002（目前可测最小）～100 μm（更大者因重力沉降不能长时间悬浮）；形状复杂（球状、等轴状、片状、纤维状），实际度量采用等效方法（研究粒子群统计特性，无需知道单个粒子准确大小）：</w:t>
      </w:r>
    </w:p>
    <w:p>
      <w:pPr>
        <w:pStyle w:val="ListBullet"/>
        <w:spacing w:before="0" w:after="40" w:line="307" w:lineRule="auto"/>
      </w:pPr>
      <w:r>
        <w:rPr>
          <w:rFonts w:ascii="Times New Roman" w:hAnsi="Times New Roman" w:eastAsia="宋体"/>
          <w:b/>
          <w:i w:val="0"/>
          <w:color w:val="1F4E79"/>
          <w:sz w:val="21"/>
        </w:rPr>
        <w:t>光学等效直径</w:t>
      </w:r>
      <w:r>
        <w:rPr>
          <w:rFonts w:ascii="Times New Roman" w:hAnsi="Times New Roman" w:eastAsia="宋体"/>
          <w:b w:val="0"/>
          <w:i w:val="0"/>
          <w:color w:val="000000"/>
          <w:sz w:val="21"/>
        </w:rPr>
        <w:t>：与一个直径为d_p的球形粒子具有相同的光散射能力。</w:t>
      </w:r>
    </w:p>
    <w:p>
      <w:pPr>
        <w:pStyle w:val="ListBullet"/>
        <w:spacing w:before="0" w:after="40" w:line="307" w:lineRule="auto"/>
      </w:pPr>
      <w:r>
        <w:rPr>
          <w:rFonts w:ascii="Times New Roman" w:hAnsi="Times New Roman" w:eastAsia="宋体"/>
          <w:b/>
          <w:i w:val="0"/>
          <w:color w:val="1F4E79"/>
          <w:sz w:val="21"/>
        </w:rPr>
        <w:t>体积等效直径</w:t>
      </w:r>
      <w:r>
        <w:rPr>
          <w:rFonts w:ascii="Times New Roman" w:hAnsi="Times New Roman" w:eastAsia="宋体"/>
          <w:b w:val="0"/>
          <w:i w:val="0"/>
          <w:color w:val="000000"/>
          <w:sz w:val="21"/>
        </w:rPr>
        <w:t>：与球形粒子具有相同的体积。</w:t>
      </w:r>
    </w:p>
    <w:p>
      <w:pPr>
        <w:pStyle w:val="ListBullet"/>
        <w:spacing w:before="0" w:after="40" w:line="307" w:lineRule="auto"/>
      </w:pPr>
      <w:r>
        <w:rPr>
          <w:rFonts w:ascii="Times New Roman" w:hAnsi="Times New Roman" w:eastAsia="宋体"/>
          <w:b/>
          <w:i w:val="0"/>
          <w:color w:val="1F4E79"/>
          <w:sz w:val="21"/>
        </w:rPr>
        <w:t>斯托克斯（Stokes）直径（沉降直径）</w:t>
      </w:r>
      <w:r>
        <w:rPr>
          <w:rFonts w:ascii="Times New Roman" w:hAnsi="Times New Roman" w:eastAsia="宋体"/>
          <w:b w:val="0"/>
          <w:i w:val="0"/>
          <w:color w:val="000000"/>
          <w:sz w:val="21"/>
        </w:rPr>
        <w:t>：与粒子相同密度的球体具有相同沉降速度时的直径。</w:t>
      </w:r>
    </w:p>
    <w:p>
      <w:pPr>
        <w:pStyle w:val="ListBullet"/>
        <w:spacing w:before="0" w:after="40" w:line="307" w:lineRule="auto"/>
      </w:pPr>
      <w:r>
        <w:rPr>
          <w:rFonts w:ascii="Times New Roman" w:hAnsi="Times New Roman" w:eastAsia="宋体"/>
          <w:b/>
          <w:i w:val="0"/>
          <w:color w:val="1F4E79"/>
          <w:sz w:val="21"/>
        </w:rPr>
        <w:t>等效投影面积直径</w:t>
      </w:r>
      <w:r>
        <w:rPr>
          <w:rFonts w:ascii="Times New Roman" w:hAnsi="Times New Roman" w:eastAsia="宋体"/>
          <w:b w:val="0"/>
          <w:i w:val="0"/>
          <w:color w:val="000000"/>
          <w:sz w:val="21"/>
        </w:rPr>
        <w:t>：投影面积相等的圆面积直径。</w:t>
      </w:r>
    </w:p>
    <w:p>
      <w:pPr>
        <w:pStyle w:val="ListBullet"/>
        <w:spacing w:before="0" w:after="40" w:line="307" w:lineRule="auto"/>
      </w:pPr>
      <w:r>
        <w:rPr>
          <w:rFonts w:ascii="Times New Roman" w:hAnsi="Times New Roman" w:eastAsia="宋体"/>
          <w:b/>
          <w:i w:val="0"/>
          <w:color w:val="1F4E79"/>
          <w:sz w:val="21"/>
        </w:rPr>
        <w:t>空气动力学直径（最常用）</w:t>
      </w:r>
      <w:r>
        <w:rPr>
          <w:rFonts w:ascii="Times New Roman" w:hAnsi="Times New Roman" w:eastAsia="宋体"/>
          <w:b w:val="0"/>
          <w:i w:val="0"/>
          <w:color w:val="000000"/>
          <w:sz w:val="21"/>
        </w:rPr>
        <w:t>：在气流中与单位密度（1 g/cm³）的球形粒子具有相同的空气动力学效应（低雷诺数静止空气中相同的沉降速度）；对应惯性沉降与撞击式取样器。</w:t>
      </w:r>
    </w:p>
    <w:p>
      <w:pPr>
        <w:pStyle w:val="Heading3"/>
      </w:pPr>
      <w:r>
        <w:rPr>
          <w:rFonts w:ascii="Microsoft YaHei" w:hAnsi="Microsoft YaHei" w:eastAsia="微软雅黑"/>
          <w:b/>
          <w:i w:val="0"/>
          <w:color w:val="000000"/>
          <w:sz w:val="24"/>
        </w:rPr>
        <w:t>7.1.2 分类</w:t>
      </w:r>
    </w:p>
    <w:p>
      <w:pPr>
        <w:pStyle w:val="ListBullet"/>
        <w:spacing w:before="0" w:after="40" w:line="307" w:lineRule="auto"/>
      </w:pPr>
      <w:r>
        <w:rPr>
          <w:rFonts w:ascii="Times New Roman" w:hAnsi="Times New Roman" w:eastAsia="宋体"/>
          <w:b w:val="0"/>
          <w:i w:val="0"/>
          <w:color w:val="000000"/>
          <w:sz w:val="21"/>
        </w:rPr>
        <w:t>按成因：</w:t>
      </w:r>
      <w:r>
        <w:rPr>
          <w:rFonts w:ascii="Times New Roman" w:hAnsi="Times New Roman" w:eastAsia="宋体"/>
          <w:b/>
          <w:i w:val="0"/>
          <w:color w:val="1F4E79"/>
          <w:sz w:val="21"/>
        </w:rPr>
        <w:t>分散性</w:t>
      </w:r>
      <w:r>
        <w:rPr>
          <w:rFonts w:ascii="Times New Roman" w:hAnsi="Times New Roman" w:eastAsia="宋体"/>
          <w:b w:val="0"/>
          <w:i w:val="0"/>
          <w:color w:val="000000"/>
          <w:sz w:val="21"/>
        </w:rPr>
        <w:t>（海浪飞溅、喷洒农药等机械分散）与</w:t>
      </w:r>
      <w:r>
        <w:rPr>
          <w:rFonts w:ascii="Times New Roman" w:hAnsi="Times New Roman" w:eastAsia="宋体"/>
          <w:b/>
          <w:i w:val="0"/>
          <w:color w:val="1F4E79"/>
          <w:sz w:val="21"/>
        </w:rPr>
        <w:t>凝聚性</w:t>
      </w:r>
      <w:r>
        <w:rPr>
          <w:rFonts w:ascii="Times New Roman" w:hAnsi="Times New Roman" w:eastAsia="宋体"/>
          <w:b w:val="0"/>
          <w:i w:val="0"/>
          <w:color w:val="000000"/>
          <w:sz w:val="21"/>
        </w:rPr>
        <w:t>（冷凝、化学反应等）。</w:t>
      </w:r>
    </w:p>
    <w:p>
      <w:pPr>
        <w:pStyle w:val="ListBullet"/>
        <w:spacing w:before="0" w:after="40" w:line="307" w:lineRule="auto"/>
      </w:pPr>
      <w:r>
        <w:rPr>
          <w:rFonts w:ascii="Times New Roman" w:hAnsi="Times New Roman" w:eastAsia="宋体"/>
          <w:b w:val="0"/>
          <w:i w:val="0"/>
          <w:color w:val="000000"/>
          <w:sz w:val="21"/>
        </w:rPr>
        <w:t>按物理状态：固态（烟、尘）、液态（雾）、固液混合态（烟雾）。</w:t>
      </w:r>
    </w:p>
    <w:p>
      <w:pPr>
        <w:pStyle w:val="ListBullet"/>
        <w:spacing w:before="0" w:after="40" w:line="307" w:lineRule="auto"/>
      </w:pPr>
      <w:r>
        <w:rPr>
          <w:rFonts w:ascii="Times New Roman" w:hAnsi="Times New Roman" w:eastAsia="宋体"/>
          <w:b w:val="0"/>
          <w:i w:val="0"/>
          <w:color w:val="000000"/>
          <w:sz w:val="21"/>
        </w:rPr>
        <w:t>按粒径分类（大气科学）：</w:t>
      </w:r>
      <w:r>
        <w:rPr>
          <w:rFonts w:ascii="Times New Roman" w:hAnsi="Times New Roman" w:eastAsia="宋体"/>
          <w:b/>
          <w:i w:val="0"/>
          <w:color w:val="1F4E79"/>
          <w:sz w:val="21"/>
        </w:rPr>
        <w:t>爱根核（&lt;0.05 μm）</w:t>
      </w:r>
      <w:r>
        <w:rPr>
          <w:rFonts w:ascii="Times New Roman" w:hAnsi="Times New Roman" w:eastAsia="宋体"/>
          <w:b w:val="0"/>
          <w:i w:val="0"/>
          <w:color w:val="000000"/>
          <w:sz w:val="21"/>
        </w:rPr>
        <w:t>、</w:t>
      </w:r>
      <w:r>
        <w:rPr>
          <w:rFonts w:ascii="Times New Roman" w:hAnsi="Times New Roman" w:eastAsia="宋体"/>
          <w:b/>
          <w:i w:val="0"/>
          <w:color w:val="1F4E79"/>
          <w:sz w:val="21"/>
        </w:rPr>
        <w:t>大核（0.05～2 μm）</w:t>
      </w:r>
      <w:r>
        <w:rPr>
          <w:rFonts w:ascii="Times New Roman" w:hAnsi="Times New Roman" w:eastAsia="宋体"/>
          <w:b w:val="0"/>
          <w:i w:val="0"/>
          <w:color w:val="000000"/>
          <w:sz w:val="21"/>
        </w:rPr>
        <w:t>、</w:t>
      </w:r>
      <w:r>
        <w:rPr>
          <w:rFonts w:ascii="Times New Roman" w:hAnsi="Times New Roman" w:eastAsia="宋体"/>
          <w:b/>
          <w:i w:val="0"/>
          <w:color w:val="1F4E79"/>
          <w:sz w:val="21"/>
        </w:rPr>
        <w:t>巨核（&gt;2 μm）</w:t>
      </w:r>
      <w:r>
        <w:rPr>
          <w:rFonts w:ascii="Times New Roman" w:hAnsi="Times New Roman" w:eastAsia="宋体"/>
          <w:b w:val="0"/>
          <w:i w:val="0"/>
          <w:color w:val="000000"/>
          <w:sz w:val="21"/>
        </w:rPr>
        <w:t>；对应</w:t>
      </w:r>
      <w:r>
        <w:rPr>
          <w:rFonts w:ascii="Times New Roman" w:hAnsi="Times New Roman" w:eastAsia="宋体"/>
          <w:b/>
          <w:i w:val="0"/>
          <w:color w:val="1F4E79"/>
          <w:sz w:val="21"/>
        </w:rPr>
        <w:t>核模、积聚模、粗模</w:t>
      </w:r>
      <w:r>
        <w:rPr>
          <w:rFonts w:ascii="Times New Roman" w:hAnsi="Times New Roman" w:eastAsia="宋体"/>
          <w:b w:val="0"/>
          <w:i w:val="0"/>
          <w:color w:val="000000"/>
          <w:sz w:val="21"/>
        </w:rPr>
        <w:t>（核模＋积聚模为细粒子，粗模为粗粒子）。</w:t>
      </w:r>
    </w:p>
    <w:p>
      <w:pPr>
        <w:pStyle w:val="ListBullet"/>
        <w:spacing w:before="0" w:after="40" w:line="307" w:lineRule="auto"/>
      </w:pPr>
      <w:r>
        <w:rPr>
          <w:rFonts w:ascii="Times New Roman" w:hAnsi="Times New Roman" w:eastAsia="宋体"/>
          <w:b w:val="0"/>
          <w:i w:val="0"/>
          <w:color w:val="000000"/>
          <w:sz w:val="21"/>
        </w:rPr>
        <w:t>按粒径分类（环境部门四类）：总悬浮粒子TSP（标准大容量采样器收集，绝大多数&lt;100 μm、多数&lt;10 μm）；飘尘（可长期悬浮，粒径主要&lt;10 μm，可远距离输送）；降尘（&gt;30 μm，很快沉降）；可吸入粒子（ISO定义粒径&lt;10 μm，即PM10；其中&lt;2.5 μm为PM2.5）。</w:t>
      </w:r>
    </w:p>
    <w:p>
      <w:pPr>
        <w:pStyle w:val="Heading3"/>
      </w:pPr>
      <w:r>
        <w:rPr>
          <w:rFonts w:ascii="Microsoft YaHei" w:hAnsi="Microsoft YaHei" w:eastAsia="微软雅黑"/>
          <w:b/>
          <w:i w:val="0"/>
          <w:color w:val="000000"/>
          <w:sz w:val="24"/>
        </w:rPr>
        <w:t>7.1.3 三模态分布与谱分布</w:t>
      </w:r>
    </w:p>
    <w:p>
      <w:pPr>
        <w:spacing w:before="0" w:after="80" w:line="317" w:lineRule="auto"/>
      </w:pPr>
      <w:r>
        <w:rPr>
          <w:rFonts w:ascii="Times New Roman" w:hAnsi="Times New Roman" w:eastAsia="宋体"/>
          <w:b w:val="0"/>
          <w:i w:val="0"/>
          <w:color w:val="000000"/>
          <w:sz w:val="21"/>
        </w:rPr>
        <w:t>观测表明粒子通常呈</w:t>
      </w:r>
      <w:r>
        <w:rPr>
          <w:rFonts w:ascii="Times New Roman" w:hAnsi="Times New Roman" w:eastAsia="宋体"/>
          <w:b/>
          <w:i w:val="0"/>
          <w:color w:val="1F4E79"/>
          <w:sz w:val="21"/>
        </w:rPr>
        <w:t>三模态分布</w:t>
      </w:r>
      <w:r>
        <w:rPr>
          <w:rFonts w:ascii="Times New Roman" w:hAnsi="Times New Roman" w:eastAsia="宋体"/>
          <w:b w:val="0"/>
          <w:i w:val="0"/>
          <w:color w:val="000000"/>
          <w:sz w:val="21"/>
        </w:rPr>
        <w:t>：核模（核化生成的新粒子，粒径最小、数浓度最高、寿命短）、积聚模（凝结、碰并增长与气粒转化产物，1 μm左右寿命最长）、粗模（机械破碎与扬尘，沉降较快）。不同来源（机动车、沙尘、新粒子生成、花粉孢子）具有显著不同的粒径分布。</w:t>
      </w:r>
    </w:p>
    <w:p>
      <w:pPr>
        <w:keepNext/>
        <w:spacing w:before="120" w:after="40" w:line="317" w:lineRule="auto"/>
        <w:jc w:val="center"/>
      </w:pPr>
      <w:r>
        <w:drawing>
          <wp:inline xmlns:a="http://schemas.openxmlformats.org/drawingml/2006/main" xmlns:pic="http://schemas.openxmlformats.org/drawingml/2006/picture">
            <wp:extent cx="3960000" cy="4028750"/>
            <wp:docPr id="27" name="Picture 27"/>
            <wp:cNvGraphicFramePr>
              <a:graphicFrameLocks noChangeAspect="1"/>
            </wp:cNvGraphicFramePr>
            <a:graphic>
              <a:graphicData uri="http://schemas.openxmlformats.org/drawingml/2006/picture">
                <pic:pic>
                  <pic:nvPicPr>
                    <pic:cNvPr id="0" name="fig32_trimodal.png"/>
                    <pic:cNvPicPr/>
                  </pic:nvPicPr>
                  <pic:blipFill>
                    <a:blip r:embed="rId36"/>
                    <a:stretch>
                      <a:fillRect/>
                    </a:stretch>
                  </pic:blipFill>
                  <pic:spPr>
                    <a:xfrm>
                      <a:off x="0" y="0"/>
                      <a:ext cx="3960000" cy="4028750"/>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图7-1　气溶胶粒子的三模态分布（课件：第七讲，引自Whitby, 1978）</w:t>
      </w:r>
    </w:p>
    <w:p>
      <w:pPr>
        <w:keepNext/>
        <w:spacing w:before="120" w:after="40" w:line="317" w:lineRule="auto"/>
        <w:jc w:val="center"/>
      </w:pPr>
      <w:r>
        <w:drawing>
          <wp:inline xmlns:a="http://schemas.openxmlformats.org/drawingml/2006/main" xmlns:pic="http://schemas.openxmlformats.org/drawingml/2006/picture">
            <wp:extent cx="4140000" cy="2817000"/>
            <wp:docPr id="28" name="Picture 28"/>
            <wp:cNvGraphicFramePr>
              <a:graphicFrameLocks noChangeAspect="1"/>
            </wp:cNvGraphicFramePr>
            <a:graphic>
              <a:graphicData uri="http://schemas.openxmlformats.org/drawingml/2006/picture">
                <pic:pic>
                  <pic:nvPicPr>
                    <pic:cNvPr id="0" name="fig31_sizedist_source.png"/>
                    <pic:cNvPicPr/>
                  </pic:nvPicPr>
                  <pic:blipFill>
                    <a:blip r:embed="rId37"/>
                    <a:stretch>
                      <a:fillRect/>
                    </a:stretch>
                  </pic:blipFill>
                  <pic:spPr>
                    <a:xfrm>
                      <a:off x="0" y="0"/>
                      <a:ext cx="4140000" cy="2817000"/>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图7-2　不同来源气溶胶的数/表面积/体积谱分布（课件：第七讲，Seinfeld &amp; Pandis）</w:t>
      </w:r>
    </w:p>
    <w:p>
      <w:pPr>
        <w:pStyle w:val="ListBullet"/>
        <w:spacing w:before="0" w:after="40" w:line="307" w:lineRule="auto"/>
      </w:pPr>
      <w:r>
        <w:rPr>
          <w:rFonts w:ascii="Times New Roman" w:hAnsi="Times New Roman" w:eastAsia="宋体"/>
          <w:b w:val="0"/>
          <w:i w:val="0"/>
          <w:color w:val="000000"/>
          <w:sz w:val="21"/>
        </w:rPr>
        <w:t>谱分布：气溶胶粒子浓度随尺度的分布，是输送特性、寿命及光学特性的决定因素之一；分离散谱（分子团尺度）与连续谱（实际大气气溶胶）。</w:t>
      </w:r>
    </w:p>
    <w:p>
      <w:pPr>
        <w:pStyle w:val="ListBullet"/>
        <w:spacing w:before="0" w:after="40" w:line="307" w:lineRule="auto"/>
      </w:pPr>
      <w:r>
        <w:rPr>
          <w:rFonts w:ascii="Times New Roman" w:hAnsi="Times New Roman" w:eastAsia="宋体"/>
          <w:b w:val="0"/>
          <w:i w:val="0"/>
          <w:color w:val="000000"/>
          <w:sz w:val="21"/>
        </w:rPr>
        <w:t>数谱函数n(D_p)（单位μm⁻¹·cm⁻³）；描述实际大气常用</w:t>
      </w:r>
      <w:r>
        <w:rPr>
          <w:rFonts w:ascii="Times New Roman" w:hAnsi="Times New Roman" w:eastAsia="宋体"/>
          <w:b/>
          <w:i w:val="0"/>
          <w:color w:val="1F4E79"/>
          <w:sz w:val="21"/>
        </w:rPr>
        <w:t>对数正态分布</w:t>
      </w:r>
      <w:r>
        <w:rPr>
          <w:rFonts w:ascii="Times New Roman" w:hAnsi="Times New Roman" w:eastAsia="宋体"/>
          <w:b w:val="0"/>
          <w:i w:val="0"/>
          <w:color w:val="000000"/>
          <w:sz w:val="21"/>
        </w:rPr>
        <w:t>：</w:t>
      </w:r>
    </w:p>
    <w:p>
      <w:pPr>
        <w:spacing w:before="60" w:after="100" w:line="264" w:lineRule="auto"/>
        <w:jc w:val="center"/>
      </w:pPr>
      <m:oMathPara>
        <m:oMath>
          <m:sSub>
            <m:e>
              <m:r>
                <m:t>n</m:t>
              </m:r>
            </m:e>
            <m:sub>
              <m:r>
                <m:t>N</m:t>
              </m:r>
            </m:sub>
          </m:sSub>
          <m:r>
            <m:rPr>
              <m:sty m:val="p"/>
            </m:rPr>
            <m:t>(</m:t>
          </m:r>
          <m:sSub>
            <m:e>
              <m:r>
                <m:t>D</m:t>
              </m:r>
            </m:e>
            <m:sub>
              <m:r>
                <m:t>p</m:t>
              </m:r>
            </m:sub>
          </m:sSub>
          <m:r>
            <m:rPr>
              <m:sty m:val="p"/>
            </m:rPr>
            <m:t>)</m:t>
          </m:r>
          <m:r>
            <m:rPr>
              <m:sty m:val="p"/>
            </m:rPr>
            <m:t>=</m:t>
          </m:r>
          <m:f>
            <m:fPr>
              <m:type m:val="bar"/>
            </m:fPr>
            <m:num>
              <m:r>
                <m:t>N</m:t>
              </m:r>
            </m:num>
            <m:den>
              <m:rad>
                <m:radPr>
                  <m:degHide m:val="on"/>
                </m:radPr>
                <m:deg/>
                <m:e>
                  <m:r>
                    <m:t>2</m:t>
                  </m:r>
                  <m:r>
                    <m:t>π</m:t>
                  </m:r>
                </m:e>
              </m:rad>
              <m:r>
                <m:t> </m:t>
              </m:r>
              <m:r>
                <m:rPr>
                  <m:sty m:val="p"/>
                </m:rPr>
                <m:t>ln</m:t>
              </m:r>
              <m:sSub>
                <m:e>
                  <m:r>
                    <m:t>σ</m:t>
                  </m:r>
                </m:e>
                <m:sub>
                  <m:r>
                    <m:t>g</m:t>
                  </m:r>
                </m:sub>
              </m:sSub>
            </m:den>
          </m:f>
          <m:r>
            <m:rPr>
              <m:sty m:val="p"/>
            </m:rPr>
            <m:t>exp</m:t>
          </m:r>
          <m:r>
            <m:t>​</m:t>
          </m:r>
          <m:d>
            <m:dPr>
              <m:begChr m:val="("/>
              <m:sepChr m:val=""/>
              <m:endChr m:val=")"/>
              <m:grow/>
            </m:dPr>
            <m:e>
              <m:r>
                <m:rPr>
                  <m:sty m:val="p"/>
                </m:rPr>
                <m:t>−</m:t>
              </m:r>
              <m:f>
                <m:fPr>
                  <m:type m:val="bar"/>
                </m:fPr>
                <m:num>
                  <m:r>
                    <m:rPr>
                      <m:sty m:val="p"/>
                    </m:rPr>
                    <m:t>(</m:t>
                  </m:r>
                  <m:r>
                    <m:rPr>
                      <m:sty m:val="p"/>
                    </m:rPr>
                    <m:t>ln</m:t>
                  </m:r>
                  <m:sSub>
                    <m:e>
                      <m:r>
                        <m:t>D</m:t>
                      </m:r>
                    </m:e>
                    <m:sub>
                      <m:r>
                        <m:t>p</m:t>
                      </m:r>
                    </m:sub>
                  </m:sSub>
                  <m:r>
                    <m:rPr>
                      <m:sty m:val="p"/>
                    </m:rPr>
                    <m:t>−</m:t>
                  </m:r>
                  <m:r>
                    <m:rPr>
                      <m:sty m:val="p"/>
                    </m:rPr>
                    <m:t>ln</m:t>
                  </m:r>
                  <m:sSub>
                    <m:e>
                      <m:r>
                        <m:t>D</m:t>
                      </m:r>
                    </m:e>
                    <m:sub>
                      <m:r>
                        <m:t>p</m:t>
                      </m:r>
                      <m:r>
                        <m:t>g</m:t>
                      </m:r>
                    </m:sub>
                  </m:sSub>
                  <m:sSup>
                    <m:e>
                      <m:r>
                        <m:rPr>
                          <m:sty m:val="p"/>
                        </m:rPr>
                        <m:t>)</m:t>
                      </m:r>
                    </m:e>
                    <m:sup>
                      <m:r>
                        <m:t>2</m:t>
                      </m:r>
                    </m:sup>
                  </m:sSup>
                </m:num>
                <m:den>
                  <m:r>
                    <m:t>2</m:t>
                  </m:r>
                  <m:sSup>
                    <m:e>
                      <m:r>
                        <m:rPr>
                          <m:sty m:val="p"/>
                        </m:rPr>
                        <m:t>ln</m:t>
                      </m:r>
                    </m:e>
                    <m:sup>
                      <m:r>
                        <m:t>2</m:t>
                      </m:r>
                    </m:sup>
                  </m:sSup>
                  <m:sSub>
                    <m:e>
                      <m:r>
                        <m:t>σ</m:t>
                      </m:r>
                    </m:e>
                    <m:sub>
                      <m:r>
                        <m:t>g</m:t>
                      </m:r>
                    </m:sub>
                  </m:sSub>
                </m:den>
              </m:f>
            </m:e>
          </m:d>
        </m:oMath>
      </m:oMathPara>
    </w:p>
    <w:p>
      <w:pPr>
        <w:spacing w:before="0" w:after="80" w:line="317" w:lineRule="auto"/>
      </w:pPr>
      <w:r>
        <w:rPr>
          <w:rFonts w:ascii="Times New Roman" w:hAnsi="Times New Roman" w:eastAsia="宋体"/>
          <w:b w:val="0"/>
          <w:i w:val="0"/>
          <w:color w:val="000000"/>
          <w:sz w:val="21"/>
        </w:rPr>
        <w:t>其中D_pg为几何平均直径、σ_g为几何标准差。表面积分布n_s(D_p)=πD_p²n(D_p)、体积分布n_v(D_p)=(π/6)D_p³n(D_p)。</w:t>
      </w:r>
    </w:p>
    <w:p>
      <w:pPr>
        <w:pStyle w:val="ListBullet"/>
        <w:spacing w:before="0" w:after="40" w:line="307" w:lineRule="auto"/>
      </w:pPr>
      <w:r>
        <w:rPr>
          <w:rFonts w:ascii="Times New Roman" w:hAnsi="Times New Roman" w:eastAsia="宋体"/>
          <w:b w:val="0"/>
          <w:i w:val="0"/>
          <w:color w:val="000000"/>
          <w:sz w:val="21"/>
        </w:rPr>
        <w:t>浓度表征：数浓度（个/cm³，粒子计数器）、质量浓度（mg/m³或μg/m³，光学/称量法）、化学成分质量浓度（需多种方法联用）。</w:t>
      </w:r>
    </w:p>
    <w:p>
      <w:pPr>
        <w:pStyle w:val="ListBullet"/>
        <w:spacing w:before="0" w:after="40" w:line="307" w:lineRule="auto"/>
      </w:pPr>
      <w:r>
        <w:rPr>
          <w:rFonts w:ascii="Times New Roman" w:hAnsi="Times New Roman" w:eastAsia="宋体"/>
          <w:b w:val="0"/>
          <w:i w:val="0"/>
          <w:color w:val="000000"/>
          <w:sz w:val="21"/>
        </w:rPr>
        <w:t>水平变化规律：冬季 &gt; 春季/秋季 &gt; 夏季；采暖季高于非采暖季；清晨6～8时浓度较大（逆温、交通）。</w:t>
      </w:r>
    </w:p>
    <w:p>
      <w:pPr>
        <w:pStyle w:val="Heading3"/>
      </w:pPr>
      <w:r>
        <w:rPr>
          <w:rFonts w:ascii="Microsoft YaHei" w:hAnsi="Microsoft YaHei" w:eastAsia="微软雅黑"/>
          <w:b/>
          <w:i w:val="0"/>
          <w:color w:val="000000"/>
          <w:sz w:val="24"/>
        </w:rPr>
        <w:t>7.1.4 粒子寿命</w:t>
      </w:r>
    </w:p>
    <w:p>
      <w:pPr>
        <w:spacing w:before="0" w:after="80" w:line="317" w:lineRule="auto"/>
      </w:pPr>
      <w:r>
        <w:rPr>
          <w:rFonts w:ascii="Times New Roman" w:hAnsi="Times New Roman" w:eastAsia="宋体"/>
          <w:b/>
          <w:i w:val="0"/>
          <w:color w:val="1F4E79"/>
          <w:sz w:val="21"/>
        </w:rPr>
        <w:t>定义</w:t>
      </w:r>
      <w:r>
        <w:rPr>
          <w:rFonts w:ascii="Times New Roman" w:hAnsi="Times New Roman" w:eastAsia="宋体"/>
          <w:b w:val="0"/>
          <w:i w:val="0"/>
          <w:color w:val="000000"/>
          <w:sz w:val="21"/>
        </w:rPr>
        <w:t>：大气气溶胶粒子在大气中的稳态总质量与粒子物质的总输入通量（或清除通量）之比；首先取决于自身化学组成和谱分布，其次是所处高度和局地天气状况。</w:t>
      </w:r>
    </w:p>
    <w:p>
      <w:pPr>
        <w:pStyle w:val="ListBullet"/>
        <w:spacing w:before="0" w:after="40" w:line="307" w:lineRule="auto"/>
      </w:pPr>
      <w:r>
        <w:rPr>
          <w:rFonts w:ascii="Times New Roman" w:hAnsi="Times New Roman" w:eastAsia="宋体"/>
          <w:b w:val="0"/>
          <w:i w:val="0"/>
          <w:color w:val="000000"/>
          <w:sz w:val="21"/>
        </w:rPr>
        <w:t>1 μm左右粒子寿命最长；0.1～10 μm在对流层下部约7天；&gt;10 μm和&lt;0.1 μm寿命小于1天；对流层上部约1个月；平流层可达数年。</w:t>
      </w:r>
    </w:p>
    <w:p>
      <w:pPr>
        <w:keepNext/>
        <w:spacing w:before="120" w:after="40" w:line="317" w:lineRule="auto"/>
        <w:jc w:val="center"/>
      </w:pPr>
      <w:r>
        <w:drawing>
          <wp:inline xmlns:a="http://schemas.openxmlformats.org/drawingml/2006/main" xmlns:pic="http://schemas.openxmlformats.org/drawingml/2006/picture">
            <wp:extent cx="4140000" cy="3548571"/>
            <wp:docPr id="29" name="Picture 29"/>
            <wp:cNvGraphicFramePr>
              <a:graphicFrameLocks noChangeAspect="1"/>
            </wp:cNvGraphicFramePr>
            <a:graphic>
              <a:graphicData uri="http://schemas.openxmlformats.org/drawingml/2006/picture">
                <pic:pic>
                  <pic:nvPicPr>
                    <pic:cNvPr id="0" name="fig33_aer_lifetime.png"/>
                    <pic:cNvPicPr/>
                  </pic:nvPicPr>
                  <pic:blipFill>
                    <a:blip r:embed="rId38"/>
                    <a:stretch>
                      <a:fillRect/>
                    </a:stretch>
                  </pic:blipFill>
                  <pic:spPr>
                    <a:xfrm>
                      <a:off x="0" y="0"/>
                      <a:ext cx="4140000" cy="3548571"/>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图7-3　中纬度气溶胶粒子平均寿命随高度与粒子尺度的变化（课件：第七讲，引自Jaenicke, 1978）</w:t>
      </w:r>
    </w:p>
    <w:p>
      <w:pPr>
        <w:pStyle w:val="Heading2"/>
      </w:pPr>
      <w:r>
        <w:rPr>
          <w:rFonts w:ascii="Microsoft YaHei" w:hAnsi="Microsoft YaHei" w:eastAsia="微软雅黑"/>
          <w:b/>
          <w:i w:val="0"/>
          <w:color w:val="000000"/>
          <w:sz w:val="27"/>
        </w:rPr>
        <w:t>7.2 气溶胶的来源及形成过程</w:t>
      </w:r>
    </w:p>
    <w:p>
      <w:pPr>
        <w:pStyle w:val="Heading3"/>
      </w:pPr>
      <w:r>
        <w:rPr>
          <w:rFonts w:ascii="Microsoft YaHei" w:hAnsi="Microsoft YaHei" w:eastAsia="微软雅黑"/>
          <w:b/>
          <w:i w:val="0"/>
          <w:color w:val="000000"/>
          <w:sz w:val="24"/>
        </w:rPr>
        <w:t>7.2.1 来源分类</w:t>
      </w:r>
    </w:p>
    <w:p>
      <w:pPr>
        <w:pStyle w:val="ListBullet"/>
        <w:spacing w:before="0" w:after="40" w:line="307" w:lineRule="auto"/>
      </w:pPr>
      <w:r>
        <w:rPr>
          <w:rFonts w:ascii="Times New Roman" w:hAnsi="Times New Roman" w:eastAsia="宋体"/>
          <w:b/>
          <w:i w:val="0"/>
          <w:color w:val="1F4E79"/>
          <w:sz w:val="21"/>
        </w:rPr>
        <w:t>一次排放来源（注入机制）</w:t>
      </w:r>
      <w:r>
        <w:rPr>
          <w:rFonts w:ascii="Times New Roman" w:hAnsi="Times New Roman" w:eastAsia="宋体"/>
          <w:b w:val="0"/>
          <w:i w:val="0"/>
          <w:color w:val="000000"/>
          <w:sz w:val="21"/>
        </w:rPr>
        <w:t>：直接由外界向大气注入质粒——裸地扬尘（风力抬升矿物尘）、海盐粒子、生物过程产物、火山喷发、燃烧过程、人为源（工业燃烧、交通、烧荒、建筑）。</w:t>
      </w:r>
    </w:p>
    <w:p>
      <w:pPr>
        <w:pStyle w:val="ListBullet"/>
        <w:spacing w:before="0" w:after="40" w:line="307" w:lineRule="auto"/>
      </w:pPr>
      <w:r>
        <w:rPr>
          <w:rFonts w:ascii="Times New Roman" w:hAnsi="Times New Roman" w:eastAsia="宋体"/>
          <w:b/>
          <w:i w:val="0"/>
          <w:color w:val="1F4E79"/>
          <w:sz w:val="21"/>
        </w:rPr>
        <w:t>二次来源（核化及气溶胶二次生成）</w:t>
      </w:r>
      <w:r>
        <w:rPr>
          <w:rFonts w:ascii="Times New Roman" w:hAnsi="Times New Roman" w:eastAsia="宋体"/>
          <w:b w:val="0"/>
          <w:i w:val="0"/>
          <w:color w:val="000000"/>
          <w:sz w:val="21"/>
        </w:rPr>
        <w:t>：由低挥发性气体凝结而成——痕量气体氧化的气相化学反应，以及化石燃烧和生物质燃烧作用。</w:t>
      </w:r>
    </w:p>
    <w:p>
      <w:pPr>
        <w:pStyle w:val="Heading3"/>
      </w:pPr>
      <w:r>
        <w:rPr>
          <w:rFonts w:ascii="Microsoft YaHei" w:hAnsi="Microsoft YaHei" w:eastAsia="微软雅黑"/>
          <w:b/>
          <w:i w:val="0"/>
          <w:color w:val="000000"/>
          <w:sz w:val="24"/>
        </w:rPr>
        <w:t>7.2.2 主要注入机制</w:t>
      </w:r>
    </w:p>
    <w:p>
      <w:pPr>
        <w:pStyle w:val="ListBullet"/>
        <w:spacing w:before="0" w:after="40" w:line="307" w:lineRule="auto"/>
      </w:pPr>
      <w:r>
        <w:rPr>
          <w:rFonts w:ascii="Times New Roman" w:hAnsi="Times New Roman" w:eastAsia="宋体"/>
          <w:b/>
          <w:i w:val="0"/>
          <w:color w:val="1F4E79"/>
          <w:sz w:val="21"/>
        </w:rPr>
        <w:t>裸地扬尘</w:t>
      </w:r>
      <w:r>
        <w:rPr>
          <w:rFonts w:ascii="Times New Roman" w:hAnsi="Times New Roman" w:eastAsia="宋体"/>
          <w:b w:val="0"/>
          <w:i w:val="0"/>
          <w:color w:val="000000"/>
          <w:sz w:val="21"/>
        </w:rPr>
        <w:t>：岩石土壤风化形成大量&gt;1 μm颗粒被风吹起；主要成分SiO₂、Al₂O₃、Fe₂O₃、MgO；跨洋输送的大气尘主要出现在1.5～3.7 km高度，粒径多在2～5 μm。起沙机制：贴地层有层流副层，粒子要到达Z₀高度以上才能被湍流涡旋挟带；大粒子先滚动、再弹跳，跳跃运动轰击粗糙地面使包壳碎裂分离出更小质粒。风洞实验表明一定尺度粒子有对应的起动风速，由摩擦力矩和流体动力矩相等可求阈值摩擦速度u*t。</w:t>
      </w:r>
    </w:p>
    <w:p>
      <w:pPr>
        <w:keepNext/>
        <w:spacing w:before="120" w:after="40" w:line="317" w:lineRule="auto"/>
        <w:jc w:val="center"/>
      </w:pPr>
      <w:r>
        <w:drawing>
          <wp:inline xmlns:a="http://schemas.openxmlformats.org/drawingml/2006/main" xmlns:pic="http://schemas.openxmlformats.org/drawingml/2006/picture">
            <wp:extent cx="3780000" cy="3450955"/>
            <wp:docPr id="30" name="Picture 30"/>
            <wp:cNvGraphicFramePr>
              <a:graphicFrameLocks noChangeAspect="1"/>
            </wp:cNvGraphicFramePr>
            <a:graphic>
              <a:graphicData uri="http://schemas.openxmlformats.org/drawingml/2006/picture">
                <pic:pic>
                  <pic:nvPicPr>
                    <pic:cNvPr id="0" name="fig34_threshold_u.png"/>
                    <pic:cNvPicPr/>
                  </pic:nvPicPr>
                  <pic:blipFill>
                    <a:blip r:embed="rId39"/>
                    <a:stretch>
                      <a:fillRect/>
                    </a:stretch>
                  </pic:blipFill>
                  <pic:spPr>
                    <a:xfrm>
                      <a:off x="0" y="0"/>
                      <a:ext cx="3780000" cy="3450955"/>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图7-4　粒子起动阈值摩擦速度与粒子尺度的关系（课件：第七讲，引自Bagnold）</w:t>
      </w:r>
    </w:p>
    <w:p>
      <w:pPr>
        <w:pStyle w:val="ListBullet"/>
        <w:spacing w:before="0" w:after="40" w:line="307" w:lineRule="auto"/>
      </w:pPr>
      <w:r>
        <w:rPr>
          <w:rFonts w:ascii="Times New Roman" w:hAnsi="Times New Roman" w:eastAsia="宋体"/>
          <w:b/>
          <w:i w:val="0"/>
          <w:color w:val="1F4E79"/>
          <w:sz w:val="21"/>
        </w:rPr>
        <w:t>海盐粒子</w:t>
      </w:r>
      <w:r>
        <w:rPr>
          <w:rFonts w:ascii="Times New Roman" w:hAnsi="Times New Roman" w:eastAsia="宋体"/>
          <w:b w:val="0"/>
          <w:i w:val="0"/>
          <w:color w:val="000000"/>
          <w:sz w:val="21"/>
        </w:rPr>
        <w:t>：海水按重量约3.5%是海盐（其中85%为NaCl）；海浪白色顶部气泡浮升到水面“炸裂”产生海水飞沫（气泡顶膜破裂产生小尺度液滴；原泡下半球低压区回流冲激形成水柱、断裂成柱滴），水分蒸发后形成海盐粒子。主要成分：Na⁺、Cl⁻、CO₃²⁻、SO₄²⁻、K⁺、Mg²⁺、Ca²⁺。</w:t>
      </w:r>
    </w:p>
    <w:p>
      <w:pPr>
        <w:pStyle w:val="ListBullet"/>
        <w:spacing w:before="0" w:after="40" w:line="307" w:lineRule="auto"/>
      </w:pPr>
      <w:r>
        <w:rPr>
          <w:rFonts w:ascii="Times New Roman" w:hAnsi="Times New Roman" w:eastAsia="宋体"/>
          <w:b/>
          <w:i w:val="0"/>
          <w:color w:val="1F4E79"/>
          <w:sz w:val="21"/>
        </w:rPr>
        <w:t>生物过程</w:t>
      </w:r>
      <w:r>
        <w:rPr>
          <w:rFonts w:ascii="Times New Roman" w:hAnsi="Times New Roman" w:eastAsia="宋体"/>
          <w:b w:val="0"/>
          <w:i w:val="0"/>
          <w:color w:val="000000"/>
          <w:sz w:val="21"/>
        </w:rPr>
        <w:t>：花粉、种子、藻类、细菌、植物碎片及植物排放VOC形成的气溶胶；尺度3～150 μm。</w:t>
      </w:r>
    </w:p>
    <w:p>
      <w:pPr>
        <w:pStyle w:val="ListBullet"/>
        <w:spacing w:before="0" w:after="40" w:line="307" w:lineRule="auto"/>
      </w:pPr>
      <w:r>
        <w:rPr>
          <w:rFonts w:ascii="Times New Roman" w:hAnsi="Times New Roman" w:eastAsia="宋体"/>
          <w:b/>
          <w:i w:val="0"/>
          <w:color w:val="1F4E79"/>
          <w:sz w:val="21"/>
        </w:rPr>
        <w:t>火山喷发</w:t>
      </w:r>
      <w:r>
        <w:rPr>
          <w:rFonts w:ascii="Times New Roman" w:hAnsi="Times New Roman" w:eastAsia="宋体"/>
          <w:b w:val="0"/>
          <w:i w:val="0"/>
          <w:color w:val="000000"/>
          <w:sz w:val="21"/>
        </w:rPr>
        <w:t>：把大量气体和粒子喷射到自由对流层甚至平流层，是重要的自然来源。</w:t>
      </w:r>
    </w:p>
    <w:p>
      <w:pPr>
        <w:pStyle w:val="ListBullet"/>
        <w:spacing w:before="0" w:after="40" w:line="307" w:lineRule="auto"/>
      </w:pPr>
      <w:r>
        <w:rPr>
          <w:rFonts w:ascii="Times New Roman" w:hAnsi="Times New Roman" w:eastAsia="宋体"/>
          <w:b/>
          <w:i w:val="0"/>
          <w:color w:val="1F4E79"/>
          <w:sz w:val="21"/>
        </w:rPr>
        <w:t>燃烧过程</w:t>
      </w:r>
      <w:r>
        <w:rPr>
          <w:rFonts w:ascii="Times New Roman" w:hAnsi="Times New Roman" w:eastAsia="宋体"/>
          <w:b w:val="0"/>
          <w:i w:val="0"/>
          <w:color w:val="000000"/>
          <w:sz w:val="21"/>
        </w:rPr>
        <w:t>：直接把粒子输送到大气，机制类似火山（机械破碎形成粗粒子）。</w:t>
      </w:r>
    </w:p>
    <w:p>
      <w:pPr>
        <w:pStyle w:val="ListBullet"/>
        <w:spacing w:before="0" w:after="40" w:line="307" w:lineRule="auto"/>
      </w:pPr>
      <w:r>
        <w:rPr>
          <w:rFonts w:ascii="Times New Roman" w:hAnsi="Times New Roman" w:eastAsia="宋体"/>
          <w:b/>
          <w:i w:val="0"/>
          <w:color w:val="1F4E79"/>
          <w:sz w:val="21"/>
        </w:rPr>
        <w:t>人为源</w:t>
      </w:r>
      <w:r>
        <w:rPr>
          <w:rFonts w:ascii="Times New Roman" w:hAnsi="Times New Roman" w:eastAsia="宋体"/>
          <w:b w:val="0"/>
          <w:i w:val="0"/>
          <w:color w:val="000000"/>
          <w:sz w:val="21"/>
        </w:rPr>
        <w:t>：工业燃烧、交通运输、烧荒、建筑等。</w:t>
      </w:r>
    </w:p>
    <w:p>
      <w:pPr>
        <w:pStyle w:val="Heading3"/>
      </w:pPr>
      <w:r>
        <w:rPr>
          <w:rFonts w:ascii="Microsoft YaHei" w:hAnsi="Microsoft YaHei" w:eastAsia="微软雅黑"/>
          <w:b/>
          <w:i w:val="0"/>
          <w:color w:val="000000"/>
          <w:sz w:val="24"/>
        </w:rPr>
        <w:t>7.2.3 气粒转化（</w:t>
      </w:r>
      <w:r>
        <w:rPr>
          <w:rFonts w:ascii="Microsoft YaHei" w:hAnsi="Microsoft YaHei" w:eastAsia="微软雅黑"/>
          <w:b/>
          <w:i w:val="0"/>
          <w:color w:val="000000"/>
          <w:sz w:val="24"/>
        </w:rPr>
        <w:t>考点</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气粒转化是大气气溶胶的重要来源，也是许多重要大气化学过程的最后一步，对许多微量成分构成清除机制。分两类：</w:t>
      </w:r>
    </w:p>
    <w:p>
      <w:pPr>
        <w:pStyle w:val="ListBullet"/>
        <w:spacing w:before="0" w:after="40" w:line="307" w:lineRule="auto"/>
      </w:pPr>
      <w:r>
        <w:rPr>
          <w:rFonts w:ascii="Times New Roman" w:hAnsi="Times New Roman" w:eastAsia="宋体"/>
          <w:b/>
          <w:i w:val="0"/>
          <w:color w:val="1F4E79"/>
          <w:sz w:val="21"/>
        </w:rPr>
        <w:t>均相成核（匀质核化）</w:t>
      </w:r>
      <w:r>
        <w:rPr>
          <w:rFonts w:ascii="Times New Roman" w:hAnsi="Times New Roman" w:eastAsia="宋体"/>
          <w:b w:val="0"/>
          <w:i w:val="0"/>
          <w:color w:val="000000"/>
          <w:sz w:val="21"/>
        </w:rPr>
        <w:t>：在气体中产生新的凝聚相粒子；分匀质同分子（单一蒸汽自身核化）与匀质异分子（两种及以上蒸汽核化）。</w:t>
      </w:r>
    </w:p>
    <w:p>
      <w:pPr>
        <w:pStyle w:val="ListBullet"/>
        <w:spacing w:before="0" w:after="40" w:line="307" w:lineRule="auto"/>
      </w:pPr>
      <w:r>
        <w:rPr>
          <w:rFonts w:ascii="Times New Roman" w:hAnsi="Times New Roman" w:eastAsia="宋体"/>
          <w:b/>
          <w:i w:val="0"/>
          <w:color w:val="1F4E79"/>
          <w:sz w:val="21"/>
        </w:rPr>
        <w:t>非均相成核（异质核化/凝结过程）</w:t>
      </w:r>
      <w:r>
        <w:rPr>
          <w:rFonts w:ascii="Times New Roman" w:hAnsi="Times New Roman" w:eastAsia="宋体"/>
          <w:b w:val="0"/>
          <w:i w:val="0"/>
          <w:color w:val="000000"/>
          <w:sz w:val="21"/>
        </w:rPr>
        <w:t>：在已有颗粒物上发生气体的多相反应或直接凝结，不产生新粒子、只是使已有粒子长大；分异质同分子与异质异分子。</w:t>
      </w:r>
    </w:p>
    <w:p>
      <w:pPr>
        <w:spacing w:before="0" w:after="80" w:line="317" w:lineRule="auto"/>
      </w:pPr>
      <w:r>
        <w:rPr>
          <w:rFonts w:ascii="Times New Roman" w:hAnsi="Times New Roman" w:eastAsia="宋体"/>
          <w:b/>
          <w:i w:val="0"/>
          <w:color w:val="1F4E79"/>
          <w:sz w:val="21"/>
        </w:rPr>
        <w:t>非均相成核比均相成核更容易发生</w:t>
      </w:r>
      <w:r>
        <w:rPr>
          <w:rFonts w:ascii="Times New Roman" w:hAnsi="Times New Roman" w:eastAsia="宋体"/>
          <w:b w:val="0"/>
          <w:i w:val="0"/>
          <w:color w:val="000000"/>
          <w:sz w:val="21"/>
        </w:rPr>
        <w:t>（热力学上，形成新粒子比在已有粒子上凝结需要消耗分子更多能量）；实际大气中一般存在足够多原生粒子，容易发生非均相成核/凝结；只有在原生粒子浓度很低的干净大气中均相成核才占主导。均相成核的重要实例是H₂SO₄气成核。</w:t>
      </w:r>
    </w:p>
    <w:p>
      <w:pPr>
        <w:spacing w:before="0" w:after="80" w:line="317" w:lineRule="auto"/>
      </w:pPr>
      <w:r>
        <w:rPr>
          <w:rFonts w:ascii="Times New Roman" w:hAnsi="Times New Roman" w:eastAsia="宋体"/>
          <w:b w:val="0"/>
          <w:i w:val="0"/>
          <w:color w:val="000000"/>
          <w:sz w:val="21"/>
        </w:rPr>
        <w:t>成核机制认识演变：二元成核（H₂SO₄+H₂O）无法解释观测的成核速率；三元成核（H₂SO₄+H₂O+NH₃或有机胺）可部分解释成核速率但解释不了增长速率；离子诱导成核在实际大气中贡献&lt;10%；纯有机物成核（ELVOCs/HOMs）在现代大气中极为少见；</w:t>
      </w:r>
      <w:r>
        <w:rPr>
          <w:rFonts w:ascii="Times New Roman" w:hAnsi="Times New Roman" w:eastAsia="宋体"/>
          <w:b/>
          <w:i w:val="0"/>
          <w:color w:val="1F4E79"/>
          <w:sz w:val="21"/>
        </w:rPr>
        <w:t>多元成核（H₂SO₄+H₂O+有机物（+NH₃））是目前认为最可能的成核机制</w:t>
      </w:r>
      <w:r>
        <w:rPr>
          <w:rFonts w:ascii="Times New Roman" w:hAnsi="Times New Roman" w:eastAsia="宋体"/>
          <w:b w:val="0"/>
          <w:i w:val="0"/>
          <w:color w:val="000000"/>
          <w:sz w:val="21"/>
        </w:rPr>
        <w:t>。</w:t>
      </w:r>
    </w:p>
    <w:p>
      <w:pPr>
        <w:pStyle w:val="Heading2"/>
      </w:pPr>
      <w:r>
        <w:rPr>
          <w:rFonts w:ascii="Microsoft YaHei" w:hAnsi="Microsoft YaHei" w:eastAsia="微软雅黑"/>
          <w:b/>
          <w:i w:val="0"/>
          <w:color w:val="000000"/>
          <w:sz w:val="27"/>
        </w:rPr>
        <w:t>7.3 气溶胶的化学组成</w:t>
      </w:r>
    </w:p>
    <w:p>
      <w:pPr>
        <w:spacing w:before="0" w:after="80" w:line="317" w:lineRule="auto"/>
      </w:pPr>
      <w:r>
        <w:rPr>
          <w:rFonts w:ascii="Times New Roman" w:hAnsi="Times New Roman" w:eastAsia="宋体"/>
          <w:b w:val="0"/>
          <w:i w:val="0"/>
          <w:color w:val="000000"/>
          <w:sz w:val="21"/>
        </w:rPr>
        <w:t>大气气溶胶几乎包括自然界存在的所有元素；化学组成随地区变化：海洋上空气溶胶与海水元素相似（海盐）；干净陆地为地壳物质（沙尘）；城市大气溶胶还包括各种工业污染元素。主要人为源气溶胶：硫酸盐气溶胶、碳气溶胶、硝酸盐气溶胶。</w:t>
      </w:r>
    </w:p>
    <w:p>
      <w:pPr>
        <w:pStyle w:val="Heading3"/>
      </w:pPr>
      <w:r>
        <w:rPr>
          <w:rFonts w:ascii="Microsoft YaHei" w:hAnsi="Microsoft YaHei" w:eastAsia="微软雅黑"/>
          <w:b/>
          <w:i w:val="0"/>
          <w:color w:val="000000"/>
          <w:sz w:val="24"/>
        </w:rPr>
        <w:t>7.3.1 三类主要成分</w:t>
      </w:r>
    </w:p>
    <w:p>
      <w:pPr>
        <w:pStyle w:val="ListBullet"/>
        <w:spacing w:before="0" w:after="40" w:line="307" w:lineRule="auto"/>
      </w:pPr>
      <w:r>
        <w:rPr>
          <w:rFonts w:ascii="Times New Roman" w:hAnsi="Times New Roman" w:eastAsia="宋体"/>
          <w:b/>
          <w:i w:val="0"/>
          <w:color w:val="1F4E79"/>
          <w:sz w:val="21"/>
        </w:rPr>
        <w:t>不可溶的地壳源矿物成分</w:t>
      </w:r>
      <w:r>
        <w:rPr>
          <w:rFonts w:ascii="Times New Roman" w:hAnsi="Times New Roman" w:eastAsia="宋体"/>
          <w:b w:val="0"/>
          <w:i w:val="0"/>
          <w:color w:val="000000"/>
          <w:sz w:val="21"/>
        </w:rPr>
        <w:t>：Si、Al、Fe、Ti等，存在于粗粒子中。源谱特征元素（可用于来源识别）：水泥/石灰→Ca、Al；钢铁冶金→Fe、Mn及S；汽车尾气→Pb、Br、Ba；燃料油→Ni、V、Pb、Na；煤焦炭→地壳元素及As、Se；垃圾焚烧→Zn、Sb、Cd。</w:t>
      </w:r>
    </w:p>
    <w:p>
      <w:pPr>
        <w:pStyle w:val="ListBullet"/>
        <w:spacing w:before="0" w:after="40" w:line="307" w:lineRule="auto"/>
      </w:pPr>
      <w:r>
        <w:rPr>
          <w:rFonts w:ascii="Times New Roman" w:hAnsi="Times New Roman" w:eastAsia="宋体"/>
          <w:b/>
          <w:i w:val="0"/>
          <w:color w:val="1F4E79"/>
          <w:sz w:val="21"/>
        </w:rPr>
        <w:t>水溶性化学成分</w:t>
      </w:r>
      <w:r>
        <w:rPr>
          <w:rFonts w:ascii="Times New Roman" w:hAnsi="Times New Roman" w:eastAsia="宋体"/>
          <w:b w:val="0"/>
          <w:i w:val="0"/>
          <w:color w:val="000000"/>
          <w:sz w:val="21"/>
        </w:rPr>
        <w:t>：主要是硫酸盐、硝酸盐、氯化物及少量有机酸；浓度与降水酸度密切相关。海洋大气低层以Na⁺、Cl⁻为主（粗粒子，海水飞沫蒸发产生），高空以SO₄²⁻、NH₄⁺为主（细粒子，气粒转化而来）。气溶胶浸体液主要离子：K⁺、Na⁺、NH₄⁺、Ca²⁺、Mg²⁺、SO₄²⁻、NO₃⁻、Cl⁻。</w:t>
      </w:r>
    </w:p>
    <w:p>
      <w:pPr>
        <w:pStyle w:val="ListBullet"/>
        <w:spacing w:before="0" w:after="40" w:line="307" w:lineRule="auto"/>
      </w:pPr>
      <w:r>
        <w:rPr>
          <w:rFonts w:ascii="Times New Roman" w:hAnsi="Times New Roman" w:eastAsia="宋体"/>
          <w:b/>
          <w:i w:val="0"/>
          <w:color w:val="1F4E79"/>
          <w:sz w:val="21"/>
        </w:rPr>
        <w:t>有机化合物</w:t>
      </w:r>
      <w:r>
        <w:rPr>
          <w:rFonts w:ascii="Times New Roman" w:hAnsi="Times New Roman" w:eastAsia="宋体"/>
          <w:b w:val="0"/>
          <w:i w:val="0"/>
          <w:color w:val="000000"/>
          <w:sz w:val="21"/>
        </w:rPr>
        <w:t>：含有机物的粒子粒径较小（0.1～5 μm），来源为燃烧过程；干净大陆含量低；城市污染大气中有机物种类非常多、浓度低却是主要有害成分（烷烃、烯烃、芳香烃、多环芳烃及其氧化产物，以及亚硝胺、氮杂环、环酮、醌类、酚类和酸类）；多环芳烃和亚硝胺类有致癌作用，以苯并芘为代表（浓度以100 ng/m³为大气污染标准）。</w:t>
      </w:r>
    </w:p>
    <w:p>
      <w:pPr>
        <w:keepNext/>
        <w:spacing w:before="120" w:after="40" w:line="317" w:lineRule="auto"/>
        <w:jc w:val="center"/>
      </w:pPr>
      <w:r>
        <w:drawing>
          <wp:inline xmlns:a="http://schemas.openxmlformats.org/drawingml/2006/main" xmlns:pic="http://schemas.openxmlformats.org/drawingml/2006/picture">
            <wp:extent cx="4500000" cy="3322206"/>
            <wp:docPr id="31" name="Picture 31"/>
            <wp:cNvGraphicFramePr>
              <a:graphicFrameLocks noChangeAspect="1"/>
            </wp:cNvGraphicFramePr>
            <a:graphic>
              <a:graphicData uri="http://schemas.openxmlformats.org/drawingml/2006/picture">
                <pic:pic>
                  <pic:nvPicPr>
                    <pic:cNvPr id="0" name="fig36_pm25_comp.png"/>
                    <pic:cNvPicPr/>
                  </pic:nvPicPr>
                  <pic:blipFill>
                    <a:blip r:embed="rId40"/>
                    <a:stretch>
                      <a:fillRect/>
                    </a:stretch>
                  </pic:blipFill>
                  <pic:spPr>
                    <a:xfrm>
                      <a:off x="0" y="0"/>
                      <a:ext cx="4500000" cy="3322206"/>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图7-5　我国气溶胶（PM2.5）的主要化学成分空间分布（课件：第七讲）</w:t>
      </w:r>
    </w:p>
    <w:p>
      <w:pPr>
        <w:pStyle w:val="Heading2"/>
      </w:pPr>
      <w:r>
        <w:rPr>
          <w:rFonts w:ascii="Microsoft YaHei" w:hAnsi="Microsoft YaHei" w:eastAsia="微软雅黑"/>
          <w:b/>
          <w:i w:val="0"/>
          <w:color w:val="000000"/>
          <w:sz w:val="27"/>
        </w:rPr>
        <w:t>7.4 气溶胶的运动和输送</w:t>
      </w:r>
    </w:p>
    <w:p>
      <w:pPr>
        <w:pStyle w:val="Heading3"/>
      </w:pPr>
      <w:r>
        <w:rPr>
          <w:rFonts w:ascii="Microsoft YaHei" w:hAnsi="Microsoft YaHei" w:eastAsia="微软雅黑"/>
          <w:b/>
          <w:i w:val="0"/>
          <w:color w:val="000000"/>
          <w:sz w:val="24"/>
        </w:rPr>
        <w:t>7.4.1 气溶胶力学</w:t>
      </w:r>
    </w:p>
    <w:p>
      <w:pPr>
        <w:spacing w:before="0" w:after="80" w:line="317" w:lineRule="auto"/>
      </w:pPr>
      <w:r>
        <w:rPr>
          <w:rFonts w:ascii="Times New Roman" w:hAnsi="Times New Roman" w:eastAsia="宋体"/>
          <w:b w:val="0"/>
          <w:i w:val="0"/>
          <w:color w:val="000000"/>
          <w:sz w:val="21"/>
        </w:rPr>
        <w:t>研究气溶胶粒子沉降、扩散和并合等微观运动学与动力学规律，有助于了解其在空气中的输送、增长和清除。粒子最基本运动：重力场中下落（肯宁干订正）与布朗运动（布朗扩散，小粒子显著；大粒子不显著）；漂移运动（静电场、温度场、气体密度场作用下）；碰并（布朗碰并、重力惯性碰并、湍流碰并、风切变碰并等），带来粒子谱的演化。</w:t>
      </w:r>
    </w:p>
    <w:p>
      <w:pPr>
        <w:pStyle w:val="Heading3"/>
      </w:pPr>
      <w:r>
        <w:rPr>
          <w:rFonts w:ascii="Microsoft YaHei" w:hAnsi="Microsoft YaHei" w:eastAsia="微软雅黑"/>
          <w:b/>
          <w:i w:val="0"/>
          <w:color w:val="000000"/>
          <w:sz w:val="24"/>
        </w:rPr>
        <w:t>7.4.2 一般动力学方程与汇</w:t>
      </w:r>
    </w:p>
    <w:p>
      <w:pPr>
        <w:spacing w:before="0" w:after="80" w:line="317" w:lineRule="auto"/>
      </w:pPr>
      <w:r>
        <w:rPr>
          <w:rFonts w:ascii="Times New Roman" w:hAnsi="Times New Roman" w:eastAsia="宋体"/>
          <w:b w:val="0"/>
          <w:i w:val="0"/>
          <w:color w:val="000000"/>
          <w:sz w:val="21"/>
        </w:rPr>
        <w:t>粒子浓度变化由输送、扩散、气粒转化、凝并四项共同决定（一般动力学方程）。</w:t>
      </w:r>
    </w:p>
    <w:p>
      <w:pPr>
        <w:spacing w:before="0" w:after="80" w:line="317" w:lineRule="auto"/>
      </w:pPr>
      <w:r>
        <w:rPr>
          <w:rFonts w:ascii="Times New Roman" w:hAnsi="Times New Roman" w:eastAsia="宋体"/>
          <w:b w:val="0"/>
          <w:i w:val="0"/>
          <w:color w:val="000000"/>
          <w:sz w:val="21"/>
        </w:rPr>
        <w:t>汇：</w:t>
      </w:r>
    </w:p>
    <w:p>
      <w:pPr>
        <w:pStyle w:val="ListBullet"/>
        <w:spacing w:before="0" w:after="40" w:line="307" w:lineRule="auto"/>
      </w:pPr>
      <w:r>
        <w:rPr>
          <w:rFonts w:ascii="Times New Roman" w:hAnsi="Times New Roman" w:eastAsia="宋体"/>
          <w:b/>
          <w:i w:val="0"/>
          <w:color w:val="1F4E79"/>
          <w:sz w:val="21"/>
        </w:rPr>
        <w:t>干沉降</w:t>
      </w:r>
      <w:r>
        <w:rPr>
          <w:rFonts w:ascii="Times New Roman" w:hAnsi="Times New Roman" w:eastAsia="宋体"/>
          <w:b w:val="0"/>
          <w:i w:val="0"/>
          <w:color w:val="000000"/>
          <w:sz w:val="21"/>
        </w:rPr>
        <w:t>：通量由湍流输送通量与重力沉降通量构成：</w:t>
      </w:r>
    </w:p>
    <w:p>
      <w:pPr>
        <w:spacing w:before="60" w:after="100" w:line="264" w:lineRule="auto"/>
        <w:jc w:val="center"/>
      </w:pPr>
      <m:oMathPara>
        <m:oMath>
          <m:sSub>
            <m:e>
              <m:r>
                <m:t>D</m:t>
              </m:r>
            </m:e>
            <m:sub>
              <m:r>
                <m:t>p</m:t>
              </m:r>
            </m:sub>
          </m:sSub>
          <m:r>
            <m:rPr>
              <m:sty m:val="p"/>
            </m:rPr>
            <m:t>=</m:t>
          </m:r>
          <m:r>
            <m:rPr>
              <m:sty m:val="p"/>
            </m:rPr>
            <m:t>−</m:t>
          </m:r>
          <m:sSub>
            <m:e>
              <m:r>
                <m:t>K</m:t>
              </m:r>
            </m:e>
            <m:sub>
              <m:r>
                <m:t>z</m:t>
              </m:r>
            </m:sub>
          </m:sSub>
          <m:f>
            <m:fPr>
              <m:type m:val="bar"/>
            </m:fPr>
            <m:num>
              <m:r>
                <m:rPr>
                  <m:sty m:val="p"/>
                </m:rPr>
                <m:t>∂</m:t>
              </m:r>
              <m:r>
                <m:t>N</m:t>
              </m:r>
            </m:num>
            <m:den>
              <m:r>
                <m:rPr>
                  <m:sty m:val="p"/>
                </m:rPr>
                <m:t>∂</m:t>
              </m:r>
              <m:r>
                <m:t>z</m:t>
              </m:r>
            </m:den>
          </m:f>
          <m:r>
            <m:rPr>
              <m:sty m:val="p"/>
            </m:rPr>
            <m:t>+</m:t>
          </m:r>
          <m:sSub>
            <m:e>
              <m:r>
                <m:t>V</m:t>
              </m:r>
            </m:e>
            <m:sub>
              <m:r>
                <m:t>s</m:t>
              </m:r>
            </m:sub>
          </m:sSub>
          <m:r>
            <m:t>N</m:t>
          </m:r>
        </m:oMath>
      </m:oMathPara>
    </w:p>
    <w:p>
      <w:pPr>
        <w:spacing w:before="0" w:after="80" w:line="317" w:lineRule="auto"/>
      </w:pPr>
      <w:r>
        <w:rPr>
          <w:rFonts w:ascii="Times New Roman" w:hAnsi="Times New Roman" w:eastAsia="宋体"/>
          <w:b w:val="0"/>
          <w:i w:val="0"/>
          <w:color w:val="000000"/>
          <w:sz w:val="21"/>
        </w:rPr>
        <w:t>小于0.1 μm的爱根粒子靠布朗运动扩散、互相碰撞凝集成较大颗粒，再经湍流扩散到地面或碰撞消除。</w:t>
      </w:r>
    </w:p>
    <w:p>
      <w:pPr>
        <w:pStyle w:val="ListBullet"/>
        <w:spacing w:before="0" w:after="40" w:line="307" w:lineRule="auto"/>
      </w:pPr>
      <w:r>
        <w:rPr>
          <w:rFonts w:ascii="Times New Roman" w:hAnsi="Times New Roman" w:eastAsia="宋体"/>
          <w:b/>
          <w:i w:val="0"/>
          <w:color w:val="1F4E79"/>
          <w:sz w:val="21"/>
        </w:rPr>
        <w:t>湿沉降</w:t>
      </w:r>
      <w:r>
        <w:rPr>
          <w:rFonts w:ascii="Times New Roman" w:hAnsi="Times New Roman" w:eastAsia="宋体"/>
          <w:b w:val="0"/>
          <w:i w:val="0"/>
          <w:color w:val="000000"/>
          <w:sz w:val="21"/>
        </w:rPr>
        <w:t>：降雨、降雪使颗粒物消除，存在</w:t>
      </w:r>
      <w:r>
        <w:rPr>
          <w:rFonts w:ascii="Times New Roman" w:hAnsi="Times New Roman" w:eastAsia="宋体"/>
          <w:b/>
          <w:i w:val="0"/>
          <w:color w:val="1F4E79"/>
          <w:sz w:val="21"/>
        </w:rPr>
        <w:t>雨除（Rain out）</w:t>
      </w:r>
      <w:r>
        <w:rPr>
          <w:rFonts w:ascii="Times New Roman" w:hAnsi="Times New Roman" w:eastAsia="宋体"/>
          <w:b w:val="0"/>
          <w:i w:val="0"/>
          <w:color w:val="000000"/>
          <w:sz w:val="21"/>
        </w:rPr>
        <w:t>和</w:t>
      </w:r>
      <w:r>
        <w:rPr>
          <w:rFonts w:ascii="Times New Roman" w:hAnsi="Times New Roman" w:eastAsia="宋体"/>
          <w:b/>
          <w:i w:val="0"/>
          <w:color w:val="1F4E79"/>
          <w:sz w:val="21"/>
        </w:rPr>
        <w:t>冲刷（Wash out）</w:t>
      </w:r>
      <w:r>
        <w:rPr>
          <w:rFonts w:ascii="Times New Roman" w:hAnsi="Times New Roman" w:eastAsia="宋体"/>
          <w:b w:val="0"/>
          <w:i w:val="0"/>
          <w:color w:val="000000"/>
          <w:sz w:val="21"/>
        </w:rPr>
        <w:t>两种机制。</w:t>
      </w:r>
    </w:p>
    <w:p>
      <w:pPr>
        <w:pStyle w:val="Heading2"/>
      </w:pPr>
      <w:r>
        <w:rPr>
          <w:rFonts w:ascii="Microsoft YaHei" w:hAnsi="Microsoft YaHei" w:eastAsia="微软雅黑"/>
          <w:b/>
          <w:i w:val="0"/>
          <w:color w:val="000000"/>
          <w:sz w:val="27"/>
        </w:rPr>
        <w:t>7.5 气溶胶的环境效应</w:t>
      </w:r>
    </w:p>
    <w:p>
      <w:pPr>
        <w:pStyle w:val="Heading3"/>
      </w:pPr>
      <w:r>
        <w:rPr>
          <w:rFonts w:ascii="Microsoft YaHei" w:hAnsi="Microsoft YaHei" w:eastAsia="微软雅黑"/>
          <w:b/>
          <w:i w:val="0"/>
          <w:color w:val="000000"/>
          <w:sz w:val="24"/>
        </w:rPr>
        <w:t>7.5.1 增加趋势</w:t>
      </w:r>
    </w:p>
    <w:p>
      <w:pPr>
        <w:spacing w:before="0" w:after="80" w:line="317" w:lineRule="auto"/>
      </w:pPr>
      <w:r>
        <w:rPr>
          <w:rFonts w:ascii="Times New Roman" w:hAnsi="Times New Roman" w:eastAsia="宋体"/>
          <w:b w:val="0"/>
          <w:i w:val="0"/>
          <w:color w:val="000000"/>
          <w:sz w:val="21"/>
        </w:rPr>
        <w:t>工业化以来人类排放气溶胶有较大幅度增加（观测证据有限）；北大西洋上空云凝结核浓度一般比南半球高2～3倍（人为排放结果）；冰岩芯气泡化学成分分析也证明气溶胶浓度不断增加。</w:t>
      </w:r>
    </w:p>
    <w:p>
      <w:pPr>
        <w:pStyle w:val="Heading3"/>
      </w:pPr>
      <w:r>
        <w:rPr>
          <w:rFonts w:ascii="Microsoft YaHei" w:hAnsi="Microsoft YaHei" w:eastAsia="微软雅黑"/>
          <w:b/>
          <w:i w:val="0"/>
          <w:color w:val="000000"/>
          <w:sz w:val="24"/>
        </w:rPr>
        <w:t>7.5.2 沙尘暴</w:t>
      </w:r>
    </w:p>
    <w:p>
      <w:pPr>
        <w:spacing w:before="0" w:after="80" w:line="317" w:lineRule="auto"/>
      </w:pPr>
      <w:r>
        <w:rPr>
          <w:rFonts w:ascii="Times New Roman" w:hAnsi="Times New Roman" w:eastAsia="宋体"/>
          <w:b w:val="0"/>
          <w:i w:val="0"/>
          <w:color w:val="000000"/>
          <w:sz w:val="21"/>
        </w:rPr>
        <w:t>沙尘暴研究内容：起沙机理、物理化学光学特性、长距离输送、气候环境效应、方法（地面观测、春季加强观测、数值模拟）。</w:t>
      </w:r>
    </w:p>
    <w:p>
      <w:pPr>
        <w:spacing w:before="0" w:after="80" w:line="317" w:lineRule="auto"/>
      </w:pPr>
      <w:r>
        <w:rPr>
          <w:rFonts w:ascii="Times New Roman" w:hAnsi="Times New Roman" w:eastAsia="宋体"/>
          <w:b w:val="0"/>
          <w:i w:val="0"/>
          <w:color w:val="000000"/>
          <w:sz w:val="21"/>
        </w:rPr>
        <w:t>起沙方案（Shao et al., 2008）：沙尘排放通量F（g·cm⁻²·s⁻¹）由</w:t>
      </w:r>
      <w:r>
        <w:rPr>
          <w:rFonts w:ascii="Times New Roman" w:hAnsi="Times New Roman" w:eastAsia="宋体"/>
          <w:b/>
          <w:i w:val="0"/>
          <w:color w:val="1F4E79"/>
          <w:sz w:val="21"/>
        </w:rPr>
        <w:t>摩擦速度u*、临界摩擦速度u*t、土壤湿度因子f_w、植被覆盖因子a与经验常数C（g·cm⁻⁶·s³）</w:t>
      </w:r>
      <w:r>
        <w:rPr>
          <w:rFonts w:ascii="Times New Roman" w:hAnsi="Times New Roman" w:eastAsia="宋体"/>
          <w:b w:val="0"/>
          <w:i w:val="0"/>
          <w:color w:val="000000"/>
          <w:sz w:val="21"/>
        </w:rPr>
        <w:t>共同决定——当摩擦速度超过临界值后，通量随摩擦速度与临界摩擦速度之差的增大而迅速增大；临界摩擦速度随土壤湿度与植被覆盖的增加而提高。沙尘过程的危害：沙埋、风蚀、大风袭击、输送污染大气环境（影响交通、建筑、文物、工农业生产）。沙尘气溶胶可长距离输送（如2001年4月起源于中国北方的特大型沙尘暴跨太平洋输送到北美）。能见度可反演沙尘浓度（Shao et al., 2003）。</w:t>
      </w:r>
    </w:p>
    <w:p>
      <w:pPr>
        <w:pStyle w:val="Heading3"/>
      </w:pPr>
      <w:r>
        <w:rPr>
          <w:rFonts w:ascii="Microsoft YaHei" w:hAnsi="Microsoft YaHei" w:eastAsia="微软雅黑"/>
          <w:b/>
          <w:i w:val="0"/>
          <w:color w:val="000000"/>
          <w:sz w:val="24"/>
        </w:rPr>
        <w:t>7.5.3 大气棕色云与灰霾（</w:t>
      </w:r>
      <w:r>
        <w:rPr>
          <w:rFonts w:ascii="Microsoft YaHei" w:hAnsi="Microsoft YaHei" w:eastAsia="微软雅黑"/>
          <w:b/>
          <w:i w:val="0"/>
          <w:color w:val="000000"/>
          <w:sz w:val="24"/>
        </w:rPr>
        <w:t>考点：名词解释</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i w:val="0"/>
          <w:color w:val="1F4E79"/>
          <w:sz w:val="21"/>
        </w:rPr>
        <w:t>灰霾（大气棕色云）</w:t>
      </w:r>
      <w:r>
        <w:rPr>
          <w:rFonts w:ascii="Times New Roman" w:hAnsi="Times New Roman" w:eastAsia="宋体"/>
          <w:b w:val="0"/>
          <w:i w:val="0"/>
          <w:color w:val="000000"/>
          <w:sz w:val="21"/>
        </w:rPr>
        <w:t>：大量极细微的干尘粒等均匀地浮游在空中，使水平能见度小于10 km的空气普遍有混浊现象，使远处光亮物微带黄、红色，使黑暗物微带蓝色。</w:t>
      </w:r>
    </w:p>
    <w:p>
      <w:pPr>
        <w:spacing w:before="0" w:after="80" w:line="317" w:lineRule="auto"/>
      </w:pPr>
      <w:r>
        <w:rPr>
          <w:rFonts w:ascii="Times New Roman" w:hAnsi="Times New Roman" w:eastAsia="宋体"/>
          <w:b w:val="0"/>
          <w:i w:val="0"/>
          <w:color w:val="000000"/>
          <w:sz w:val="21"/>
        </w:rPr>
        <w:t>特征：水分含量低于80%；能见度&lt;10 km；厚度1～3 km；边界不清晰；多发于黄淮海地区、长江河谷、四川盆地、珠江三角洲。成因：静风、逆温、颗粒物。危害：健康、交通、环境。大气棕色云（高空）由高浓度细粒子组成，成分主要是碳黑、硫酸盐、硝酸盐、有机颗粒、飞灰、矿物颗粒，同时含明显SO₂、CO和VOCs（1999年SeaWiFS卫星真色图显示霾笼罩亚洲大部分地区，污染最重为印度北部和中国东部）。</w:t>
      </w:r>
    </w:p>
    <w:p>
      <w:pPr>
        <w:keepNext/>
        <w:spacing w:before="120" w:after="40" w:line="317" w:lineRule="auto"/>
        <w:jc w:val="center"/>
      </w:pPr>
      <w:r>
        <w:drawing>
          <wp:inline xmlns:a="http://schemas.openxmlformats.org/drawingml/2006/main" xmlns:pic="http://schemas.openxmlformats.org/drawingml/2006/picture">
            <wp:extent cx="4500000" cy="2035098"/>
            <wp:docPr id="32" name="Picture 32"/>
            <wp:cNvGraphicFramePr>
              <a:graphicFrameLocks noChangeAspect="1"/>
            </wp:cNvGraphicFramePr>
            <a:graphic>
              <a:graphicData uri="http://schemas.openxmlformats.org/drawingml/2006/picture">
                <pic:pic>
                  <pic:nvPicPr>
                    <pic:cNvPr id="0" name="fig38_haze_sat.png"/>
                    <pic:cNvPicPr/>
                  </pic:nvPicPr>
                  <pic:blipFill>
                    <a:blip r:embed="rId41"/>
                    <a:stretch>
                      <a:fillRect/>
                    </a:stretch>
                  </pic:blipFill>
                  <pic:spPr>
                    <a:xfrm>
                      <a:off x="0" y="0"/>
                      <a:ext cx="4500000" cy="2035098"/>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图7-6　卫星观测的亚洲区域灰霾（SeaWiFS真色影像，1999年12月28–29日；课件：第七讲）</w:t>
      </w:r>
    </w:p>
    <w:p>
      <w:pPr>
        <w:pStyle w:val="Heading3"/>
      </w:pPr>
      <w:r>
        <w:rPr>
          <w:rFonts w:ascii="Microsoft YaHei" w:hAnsi="Microsoft YaHei" w:eastAsia="微软雅黑"/>
          <w:b/>
          <w:i w:val="0"/>
          <w:color w:val="000000"/>
          <w:sz w:val="24"/>
        </w:rPr>
        <w:t>7.5.4 气溶胶对人体健康的危害（</w:t>
      </w:r>
      <w:r>
        <w:rPr>
          <w:rFonts w:ascii="Microsoft YaHei" w:hAnsi="Microsoft YaHei" w:eastAsia="微软雅黑"/>
          <w:b/>
          <w:i w:val="0"/>
          <w:color w:val="000000"/>
          <w:sz w:val="24"/>
        </w:rPr>
        <w:t>考点</w:t>
      </w:r>
      <w:r>
        <w:rPr>
          <w:rFonts w:ascii="Microsoft YaHei" w:hAnsi="Microsoft YaHei" w:eastAsia="微软雅黑"/>
          <w:b/>
          <w:i w:val="0"/>
          <w:color w:val="000000"/>
          <w:sz w:val="24"/>
        </w:rPr>
        <w:t>）</w:t>
      </w:r>
    </w:p>
    <w:p>
      <w:pPr>
        <w:pStyle w:val="ListBullet"/>
        <w:spacing w:before="0" w:after="40" w:line="307" w:lineRule="auto"/>
      </w:pPr>
      <w:r>
        <w:rPr>
          <w:rFonts w:ascii="Times New Roman" w:hAnsi="Times New Roman" w:eastAsia="宋体"/>
          <w:b/>
          <w:i w:val="0"/>
          <w:color w:val="1F4E79"/>
          <w:sz w:val="21"/>
        </w:rPr>
        <w:t>PM10</w:t>
      </w:r>
      <w:r>
        <w:rPr>
          <w:rFonts w:ascii="Times New Roman" w:hAnsi="Times New Roman" w:eastAsia="宋体"/>
          <w:b w:val="0"/>
          <w:i w:val="0"/>
          <w:color w:val="000000"/>
          <w:sz w:val="21"/>
        </w:rPr>
        <w:t>：空气动力学直径小于或等于10 μm的大气颗粒物（可吸入颗粒，我国曾称飘尘）；</w:t>
      </w:r>
      <w:r>
        <w:rPr>
          <w:rFonts w:ascii="Times New Roman" w:hAnsi="Times New Roman" w:eastAsia="宋体"/>
          <w:b/>
          <w:i w:val="0"/>
          <w:color w:val="1F4E79"/>
          <w:sz w:val="21"/>
        </w:rPr>
        <w:t>PM2.5</w:t>
      </w:r>
      <w:r>
        <w:rPr>
          <w:rFonts w:ascii="Times New Roman" w:hAnsi="Times New Roman" w:eastAsia="宋体"/>
          <w:b w:val="0"/>
          <w:i w:val="0"/>
          <w:color w:val="000000"/>
          <w:sz w:val="21"/>
        </w:rPr>
        <w:t>：空气动力学直径小于或等于2.5 μm的大气颗粒物（可入肺颗粒）。</w:t>
      </w:r>
    </w:p>
    <w:p>
      <w:pPr>
        <w:pStyle w:val="ListBullet"/>
        <w:spacing w:before="0" w:after="40" w:line="307" w:lineRule="auto"/>
      </w:pPr>
      <w:r>
        <w:rPr>
          <w:rFonts w:ascii="Times New Roman" w:hAnsi="Times New Roman" w:eastAsia="宋体"/>
          <w:b w:val="0"/>
          <w:i w:val="0"/>
          <w:color w:val="000000"/>
          <w:sz w:val="21"/>
        </w:rPr>
        <w:t>细颗粒物易富集有毒重金属、酸性氧化物、有机污染物、细菌和病毒，且粒径越小化学成分越复杂、毒性越大：①小颗粒物巨大表面积能吸附更多有害物质并使毒性物质有更高反应和溶解速度；②可进入肺部，危害远大于粗颗粒物。</w:t>
      </w:r>
    </w:p>
    <w:p>
      <w:pPr>
        <w:pStyle w:val="ListBullet"/>
        <w:spacing w:before="0" w:after="40" w:line="307" w:lineRule="auto"/>
      </w:pPr>
      <w:r>
        <w:rPr>
          <w:rFonts w:ascii="Times New Roman" w:hAnsi="Times New Roman" w:eastAsia="宋体"/>
          <w:b w:val="0"/>
          <w:i w:val="0"/>
          <w:color w:val="000000"/>
          <w:sz w:val="21"/>
        </w:rPr>
        <w:t>与疾病的关系：可引起呼吸系统、心脏及血液系统、免疫系统和内分泌系统等广泛损伤；三类值得重视的疾病——传染病（流感、肺结核、肺炎等）、过敏病（哮喘、肺泡炎）、肺癌等（矽肺和肺癌）。</w:t>
      </w:r>
    </w:p>
    <w:p>
      <w:pPr>
        <w:pStyle w:val="ListBullet"/>
        <w:spacing w:before="0" w:after="40" w:line="307" w:lineRule="auto"/>
      </w:pPr>
      <w:r>
        <w:rPr>
          <w:rFonts w:ascii="Times New Roman" w:hAnsi="Times New Roman" w:eastAsia="宋体"/>
          <w:b w:val="0"/>
          <w:i w:val="0"/>
          <w:color w:val="000000"/>
          <w:sz w:val="21"/>
        </w:rPr>
        <w:t>儿童呼吸系统研究结论（魏复盛等，四城市八所小学）：室外空气污染越重儿童呼吸系统患病率越高；PM10和PM2.5对儿童呼吸健康影响最大（SO₂、NOx也有负面影响但不显著）；家庭燃煤取暖、室内烟雾与被动吸烟均有明显不利影响。</w:t>
      </w:r>
    </w:p>
    <w:p>
      <w:pPr>
        <w:pStyle w:val="Heading3"/>
      </w:pPr>
      <w:r>
        <w:rPr>
          <w:rFonts w:ascii="Microsoft YaHei" w:hAnsi="Microsoft YaHei" w:eastAsia="微软雅黑"/>
          <w:b/>
          <w:i w:val="0"/>
          <w:color w:val="000000"/>
          <w:sz w:val="24"/>
        </w:rPr>
        <w:t>7.5.5 环境空气质量标准（GB 3095-2012）</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60"/>
        <w:gridCol w:w="1860"/>
        <w:gridCol w:w="1860"/>
        <w:gridCol w:w="1860"/>
        <w:gridCol w:w="1860"/>
      </w:tblGrid>
      <w:tr>
        <w:tc>
          <w:tcPr>
            <w:tcW w:type="dxa" w:w="1744"/>
            <w:shd w:val="clear" w:color="auto" w:fill="1F4E79"/>
          </w:tcPr>
          <w:p>
            <w:pPr>
              <w:spacing w:before="20" w:after="20" w:line="283" w:lineRule="auto"/>
              <w:jc w:val="center"/>
            </w:pPr>
            <w:r/>
            <w:r>
              <w:rPr>
                <w:rFonts w:ascii="Times New Roman" w:hAnsi="Times New Roman" w:eastAsia="微软雅黑"/>
                <w:b/>
                <w:i w:val="0"/>
                <w:color w:val="FFFFFF"/>
                <w:sz w:val="19"/>
              </w:rPr>
              <w:t>污染物项目</w:t>
            </w:r>
          </w:p>
        </w:tc>
        <w:tc>
          <w:tcPr>
            <w:tcW w:type="dxa" w:w="2791"/>
            <w:shd w:val="clear" w:color="auto" w:fill="1F4E79"/>
          </w:tcPr>
          <w:p>
            <w:pPr>
              <w:spacing w:before="20" w:after="20" w:line="283" w:lineRule="auto"/>
              <w:jc w:val="center"/>
            </w:pPr>
            <w:r/>
            <w:r>
              <w:rPr>
                <w:rFonts w:ascii="Times New Roman" w:hAnsi="Times New Roman" w:eastAsia="微软雅黑"/>
                <w:b/>
                <w:i w:val="0"/>
                <w:color w:val="FFFFFF"/>
                <w:sz w:val="19"/>
              </w:rPr>
              <w:t>平均时间</w:t>
            </w:r>
          </w:p>
        </w:tc>
        <w:tc>
          <w:tcPr>
            <w:tcW w:type="dxa" w:w="1396"/>
            <w:shd w:val="clear" w:color="auto" w:fill="1F4E79"/>
          </w:tcPr>
          <w:p>
            <w:pPr>
              <w:spacing w:before="20" w:after="20" w:line="283" w:lineRule="auto"/>
              <w:jc w:val="center"/>
            </w:pPr>
            <w:r/>
            <w:r>
              <w:rPr>
                <w:rFonts w:ascii="Times New Roman" w:hAnsi="Times New Roman" w:eastAsia="微软雅黑"/>
                <w:b/>
                <w:i w:val="0"/>
                <w:color w:val="FFFFFF"/>
                <w:sz w:val="19"/>
              </w:rPr>
              <w:t>一级限值</w:t>
            </w:r>
          </w:p>
        </w:tc>
        <w:tc>
          <w:tcPr>
            <w:tcW w:type="dxa" w:w="1396"/>
            <w:shd w:val="clear" w:color="auto" w:fill="1F4E79"/>
          </w:tcPr>
          <w:p>
            <w:pPr>
              <w:spacing w:before="20" w:after="20" w:line="283" w:lineRule="auto"/>
              <w:jc w:val="center"/>
            </w:pPr>
            <w:r/>
            <w:r>
              <w:rPr>
                <w:rFonts w:ascii="Times New Roman" w:hAnsi="Times New Roman" w:eastAsia="微软雅黑"/>
                <w:b/>
                <w:i w:val="0"/>
                <w:color w:val="FFFFFF"/>
                <w:sz w:val="19"/>
              </w:rPr>
              <w:t>二级限值</w:t>
            </w:r>
          </w:p>
        </w:tc>
        <w:tc>
          <w:tcPr>
            <w:tcW w:type="dxa" w:w="1744"/>
            <w:shd w:val="clear" w:color="auto" w:fill="1F4E79"/>
          </w:tcPr>
          <w:p>
            <w:pPr>
              <w:spacing w:before="20" w:after="20" w:line="283" w:lineRule="auto"/>
              <w:jc w:val="center"/>
            </w:pPr>
            <w:r/>
            <w:r>
              <w:rPr>
                <w:rFonts w:ascii="Times New Roman" w:hAnsi="Times New Roman" w:eastAsia="微软雅黑"/>
                <w:b/>
                <w:i w:val="0"/>
                <w:color w:val="FFFFFF"/>
                <w:sz w:val="19"/>
              </w:rPr>
              <w:t>单位</w:t>
            </w:r>
          </w:p>
        </w:tc>
      </w:tr>
      <w:tr>
        <w:tc>
          <w:tcPr>
            <w:tcW w:type="dxa" w:w="1744"/>
          </w:tcPr>
          <w:p>
            <w:pPr>
              <w:spacing w:before="20" w:after="20" w:line="283" w:lineRule="auto"/>
              <w:jc w:val="center"/>
            </w:pPr>
            <w:r/>
            <w:r>
              <w:rPr>
                <w:rFonts w:ascii="Times New Roman" w:hAnsi="Times New Roman" w:eastAsia="宋体"/>
                <w:b w:val="0"/>
                <w:i w:val="0"/>
                <w:color w:val="000000"/>
                <w:sz w:val="19"/>
              </w:rPr>
              <w:t>SO₂</w:t>
            </w:r>
          </w:p>
        </w:tc>
        <w:tc>
          <w:tcPr>
            <w:tcW w:type="dxa" w:w="2791"/>
          </w:tcPr>
          <w:p>
            <w:pPr>
              <w:spacing w:before="20" w:after="20" w:line="283" w:lineRule="auto"/>
              <w:jc w:val="center"/>
            </w:pPr>
            <w:r/>
            <w:r>
              <w:rPr>
                <w:rFonts w:ascii="Times New Roman" w:hAnsi="Times New Roman" w:eastAsia="宋体"/>
                <w:b w:val="0"/>
                <w:i w:val="0"/>
                <w:color w:val="000000"/>
                <w:sz w:val="19"/>
              </w:rPr>
              <w:t>年平均</w:t>
            </w:r>
          </w:p>
        </w:tc>
        <w:tc>
          <w:tcPr>
            <w:tcW w:type="dxa" w:w="1396"/>
          </w:tcPr>
          <w:p>
            <w:pPr>
              <w:spacing w:before="20" w:after="20" w:line="283" w:lineRule="auto"/>
              <w:jc w:val="center"/>
            </w:pPr>
            <w:r/>
            <w:r>
              <w:rPr>
                <w:rFonts w:ascii="Times New Roman" w:hAnsi="Times New Roman" w:eastAsia="宋体"/>
                <w:b w:val="0"/>
                <w:i w:val="0"/>
                <w:color w:val="000000"/>
                <w:sz w:val="19"/>
              </w:rPr>
              <w:t>20</w:t>
            </w:r>
          </w:p>
        </w:tc>
        <w:tc>
          <w:tcPr>
            <w:tcW w:type="dxa" w:w="1396"/>
          </w:tcPr>
          <w:p>
            <w:pPr>
              <w:spacing w:before="20" w:after="20" w:line="283" w:lineRule="auto"/>
              <w:jc w:val="center"/>
            </w:pPr>
            <w:r/>
            <w:r>
              <w:rPr>
                <w:rFonts w:ascii="Times New Roman" w:hAnsi="Times New Roman" w:eastAsia="宋体"/>
                <w:b w:val="0"/>
                <w:i w:val="0"/>
                <w:color w:val="000000"/>
                <w:sz w:val="19"/>
              </w:rPr>
              <w:t>60</w:t>
            </w:r>
          </w:p>
        </w:tc>
        <w:tc>
          <w:tcPr>
            <w:tcW w:type="dxa" w:w="1744"/>
          </w:tcPr>
          <w:p>
            <w:pPr>
              <w:spacing w:before="20" w:after="20" w:line="283" w:lineRule="auto"/>
              <w:jc w:val="center"/>
            </w:pPr>
            <w:r/>
            <w:r>
              <w:rPr>
                <w:rFonts w:ascii="Times New Roman" w:hAnsi="Times New Roman" w:eastAsia="宋体"/>
                <w:b w:val="0"/>
                <w:i w:val="0"/>
                <w:color w:val="000000"/>
                <w:sz w:val="19"/>
              </w:rPr>
              <w:t>μg/m³</w:t>
            </w:r>
          </w:p>
        </w:tc>
      </w:tr>
      <w:tr>
        <w:tc>
          <w:tcPr>
            <w:tcW w:type="dxa" w:w="1744"/>
            <w:shd w:val="clear" w:color="auto" w:fill="EEF4FA"/>
          </w:tcPr>
          <w:p>
            <w:pPr>
              <w:spacing w:before="20" w:after="20" w:line="283" w:lineRule="auto"/>
              <w:jc w:val="center"/>
            </w:pPr>
            <w:r/>
            <w:r>
              <w:rPr>
                <w:rFonts w:ascii="Times New Roman" w:hAnsi="Times New Roman" w:eastAsia="宋体"/>
                <w:b w:val="0"/>
                <w:i w:val="0"/>
                <w:color w:val="000000"/>
                <w:sz w:val="19"/>
              </w:rPr>
              <w:t>SO₂</w:t>
            </w:r>
          </w:p>
        </w:tc>
        <w:tc>
          <w:tcPr>
            <w:tcW w:type="dxa" w:w="2791"/>
            <w:shd w:val="clear" w:color="auto" w:fill="EEF4FA"/>
          </w:tcPr>
          <w:p>
            <w:pPr>
              <w:spacing w:before="20" w:after="20" w:line="283" w:lineRule="auto"/>
              <w:jc w:val="center"/>
            </w:pPr>
            <w:r/>
            <w:r>
              <w:rPr>
                <w:rFonts w:ascii="Times New Roman" w:hAnsi="Times New Roman" w:eastAsia="宋体"/>
                <w:b w:val="0"/>
                <w:i w:val="0"/>
                <w:color w:val="000000"/>
                <w:sz w:val="19"/>
              </w:rPr>
              <w:t>24小时平均</w:t>
            </w:r>
          </w:p>
        </w:tc>
        <w:tc>
          <w:tcPr>
            <w:tcW w:type="dxa" w:w="1396"/>
            <w:shd w:val="clear" w:color="auto" w:fill="EEF4FA"/>
          </w:tcPr>
          <w:p>
            <w:pPr>
              <w:spacing w:before="20" w:after="20" w:line="283" w:lineRule="auto"/>
              <w:jc w:val="center"/>
            </w:pPr>
            <w:r/>
            <w:r>
              <w:rPr>
                <w:rFonts w:ascii="Times New Roman" w:hAnsi="Times New Roman" w:eastAsia="宋体"/>
                <w:b w:val="0"/>
                <w:i w:val="0"/>
                <w:color w:val="000000"/>
                <w:sz w:val="19"/>
              </w:rPr>
              <w:t>50</w:t>
            </w:r>
          </w:p>
        </w:tc>
        <w:tc>
          <w:tcPr>
            <w:tcW w:type="dxa" w:w="1396"/>
            <w:shd w:val="clear" w:color="auto" w:fill="EEF4FA"/>
          </w:tcPr>
          <w:p>
            <w:pPr>
              <w:spacing w:before="20" w:after="20" w:line="283" w:lineRule="auto"/>
              <w:jc w:val="center"/>
            </w:pPr>
            <w:r/>
            <w:r>
              <w:rPr>
                <w:rFonts w:ascii="Times New Roman" w:hAnsi="Times New Roman" w:eastAsia="宋体"/>
                <w:b w:val="0"/>
                <w:i w:val="0"/>
                <w:color w:val="000000"/>
                <w:sz w:val="19"/>
              </w:rPr>
              <w:t>150</w:t>
            </w:r>
          </w:p>
        </w:tc>
        <w:tc>
          <w:tcPr>
            <w:tcW w:type="dxa" w:w="1744"/>
            <w:shd w:val="clear" w:color="auto" w:fill="EEF4FA"/>
          </w:tcPr>
          <w:p>
            <w:pPr>
              <w:spacing w:before="20" w:after="20" w:line="283" w:lineRule="auto"/>
              <w:jc w:val="center"/>
            </w:pPr>
            <w:r/>
            <w:r>
              <w:rPr>
                <w:rFonts w:ascii="Times New Roman" w:hAnsi="Times New Roman" w:eastAsia="宋体"/>
                <w:b w:val="0"/>
                <w:i w:val="0"/>
                <w:color w:val="000000"/>
                <w:sz w:val="19"/>
              </w:rPr>
              <w:t>μg/m³</w:t>
            </w:r>
          </w:p>
        </w:tc>
      </w:tr>
      <w:tr>
        <w:tc>
          <w:tcPr>
            <w:tcW w:type="dxa" w:w="1744"/>
          </w:tcPr>
          <w:p>
            <w:pPr>
              <w:spacing w:before="20" w:after="20" w:line="283" w:lineRule="auto"/>
              <w:jc w:val="center"/>
            </w:pPr>
            <w:r/>
            <w:r>
              <w:rPr>
                <w:rFonts w:ascii="Times New Roman" w:hAnsi="Times New Roman" w:eastAsia="宋体"/>
                <w:b w:val="0"/>
                <w:i w:val="0"/>
                <w:color w:val="000000"/>
                <w:sz w:val="19"/>
              </w:rPr>
              <w:t>SO₂</w:t>
            </w:r>
          </w:p>
        </w:tc>
        <w:tc>
          <w:tcPr>
            <w:tcW w:type="dxa" w:w="2791"/>
          </w:tcPr>
          <w:p>
            <w:pPr>
              <w:spacing w:before="20" w:after="20" w:line="283" w:lineRule="auto"/>
              <w:jc w:val="center"/>
            </w:pPr>
            <w:r/>
            <w:r>
              <w:rPr>
                <w:rFonts w:ascii="Times New Roman" w:hAnsi="Times New Roman" w:eastAsia="宋体"/>
                <w:b w:val="0"/>
                <w:i w:val="0"/>
                <w:color w:val="000000"/>
                <w:sz w:val="19"/>
              </w:rPr>
              <w:t>1小时平均</w:t>
            </w:r>
          </w:p>
        </w:tc>
        <w:tc>
          <w:tcPr>
            <w:tcW w:type="dxa" w:w="1396"/>
          </w:tcPr>
          <w:p>
            <w:pPr>
              <w:spacing w:before="20" w:after="20" w:line="283" w:lineRule="auto"/>
              <w:jc w:val="center"/>
            </w:pPr>
            <w:r/>
            <w:r>
              <w:rPr>
                <w:rFonts w:ascii="Times New Roman" w:hAnsi="Times New Roman" w:eastAsia="宋体"/>
                <w:b w:val="0"/>
                <w:i w:val="0"/>
                <w:color w:val="000000"/>
                <w:sz w:val="19"/>
              </w:rPr>
              <w:t>150</w:t>
            </w:r>
          </w:p>
        </w:tc>
        <w:tc>
          <w:tcPr>
            <w:tcW w:type="dxa" w:w="1396"/>
          </w:tcPr>
          <w:p>
            <w:pPr>
              <w:spacing w:before="20" w:after="20" w:line="283" w:lineRule="auto"/>
              <w:jc w:val="center"/>
            </w:pPr>
            <w:r/>
            <w:r>
              <w:rPr>
                <w:rFonts w:ascii="Times New Roman" w:hAnsi="Times New Roman" w:eastAsia="宋体"/>
                <w:b w:val="0"/>
                <w:i w:val="0"/>
                <w:color w:val="000000"/>
                <w:sz w:val="19"/>
              </w:rPr>
              <w:t>500</w:t>
            </w:r>
          </w:p>
        </w:tc>
        <w:tc>
          <w:tcPr>
            <w:tcW w:type="dxa" w:w="1744"/>
          </w:tcPr>
          <w:p>
            <w:pPr>
              <w:spacing w:before="20" w:after="20" w:line="283" w:lineRule="auto"/>
              <w:jc w:val="center"/>
            </w:pPr>
            <w:r/>
            <w:r>
              <w:rPr>
                <w:rFonts w:ascii="Times New Roman" w:hAnsi="Times New Roman" w:eastAsia="宋体"/>
                <w:b w:val="0"/>
                <w:i w:val="0"/>
                <w:color w:val="000000"/>
                <w:sz w:val="19"/>
              </w:rPr>
              <w:t>μg/m³</w:t>
            </w:r>
          </w:p>
        </w:tc>
      </w:tr>
      <w:tr>
        <w:tc>
          <w:tcPr>
            <w:tcW w:type="dxa" w:w="1744"/>
            <w:shd w:val="clear" w:color="auto" w:fill="EEF4FA"/>
          </w:tcPr>
          <w:p>
            <w:pPr>
              <w:spacing w:before="20" w:after="20" w:line="283" w:lineRule="auto"/>
              <w:jc w:val="center"/>
            </w:pPr>
            <w:r/>
            <w:r>
              <w:rPr>
                <w:rFonts w:ascii="Times New Roman" w:hAnsi="Times New Roman" w:eastAsia="宋体"/>
                <w:b w:val="0"/>
                <w:i w:val="0"/>
                <w:color w:val="000000"/>
                <w:sz w:val="19"/>
              </w:rPr>
              <w:t>NO₂</w:t>
            </w:r>
          </w:p>
        </w:tc>
        <w:tc>
          <w:tcPr>
            <w:tcW w:type="dxa" w:w="2791"/>
            <w:shd w:val="clear" w:color="auto" w:fill="EEF4FA"/>
          </w:tcPr>
          <w:p>
            <w:pPr>
              <w:spacing w:before="20" w:after="20" w:line="283" w:lineRule="auto"/>
              <w:jc w:val="center"/>
            </w:pPr>
            <w:r/>
            <w:r>
              <w:rPr>
                <w:rFonts w:ascii="Times New Roman" w:hAnsi="Times New Roman" w:eastAsia="宋体"/>
                <w:b w:val="0"/>
                <w:i w:val="0"/>
                <w:color w:val="000000"/>
                <w:sz w:val="19"/>
              </w:rPr>
              <w:t>年平均</w:t>
            </w:r>
          </w:p>
        </w:tc>
        <w:tc>
          <w:tcPr>
            <w:tcW w:type="dxa" w:w="1396"/>
            <w:shd w:val="clear" w:color="auto" w:fill="EEF4FA"/>
          </w:tcPr>
          <w:p>
            <w:pPr>
              <w:spacing w:before="20" w:after="20" w:line="283" w:lineRule="auto"/>
              <w:jc w:val="center"/>
            </w:pPr>
            <w:r/>
            <w:r>
              <w:rPr>
                <w:rFonts w:ascii="Times New Roman" w:hAnsi="Times New Roman" w:eastAsia="宋体"/>
                <w:b w:val="0"/>
                <w:i w:val="0"/>
                <w:color w:val="000000"/>
                <w:sz w:val="19"/>
              </w:rPr>
              <w:t>40</w:t>
            </w:r>
          </w:p>
        </w:tc>
        <w:tc>
          <w:tcPr>
            <w:tcW w:type="dxa" w:w="1396"/>
            <w:shd w:val="clear" w:color="auto" w:fill="EEF4FA"/>
          </w:tcPr>
          <w:p>
            <w:pPr>
              <w:spacing w:before="20" w:after="20" w:line="283" w:lineRule="auto"/>
              <w:jc w:val="center"/>
            </w:pPr>
            <w:r/>
            <w:r>
              <w:rPr>
                <w:rFonts w:ascii="Times New Roman" w:hAnsi="Times New Roman" w:eastAsia="宋体"/>
                <w:b w:val="0"/>
                <w:i w:val="0"/>
                <w:color w:val="000000"/>
                <w:sz w:val="19"/>
              </w:rPr>
              <w:t>40</w:t>
            </w:r>
          </w:p>
        </w:tc>
        <w:tc>
          <w:tcPr>
            <w:tcW w:type="dxa" w:w="1744"/>
            <w:shd w:val="clear" w:color="auto" w:fill="EEF4FA"/>
          </w:tcPr>
          <w:p>
            <w:pPr>
              <w:spacing w:before="20" w:after="20" w:line="283" w:lineRule="auto"/>
              <w:jc w:val="center"/>
            </w:pPr>
            <w:r/>
            <w:r>
              <w:rPr>
                <w:rFonts w:ascii="Times New Roman" w:hAnsi="Times New Roman" w:eastAsia="宋体"/>
                <w:b w:val="0"/>
                <w:i w:val="0"/>
                <w:color w:val="000000"/>
                <w:sz w:val="19"/>
              </w:rPr>
              <w:t>μg/m³</w:t>
            </w:r>
          </w:p>
        </w:tc>
      </w:tr>
      <w:tr>
        <w:tc>
          <w:tcPr>
            <w:tcW w:type="dxa" w:w="1744"/>
          </w:tcPr>
          <w:p>
            <w:pPr>
              <w:spacing w:before="20" w:after="20" w:line="283" w:lineRule="auto"/>
              <w:jc w:val="center"/>
            </w:pPr>
            <w:r/>
            <w:r>
              <w:rPr>
                <w:rFonts w:ascii="Times New Roman" w:hAnsi="Times New Roman" w:eastAsia="宋体"/>
                <w:b w:val="0"/>
                <w:i w:val="0"/>
                <w:color w:val="000000"/>
                <w:sz w:val="19"/>
              </w:rPr>
              <w:t>NO₂</w:t>
            </w:r>
          </w:p>
        </w:tc>
        <w:tc>
          <w:tcPr>
            <w:tcW w:type="dxa" w:w="2791"/>
          </w:tcPr>
          <w:p>
            <w:pPr>
              <w:spacing w:before="20" w:after="20" w:line="283" w:lineRule="auto"/>
              <w:jc w:val="center"/>
            </w:pPr>
            <w:r/>
            <w:r>
              <w:rPr>
                <w:rFonts w:ascii="Times New Roman" w:hAnsi="Times New Roman" w:eastAsia="宋体"/>
                <w:b w:val="0"/>
                <w:i w:val="0"/>
                <w:color w:val="000000"/>
                <w:sz w:val="19"/>
              </w:rPr>
              <w:t>24小时平均</w:t>
            </w:r>
          </w:p>
        </w:tc>
        <w:tc>
          <w:tcPr>
            <w:tcW w:type="dxa" w:w="1396"/>
          </w:tcPr>
          <w:p>
            <w:pPr>
              <w:spacing w:before="20" w:after="20" w:line="283" w:lineRule="auto"/>
              <w:jc w:val="center"/>
            </w:pPr>
            <w:r/>
            <w:r>
              <w:rPr>
                <w:rFonts w:ascii="Times New Roman" w:hAnsi="Times New Roman" w:eastAsia="宋体"/>
                <w:b w:val="0"/>
                <w:i w:val="0"/>
                <w:color w:val="000000"/>
                <w:sz w:val="19"/>
              </w:rPr>
              <w:t>80</w:t>
            </w:r>
          </w:p>
        </w:tc>
        <w:tc>
          <w:tcPr>
            <w:tcW w:type="dxa" w:w="1396"/>
          </w:tcPr>
          <w:p>
            <w:pPr>
              <w:spacing w:before="20" w:after="20" w:line="283" w:lineRule="auto"/>
              <w:jc w:val="center"/>
            </w:pPr>
            <w:r/>
            <w:r>
              <w:rPr>
                <w:rFonts w:ascii="Times New Roman" w:hAnsi="Times New Roman" w:eastAsia="宋体"/>
                <w:b w:val="0"/>
                <w:i w:val="0"/>
                <w:color w:val="000000"/>
                <w:sz w:val="19"/>
              </w:rPr>
              <w:t>80</w:t>
            </w:r>
          </w:p>
        </w:tc>
        <w:tc>
          <w:tcPr>
            <w:tcW w:type="dxa" w:w="1744"/>
          </w:tcPr>
          <w:p>
            <w:pPr>
              <w:spacing w:before="20" w:after="20" w:line="283" w:lineRule="auto"/>
              <w:jc w:val="center"/>
            </w:pPr>
            <w:r/>
            <w:r>
              <w:rPr>
                <w:rFonts w:ascii="Times New Roman" w:hAnsi="Times New Roman" w:eastAsia="宋体"/>
                <w:b w:val="0"/>
                <w:i w:val="0"/>
                <w:color w:val="000000"/>
                <w:sz w:val="19"/>
              </w:rPr>
              <w:t>μg/m³</w:t>
            </w:r>
          </w:p>
        </w:tc>
      </w:tr>
      <w:tr>
        <w:tc>
          <w:tcPr>
            <w:tcW w:type="dxa" w:w="1744"/>
            <w:shd w:val="clear" w:color="auto" w:fill="EEF4FA"/>
          </w:tcPr>
          <w:p>
            <w:pPr>
              <w:spacing w:before="20" w:after="20" w:line="283" w:lineRule="auto"/>
              <w:jc w:val="center"/>
            </w:pPr>
            <w:r/>
            <w:r>
              <w:rPr>
                <w:rFonts w:ascii="Times New Roman" w:hAnsi="Times New Roman" w:eastAsia="宋体"/>
                <w:b w:val="0"/>
                <w:i w:val="0"/>
                <w:color w:val="000000"/>
                <w:sz w:val="19"/>
              </w:rPr>
              <w:t>NO₂</w:t>
            </w:r>
          </w:p>
        </w:tc>
        <w:tc>
          <w:tcPr>
            <w:tcW w:type="dxa" w:w="2791"/>
            <w:shd w:val="clear" w:color="auto" w:fill="EEF4FA"/>
          </w:tcPr>
          <w:p>
            <w:pPr>
              <w:spacing w:before="20" w:after="20" w:line="283" w:lineRule="auto"/>
              <w:jc w:val="center"/>
            </w:pPr>
            <w:r/>
            <w:r>
              <w:rPr>
                <w:rFonts w:ascii="Times New Roman" w:hAnsi="Times New Roman" w:eastAsia="宋体"/>
                <w:b w:val="0"/>
                <w:i w:val="0"/>
                <w:color w:val="000000"/>
                <w:sz w:val="19"/>
              </w:rPr>
              <w:t>1小时平均</w:t>
            </w:r>
          </w:p>
        </w:tc>
        <w:tc>
          <w:tcPr>
            <w:tcW w:type="dxa" w:w="1396"/>
            <w:shd w:val="clear" w:color="auto" w:fill="EEF4FA"/>
          </w:tcPr>
          <w:p>
            <w:pPr>
              <w:spacing w:before="20" w:after="20" w:line="283" w:lineRule="auto"/>
              <w:jc w:val="center"/>
            </w:pPr>
            <w:r/>
            <w:r>
              <w:rPr>
                <w:rFonts w:ascii="Times New Roman" w:hAnsi="Times New Roman" w:eastAsia="宋体"/>
                <w:b w:val="0"/>
                <w:i w:val="0"/>
                <w:color w:val="000000"/>
                <w:sz w:val="19"/>
              </w:rPr>
              <w:t>200</w:t>
            </w:r>
          </w:p>
        </w:tc>
        <w:tc>
          <w:tcPr>
            <w:tcW w:type="dxa" w:w="1396"/>
            <w:shd w:val="clear" w:color="auto" w:fill="EEF4FA"/>
          </w:tcPr>
          <w:p>
            <w:pPr>
              <w:spacing w:before="20" w:after="20" w:line="283" w:lineRule="auto"/>
              <w:jc w:val="center"/>
            </w:pPr>
            <w:r/>
            <w:r>
              <w:rPr>
                <w:rFonts w:ascii="Times New Roman" w:hAnsi="Times New Roman" w:eastAsia="宋体"/>
                <w:b w:val="0"/>
                <w:i w:val="0"/>
                <w:color w:val="000000"/>
                <w:sz w:val="19"/>
              </w:rPr>
              <w:t>200</w:t>
            </w:r>
          </w:p>
        </w:tc>
        <w:tc>
          <w:tcPr>
            <w:tcW w:type="dxa" w:w="1744"/>
            <w:shd w:val="clear" w:color="auto" w:fill="EEF4FA"/>
          </w:tcPr>
          <w:p>
            <w:pPr>
              <w:spacing w:before="20" w:after="20" w:line="283" w:lineRule="auto"/>
              <w:jc w:val="center"/>
            </w:pPr>
            <w:r/>
            <w:r>
              <w:rPr>
                <w:rFonts w:ascii="Times New Roman" w:hAnsi="Times New Roman" w:eastAsia="宋体"/>
                <w:b w:val="0"/>
                <w:i w:val="0"/>
                <w:color w:val="000000"/>
                <w:sz w:val="19"/>
              </w:rPr>
              <w:t>μg/m³</w:t>
            </w:r>
          </w:p>
        </w:tc>
      </w:tr>
      <w:tr>
        <w:tc>
          <w:tcPr>
            <w:tcW w:type="dxa" w:w="1744"/>
          </w:tcPr>
          <w:p>
            <w:pPr>
              <w:spacing w:before="20" w:after="20" w:line="283" w:lineRule="auto"/>
              <w:jc w:val="center"/>
            </w:pPr>
            <w:r/>
            <w:r>
              <w:rPr>
                <w:rFonts w:ascii="Times New Roman" w:hAnsi="Times New Roman" w:eastAsia="宋体"/>
                <w:b w:val="0"/>
                <w:i w:val="0"/>
                <w:color w:val="000000"/>
                <w:sz w:val="19"/>
              </w:rPr>
              <w:t>CO</w:t>
            </w:r>
          </w:p>
        </w:tc>
        <w:tc>
          <w:tcPr>
            <w:tcW w:type="dxa" w:w="2791"/>
          </w:tcPr>
          <w:p>
            <w:pPr>
              <w:spacing w:before="20" w:after="20" w:line="283" w:lineRule="auto"/>
              <w:jc w:val="center"/>
            </w:pPr>
            <w:r/>
            <w:r>
              <w:rPr>
                <w:rFonts w:ascii="Times New Roman" w:hAnsi="Times New Roman" w:eastAsia="宋体"/>
                <w:b w:val="0"/>
                <w:i w:val="0"/>
                <w:color w:val="000000"/>
                <w:sz w:val="19"/>
              </w:rPr>
              <w:t>24小时平均</w:t>
            </w:r>
          </w:p>
        </w:tc>
        <w:tc>
          <w:tcPr>
            <w:tcW w:type="dxa" w:w="1396"/>
          </w:tcPr>
          <w:p>
            <w:pPr>
              <w:spacing w:before="20" w:after="20" w:line="283" w:lineRule="auto"/>
              <w:jc w:val="center"/>
            </w:pPr>
            <w:r/>
            <w:r>
              <w:rPr>
                <w:rFonts w:ascii="Times New Roman" w:hAnsi="Times New Roman" w:eastAsia="宋体"/>
                <w:b w:val="0"/>
                <w:i w:val="0"/>
                <w:color w:val="000000"/>
                <w:sz w:val="19"/>
              </w:rPr>
              <w:t>4</w:t>
            </w:r>
          </w:p>
        </w:tc>
        <w:tc>
          <w:tcPr>
            <w:tcW w:type="dxa" w:w="1396"/>
          </w:tcPr>
          <w:p>
            <w:pPr>
              <w:spacing w:before="20" w:after="20" w:line="283" w:lineRule="auto"/>
              <w:jc w:val="center"/>
            </w:pPr>
            <w:r/>
            <w:r>
              <w:rPr>
                <w:rFonts w:ascii="Times New Roman" w:hAnsi="Times New Roman" w:eastAsia="宋体"/>
                <w:b w:val="0"/>
                <w:i w:val="0"/>
                <w:color w:val="000000"/>
                <w:sz w:val="19"/>
              </w:rPr>
              <w:t>4</w:t>
            </w:r>
          </w:p>
        </w:tc>
        <w:tc>
          <w:tcPr>
            <w:tcW w:type="dxa" w:w="1744"/>
          </w:tcPr>
          <w:p>
            <w:pPr>
              <w:spacing w:before="20" w:after="20" w:line="283" w:lineRule="auto"/>
              <w:jc w:val="center"/>
            </w:pPr>
            <w:r/>
            <w:r>
              <w:rPr>
                <w:rFonts w:ascii="Times New Roman" w:hAnsi="Times New Roman" w:eastAsia="宋体"/>
                <w:b w:val="0"/>
                <w:i w:val="0"/>
                <w:color w:val="000000"/>
                <w:sz w:val="19"/>
              </w:rPr>
              <w:t>mg/m³</w:t>
            </w:r>
          </w:p>
        </w:tc>
      </w:tr>
      <w:tr>
        <w:tc>
          <w:tcPr>
            <w:tcW w:type="dxa" w:w="1744"/>
            <w:shd w:val="clear" w:color="auto" w:fill="EEF4FA"/>
          </w:tcPr>
          <w:p>
            <w:pPr>
              <w:spacing w:before="20" w:after="20" w:line="283" w:lineRule="auto"/>
              <w:jc w:val="center"/>
            </w:pPr>
            <w:r/>
            <w:r>
              <w:rPr>
                <w:rFonts w:ascii="Times New Roman" w:hAnsi="Times New Roman" w:eastAsia="宋体"/>
                <w:b w:val="0"/>
                <w:i w:val="0"/>
                <w:color w:val="000000"/>
                <w:sz w:val="19"/>
              </w:rPr>
              <w:t>CO</w:t>
            </w:r>
          </w:p>
        </w:tc>
        <w:tc>
          <w:tcPr>
            <w:tcW w:type="dxa" w:w="2791"/>
            <w:shd w:val="clear" w:color="auto" w:fill="EEF4FA"/>
          </w:tcPr>
          <w:p>
            <w:pPr>
              <w:spacing w:before="20" w:after="20" w:line="283" w:lineRule="auto"/>
              <w:jc w:val="center"/>
            </w:pPr>
            <w:r/>
            <w:r>
              <w:rPr>
                <w:rFonts w:ascii="Times New Roman" w:hAnsi="Times New Roman" w:eastAsia="宋体"/>
                <w:b w:val="0"/>
                <w:i w:val="0"/>
                <w:color w:val="000000"/>
                <w:sz w:val="19"/>
              </w:rPr>
              <w:t>1小时平均</w:t>
            </w:r>
          </w:p>
        </w:tc>
        <w:tc>
          <w:tcPr>
            <w:tcW w:type="dxa" w:w="1396"/>
            <w:shd w:val="clear" w:color="auto" w:fill="EEF4FA"/>
          </w:tcPr>
          <w:p>
            <w:pPr>
              <w:spacing w:before="20" w:after="20" w:line="283" w:lineRule="auto"/>
              <w:jc w:val="center"/>
            </w:pPr>
            <w:r/>
            <w:r>
              <w:rPr>
                <w:rFonts w:ascii="Times New Roman" w:hAnsi="Times New Roman" w:eastAsia="宋体"/>
                <w:b w:val="0"/>
                <w:i w:val="0"/>
                <w:color w:val="000000"/>
                <w:sz w:val="19"/>
              </w:rPr>
              <w:t>10</w:t>
            </w:r>
          </w:p>
        </w:tc>
        <w:tc>
          <w:tcPr>
            <w:tcW w:type="dxa" w:w="1396"/>
            <w:shd w:val="clear" w:color="auto" w:fill="EEF4FA"/>
          </w:tcPr>
          <w:p>
            <w:pPr>
              <w:spacing w:before="20" w:after="20" w:line="283" w:lineRule="auto"/>
              <w:jc w:val="center"/>
            </w:pPr>
            <w:r/>
            <w:r>
              <w:rPr>
                <w:rFonts w:ascii="Times New Roman" w:hAnsi="Times New Roman" w:eastAsia="宋体"/>
                <w:b w:val="0"/>
                <w:i w:val="0"/>
                <w:color w:val="000000"/>
                <w:sz w:val="19"/>
              </w:rPr>
              <w:t>10</w:t>
            </w:r>
          </w:p>
        </w:tc>
        <w:tc>
          <w:tcPr>
            <w:tcW w:type="dxa" w:w="1744"/>
            <w:shd w:val="clear" w:color="auto" w:fill="EEF4FA"/>
          </w:tcPr>
          <w:p>
            <w:pPr>
              <w:spacing w:before="20" w:after="20" w:line="283" w:lineRule="auto"/>
              <w:jc w:val="center"/>
            </w:pPr>
            <w:r/>
            <w:r>
              <w:rPr>
                <w:rFonts w:ascii="Times New Roman" w:hAnsi="Times New Roman" w:eastAsia="宋体"/>
                <w:b w:val="0"/>
                <w:i w:val="0"/>
                <w:color w:val="000000"/>
                <w:sz w:val="19"/>
              </w:rPr>
              <w:t>mg/m³</w:t>
            </w:r>
          </w:p>
        </w:tc>
      </w:tr>
      <w:tr>
        <w:tc>
          <w:tcPr>
            <w:tcW w:type="dxa" w:w="1744"/>
          </w:tcPr>
          <w:p>
            <w:pPr>
              <w:spacing w:before="20" w:after="20" w:line="283" w:lineRule="auto"/>
              <w:jc w:val="center"/>
            </w:pPr>
            <w:r/>
            <w:r>
              <w:rPr>
                <w:rFonts w:ascii="Times New Roman" w:hAnsi="Times New Roman" w:eastAsia="宋体"/>
                <w:b w:val="0"/>
                <w:i w:val="0"/>
                <w:color w:val="000000"/>
                <w:sz w:val="19"/>
              </w:rPr>
              <w:t>O₃</w:t>
            </w:r>
          </w:p>
        </w:tc>
        <w:tc>
          <w:tcPr>
            <w:tcW w:type="dxa" w:w="2791"/>
          </w:tcPr>
          <w:p>
            <w:pPr>
              <w:spacing w:before="20" w:after="20" w:line="283" w:lineRule="auto"/>
              <w:jc w:val="center"/>
            </w:pPr>
            <w:r/>
            <w:r>
              <w:rPr>
                <w:rFonts w:ascii="Times New Roman" w:hAnsi="Times New Roman" w:eastAsia="宋体"/>
                <w:b w:val="0"/>
                <w:i w:val="0"/>
                <w:color w:val="000000"/>
                <w:sz w:val="19"/>
              </w:rPr>
              <w:t>日最大8小时平均</w:t>
            </w:r>
          </w:p>
        </w:tc>
        <w:tc>
          <w:tcPr>
            <w:tcW w:type="dxa" w:w="1396"/>
          </w:tcPr>
          <w:p>
            <w:pPr>
              <w:spacing w:before="20" w:after="20" w:line="283" w:lineRule="auto"/>
              <w:jc w:val="center"/>
            </w:pPr>
            <w:r/>
            <w:r>
              <w:rPr>
                <w:rFonts w:ascii="Times New Roman" w:hAnsi="Times New Roman" w:eastAsia="宋体"/>
                <w:b w:val="0"/>
                <w:i w:val="0"/>
                <w:color w:val="000000"/>
                <w:sz w:val="19"/>
              </w:rPr>
              <w:t>100</w:t>
            </w:r>
          </w:p>
        </w:tc>
        <w:tc>
          <w:tcPr>
            <w:tcW w:type="dxa" w:w="1396"/>
          </w:tcPr>
          <w:p>
            <w:pPr>
              <w:spacing w:before="20" w:after="20" w:line="283" w:lineRule="auto"/>
              <w:jc w:val="center"/>
            </w:pPr>
            <w:r/>
            <w:r>
              <w:rPr>
                <w:rFonts w:ascii="Times New Roman" w:hAnsi="Times New Roman" w:eastAsia="宋体"/>
                <w:b w:val="0"/>
                <w:i w:val="0"/>
                <w:color w:val="000000"/>
                <w:sz w:val="19"/>
              </w:rPr>
              <w:t>160</w:t>
            </w:r>
          </w:p>
        </w:tc>
        <w:tc>
          <w:tcPr>
            <w:tcW w:type="dxa" w:w="1744"/>
          </w:tcPr>
          <w:p>
            <w:pPr>
              <w:spacing w:before="20" w:after="20" w:line="283" w:lineRule="auto"/>
              <w:jc w:val="center"/>
            </w:pPr>
            <w:r/>
            <w:r>
              <w:rPr>
                <w:rFonts w:ascii="Times New Roman" w:hAnsi="Times New Roman" w:eastAsia="宋体"/>
                <w:b w:val="0"/>
                <w:i w:val="0"/>
                <w:color w:val="000000"/>
                <w:sz w:val="19"/>
              </w:rPr>
              <w:t>μg/m³</w:t>
            </w:r>
          </w:p>
        </w:tc>
      </w:tr>
      <w:tr>
        <w:tc>
          <w:tcPr>
            <w:tcW w:type="dxa" w:w="1744"/>
            <w:shd w:val="clear" w:color="auto" w:fill="EEF4FA"/>
          </w:tcPr>
          <w:p>
            <w:pPr>
              <w:spacing w:before="20" w:after="20" w:line="283" w:lineRule="auto"/>
              <w:jc w:val="center"/>
            </w:pPr>
            <w:r/>
            <w:r>
              <w:rPr>
                <w:rFonts w:ascii="Times New Roman" w:hAnsi="Times New Roman" w:eastAsia="宋体"/>
                <w:b w:val="0"/>
                <w:i w:val="0"/>
                <w:color w:val="000000"/>
                <w:sz w:val="19"/>
              </w:rPr>
              <w:t>O₃</w:t>
            </w:r>
          </w:p>
        </w:tc>
        <w:tc>
          <w:tcPr>
            <w:tcW w:type="dxa" w:w="2791"/>
            <w:shd w:val="clear" w:color="auto" w:fill="EEF4FA"/>
          </w:tcPr>
          <w:p>
            <w:pPr>
              <w:spacing w:before="20" w:after="20" w:line="283" w:lineRule="auto"/>
              <w:jc w:val="center"/>
            </w:pPr>
            <w:r/>
            <w:r>
              <w:rPr>
                <w:rFonts w:ascii="Times New Roman" w:hAnsi="Times New Roman" w:eastAsia="宋体"/>
                <w:b w:val="0"/>
                <w:i w:val="0"/>
                <w:color w:val="000000"/>
                <w:sz w:val="19"/>
              </w:rPr>
              <w:t>1小时平均</w:t>
            </w:r>
          </w:p>
        </w:tc>
        <w:tc>
          <w:tcPr>
            <w:tcW w:type="dxa" w:w="1396"/>
            <w:shd w:val="clear" w:color="auto" w:fill="EEF4FA"/>
          </w:tcPr>
          <w:p>
            <w:pPr>
              <w:spacing w:before="20" w:after="20" w:line="283" w:lineRule="auto"/>
              <w:jc w:val="center"/>
            </w:pPr>
            <w:r/>
            <w:r>
              <w:rPr>
                <w:rFonts w:ascii="Times New Roman" w:hAnsi="Times New Roman" w:eastAsia="宋体"/>
                <w:b w:val="0"/>
                <w:i w:val="0"/>
                <w:color w:val="000000"/>
                <w:sz w:val="19"/>
              </w:rPr>
              <w:t>160</w:t>
            </w:r>
          </w:p>
        </w:tc>
        <w:tc>
          <w:tcPr>
            <w:tcW w:type="dxa" w:w="1396"/>
            <w:shd w:val="clear" w:color="auto" w:fill="EEF4FA"/>
          </w:tcPr>
          <w:p>
            <w:pPr>
              <w:spacing w:before="20" w:after="20" w:line="283" w:lineRule="auto"/>
              <w:jc w:val="center"/>
            </w:pPr>
            <w:r/>
            <w:r>
              <w:rPr>
                <w:rFonts w:ascii="Times New Roman" w:hAnsi="Times New Roman" w:eastAsia="宋体"/>
                <w:b w:val="0"/>
                <w:i w:val="0"/>
                <w:color w:val="000000"/>
                <w:sz w:val="19"/>
              </w:rPr>
              <w:t>200</w:t>
            </w:r>
          </w:p>
        </w:tc>
        <w:tc>
          <w:tcPr>
            <w:tcW w:type="dxa" w:w="1744"/>
            <w:shd w:val="clear" w:color="auto" w:fill="EEF4FA"/>
          </w:tcPr>
          <w:p>
            <w:pPr>
              <w:spacing w:before="20" w:after="20" w:line="283" w:lineRule="auto"/>
              <w:jc w:val="center"/>
            </w:pPr>
            <w:r/>
            <w:r>
              <w:rPr>
                <w:rFonts w:ascii="Times New Roman" w:hAnsi="Times New Roman" w:eastAsia="宋体"/>
                <w:b w:val="0"/>
                <w:i w:val="0"/>
                <w:color w:val="000000"/>
                <w:sz w:val="19"/>
              </w:rPr>
              <w:t>μg/m³</w:t>
            </w:r>
          </w:p>
        </w:tc>
      </w:tr>
      <w:tr>
        <w:tc>
          <w:tcPr>
            <w:tcW w:type="dxa" w:w="1744"/>
          </w:tcPr>
          <w:p>
            <w:pPr>
              <w:spacing w:before="20" w:after="20" w:line="283" w:lineRule="auto"/>
              <w:jc w:val="center"/>
            </w:pPr>
            <w:r/>
            <w:r>
              <w:rPr>
                <w:rFonts w:ascii="Times New Roman" w:hAnsi="Times New Roman" w:eastAsia="宋体"/>
                <w:b w:val="0"/>
                <w:i w:val="0"/>
                <w:color w:val="000000"/>
                <w:sz w:val="19"/>
              </w:rPr>
              <w:t>PM10</w:t>
            </w:r>
          </w:p>
        </w:tc>
        <w:tc>
          <w:tcPr>
            <w:tcW w:type="dxa" w:w="2791"/>
          </w:tcPr>
          <w:p>
            <w:pPr>
              <w:spacing w:before="20" w:after="20" w:line="283" w:lineRule="auto"/>
              <w:jc w:val="center"/>
            </w:pPr>
            <w:r/>
            <w:r>
              <w:rPr>
                <w:rFonts w:ascii="Times New Roman" w:hAnsi="Times New Roman" w:eastAsia="宋体"/>
                <w:b w:val="0"/>
                <w:i w:val="0"/>
                <w:color w:val="000000"/>
                <w:sz w:val="19"/>
              </w:rPr>
              <w:t>年平均</w:t>
            </w:r>
          </w:p>
        </w:tc>
        <w:tc>
          <w:tcPr>
            <w:tcW w:type="dxa" w:w="1396"/>
          </w:tcPr>
          <w:p>
            <w:pPr>
              <w:spacing w:before="20" w:after="20" w:line="283" w:lineRule="auto"/>
              <w:jc w:val="center"/>
            </w:pPr>
            <w:r/>
            <w:r>
              <w:rPr>
                <w:rFonts w:ascii="Times New Roman" w:hAnsi="Times New Roman" w:eastAsia="宋体"/>
                <w:b w:val="0"/>
                <w:i w:val="0"/>
                <w:color w:val="000000"/>
                <w:sz w:val="19"/>
              </w:rPr>
              <w:t>40</w:t>
            </w:r>
          </w:p>
        </w:tc>
        <w:tc>
          <w:tcPr>
            <w:tcW w:type="dxa" w:w="1396"/>
          </w:tcPr>
          <w:p>
            <w:pPr>
              <w:spacing w:before="20" w:after="20" w:line="283" w:lineRule="auto"/>
              <w:jc w:val="center"/>
            </w:pPr>
            <w:r/>
            <w:r>
              <w:rPr>
                <w:rFonts w:ascii="Times New Roman" w:hAnsi="Times New Roman" w:eastAsia="宋体"/>
                <w:b w:val="0"/>
                <w:i w:val="0"/>
                <w:color w:val="000000"/>
                <w:sz w:val="19"/>
              </w:rPr>
              <w:t>70</w:t>
            </w:r>
          </w:p>
        </w:tc>
        <w:tc>
          <w:tcPr>
            <w:tcW w:type="dxa" w:w="1744"/>
          </w:tcPr>
          <w:p>
            <w:pPr>
              <w:spacing w:before="20" w:after="20" w:line="283" w:lineRule="auto"/>
              <w:jc w:val="center"/>
            </w:pPr>
            <w:r/>
            <w:r>
              <w:rPr>
                <w:rFonts w:ascii="Times New Roman" w:hAnsi="Times New Roman" w:eastAsia="宋体"/>
                <w:b w:val="0"/>
                <w:i w:val="0"/>
                <w:color w:val="000000"/>
                <w:sz w:val="19"/>
              </w:rPr>
              <w:t>μg/m³</w:t>
            </w:r>
          </w:p>
        </w:tc>
      </w:tr>
      <w:tr>
        <w:tc>
          <w:tcPr>
            <w:tcW w:type="dxa" w:w="1744"/>
            <w:shd w:val="clear" w:color="auto" w:fill="EEF4FA"/>
          </w:tcPr>
          <w:p>
            <w:pPr>
              <w:spacing w:before="20" w:after="20" w:line="283" w:lineRule="auto"/>
              <w:jc w:val="center"/>
            </w:pPr>
            <w:r/>
            <w:r>
              <w:rPr>
                <w:rFonts w:ascii="Times New Roman" w:hAnsi="Times New Roman" w:eastAsia="宋体"/>
                <w:b w:val="0"/>
                <w:i w:val="0"/>
                <w:color w:val="000000"/>
                <w:sz w:val="19"/>
              </w:rPr>
              <w:t>PM10</w:t>
            </w:r>
          </w:p>
        </w:tc>
        <w:tc>
          <w:tcPr>
            <w:tcW w:type="dxa" w:w="2791"/>
            <w:shd w:val="clear" w:color="auto" w:fill="EEF4FA"/>
          </w:tcPr>
          <w:p>
            <w:pPr>
              <w:spacing w:before="20" w:after="20" w:line="283" w:lineRule="auto"/>
              <w:jc w:val="center"/>
            </w:pPr>
            <w:r/>
            <w:r>
              <w:rPr>
                <w:rFonts w:ascii="Times New Roman" w:hAnsi="Times New Roman" w:eastAsia="宋体"/>
                <w:b w:val="0"/>
                <w:i w:val="0"/>
                <w:color w:val="000000"/>
                <w:sz w:val="19"/>
              </w:rPr>
              <w:t>24小时平均</w:t>
            </w:r>
          </w:p>
        </w:tc>
        <w:tc>
          <w:tcPr>
            <w:tcW w:type="dxa" w:w="1396"/>
            <w:shd w:val="clear" w:color="auto" w:fill="EEF4FA"/>
          </w:tcPr>
          <w:p>
            <w:pPr>
              <w:spacing w:before="20" w:after="20" w:line="283" w:lineRule="auto"/>
              <w:jc w:val="center"/>
            </w:pPr>
            <w:r/>
            <w:r>
              <w:rPr>
                <w:rFonts w:ascii="Times New Roman" w:hAnsi="Times New Roman" w:eastAsia="宋体"/>
                <w:b w:val="0"/>
                <w:i w:val="0"/>
                <w:color w:val="000000"/>
                <w:sz w:val="19"/>
              </w:rPr>
              <w:t>50</w:t>
            </w:r>
          </w:p>
        </w:tc>
        <w:tc>
          <w:tcPr>
            <w:tcW w:type="dxa" w:w="1396"/>
            <w:shd w:val="clear" w:color="auto" w:fill="EEF4FA"/>
          </w:tcPr>
          <w:p>
            <w:pPr>
              <w:spacing w:before="20" w:after="20" w:line="283" w:lineRule="auto"/>
              <w:jc w:val="center"/>
            </w:pPr>
            <w:r/>
            <w:r>
              <w:rPr>
                <w:rFonts w:ascii="Times New Roman" w:hAnsi="Times New Roman" w:eastAsia="宋体"/>
                <w:b w:val="0"/>
                <w:i w:val="0"/>
                <w:color w:val="000000"/>
                <w:sz w:val="19"/>
              </w:rPr>
              <w:t>150</w:t>
            </w:r>
          </w:p>
        </w:tc>
        <w:tc>
          <w:tcPr>
            <w:tcW w:type="dxa" w:w="1744"/>
            <w:shd w:val="clear" w:color="auto" w:fill="EEF4FA"/>
          </w:tcPr>
          <w:p>
            <w:pPr>
              <w:spacing w:before="20" w:after="20" w:line="283" w:lineRule="auto"/>
              <w:jc w:val="center"/>
            </w:pPr>
            <w:r/>
            <w:r>
              <w:rPr>
                <w:rFonts w:ascii="Times New Roman" w:hAnsi="Times New Roman" w:eastAsia="宋体"/>
                <w:b w:val="0"/>
                <w:i w:val="0"/>
                <w:color w:val="000000"/>
                <w:sz w:val="19"/>
              </w:rPr>
              <w:t>μg/m³</w:t>
            </w:r>
          </w:p>
        </w:tc>
      </w:tr>
      <w:tr>
        <w:tc>
          <w:tcPr>
            <w:tcW w:type="dxa" w:w="1744"/>
          </w:tcPr>
          <w:p>
            <w:pPr>
              <w:spacing w:before="20" w:after="20" w:line="283" w:lineRule="auto"/>
              <w:jc w:val="center"/>
            </w:pPr>
            <w:r/>
            <w:r>
              <w:rPr>
                <w:rFonts w:ascii="Times New Roman" w:hAnsi="Times New Roman" w:eastAsia="宋体"/>
                <w:b w:val="0"/>
                <w:i w:val="0"/>
                <w:color w:val="000000"/>
                <w:sz w:val="19"/>
              </w:rPr>
              <w:t>PM2.5</w:t>
            </w:r>
          </w:p>
        </w:tc>
        <w:tc>
          <w:tcPr>
            <w:tcW w:type="dxa" w:w="2791"/>
          </w:tcPr>
          <w:p>
            <w:pPr>
              <w:spacing w:before="20" w:after="20" w:line="283" w:lineRule="auto"/>
              <w:jc w:val="center"/>
            </w:pPr>
            <w:r/>
            <w:r>
              <w:rPr>
                <w:rFonts w:ascii="Times New Roman" w:hAnsi="Times New Roman" w:eastAsia="宋体"/>
                <w:b w:val="0"/>
                <w:i w:val="0"/>
                <w:color w:val="000000"/>
                <w:sz w:val="19"/>
              </w:rPr>
              <w:t>年平均</w:t>
            </w:r>
          </w:p>
        </w:tc>
        <w:tc>
          <w:tcPr>
            <w:tcW w:type="dxa" w:w="1396"/>
          </w:tcPr>
          <w:p>
            <w:pPr>
              <w:spacing w:before="20" w:after="20" w:line="283" w:lineRule="auto"/>
              <w:jc w:val="center"/>
            </w:pPr>
            <w:r/>
            <w:r>
              <w:rPr>
                <w:rFonts w:ascii="Times New Roman" w:hAnsi="Times New Roman" w:eastAsia="宋体"/>
                <w:b w:val="0"/>
                <w:i w:val="0"/>
                <w:color w:val="000000"/>
                <w:sz w:val="19"/>
              </w:rPr>
              <w:t>15</w:t>
            </w:r>
          </w:p>
        </w:tc>
        <w:tc>
          <w:tcPr>
            <w:tcW w:type="dxa" w:w="1396"/>
          </w:tcPr>
          <w:p>
            <w:pPr>
              <w:spacing w:before="20" w:after="20" w:line="283" w:lineRule="auto"/>
              <w:jc w:val="center"/>
            </w:pPr>
            <w:r/>
            <w:r>
              <w:rPr>
                <w:rFonts w:ascii="Times New Roman" w:hAnsi="Times New Roman" w:eastAsia="宋体"/>
                <w:b w:val="0"/>
                <w:i w:val="0"/>
                <w:color w:val="000000"/>
                <w:sz w:val="19"/>
              </w:rPr>
              <w:t>35</w:t>
            </w:r>
          </w:p>
        </w:tc>
        <w:tc>
          <w:tcPr>
            <w:tcW w:type="dxa" w:w="1744"/>
          </w:tcPr>
          <w:p>
            <w:pPr>
              <w:spacing w:before="20" w:after="20" w:line="283" w:lineRule="auto"/>
              <w:jc w:val="center"/>
            </w:pPr>
            <w:r/>
            <w:r>
              <w:rPr>
                <w:rFonts w:ascii="Times New Roman" w:hAnsi="Times New Roman" w:eastAsia="宋体"/>
                <w:b w:val="0"/>
                <w:i w:val="0"/>
                <w:color w:val="000000"/>
                <w:sz w:val="19"/>
              </w:rPr>
              <w:t>μg/m³</w:t>
            </w:r>
          </w:p>
        </w:tc>
      </w:tr>
      <w:tr>
        <w:tc>
          <w:tcPr>
            <w:tcW w:type="dxa" w:w="1744"/>
            <w:shd w:val="clear" w:color="auto" w:fill="EEF4FA"/>
          </w:tcPr>
          <w:p>
            <w:pPr>
              <w:spacing w:before="20" w:after="20" w:line="283" w:lineRule="auto"/>
              <w:jc w:val="center"/>
            </w:pPr>
            <w:r/>
            <w:r>
              <w:rPr>
                <w:rFonts w:ascii="Times New Roman" w:hAnsi="Times New Roman" w:eastAsia="宋体"/>
                <w:b w:val="0"/>
                <w:i w:val="0"/>
                <w:color w:val="000000"/>
                <w:sz w:val="19"/>
              </w:rPr>
              <w:t>PM2.5</w:t>
            </w:r>
          </w:p>
        </w:tc>
        <w:tc>
          <w:tcPr>
            <w:tcW w:type="dxa" w:w="2791"/>
            <w:shd w:val="clear" w:color="auto" w:fill="EEF4FA"/>
          </w:tcPr>
          <w:p>
            <w:pPr>
              <w:spacing w:before="20" w:after="20" w:line="283" w:lineRule="auto"/>
              <w:jc w:val="center"/>
            </w:pPr>
            <w:r/>
            <w:r>
              <w:rPr>
                <w:rFonts w:ascii="Times New Roman" w:hAnsi="Times New Roman" w:eastAsia="宋体"/>
                <w:b w:val="0"/>
                <w:i w:val="0"/>
                <w:color w:val="000000"/>
                <w:sz w:val="19"/>
              </w:rPr>
              <w:t>24小时平均</w:t>
            </w:r>
          </w:p>
        </w:tc>
        <w:tc>
          <w:tcPr>
            <w:tcW w:type="dxa" w:w="1396"/>
            <w:shd w:val="clear" w:color="auto" w:fill="EEF4FA"/>
          </w:tcPr>
          <w:p>
            <w:pPr>
              <w:spacing w:before="20" w:after="20" w:line="283" w:lineRule="auto"/>
              <w:jc w:val="center"/>
            </w:pPr>
            <w:r/>
            <w:r>
              <w:rPr>
                <w:rFonts w:ascii="Times New Roman" w:hAnsi="Times New Roman" w:eastAsia="宋体"/>
                <w:b w:val="0"/>
                <w:i w:val="0"/>
                <w:color w:val="000000"/>
                <w:sz w:val="19"/>
              </w:rPr>
              <w:t>35</w:t>
            </w:r>
          </w:p>
        </w:tc>
        <w:tc>
          <w:tcPr>
            <w:tcW w:type="dxa" w:w="1396"/>
            <w:shd w:val="clear" w:color="auto" w:fill="EEF4FA"/>
          </w:tcPr>
          <w:p>
            <w:pPr>
              <w:spacing w:before="20" w:after="20" w:line="283" w:lineRule="auto"/>
              <w:jc w:val="center"/>
            </w:pPr>
            <w:r/>
            <w:r>
              <w:rPr>
                <w:rFonts w:ascii="Times New Roman" w:hAnsi="Times New Roman" w:eastAsia="宋体"/>
                <w:b w:val="0"/>
                <w:i w:val="0"/>
                <w:color w:val="000000"/>
                <w:sz w:val="19"/>
              </w:rPr>
              <w:t>75</w:t>
            </w:r>
          </w:p>
        </w:tc>
        <w:tc>
          <w:tcPr>
            <w:tcW w:type="dxa" w:w="1744"/>
            <w:shd w:val="clear" w:color="auto" w:fill="EEF4FA"/>
          </w:tcPr>
          <w:p>
            <w:pPr>
              <w:spacing w:before="20" w:after="20" w:line="283" w:lineRule="auto"/>
              <w:jc w:val="center"/>
            </w:pPr>
            <w:r/>
            <w:r>
              <w:rPr>
                <w:rFonts w:ascii="Times New Roman" w:hAnsi="Times New Roman" w:eastAsia="宋体"/>
                <w:b w:val="0"/>
                <w:i w:val="0"/>
                <w:color w:val="000000"/>
                <w:sz w:val="19"/>
              </w:rPr>
              <w:t>μg/m³</w:t>
            </w:r>
          </w:p>
        </w:tc>
      </w:tr>
    </w:tbl>
    <w:p>
      <w:pPr>
        <w:spacing w:before="0" w:after="120" w:line="240" w:lineRule="auto"/>
      </w:pPr>
    </w:p>
    <w:p>
      <w:pPr>
        <w:spacing w:before="0" w:after="80" w:line="317" w:lineRule="auto"/>
      </w:pPr>
      <w:r>
        <w:rPr>
          <w:rFonts w:ascii="Times New Roman" w:hAnsi="Times New Roman" w:eastAsia="宋体"/>
          <w:b w:val="0"/>
          <w:i w:val="0"/>
          <w:color w:val="000000"/>
          <w:sz w:val="21"/>
        </w:rPr>
        <w:t>（功能区分类：一类区为自然保护区、风景名胜区等特殊保护区，执行一级标准；二类区为居住区、商业交通混合区、文化区、一般工业区和农村地区，执行二级标准；三类区为特定工业区——1996版标准的分级表述；现行AQI按新标准执行。）</w:t>
      </w:r>
    </w:p>
    <w:p>
      <w:pPr>
        <w:pStyle w:val="Heading3"/>
      </w:pPr>
      <w:r>
        <w:rPr>
          <w:rFonts w:ascii="Microsoft YaHei" w:hAnsi="Microsoft YaHei" w:eastAsia="微软雅黑"/>
          <w:b/>
          <w:i w:val="0"/>
          <w:color w:val="000000"/>
          <w:sz w:val="24"/>
        </w:rPr>
        <w:t>7.5.6 其它环境效应</w:t>
      </w:r>
    </w:p>
    <w:p>
      <w:pPr>
        <w:spacing w:before="0" w:after="80" w:line="317" w:lineRule="auto"/>
      </w:pPr>
      <w:r>
        <w:rPr>
          <w:rFonts w:ascii="Times New Roman" w:hAnsi="Times New Roman" w:eastAsia="宋体"/>
          <w:b w:val="0"/>
          <w:i w:val="0"/>
          <w:color w:val="000000"/>
          <w:sz w:val="21"/>
        </w:rPr>
        <w:t>气溶胶还作为凝结核、影响能见度与辐射、提供多相反应表面、参与光化学烟雾与酸雨形成。</w:t>
      </w:r>
    </w:p>
    <w:p>
      <w:pPr>
        <w:pStyle w:val="Heading2"/>
      </w:pPr>
      <w:r>
        <w:rPr>
          <w:rFonts w:ascii="Microsoft YaHei" w:hAnsi="Microsoft YaHei" w:eastAsia="微软雅黑"/>
          <w:b/>
          <w:i w:val="0"/>
          <w:color w:val="000000"/>
          <w:sz w:val="27"/>
        </w:rPr>
        <w:t>7.6 气溶胶的光学特性及气候效应</w:t>
      </w:r>
    </w:p>
    <w:p>
      <w:pPr>
        <w:pStyle w:val="Heading3"/>
      </w:pPr>
      <w:r>
        <w:rPr>
          <w:rFonts w:ascii="Microsoft YaHei" w:hAnsi="Microsoft YaHei" w:eastAsia="微软雅黑"/>
          <w:b/>
          <w:i w:val="0"/>
          <w:color w:val="000000"/>
          <w:sz w:val="24"/>
        </w:rPr>
        <w:t>7.6.1 光学特性（</w:t>
      </w:r>
      <w:r>
        <w:rPr>
          <w:rFonts w:ascii="Microsoft YaHei" w:hAnsi="Microsoft YaHei" w:eastAsia="微软雅黑"/>
          <w:b/>
          <w:i w:val="0"/>
          <w:color w:val="000000"/>
          <w:sz w:val="24"/>
        </w:rPr>
        <w:t>考点：概念与量的定义</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气溶胶的光学特性包括对辐射的散射和吸收：弱吸收气溶胶主要散射；吸收性气溶胶主要吸收太阳辐射；光学特性与尺度谱分布和化学组成有关。</w:t>
      </w:r>
    </w:p>
    <w:p>
      <w:pPr>
        <w:pStyle w:val="ListBullet"/>
        <w:spacing w:before="0" w:after="40" w:line="307" w:lineRule="auto"/>
      </w:pPr>
      <w:r>
        <w:rPr>
          <w:rFonts w:ascii="Times New Roman" w:hAnsi="Times New Roman" w:eastAsia="宋体"/>
          <w:b w:val="0"/>
          <w:i w:val="0"/>
          <w:color w:val="000000"/>
          <w:sz w:val="21"/>
        </w:rPr>
        <w:t>单个粒子：散射截面σ_s、吸收截面σ_a、衰减截面σ_e（σ_e=σ_s+σ_a），可由Mie理论计算；</w:t>
      </w:r>
      <w:r>
        <w:rPr>
          <w:rFonts w:ascii="Times New Roman" w:hAnsi="Times New Roman" w:eastAsia="宋体"/>
          <w:b/>
          <w:i w:val="0"/>
          <w:color w:val="1F4E79"/>
          <w:sz w:val="21"/>
        </w:rPr>
        <w:t>单次散射反照率ω=σ_s/σ_e</w:t>
      </w:r>
      <w:r>
        <w:rPr>
          <w:rFonts w:ascii="Times New Roman" w:hAnsi="Times New Roman" w:eastAsia="宋体"/>
          <w:b w:val="0"/>
          <w:i w:val="0"/>
          <w:color w:val="000000"/>
          <w:sz w:val="21"/>
        </w:rPr>
        <w:t>；散射相函数p(θ)。</w:t>
      </w:r>
    </w:p>
    <w:p>
      <w:pPr>
        <w:pStyle w:val="ListBullet"/>
        <w:spacing w:before="0" w:after="40" w:line="307" w:lineRule="auto"/>
      </w:pPr>
      <w:r>
        <w:rPr>
          <w:rFonts w:ascii="Times New Roman" w:hAnsi="Times New Roman" w:eastAsia="宋体"/>
          <w:b w:val="0"/>
          <w:i w:val="0"/>
          <w:color w:val="000000"/>
          <w:sz w:val="21"/>
        </w:rPr>
        <w:t>群粒子：散射系数k_s、吸收系数k_a、衰减系数k_e（由截面对谱积分）；单次散射反照率ω=k_s/k_e；相函数。</w:t>
      </w:r>
    </w:p>
    <w:p>
      <w:pPr>
        <w:pStyle w:val="ListBullet"/>
        <w:spacing w:before="0" w:after="40" w:line="307" w:lineRule="auto"/>
      </w:pPr>
      <w:r>
        <w:rPr>
          <w:rFonts w:ascii="Times New Roman" w:hAnsi="Times New Roman" w:eastAsia="宋体"/>
          <w:b w:val="0"/>
          <w:i w:val="0"/>
          <w:color w:val="000000"/>
          <w:sz w:val="21"/>
        </w:rPr>
        <w:t>一层大气：反射率r=F_up/F_down，透过率t=F_tran/F_down；</w:t>
      </w:r>
      <w:r>
        <w:rPr>
          <w:rFonts w:ascii="Times New Roman" w:hAnsi="Times New Roman" w:eastAsia="宋体"/>
          <w:b/>
          <w:i w:val="0"/>
          <w:color w:val="1F4E79"/>
          <w:sz w:val="21"/>
        </w:rPr>
        <w:t>光学厚度</w:t>
      </w:r>
      <w:r>
        <w:rPr>
          <w:rFonts w:ascii="Times New Roman" w:hAnsi="Times New Roman" w:eastAsia="宋体"/>
          <w:b w:val="0"/>
          <w:i w:val="0"/>
          <w:color w:val="000000"/>
          <w:sz w:val="21"/>
        </w:rPr>
        <w:t>：</w:t>
      </w:r>
    </w:p>
    <w:p>
      <w:pPr>
        <w:spacing w:before="60" w:after="100" w:line="264" w:lineRule="auto"/>
        <w:jc w:val="center"/>
      </w:pPr>
      <m:oMathPara>
        <m:oMath>
          <m:r>
            <m:t>τ</m:t>
          </m:r>
          <m:r>
            <m:rPr>
              <m:sty m:val="p"/>
            </m:rPr>
            <m:t>=</m:t>
          </m:r>
          <m:nary>
            <m:naryPr>
              <m:chr m:val="∫"/>
              <m:limLoc m:val="subSup"/>
              <m:subHide m:val="off"/>
              <m:supHide m:val="off"/>
            </m:naryPr>
            <m:sub>
              <m:sSub>
                <m:e>
                  <m:r>
                    <m:t>z</m:t>
                  </m:r>
                </m:e>
                <m:sub>
                  <m:r>
                    <m:t>1</m:t>
                  </m:r>
                </m:sub>
              </m:sSub>
            </m:sub>
            <m:sup>
              <m:sSub>
                <m:e>
                  <m:r>
                    <m:t>z</m:t>
                  </m:r>
                </m:e>
                <m:sub>
                  <m:r>
                    <m:t>2</m:t>
                  </m:r>
                </m:sub>
              </m:sSub>
            </m:sup>
            <m:e>
              <m:sSub>
                <m:e>
                  <m:r>
                    <m:t>k</m:t>
                  </m:r>
                </m:e>
                <m:sub>
                  <m:r>
                    <m:t>e</m:t>
                  </m:r>
                </m:sub>
              </m:sSub>
            </m:e>
          </m:nary>
          <m:r>
            <m:rPr>
              <m:sty m:val="p"/>
            </m:rPr>
            <m:t>(</m:t>
          </m:r>
          <m:r>
            <m:t>z</m:t>
          </m:r>
          <m:r>
            <m:rPr>
              <m:sty m:val="p"/>
            </m:rPr>
            <m:t>)</m:t>
          </m:r>
          <m:r>
            <m:t> </m:t>
          </m:r>
          <m:r>
            <m:rPr>
              <m:sty m:val="p"/>
            </m:rPr>
            <m:t>d</m:t>
          </m:r>
          <m:r>
            <m:t>z</m:t>
          </m:r>
        </m:oMath>
      </m:oMathPara>
    </w:p>
    <w:p>
      <w:pPr>
        <w:pStyle w:val="ListBullet"/>
        <w:spacing w:before="0" w:after="40" w:line="307" w:lineRule="auto"/>
      </w:pPr>
      <w:r>
        <w:rPr>
          <w:rFonts w:ascii="Times New Roman" w:hAnsi="Times New Roman" w:eastAsia="宋体"/>
          <w:b/>
          <w:i w:val="0"/>
          <w:color w:val="1F4E79"/>
          <w:sz w:val="21"/>
        </w:rPr>
        <w:t>Ångström指数α</w:t>
      </w:r>
      <w:r>
        <w:rPr>
          <w:rFonts w:ascii="Times New Roman" w:hAnsi="Times New Roman" w:eastAsia="宋体"/>
          <w:b w:val="0"/>
          <w:i w:val="0"/>
          <w:color w:val="000000"/>
          <w:sz w:val="21"/>
        </w:rPr>
        <w:t>：τ(λ)=τ(λ₀)λ^(−α)（λ₀=550 nm）；</w:t>
      </w:r>
      <w:r>
        <w:rPr>
          <w:rFonts w:ascii="Times New Roman" w:hAnsi="Times New Roman" w:eastAsia="宋体"/>
          <w:b/>
          <w:i w:val="0"/>
          <w:color w:val="1F4E79"/>
          <w:sz w:val="21"/>
        </w:rPr>
        <w:t>细粒子α大，粗粒子α小</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观测手段：地基（太阳光度计、激光雷达）与空基/天基遥感（辐射计、光谱仪）相结合的综合观测。</w:t>
      </w:r>
    </w:p>
    <w:p>
      <w:pPr>
        <w:pStyle w:val="Heading3"/>
      </w:pPr>
      <w:r>
        <w:rPr>
          <w:rFonts w:ascii="Microsoft YaHei" w:hAnsi="Microsoft YaHei" w:eastAsia="微软雅黑"/>
          <w:b/>
          <w:i w:val="0"/>
          <w:color w:val="000000"/>
          <w:sz w:val="24"/>
        </w:rPr>
        <w:t>7.6.2 气候效应（</w:t>
      </w:r>
      <w:r>
        <w:rPr>
          <w:rFonts w:ascii="Microsoft YaHei" w:hAnsi="Microsoft YaHei" w:eastAsia="微软雅黑"/>
          <w:b/>
          <w:i w:val="0"/>
          <w:color w:val="000000"/>
          <w:sz w:val="24"/>
        </w:rPr>
        <w:t>考点：直接/间接效应</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人类活动通过增加大气气溶胶对气候的影响已经可以觉察，表现在两方面：</w:t>
      </w:r>
    </w:p>
    <w:p>
      <w:pPr>
        <w:pStyle w:val="ListBullet"/>
        <w:spacing w:before="0" w:after="40" w:line="307" w:lineRule="auto"/>
      </w:pPr>
      <w:r>
        <w:rPr>
          <w:rFonts w:ascii="Times New Roman" w:hAnsi="Times New Roman" w:eastAsia="宋体"/>
          <w:b/>
          <w:i w:val="0"/>
          <w:color w:val="1F4E79"/>
          <w:sz w:val="21"/>
        </w:rPr>
        <w:t>直接气候效应</w:t>
      </w:r>
      <w:r>
        <w:rPr>
          <w:rFonts w:ascii="Times New Roman" w:hAnsi="Times New Roman" w:eastAsia="宋体"/>
          <w:b w:val="0"/>
          <w:i w:val="0"/>
          <w:color w:val="000000"/>
          <w:sz w:val="21"/>
        </w:rPr>
        <w:t>：通过影响辐射过程引起。气溶胶的吸收和散射作用对入射太阳辐射和地球发射的红外辐射均有影响，从而影响地气系统热量平衡。</w:t>
      </w:r>
      <w:r>
        <w:rPr>
          <w:rFonts w:ascii="Times New Roman" w:hAnsi="Times New Roman" w:eastAsia="宋体"/>
          <w:b/>
          <w:i w:val="0"/>
          <w:color w:val="1F4E79"/>
          <w:sz w:val="21"/>
        </w:rPr>
        <w:t>“阳伞效应”</w:t>
      </w:r>
      <w:r>
        <w:rPr>
          <w:rFonts w:ascii="Times New Roman" w:hAnsi="Times New Roman" w:eastAsia="宋体"/>
          <w:b w:val="0"/>
          <w:i w:val="0"/>
          <w:color w:val="000000"/>
          <w:sz w:val="21"/>
        </w:rPr>
        <w:t>：悬浮气溶胶反射和吸收太阳辐射，使到达地表的太阳辐射减少，引起地面气温降低，犹如地球的遮阳伞；气溶胶使地表降温（反射）的同时也使大气增暖（吸收），但全球大部分地区反射效应超过吸收效应（高纬度冰雪覆盖区以吸收效应为主）。污染都市和工业区气溶胶可削弱太阳直接辐射达15%左右；硫酸盐气溶胶引起的辐射冷却在数值上可与增加CO₂（约25%增幅）引起的增热效应相抵；气溶胶含量若增加4倍，地面温度可降低约3.5 ℃（Rasoul, 1971）。气溶胶在大气中停留时间短、空间分布很不均匀，其总体直接气候效应尚不十分清楚。</w:t>
      </w:r>
    </w:p>
    <w:p>
      <w:pPr>
        <w:pStyle w:val="ListBullet"/>
        <w:spacing w:before="0" w:after="40" w:line="307" w:lineRule="auto"/>
      </w:pPr>
      <w:r>
        <w:rPr>
          <w:rFonts w:ascii="Times New Roman" w:hAnsi="Times New Roman" w:eastAsia="宋体"/>
          <w:b/>
          <w:i w:val="0"/>
          <w:color w:val="1F4E79"/>
          <w:sz w:val="21"/>
        </w:rPr>
        <w:t>间接气候效应</w:t>
      </w:r>
      <w:r>
        <w:rPr>
          <w:rFonts w:ascii="Times New Roman" w:hAnsi="Times New Roman" w:eastAsia="宋体"/>
          <w:b w:val="0"/>
          <w:i w:val="0"/>
          <w:color w:val="000000"/>
          <w:sz w:val="21"/>
        </w:rPr>
        <w:t>（通过成为云凝结核CCN改变云的性质）：</w:t>
      </w:r>
    </w:p>
    <w:p>
      <w:pPr>
        <w:pStyle w:val="ListBullet2"/>
        <w:spacing w:before="0" w:after="40" w:line="307" w:lineRule="auto"/>
      </w:pPr>
      <w:r>
        <w:rPr>
          <w:rFonts w:ascii="Times New Roman" w:hAnsi="Times New Roman" w:eastAsia="宋体"/>
          <w:b/>
          <w:i w:val="0"/>
          <w:color w:val="1F4E79"/>
          <w:sz w:val="21"/>
        </w:rPr>
        <w:t>第一间接效应</w:t>
      </w:r>
      <w:r>
        <w:rPr>
          <w:rFonts w:ascii="Times New Roman" w:hAnsi="Times New Roman" w:eastAsia="宋体"/>
          <w:b w:val="0"/>
          <w:i w:val="0"/>
          <w:color w:val="000000"/>
          <w:sz w:val="21"/>
        </w:rPr>
        <w:t>：人为气溶胶增加导致云滴数浓度增加、有效半径减小，从而导致云反照率增加；</w:t>
      </w:r>
    </w:p>
    <w:p>
      <w:pPr>
        <w:pStyle w:val="ListBullet2"/>
        <w:spacing w:before="0" w:after="40" w:line="307" w:lineRule="auto"/>
      </w:pPr>
      <w:r>
        <w:rPr>
          <w:rFonts w:ascii="Times New Roman" w:hAnsi="Times New Roman" w:eastAsia="宋体"/>
          <w:b/>
          <w:i w:val="0"/>
          <w:color w:val="1F4E79"/>
          <w:sz w:val="21"/>
        </w:rPr>
        <w:t>第二间接效应</w:t>
      </w:r>
      <w:r>
        <w:rPr>
          <w:rFonts w:ascii="Times New Roman" w:hAnsi="Times New Roman" w:eastAsia="宋体"/>
          <w:b w:val="0"/>
          <w:i w:val="0"/>
          <w:color w:val="000000"/>
          <w:sz w:val="21"/>
        </w:rPr>
        <w:t>：有效半径减小降低了降水率，从而调整了液态水含量、云的厚度和云的寿命。</w:t>
      </w:r>
    </w:p>
    <w:p>
      <w:pPr>
        <w:keepNext/>
        <w:spacing w:before="120" w:after="40" w:line="317" w:lineRule="auto"/>
        <w:jc w:val="center"/>
      </w:pPr>
      <w:r>
        <w:drawing>
          <wp:inline xmlns:a="http://schemas.openxmlformats.org/drawingml/2006/main" xmlns:pic="http://schemas.openxmlformats.org/drawingml/2006/picture">
            <wp:extent cx="4140000" cy="4219008"/>
            <wp:docPr id="33" name="Picture 33"/>
            <wp:cNvGraphicFramePr>
              <a:graphicFrameLocks noChangeAspect="1"/>
            </wp:cNvGraphicFramePr>
            <a:graphic>
              <a:graphicData uri="http://schemas.openxmlformats.org/drawingml/2006/picture">
                <pic:pic>
                  <pic:nvPicPr>
                    <pic:cNvPr id="0" name="fig37_aer_climate.png"/>
                    <pic:cNvPicPr/>
                  </pic:nvPicPr>
                  <pic:blipFill>
                    <a:blip r:embed="rId42"/>
                    <a:stretch>
                      <a:fillRect/>
                    </a:stretch>
                  </pic:blipFill>
                  <pic:spPr>
                    <a:xfrm>
                      <a:off x="0" y="0"/>
                      <a:ext cx="4140000" cy="4219008"/>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图7-7　气溶胶的辐射与化学效应：直接效应（散射/吸收）与间接效应（反照率、云寿命）示意（课件：第七讲）</w:t>
      </w:r>
    </w:p>
    <w:p>
      <w:pPr>
        <w:keepNext/>
        <w:spacing w:before="120" w:after="40" w:line="317" w:lineRule="auto"/>
        <w:jc w:val="center"/>
      </w:pPr>
      <w:r>
        <w:drawing>
          <wp:inline xmlns:a="http://schemas.openxmlformats.org/drawingml/2006/main" xmlns:pic="http://schemas.openxmlformats.org/drawingml/2006/picture">
            <wp:extent cx="4320000" cy="2733020"/>
            <wp:docPr id="34" name="Picture 34"/>
            <wp:cNvGraphicFramePr>
              <a:graphicFrameLocks noChangeAspect="1"/>
            </wp:cNvGraphicFramePr>
            <a:graphic>
              <a:graphicData uri="http://schemas.openxmlformats.org/drawingml/2006/picture">
                <pic:pic>
                  <pic:nvPicPr>
                    <pic:cNvPr id="0" name="fig30_sem.png"/>
                    <pic:cNvPicPr/>
                  </pic:nvPicPr>
                  <pic:blipFill>
                    <a:blip r:embed="rId43"/>
                    <a:stretch>
                      <a:fillRect/>
                    </a:stretch>
                  </pic:blipFill>
                  <pic:spPr>
                    <a:xfrm>
                      <a:off x="0" y="0"/>
                      <a:ext cx="4320000" cy="2733020"/>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图7-8　气溶胶粒子的形态（扫描/透射电镜照片；课件：第七讲）</w:t>
      </w:r>
    </w:p>
    <w:p>
      <w:pPr>
        <w:keepNext/>
        <w:spacing w:before="120" w:after="40" w:line="317" w:lineRule="auto"/>
        <w:jc w:val="center"/>
      </w:pPr>
      <w:r>
        <w:drawing>
          <wp:inline xmlns:a="http://schemas.openxmlformats.org/drawingml/2006/main" xmlns:pic="http://schemas.openxmlformats.org/drawingml/2006/picture">
            <wp:extent cx="2880000" cy="3165620"/>
            <wp:docPr id="35" name="Picture 35"/>
            <wp:cNvGraphicFramePr>
              <a:graphicFrameLocks noChangeAspect="1"/>
            </wp:cNvGraphicFramePr>
            <a:graphic>
              <a:graphicData uri="http://schemas.openxmlformats.org/drawingml/2006/picture">
                <pic:pic>
                  <pic:nvPicPr>
                    <pic:cNvPr id="0" name="fig35_pm25_map.png"/>
                    <pic:cNvPicPr/>
                  </pic:nvPicPr>
                  <pic:blipFill>
                    <a:blip r:embed="rId44"/>
                    <a:stretch>
                      <a:fillRect/>
                    </a:stretch>
                  </pic:blipFill>
                  <pic:spPr>
                    <a:xfrm>
                      <a:off x="0" y="0"/>
                      <a:ext cx="2880000" cy="3165620"/>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图7-9　我国PM2.5年均浓度空间分布（课件：第七讲）</w:t>
      </w:r>
    </w:p>
    <w:p>
      <w:pPr>
        <w:pStyle w:val="Heading3"/>
      </w:pPr>
      <w:r>
        <w:rPr>
          <w:rFonts w:ascii="Microsoft YaHei" w:hAnsi="Microsoft YaHei" w:eastAsia="微软雅黑"/>
          <w:b/>
          <w:i w:val="0"/>
          <w:color w:val="000000"/>
          <w:sz w:val="24"/>
        </w:rPr>
        <w:t>7.6.3 数值模拟与气溶胶模式</w:t>
      </w:r>
    </w:p>
    <w:p>
      <w:pPr>
        <w:pStyle w:val="ListBullet"/>
        <w:spacing w:before="0" w:after="40" w:line="307" w:lineRule="auto"/>
      </w:pPr>
      <w:r>
        <w:rPr>
          <w:rFonts w:ascii="Times New Roman" w:hAnsi="Times New Roman" w:eastAsia="宋体"/>
          <w:b w:val="0"/>
          <w:i w:val="0"/>
          <w:color w:val="000000"/>
          <w:sz w:val="21"/>
        </w:rPr>
        <w:t>简单模拟方法：通过增加地面反照率模拟直接效应、增加云反射率模拟间接效应；或用观测的硫酸盐资料以能量平衡模式/气候模式做辐射强迫试验；最先进方法是将气溶胶模式耦合气候模式，在辐射和云过程中直接考虑直接与间接效应。</w:t>
      </w:r>
    </w:p>
    <w:p>
      <w:pPr>
        <w:pStyle w:val="ListBullet"/>
        <w:spacing w:before="0" w:after="40" w:line="307" w:lineRule="auto"/>
      </w:pPr>
      <w:r>
        <w:rPr>
          <w:rFonts w:ascii="Times New Roman" w:hAnsi="Times New Roman" w:eastAsia="宋体"/>
          <w:b w:val="0"/>
          <w:i w:val="0"/>
          <w:color w:val="000000"/>
          <w:sz w:val="21"/>
        </w:rPr>
        <w:t>气溶胶模式两类：</w:t>
      </w:r>
      <w:r>
        <w:rPr>
          <w:rFonts w:ascii="Times New Roman" w:hAnsi="Times New Roman" w:eastAsia="宋体"/>
          <w:b/>
          <w:i w:val="0"/>
          <w:color w:val="1F4E79"/>
          <w:sz w:val="21"/>
        </w:rPr>
        <w:t>热力学平衡模式</w:t>
      </w:r>
      <w:r>
        <w:rPr>
          <w:rFonts w:ascii="Times New Roman" w:hAnsi="Times New Roman" w:eastAsia="宋体"/>
          <w:b w:val="0"/>
          <w:i w:val="0"/>
          <w:color w:val="000000"/>
          <w:sz w:val="21"/>
        </w:rPr>
        <w:t>（已知物种总量，通过求解平衡方程或使Gibbs自由能最小求平衡组成；如EQUIL、MARS、SCAPE、ISORROPIA、EQUISOLV等，是任何气溶胶模式的必需组成部分）与</w:t>
      </w:r>
      <w:r>
        <w:rPr>
          <w:rFonts w:ascii="Times New Roman" w:hAnsi="Times New Roman" w:eastAsia="宋体"/>
          <w:b/>
          <w:i w:val="0"/>
          <w:color w:val="1F4E79"/>
          <w:sz w:val="21"/>
        </w:rPr>
        <w:t>气溶胶动力—化学模式</w:t>
      </w:r>
      <w:r>
        <w:rPr>
          <w:rFonts w:ascii="Times New Roman" w:hAnsi="Times New Roman" w:eastAsia="宋体"/>
          <w:b w:val="0"/>
          <w:i w:val="0"/>
          <w:color w:val="000000"/>
          <w:sz w:val="21"/>
        </w:rPr>
        <w:t>（含形成、化学、输送、沉降与转化；如MADE（WRF-Chem）、RPM（CMAQ）等，区别主要在SOA与谱分布处理）。</w:t>
      </w:r>
    </w:p>
    <w:p>
      <w:pPr>
        <w:pStyle w:val="Heading4"/>
      </w:pPr>
      <w:r>
        <w:rPr>
          <w:rFonts w:ascii="Microsoft YaHei" w:hAnsi="Microsoft YaHei" w:eastAsia="微软雅黑"/>
          <w:b/>
          <w:i w:val="0"/>
          <w:color w:val="000000"/>
          <w:sz w:val="22"/>
        </w:rPr>
        <w:t>★ 本讲速览</w:t>
      </w:r>
    </w:p>
    <w:p>
      <w:pPr>
        <w:pStyle w:val="ListBullet"/>
        <w:spacing w:before="0" w:after="40" w:line="307" w:lineRule="auto"/>
      </w:pPr>
      <w:r>
        <w:rPr>
          <w:rFonts w:ascii="Times New Roman" w:hAnsi="Times New Roman" w:eastAsia="宋体"/>
          <w:b w:val="0"/>
          <w:i w:val="0"/>
          <w:color w:val="000000"/>
          <w:sz w:val="21"/>
        </w:rPr>
        <w:t>五种等效直径（光学、体积、Stokes、投影面积、空气动力学）；分类：爱根核&lt;0.05、大核0.05–2、巨核&gt;2 μm；TSP/PM10/PM2.5。</w:t>
      </w:r>
    </w:p>
    <w:p>
      <w:pPr>
        <w:pStyle w:val="ListBullet"/>
        <w:spacing w:before="0" w:after="40" w:line="307" w:lineRule="auto"/>
      </w:pPr>
      <w:r>
        <w:rPr>
          <w:rFonts w:ascii="Times New Roman" w:hAnsi="Times New Roman" w:eastAsia="宋体"/>
          <w:b w:val="0"/>
          <w:i w:val="0"/>
          <w:color w:val="000000"/>
          <w:sz w:val="21"/>
        </w:rPr>
        <w:t>三模态（核模、积聚模、粗模）；对数正态分布；1 μm寿命最长，对流层下部0.1–10 μm约7天。</w:t>
      </w:r>
    </w:p>
    <w:p>
      <w:pPr>
        <w:pStyle w:val="ListBullet"/>
        <w:spacing w:before="0" w:after="40" w:line="307" w:lineRule="auto"/>
      </w:pPr>
      <w:r>
        <w:rPr>
          <w:rFonts w:ascii="Times New Roman" w:hAnsi="Times New Roman" w:eastAsia="宋体"/>
          <w:b w:val="0"/>
          <w:i w:val="0"/>
          <w:color w:val="000000"/>
          <w:sz w:val="21"/>
        </w:rPr>
        <w:t>气粒转化：均相/非均相成核；非均相更易发生；多元成核最可能。</w:t>
      </w:r>
    </w:p>
    <w:p>
      <w:pPr>
        <w:pStyle w:val="ListBullet"/>
        <w:spacing w:before="0" w:after="40" w:line="307" w:lineRule="auto"/>
      </w:pPr>
      <w:r>
        <w:rPr>
          <w:rFonts w:ascii="Times New Roman" w:hAnsi="Times New Roman" w:eastAsia="宋体"/>
          <w:b w:val="0"/>
          <w:i w:val="0"/>
          <w:color w:val="000000"/>
          <w:sz w:val="21"/>
        </w:rPr>
        <w:t>灰霾定义（能见度&lt;10 km、干尘粒、黄红/蓝色调）；PM2.5可入肺。</w:t>
      </w:r>
    </w:p>
    <w:p>
      <w:pPr>
        <w:pStyle w:val="ListBullet"/>
        <w:spacing w:before="0" w:after="40" w:line="307" w:lineRule="auto"/>
      </w:pPr>
      <w:r>
        <w:rPr>
          <w:rFonts w:ascii="Times New Roman" w:hAnsi="Times New Roman" w:eastAsia="宋体"/>
          <w:b w:val="0"/>
          <w:i w:val="0"/>
          <w:color w:val="000000"/>
          <w:sz w:val="21"/>
        </w:rPr>
        <w:t>光学：σ_s、σ_a、σ_e；ω=σ_s/σ_e（单粒子）或k_s/k_e（群粒子）；τ=∫k_e dz；Ångström指数（细粒子α大）。</w:t>
      </w:r>
    </w:p>
    <w:p>
      <w:pPr>
        <w:pStyle w:val="ListBullet"/>
        <w:spacing w:before="0" w:after="40" w:line="307" w:lineRule="auto"/>
      </w:pPr>
      <w:r>
        <w:rPr>
          <w:rFonts w:ascii="Times New Roman" w:hAnsi="Times New Roman" w:eastAsia="宋体"/>
          <w:b w:val="0"/>
          <w:i w:val="0"/>
          <w:color w:val="000000"/>
          <w:sz w:val="21"/>
        </w:rPr>
        <w:t>气候效应：直接（阳伞效应）+间接（第一：云滴数浓度↑→反照率↑；第二：降水率↓→云寿命↑）；GB3095-2012限值表。</w:t>
      </w:r>
    </w:p>
    <w:p>
      <w:pPr>
        <w:pStyle w:val="Heading1"/>
      </w:pPr>
      <w:r>
        <w:rPr>
          <w:rFonts w:ascii="Microsoft YaHei" w:hAnsi="Microsoft YaHei" w:eastAsia="微软雅黑"/>
          <w:b/>
          <w:i w:val="0"/>
          <w:color w:val="000000"/>
          <w:sz w:val="33"/>
        </w:rPr>
        <w:t>第八讲　云雾降水化学</w:t>
      </w:r>
    </w:p>
    <w:p>
      <w:pPr>
        <w:spacing w:before="0" w:after="80" w:line="317" w:lineRule="auto"/>
      </w:pPr>
      <w:r>
        <w:rPr>
          <w:rFonts w:ascii="Times New Roman" w:hAnsi="Times New Roman" w:eastAsia="宋体"/>
          <w:b w:val="0"/>
          <w:i w:val="0"/>
          <w:color w:val="000000"/>
          <w:sz w:val="21"/>
        </w:rPr>
        <w:t>本讲把化学过程搬进有水的世界：</w:t>
      </w:r>
      <w:r>
        <w:rPr>
          <w:rFonts w:ascii="Times New Roman" w:hAnsi="Times New Roman" w:eastAsia="宋体"/>
          <w:b/>
          <w:i w:val="0"/>
          <w:color w:val="1F4E79"/>
          <w:sz w:val="21"/>
        </w:rPr>
        <w:t>云雾降水基础知识 → 云雨水的化学组成 → 云和降水对气体与粒子的清除 → 液相化学 → 酸雨问题</w:t>
      </w:r>
      <w:r>
        <w:rPr>
          <w:rFonts w:ascii="Times New Roman" w:hAnsi="Times New Roman" w:eastAsia="宋体"/>
          <w:b w:val="0"/>
          <w:i w:val="0"/>
          <w:color w:val="000000"/>
          <w:sz w:val="21"/>
        </w:rPr>
        <w:t>。计算题集中在拉乌尔定律、亨利定律与电离平衡（有效亨利系数、气液两相分配）；简答与论述题集中在酸雨成因、影响因素与防治。</w:t>
      </w:r>
    </w:p>
    <w:p>
      <w:pPr>
        <w:pStyle w:val="Heading2"/>
      </w:pPr>
      <w:r>
        <w:rPr>
          <w:rFonts w:ascii="Microsoft YaHei" w:hAnsi="Microsoft YaHei" w:eastAsia="微软雅黑"/>
          <w:b/>
          <w:i w:val="0"/>
          <w:color w:val="000000"/>
          <w:sz w:val="27"/>
        </w:rPr>
        <w:t>8.1 云雾降水基础知识</w:t>
      </w:r>
    </w:p>
    <w:p>
      <w:pPr>
        <w:pStyle w:val="ListBullet"/>
        <w:spacing w:before="0" w:after="40" w:line="307" w:lineRule="auto"/>
      </w:pPr>
      <w:r>
        <w:rPr>
          <w:rFonts w:ascii="Times New Roman" w:hAnsi="Times New Roman" w:eastAsia="宋体"/>
          <w:b w:val="0"/>
          <w:i w:val="0"/>
          <w:color w:val="000000"/>
          <w:sz w:val="21"/>
        </w:rPr>
        <w:t>水汽与水：形成云、降水，影响地球气候系统和地表生物圈；常温下液态水表面总有水汽（饱和水汽压与液面温度、曲率有关）；同温度下冰面饱和水汽压低于水面；液态水4 ℃时密度最大、有较强表面张力。</w:t>
      </w:r>
    </w:p>
    <w:p>
      <w:pPr>
        <w:pStyle w:val="ListBullet"/>
        <w:spacing w:before="0" w:after="40" w:line="307" w:lineRule="auto"/>
      </w:pPr>
      <w:r>
        <w:rPr>
          <w:rFonts w:ascii="Times New Roman" w:hAnsi="Times New Roman" w:eastAsia="宋体"/>
          <w:b/>
          <w:i w:val="0"/>
          <w:color w:val="1F4E79"/>
          <w:sz w:val="21"/>
        </w:rPr>
        <w:t>云的形成条件</w:t>
      </w:r>
      <w:r>
        <w:rPr>
          <w:rFonts w:ascii="Times New Roman" w:hAnsi="Times New Roman" w:eastAsia="宋体"/>
          <w:b w:val="0"/>
          <w:i w:val="0"/>
          <w:color w:val="000000"/>
          <w:sz w:val="21"/>
        </w:rPr>
        <w:t>：充足的水分与上升运动；云按形态分为层状云、积状云、波状云。</w:t>
      </w:r>
    </w:p>
    <w:p>
      <w:pPr>
        <w:pStyle w:val="ListBullet"/>
        <w:spacing w:before="0" w:after="40" w:line="307" w:lineRule="auto"/>
      </w:pPr>
      <w:r>
        <w:rPr>
          <w:rFonts w:ascii="Times New Roman" w:hAnsi="Times New Roman" w:eastAsia="宋体"/>
          <w:b/>
          <w:i w:val="0"/>
          <w:color w:val="1F4E79"/>
          <w:sz w:val="21"/>
        </w:rPr>
        <w:t>降水</w:t>
      </w:r>
      <w:r>
        <w:rPr>
          <w:rFonts w:ascii="Times New Roman" w:hAnsi="Times New Roman" w:eastAsia="宋体"/>
          <w:b w:val="0"/>
          <w:i w:val="0"/>
          <w:color w:val="000000"/>
          <w:sz w:val="21"/>
        </w:rPr>
        <w:t>：降水从云中来，但</w:t>
      </w:r>
      <w:r>
        <w:rPr>
          <w:rFonts w:ascii="Times New Roman" w:hAnsi="Times New Roman" w:eastAsia="宋体"/>
          <w:b/>
          <w:i w:val="0"/>
          <w:color w:val="1F4E79"/>
          <w:sz w:val="21"/>
        </w:rPr>
        <w:t>有云未必有降水</w:t>
      </w:r>
      <w:r>
        <w:rPr>
          <w:rFonts w:ascii="Times New Roman" w:hAnsi="Times New Roman" w:eastAsia="宋体"/>
          <w:b w:val="0"/>
          <w:i w:val="0"/>
          <w:color w:val="000000"/>
          <w:sz w:val="21"/>
        </w:rPr>
        <w:t>；形成降水的关键是云滴迅速增大到能克服空气阻力和上升气流的顶托，并在降落过程中不被蒸发。降水形成过程：</w:t>
      </w:r>
      <w:r>
        <w:rPr>
          <w:rFonts w:ascii="Times New Roman" w:hAnsi="Times New Roman" w:eastAsia="宋体"/>
          <w:b/>
          <w:i w:val="0"/>
          <w:color w:val="1F4E79"/>
          <w:sz w:val="21"/>
        </w:rPr>
        <w:t>核化（均质核化、异质核化；云凝结核、冰核）→ 凝结（凝华）增长 → 碰并增长</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i w:val="0"/>
          <w:color w:val="1F4E79"/>
          <w:sz w:val="21"/>
        </w:rPr>
        <w:t>雾</w:t>
      </w:r>
      <w:r>
        <w:rPr>
          <w:rFonts w:ascii="Times New Roman" w:hAnsi="Times New Roman" w:eastAsia="宋体"/>
          <w:b w:val="0"/>
          <w:i w:val="0"/>
          <w:color w:val="000000"/>
          <w:sz w:val="21"/>
        </w:rPr>
        <w:t>：水汽凝结（华）物悬浮于大气边界层内、使水平能见度降至1 km以下的天气现象；形成条件为空气湿度达到过饱和（增湿和降温导致）与足够的凝结核；常见平流雾、辐射雾。</w:t>
      </w:r>
    </w:p>
    <w:p>
      <w:pPr>
        <w:pStyle w:val="Heading2"/>
      </w:pPr>
      <w:r>
        <w:rPr>
          <w:rFonts w:ascii="Microsoft YaHei" w:hAnsi="Microsoft YaHei" w:eastAsia="微软雅黑"/>
          <w:b/>
          <w:i w:val="0"/>
          <w:color w:val="000000"/>
          <w:sz w:val="27"/>
        </w:rPr>
        <w:t>8.2 云、雾、雨水的化学组成</w:t>
      </w:r>
    </w:p>
    <w:p>
      <w:pPr>
        <w:spacing w:before="0" w:after="80" w:line="317" w:lineRule="auto"/>
      </w:pPr>
      <w:r>
        <w:rPr>
          <w:rFonts w:ascii="Times New Roman" w:hAnsi="Times New Roman" w:eastAsia="宋体"/>
          <w:b w:val="0"/>
          <w:i w:val="0"/>
          <w:color w:val="000000"/>
          <w:sz w:val="21"/>
        </w:rPr>
        <w:t>了解云、雾和降水的化学组分分布是研究云雨化学过程及其对环境生态影响的基础。组分包括：来自大气的固定组分（O₂、N₂等）；来自土壤、海洋、人为排放及其气体转化的无机物（金属粒子、无机酸等）；人为和自然排放的有机物；土壤和燃烧物颗粒的不可溶部分。资料多集中于无机酸阴离子SO₄²⁻、Cl⁻、NO₃⁻和阳离子NH₄⁺、Ca²⁺、H⁺等，常用单位mg/L、μmol/L。</w:t>
      </w:r>
    </w:p>
    <w:p>
      <w:pPr>
        <w:pStyle w:val="Heading3"/>
      </w:pPr>
      <w:r>
        <w:rPr>
          <w:rFonts w:ascii="Microsoft YaHei" w:hAnsi="Microsoft YaHei" w:eastAsia="微软雅黑"/>
          <w:b/>
          <w:i w:val="0"/>
          <w:color w:val="000000"/>
          <w:sz w:val="24"/>
        </w:rPr>
        <w:t>8.2.1 云水化学成分</w:t>
      </w:r>
    </w:p>
    <w:p>
      <w:pPr>
        <w:pStyle w:val="ListBullet"/>
        <w:spacing w:before="0" w:after="40" w:line="307" w:lineRule="auto"/>
      </w:pPr>
      <w:r>
        <w:rPr>
          <w:rFonts w:ascii="Times New Roman" w:hAnsi="Times New Roman" w:eastAsia="宋体"/>
          <w:b w:val="0"/>
          <w:i w:val="0"/>
          <w:color w:val="000000"/>
          <w:sz w:val="21"/>
        </w:rPr>
        <w:t>观测方法：多采用飞机采样（常用碰撞收集原理设计的云水采样仪），实验室用离子色谱分析、pH计测氢离子活度；观测困难在于云中含水量低、样品绝对量小、收集时间长、防污染要求高。</w:t>
      </w:r>
    </w:p>
    <w:p>
      <w:pPr>
        <w:pStyle w:val="ListBullet"/>
        <w:spacing w:before="0" w:after="40" w:line="307" w:lineRule="auto"/>
      </w:pPr>
      <w:r>
        <w:rPr>
          <w:rFonts w:ascii="Times New Roman" w:hAnsi="Times New Roman" w:eastAsia="宋体"/>
          <w:b w:val="0"/>
          <w:i w:val="0"/>
          <w:color w:val="000000"/>
          <w:sz w:val="21"/>
        </w:rPr>
        <w:t>来源：一是</w:t>
      </w:r>
      <w:r>
        <w:rPr>
          <w:rFonts w:ascii="Times New Roman" w:hAnsi="Times New Roman" w:eastAsia="宋体"/>
          <w:b/>
          <w:i w:val="0"/>
          <w:color w:val="1F4E79"/>
          <w:sz w:val="21"/>
        </w:rPr>
        <w:t>气溶胶物质中的可溶性成分</w:t>
      </w:r>
      <w:r>
        <w:rPr>
          <w:rFonts w:ascii="Times New Roman" w:hAnsi="Times New Roman" w:eastAsia="宋体"/>
          <w:b w:val="0"/>
          <w:i w:val="0"/>
          <w:color w:val="000000"/>
          <w:sz w:val="21"/>
        </w:rPr>
        <w:t>（海盐、HNO₃、H₂SO₄及硫酸盐，溶于水形成Na⁺、NH₄⁺、K⁺、NO₃⁻、SO₄²⁻、Cl⁻等）——云形成先由凝结核活化开始，云中化学过程首先是气溶胶物质的溶解，其浓度与所在高度气溶胶组成及浓度有关；二是</w:t>
      </w:r>
      <w:r>
        <w:rPr>
          <w:rFonts w:ascii="Times New Roman" w:hAnsi="Times New Roman" w:eastAsia="宋体"/>
          <w:b/>
          <w:i w:val="0"/>
          <w:color w:val="1F4E79"/>
          <w:sz w:val="21"/>
        </w:rPr>
        <w:t>微量气体被云滴吸收并反应</w:t>
      </w:r>
      <w:r>
        <w:rPr>
          <w:rFonts w:ascii="Times New Roman" w:hAnsi="Times New Roman" w:eastAsia="宋体"/>
          <w:b w:val="0"/>
          <w:i w:val="0"/>
          <w:color w:val="000000"/>
          <w:sz w:val="21"/>
        </w:rPr>
        <w:t>——最容易吸收、浓度较高的气体是CO₂、SO₂、NH₃和HNO₃，不同程度被吸收的有H₂O₂、O₃、OH、HO₂、HNO₂、NO₂、NO₃、H₂S、HCl、HBr及CH₃COOH、HCHO、HCOOH等有机物。</w:t>
      </w:r>
    </w:p>
    <w:p>
      <w:pPr>
        <w:pStyle w:val="ListBullet"/>
        <w:spacing w:before="0" w:after="40" w:line="307" w:lineRule="auto"/>
      </w:pPr>
      <w:r>
        <w:rPr>
          <w:rFonts w:ascii="Times New Roman" w:hAnsi="Times New Roman" w:eastAsia="宋体"/>
          <w:b w:val="0"/>
          <w:i w:val="0"/>
          <w:color w:val="000000"/>
          <w:sz w:val="21"/>
        </w:rPr>
        <w:t>观测规律：降水云的离子浓度比非降水云低；苏联和英国云水中SO₄²⁻&gt;NO₃⁻；美国东北部和西南部NO₃⁻&gt;SO₄²⁻；我国燃煤结构下云水SO₄²⁻&gt;NO₃⁻。</w:t>
      </w:r>
    </w:p>
    <w:p>
      <w:pPr>
        <w:pStyle w:val="Heading3"/>
      </w:pPr>
      <w:r>
        <w:rPr>
          <w:rFonts w:ascii="Microsoft YaHei" w:hAnsi="Microsoft YaHei" w:eastAsia="微软雅黑"/>
          <w:b/>
          <w:i w:val="0"/>
          <w:color w:val="000000"/>
          <w:sz w:val="24"/>
        </w:rPr>
        <w:t>8.2.2 雾水化学组分</w:t>
      </w:r>
    </w:p>
    <w:p>
      <w:pPr>
        <w:spacing w:before="0" w:after="80" w:line="317" w:lineRule="auto"/>
      </w:pPr>
      <w:r>
        <w:rPr>
          <w:rFonts w:ascii="Times New Roman" w:hAnsi="Times New Roman" w:eastAsia="宋体"/>
          <w:b w:val="0"/>
          <w:i w:val="0"/>
          <w:color w:val="000000"/>
          <w:sz w:val="21"/>
        </w:rPr>
        <w:t>雾滴多为水滴、成分与云水类似；但雾出现在地表，受影响于当地污染源，许多化学成分浓度比云中高（远离污染源的农村雾水成分与云雨水接近；美国白面山雾水酸度一般比雨水高；加州南部雾水pH曾测得1.69，与逆温、盆地地形有关）；一般云水离子浓度低于雾水。雾水直接接触地表生物，是重要的生态环境指标。</w:t>
      </w:r>
    </w:p>
    <w:p>
      <w:pPr>
        <w:pStyle w:val="Heading3"/>
      </w:pPr>
      <w:r>
        <w:rPr>
          <w:rFonts w:ascii="Microsoft YaHei" w:hAnsi="Microsoft YaHei" w:eastAsia="微软雅黑"/>
          <w:b/>
          <w:i w:val="0"/>
          <w:color w:val="000000"/>
          <w:sz w:val="24"/>
        </w:rPr>
        <w:t>8.2.3 雨水的化学组分</w:t>
      </w:r>
    </w:p>
    <w:p>
      <w:pPr>
        <w:spacing w:before="0" w:after="80" w:line="317" w:lineRule="auto"/>
      </w:pPr>
      <w:r>
        <w:rPr>
          <w:rFonts w:ascii="Times New Roman" w:hAnsi="Times New Roman" w:eastAsia="宋体"/>
          <w:b w:val="0"/>
          <w:i w:val="0"/>
          <w:color w:val="000000"/>
          <w:sz w:val="21"/>
        </w:rPr>
        <w:t>降水化学成分是重要环境要素；20世纪50年代初西欧建立了统一的大气降水化学监测网；降水化学成分有很大的地区特点，且随降水云系发展有很大时间变率。观测方法：降水时收集样品集中分析（普通雨量器、自动雨水采样器）；问题是方法不统一、采样时间不统一、预处理和保存困难。</w:t>
      </w:r>
    </w:p>
    <w:p>
      <w:pPr>
        <w:spacing w:before="0" w:after="80" w:line="317" w:lineRule="auto"/>
      </w:pPr>
      <w:r>
        <w:rPr>
          <w:rFonts w:ascii="Times New Roman" w:hAnsi="Times New Roman" w:eastAsia="宋体"/>
          <w:b w:val="0"/>
          <w:i w:val="0"/>
          <w:color w:val="000000"/>
          <w:sz w:val="21"/>
        </w:rPr>
        <w:t>降水化学成分的一般特征：</w:t>
      </w:r>
    </w:p>
    <w:p>
      <w:pPr>
        <w:pStyle w:val="ListBullet"/>
        <w:spacing w:before="0" w:after="40" w:line="307" w:lineRule="auto"/>
      </w:pPr>
      <w:r>
        <w:rPr>
          <w:rFonts w:ascii="Times New Roman" w:hAnsi="Times New Roman" w:eastAsia="宋体"/>
          <w:b/>
          <w:i w:val="0"/>
          <w:color w:val="1F4E79"/>
          <w:sz w:val="21"/>
        </w:rPr>
        <w:t>SO₄²⁻</w:t>
      </w:r>
      <w:r>
        <w:rPr>
          <w:rFonts w:ascii="Times New Roman" w:hAnsi="Times New Roman" w:eastAsia="宋体"/>
          <w:b w:val="0"/>
          <w:i w:val="0"/>
          <w:color w:val="000000"/>
          <w:sz w:val="21"/>
        </w:rPr>
        <w:t>：降水中的重要微量成分，除少量来自海水溅沫、海洋DMS氧化和陆地矿物外，</w:t>
      </w:r>
      <w:r>
        <w:rPr>
          <w:rFonts w:ascii="Times New Roman" w:hAnsi="Times New Roman" w:eastAsia="宋体"/>
          <w:b/>
          <w:i w:val="0"/>
          <w:color w:val="1F4E79"/>
          <w:sz w:val="21"/>
        </w:rPr>
        <w:t>主要来自工业排放的SO₂</w:t>
      </w:r>
      <w:r>
        <w:rPr>
          <w:rFonts w:ascii="Times New Roman" w:hAnsi="Times New Roman" w:eastAsia="宋体"/>
          <w:b w:val="0"/>
          <w:i w:val="0"/>
          <w:color w:val="000000"/>
          <w:sz w:val="21"/>
        </w:rPr>
        <w:t>（SO₂在大气中转化为H₂SO₄和硫酸盐，被云滴和降水吸收后继续在液相转化为硫酸盐）；气溶胶中硫酸盐主要是(NH₄)₂SO₄；测定用离子色谱法、比色法和浊度法。</w:t>
      </w:r>
    </w:p>
    <w:p>
      <w:pPr>
        <w:pStyle w:val="ListBullet"/>
        <w:spacing w:before="0" w:after="40" w:line="307" w:lineRule="auto"/>
      </w:pPr>
      <w:r>
        <w:rPr>
          <w:rFonts w:ascii="Times New Roman" w:hAnsi="Times New Roman" w:eastAsia="宋体"/>
          <w:b/>
          <w:i w:val="0"/>
          <w:color w:val="1F4E79"/>
          <w:sz w:val="21"/>
        </w:rPr>
        <w:t>氮化合物</w:t>
      </w:r>
      <w:r>
        <w:rPr>
          <w:rFonts w:ascii="Times New Roman" w:hAnsi="Times New Roman" w:eastAsia="宋体"/>
          <w:b w:val="0"/>
          <w:i w:val="0"/>
          <w:color w:val="000000"/>
          <w:sz w:val="21"/>
        </w:rPr>
        <w:t>：主要是NH₄⁺和NO₃⁻，偶尔观测到NO₂⁻。NH₄⁺主要来自气溶胶中的(NH₄)₂SO₄和气相NH₃的吸收（气相NH₃主要来自土壤）；NO₃⁻主要来自气溶胶硝酸盐和大气中的硝酸气，还有一部分来自氮氧化物的液相反应。</w:t>
      </w:r>
    </w:p>
    <w:p>
      <w:pPr>
        <w:pStyle w:val="ListBullet"/>
        <w:spacing w:before="0" w:after="40" w:line="307" w:lineRule="auto"/>
      </w:pPr>
      <w:r>
        <w:rPr>
          <w:rFonts w:ascii="Times New Roman" w:hAnsi="Times New Roman" w:eastAsia="宋体"/>
          <w:b/>
          <w:i w:val="0"/>
          <w:color w:val="1F4E79"/>
          <w:sz w:val="21"/>
        </w:rPr>
        <w:t>Cl⁻</w:t>
      </w:r>
      <w:r>
        <w:rPr>
          <w:rFonts w:ascii="Times New Roman" w:hAnsi="Times New Roman" w:eastAsia="宋体"/>
          <w:b w:val="0"/>
          <w:i w:val="0"/>
          <w:color w:val="000000"/>
          <w:sz w:val="21"/>
        </w:rPr>
        <w:t>：含量较大，主要来自海盐粒子，也有工业污染源（我国北方和西北工业地区）；Cl⁻可与H⁺结合释放气相HCl使降水Cl⁻浓度降低，因此污染重的地方Cl⁻仍偏低。</w:t>
      </w:r>
    </w:p>
    <w:p>
      <w:pPr>
        <w:pStyle w:val="ListBullet"/>
        <w:spacing w:before="0" w:after="40" w:line="307" w:lineRule="auto"/>
      </w:pPr>
      <w:r>
        <w:rPr>
          <w:rFonts w:ascii="Times New Roman" w:hAnsi="Times New Roman" w:eastAsia="宋体"/>
          <w:b/>
          <w:i w:val="0"/>
          <w:color w:val="1F4E79"/>
          <w:sz w:val="21"/>
        </w:rPr>
        <w:t>金属离子</w:t>
      </w:r>
      <w:r>
        <w:rPr>
          <w:rFonts w:ascii="Times New Roman" w:hAnsi="Times New Roman" w:eastAsia="宋体"/>
          <w:b w:val="0"/>
          <w:i w:val="0"/>
          <w:color w:val="000000"/>
          <w:sz w:val="21"/>
        </w:rPr>
        <w:t>：K⁺、Na⁺来自土壤和海水；Ca²⁺主要来自土壤尘和水泥石灰尘；Mg²⁺来自海洋和土壤。</w:t>
      </w:r>
    </w:p>
    <w:p>
      <w:pPr>
        <w:pStyle w:val="ListBullet"/>
        <w:spacing w:before="0" w:after="40" w:line="307" w:lineRule="auto"/>
      </w:pPr>
      <w:r>
        <w:rPr>
          <w:rFonts w:ascii="Times New Roman" w:hAnsi="Times New Roman" w:eastAsia="宋体"/>
          <w:b/>
          <w:i w:val="0"/>
          <w:color w:val="1F4E79"/>
          <w:sz w:val="21"/>
        </w:rPr>
        <w:t>其它</w:t>
      </w:r>
      <w:r>
        <w:rPr>
          <w:rFonts w:ascii="Times New Roman" w:hAnsi="Times New Roman" w:eastAsia="宋体"/>
          <w:b w:val="0"/>
          <w:i w:val="0"/>
          <w:color w:val="000000"/>
          <w:sz w:val="21"/>
        </w:rPr>
        <w:t>：重金属Hg、Pb、Cu、Fe；磷主要以P₂O₅形式；碘多以碘离子形式（可能来自海水）；有机物有甲酸、甲醛、乙醛、丙烯，有时可测出多氯联苯及多环芳烃；不可溶物质含量较高（凝结核的不可溶核心及云滴雨滴捕获的气溶胶粒子）。</w:t>
      </w:r>
    </w:p>
    <w:p>
      <w:pPr>
        <w:spacing w:before="0" w:after="80" w:line="317" w:lineRule="auto"/>
      </w:pPr>
      <w:r>
        <w:rPr>
          <w:rFonts w:ascii="Times New Roman" w:hAnsi="Times New Roman" w:eastAsia="宋体"/>
          <w:b w:val="0"/>
          <w:i w:val="0"/>
          <w:color w:val="000000"/>
          <w:sz w:val="21"/>
        </w:rPr>
        <w:t>不同环境的降水化学：</w:t>
      </w:r>
    </w:p>
    <w:p>
      <w:pPr>
        <w:pStyle w:val="ListBullet"/>
        <w:spacing w:before="0" w:after="40" w:line="307" w:lineRule="auto"/>
      </w:pPr>
      <w:r>
        <w:rPr>
          <w:rFonts w:ascii="Times New Roman" w:hAnsi="Times New Roman" w:eastAsia="宋体"/>
          <w:b w:val="0"/>
          <w:i w:val="0"/>
          <w:color w:val="000000"/>
          <w:sz w:val="21"/>
        </w:rPr>
        <w:t>遥远海洋：气溶胶主要是大颗粒海盐粒子和较小的硫酸盐粒子，降水成分主要是海水成分。</w:t>
      </w:r>
    </w:p>
    <w:p>
      <w:pPr>
        <w:pStyle w:val="ListBullet"/>
        <w:spacing w:before="0" w:after="40" w:line="307" w:lineRule="auto"/>
      </w:pPr>
      <w:r>
        <w:rPr>
          <w:rFonts w:ascii="Times New Roman" w:hAnsi="Times New Roman" w:eastAsia="宋体"/>
          <w:b w:val="0"/>
          <w:i w:val="0"/>
          <w:color w:val="000000"/>
          <w:sz w:val="21"/>
        </w:rPr>
        <w:t>遥远干净大陆：来源复杂（地表、人为活动、海盐）；NH₃主要与陆地源有关，陆地降水NH₄⁺比海洋高。</w:t>
      </w:r>
    </w:p>
    <w:p>
      <w:pPr>
        <w:pStyle w:val="ListBullet"/>
        <w:spacing w:before="0" w:after="40" w:line="307" w:lineRule="auto"/>
      </w:pPr>
      <w:r>
        <w:rPr>
          <w:rFonts w:ascii="Times New Roman" w:hAnsi="Times New Roman" w:eastAsia="宋体"/>
          <w:b w:val="0"/>
          <w:i w:val="0"/>
          <w:color w:val="000000"/>
          <w:sz w:val="21"/>
        </w:rPr>
        <w:t>城市污染大气：成分极为复杂、城市间差别大；云高度上的污染物具有大尺度区域特征，云下污染物浓度代表当地来源、地形与气候特点；</w:t>
      </w:r>
      <w:r>
        <w:rPr>
          <w:rFonts w:ascii="Times New Roman" w:hAnsi="Times New Roman" w:eastAsia="宋体"/>
          <w:b/>
          <w:i w:val="0"/>
          <w:color w:val="1F4E79"/>
          <w:sz w:val="21"/>
        </w:rPr>
        <w:t>城市地区云下过程对降水化学成分的贡献相对更大</w:t>
      </w:r>
      <w:r>
        <w:rPr>
          <w:rFonts w:ascii="Times New Roman" w:hAnsi="Times New Roman" w:eastAsia="宋体"/>
          <w:b w:val="0"/>
          <w:i w:val="0"/>
          <w:color w:val="000000"/>
          <w:sz w:val="21"/>
        </w:rPr>
        <w:t>；与干净大陆相比，SO₄²⁻、NO₃⁻和重金属离子浓度高得多，有些地区H⁺浓度也很高。</w:t>
      </w:r>
    </w:p>
    <w:p>
      <w:pPr>
        <w:spacing w:before="0" w:after="80" w:line="317" w:lineRule="auto"/>
      </w:pPr>
      <w:r>
        <w:rPr>
          <w:rFonts w:ascii="Times New Roman" w:hAnsi="Times New Roman" w:eastAsia="宋体"/>
          <w:b w:val="0"/>
          <w:i w:val="0"/>
          <w:color w:val="000000"/>
          <w:sz w:val="21"/>
        </w:rPr>
        <w:t>几点注意：①[H⁺]数值很小，常用pH表示；②NH₃主要与陆地源有关，陆地降水NH₄⁺高于海洋；③大部分地区SO₄²⁻浓度大于NO₃⁻（尤其海上）；美国等地区NO₃⁻&gt;SO₄²⁻（汽车尾气NOx污染所致）；④</w:t>
      </w:r>
      <w:r>
        <w:rPr>
          <w:rFonts w:ascii="Times New Roman" w:hAnsi="Times New Roman" w:eastAsia="宋体"/>
          <w:b/>
          <w:i w:val="0"/>
          <w:color w:val="9E2A2B"/>
          <w:sz w:val="21"/>
        </w:rPr>
        <w:t>污染重不一定雨水就酸</w:t>
      </w:r>
      <w:r>
        <w:rPr>
          <w:rFonts w:ascii="Times New Roman" w:hAnsi="Times New Roman" w:eastAsia="宋体"/>
          <w:b w:val="0"/>
          <w:i w:val="0"/>
          <w:color w:val="000000"/>
          <w:sz w:val="21"/>
        </w:rPr>
        <w:t>——污染物中的氨、粒子中的CaO对酸有中和作用；⑤我国南方降水的酸度比北方高很多；⑥降水化学成分浓度随降水量增加而减少（定量关系复杂，还与降水类型、大尺度气团特征、气团路径和风速风向有关）。</w:t>
      </w:r>
    </w:p>
    <w:p>
      <w:pPr>
        <w:pStyle w:val="Heading2"/>
      </w:pPr>
      <w:r>
        <w:rPr>
          <w:rFonts w:ascii="Microsoft YaHei" w:hAnsi="Microsoft YaHei" w:eastAsia="微软雅黑"/>
          <w:b/>
          <w:i w:val="0"/>
          <w:color w:val="000000"/>
          <w:sz w:val="27"/>
        </w:rPr>
        <w:t>8.3 云和降水对气体和粒子的清除</w:t>
      </w:r>
    </w:p>
    <w:p>
      <w:pPr>
        <w:spacing w:before="0" w:after="80" w:line="317" w:lineRule="auto"/>
      </w:pPr>
      <w:r>
        <w:rPr>
          <w:rFonts w:ascii="Times New Roman" w:hAnsi="Times New Roman" w:eastAsia="宋体"/>
          <w:b w:val="0"/>
          <w:i w:val="0"/>
          <w:color w:val="000000"/>
          <w:sz w:val="21"/>
        </w:rPr>
        <w:t>云雨水的化学组成是云和降水在生成和演化过程中对气溶胶粒子和微量气体</w:t>
      </w:r>
      <w:r>
        <w:rPr>
          <w:rFonts w:ascii="Times New Roman" w:hAnsi="Times New Roman" w:eastAsia="宋体"/>
          <w:b/>
          <w:i w:val="0"/>
          <w:color w:val="1F4E79"/>
          <w:sz w:val="21"/>
        </w:rPr>
        <w:t>清除和转化</w:t>
      </w:r>
      <w:r>
        <w:rPr>
          <w:rFonts w:ascii="Times New Roman" w:hAnsi="Times New Roman" w:eastAsia="宋体"/>
          <w:b w:val="0"/>
          <w:i w:val="0"/>
          <w:color w:val="000000"/>
          <w:sz w:val="21"/>
        </w:rPr>
        <w:t>的结果。</w:t>
      </w:r>
    </w:p>
    <w:p>
      <w:pPr>
        <w:pStyle w:val="ListBullet"/>
        <w:spacing w:before="0" w:after="40" w:line="307" w:lineRule="auto"/>
      </w:pPr>
      <w:r>
        <w:rPr>
          <w:rFonts w:ascii="Times New Roman" w:hAnsi="Times New Roman" w:eastAsia="宋体"/>
          <w:b/>
          <w:i w:val="0"/>
          <w:color w:val="1F4E79"/>
          <w:sz w:val="21"/>
        </w:rPr>
        <w:t>云内清除（雨除）</w:t>
      </w:r>
      <w:r>
        <w:rPr>
          <w:rFonts w:ascii="Times New Roman" w:hAnsi="Times New Roman" w:eastAsia="宋体"/>
          <w:b w:val="0"/>
          <w:i w:val="0"/>
          <w:color w:val="000000"/>
          <w:sz w:val="21"/>
        </w:rPr>
        <w:t>：云滴相互碰并或与气溶胶粒子碰并，同时吸收大气气体污染物，在云内部发生化学反应。</w:t>
      </w:r>
    </w:p>
    <w:p>
      <w:pPr>
        <w:pStyle w:val="ListBullet"/>
        <w:spacing w:before="0" w:after="40" w:line="307" w:lineRule="auto"/>
      </w:pPr>
      <w:r>
        <w:rPr>
          <w:rFonts w:ascii="Times New Roman" w:hAnsi="Times New Roman" w:eastAsia="宋体"/>
          <w:b/>
          <w:i w:val="0"/>
          <w:color w:val="1F4E79"/>
          <w:sz w:val="21"/>
        </w:rPr>
        <w:t>云下清除（冲刷）</w:t>
      </w:r>
      <w:r>
        <w:rPr>
          <w:rFonts w:ascii="Times New Roman" w:hAnsi="Times New Roman" w:eastAsia="宋体"/>
          <w:b w:val="0"/>
          <w:i w:val="0"/>
          <w:color w:val="000000"/>
          <w:sz w:val="21"/>
        </w:rPr>
        <w:t>：雨滴下落过程中冲刷所经过空气中的气体和气溶胶，雨滴内部也发生化学反应。</w:t>
      </w:r>
    </w:p>
    <w:p>
      <w:pPr>
        <w:pStyle w:val="Heading3"/>
      </w:pPr>
      <w:r>
        <w:rPr>
          <w:rFonts w:ascii="Microsoft YaHei" w:hAnsi="Microsoft YaHei" w:eastAsia="微软雅黑"/>
          <w:b/>
          <w:i w:val="0"/>
          <w:color w:val="000000"/>
          <w:sz w:val="24"/>
        </w:rPr>
        <w:t>8.3.1 云凝结核的核化清除</w:t>
      </w:r>
    </w:p>
    <w:p>
      <w:pPr>
        <w:spacing w:before="0" w:after="80" w:line="317" w:lineRule="auto"/>
      </w:pPr>
      <w:r>
        <w:rPr>
          <w:rFonts w:ascii="Times New Roman" w:hAnsi="Times New Roman" w:eastAsia="宋体"/>
          <w:b w:val="0"/>
          <w:i w:val="0"/>
          <w:color w:val="000000"/>
          <w:sz w:val="21"/>
        </w:rPr>
        <w:t>云凝结核长成云滴、其成分即为云滴组分，此过程为云凝结核粒子活化（云对粒子的核化清除）。自由大气中0.1～10 μm的凝结核造成水汽凝结；云凝结核为亚微米量级，主要组分是硫酸铵或硫酸氢铵盐（硫酸铵盐在相对湿度80%条件下可吸湿潮解、长大）；当环境满足过饱和要求，粒子即长大成为云滴（取决于气块抬升速度与云凝结核状况）。未活化的更小尺度粒子可经布朗碰并为云滴捕获（对化学组分总量贡献较小）。</w:t>
      </w:r>
    </w:p>
    <w:p>
      <w:pPr>
        <w:pStyle w:val="Heading3"/>
      </w:pPr>
      <w:r>
        <w:rPr>
          <w:rFonts w:ascii="Microsoft YaHei" w:hAnsi="Microsoft YaHei" w:eastAsia="微软雅黑"/>
          <w:b/>
          <w:i w:val="0"/>
          <w:color w:val="000000"/>
          <w:sz w:val="24"/>
        </w:rPr>
        <w:t>8.3.2 雨滴对粒子的清除</w:t>
      </w:r>
    </w:p>
    <w:p>
      <w:pPr>
        <w:spacing w:before="0" w:after="80" w:line="317" w:lineRule="auto"/>
      </w:pPr>
      <w:r>
        <w:rPr>
          <w:rFonts w:ascii="Times New Roman" w:hAnsi="Times New Roman" w:eastAsia="宋体"/>
          <w:b w:val="0"/>
          <w:i w:val="0"/>
          <w:color w:val="000000"/>
          <w:sz w:val="21"/>
        </w:rPr>
        <w:t>云滴不可能仅通过水汽凝结过程长大为雨滴（10 μm～1 mm），必须依靠</w:t>
      </w:r>
      <w:r>
        <w:rPr>
          <w:rFonts w:ascii="Times New Roman" w:hAnsi="Times New Roman" w:eastAsia="宋体"/>
          <w:b/>
          <w:i w:val="0"/>
          <w:color w:val="1F4E79"/>
          <w:sz w:val="21"/>
        </w:rPr>
        <w:t>碰并增长</w:t>
      </w:r>
      <w:r>
        <w:rPr>
          <w:rFonts w:ascii="Times New Roman" w:hAnsi="Times New Roman" w:eastAsia="宋体"/>
          <w:b w:val="0"/>
          <w:i w:val="0"/>
          <w:color w:val="000000"/>
          <w:sz w:val="21"/>
        </w:rPr>
        <w:t>，云水组分由此转化为雨水组分。不同尺度段与雨滴碰并机理不同：爱根核粒子主要是布朗碰并；粗模粒子主要通过惯性重力碰并；亚微米粒子可通过电迁移和热致迁移与雨滴碰并（该碰并效率最低，主要通过凝结核化清除）。</w:t>
      </w:r>
    </w:p>
    <w:p>
      <w:pPr>
        <w:pStyle w:val="Heading3"/>
      </w:pPr>
      <w:r>
        <w:rPr>
          <w:rFonts w:ascii="Microsoft YaHei" w:hAnsi="Microsoft YaHei" w:eastAsia="微软雅黑"/>
          <w:b/>
          <w:i w:val="0"/>
          <w:color w:val="000000"/>
          <w:sz w:val="24"/>
        </w:rPr>
        <w:t>8.3.3 云雨滴对气体的清除</w:t>
      </w:r>
    </w:p>
    <w:p>
      <w:pPr>
        <w:spacing w:before="0" w:after="80" w:line="317" w:lineRule="auto"/>
      </w:pPr>
      <w:r>
        <w:rPr>
          <w:rFonts w:ascii="Times New Roman" w:hAnsi="Times New Roman" w:eastAsia="宋体"/>
          <w:b w:val="0"/>
          <w:i w:val="0"/>
          <w:color w:val="000000"/>
          <w:sz w:val="21"/>
        </w:rPr>
        <w:t>气体向云雨滴的质量输送过程：液滴处于均匀分布的气体场中，形成气体浓度梯度场决定输送通量；气液界面上内外两层达到两相平衡；液滴内进行物种输送、解离与化学转化。</w:t>
      </w:r>
    </w:p>
    <w:p>
      <w:pPr>
        <w:pStyle w:val="Heading2"/>
      </w:pPr>
      <w:r>
        <w:rPr>
          <w:rFonts w:ascii="Microsoft YaHei" w:hAnsi="Microsoft YaHei" w:eastAsia="微软雅黑"/>
          <w:b/>
          <w:i w:val="0"/>
          <w:color w:val="000000"/>
          <w:sz w:val="27"/>
        </w:rPr>
        <w:t>8.4 液相化学</w:t>
      </w:r>
    </w:p>
    <w:p>
      <w:pPr>
        <w:pStyle w:val="Heading3"/>
      </w:pPr>
      <w:r>
        <w:rPr>
          <w:rFonts w:ascii="Microsoft YaHei" w:hAnsi="Microsoft YaHei" w:eastAsia="微软雅黑"/>
          <w:b/>
          <w:i w:val="0"/>
          <w:color w:val="000000"/>
          <w:sz w:val="24"/>
        </w:rPr>
        <w:t>8.4.1 溶液浓度与实验定律</w:t>
      </w:r>
    </w:p>
    <w:p>
      <w:pPr>
        <w:spacing w:before="0" w:after="80" w:line="317" w:lineRule="auto"/>
      </w:pPr>
      <w:r>
        <w:rPr>
          <w:rFonts w:ascii="Times New Roman" w:hAnsi="Times New Roman" w:eastAsia="宋体"/>
          <w:b w:val="0"/>
          <w:i w:val="0"/>
          <w:color w:val="000000"/>
          <w:sz w:val="21"/>
        </w:rPr>
        <w:t>溶液由两种或以上物质达到分子级均匀混合；云降水化学中通常是水溶液。浓度表示：摩尔分数x_B=n_B/(n_A+n_B)、质量摩尔浓度m_B=n_B/(n_A M_A)、体积摩尔浓度[B]=n_B/V（mol/L，简写M）；浓度换算只是单位变换。常用μmol/L与mg/L。</w:t>
      </w:r>
    </w:p>
    <w:p>
      <w:pPr>
        <w:spacing w:before="0" w:after="80" w:line="317" w:lineRule="auto"/>
      </w:pPr>
      <w:r>
        <w:rPr>
          <w:rFonts w:ascii="Times New Roman" w:hAnsi="Times New Roman" w:eastAsia="宋体"/>
          <w:b/>
          <w:i w:val="0"/>
          <w:color w:val="1F4E79"/>
          <w:sz w:val="21"/>
        </w:rPr>
        <w:t>拉乌尔（Raoult）定律</w:t>
      </w:r>
      <w:r>
        <w:rPr>
          <w:rFonts w:ascii="Times New Roman" w:hAnsi="Times New Roman" w:eastAsia="宋体"/>
          <w:b w:val="0"/>
          <w:i w:val="0"/>
          <w:color w:val="000000"/>
          <w:sz w:val="21"/>
        </w:rPr>
        <w:t>（</w:t>
      </w:r>
      <w:r>
        <w:rPr>
          <w:rFonts w:ascii="Times New Roman" w:hAnsi="Times New Roman" w:eastAsia="宋体"/>
          <w:b/>
          <w:i w:val="0"/>
          <w:color w:val="9E2A2B"/>
          <w:sz w:val="21"/>
        </w:rPr>
        <w:t>考点：计算</w:t>
      </w:r>
      <w:r>
        <w:rPr>
          <w:rFonts w:ascii="Times New Roman" w:hAnsi="Times New Roman" w:eastAsia="宋体"/>
          <w:b w:val="0"/>
          <w:i w:val="0"/>
          <w:color w:val="000000"/>
          <w:sz w:val="21"/>
        </w:rPr>
        <w:t>）：定温下，溶剂的蒸气压p_A等于纯溶剂的蒸气压p_A*乘以溶液中溶剂的物质量分数：</w:t>
      </w:r>
    </w:p>
    <w:p>
      <w:pPr>
        <w:spacing w:before="60" w:after="100" w:line="264" w:lineRule="auto"/>
        <w:jc w:val="center"/>
      </w:pPr>
      <m:oMathPara>
        <m:oMath>
          <m:sSub>
            <m:e>
              <m:r>
                <m:t>p</m:t>
              </m:r>
            </m:e>
            <m:sub>
              <m:r>
                <m:t>A</m:t>
              </m:r>
            </m:sub>
          </m:sSub>
          <m:r>
            <m:rPr>
              <m:sty m:val="p"/>
            </m:rPr>
            <m:t>=</m:t>
          </m:r>
          <m:sSubSup>
            <m:e>
              <m:r>
                <m:t>p</m:t>
              </m:r>
            </m:e>
            <m:sub>
              <m:r>
                <m:t>A</m:t>
              </m:r>
            </m:sub>
            <m:sup>
              <m:r>
                <m:rPr>
                  <m:sty m:val="p"/>
                </m:rPr>
                <m:t>*</m:t>
              </m:r>
            </m:sup>
          </m:sSubSup>
          <m:r>
            <m:t> </m:t>
          </m:r>
          <m:sSub>
            <m:e>
              <m:r>
                <m:t>x</m:t>
              </m:r>
            </m:e>
            <m:sub>
              <m:r>
                <m:t>A</m:t>
              </m:r>
            </m:sub>
          </m:sSub>
          <m:r>
            <m:t> </m:t>
          </m:r>
          <m:r>
            <m:rPr>
              <m:sty m:val="p"/>
            </m:rPr>
            <m:t>⇒</m:t>
          </m:r>
          <m:r>
            <m:t> </m:t>
          </m:r>
          <m:sSubSup>
            <m:e>
              <m:r>
                <m:t>p</m:t>
              </m:r>
            </m:e>
            <m:sub>
              <m:r>
                <m:t>A</m:t>
              </m:r>
            </m:sub>
            <m:sup>
              <m:r>
                <m:rPr>
                  <m:sty m:val="p"/>
                </m:rPr>
                <m:t>*</m:t>
              </m:r>
            </m:sup>
          </m:sSubSup>
          <m:r>
            <m:rPr>
              <m:sty m:val="p"/>
            </m:rPr>
            <m:t>−</m:t>
          </m:r>
          <m:sSub>
            <m:e>
              <m:r>
                <m:t>p</m:t>
              </m:r>
            </m:e>
            <m:sub>
              <m:r>
                <m:t>A</m:t>
              </m:r>
            </m:sub>
          </m:sSub>
          <m:r>
            <m:rPr>
              <m:sty m:val="p"/>
            </m:rPr>
            <m:t>=</m:t>
          </m:r>
          <m:sSubSup>
            <m:e>
              <m:r>
                <m:t>p</m:t>
              </m:r>
            </m:e>
            <m:sub>
              <m:r>
                <m:t>A</m:t>
              </m:r>
            </m:sub>
            <m:sup>
              <m:r>
                <m:rPr>
                  <m:sty m:val="p"/>
                </m:rPr>
                <m:t>*</m:t>
              </m:r>
            </m:sup>
          </m:sSubSup>
          <m:sSub>
            <m:e>
              <m:r>
                <m:t>x</m:t>
              </m:r>
            </m:e>
            <m:sub>
              <m:r>
                <m:t>B</m:t>
              </m:r>
            </m:sub>
          </m:sSub>
        </m:oMath>
      </m:oMathPara>
    </w:p>
    <w:p>
      <w:pPr>
        <w:spacing w:before="0" w:after="80" w:line="317" w:lineRule="auto"/>
      </w:pPr>
      <w:r>
        <w:rPr>
          <w:rFonts w:ascii="Times New Roman" w:hAnsi="Times New Roman" w:eastAsia="宋体"/>
          <w:b w:val="0"/>
          <w:i w:val="0"/>
          <w:color w:val="000000"/>
          <w:sz w:val="21"/>
        </w:rPr>
        <w:t>即溶剂蒸气压的降低值与溶质的物质量分数成正比，比例系数为同温下纯溶剂的饱和蒸气压。适用于理想溶液（两种分子大小相同、分子间作用力相同）。</w:t>
      </w:r>
    </w:p>
    <w:p>
      <w:pPr>
        <w:spacing w:before="0" w:after="80" w:line="317" w:lineRule="auto"/>
      </w:pPr>
      <w:r>
        <w:rPr>
          <w:rFonts w:ascii="Times New Roman" w:hAnsi="Times New Roman" w:eastAsia="宋体"/>
          <w:b/>
          <w:i w:val="0"/>
          <w:color w:val="1F4E79"/>
          <w:sz w:val="21"/>
        </w:rPr>
        <w:t>亨利（Henry）定律</w:t>
      </w:r>
      <w:r>
        <w:rPr>
          <w:rFonts w:ascii="Times New Roman" w:hAnsi="Times New Roman" w:eastAsia="宋体"/>
          <w:b w:val="0"/>
          <w:i w:val="0"/>
          <w:color w:val="000000"/>
          <w:sz w:val="21"/>
        </w:rPr>
        <w:t>（</w:t>
      </w:r>
      <w:r>
        <w:rPr>
          <w:rFonts w:ascii="Times New Roman" w:hAnsi="Times New Roman" w:eastAsia="宋体"/>
          <w:b/>
          <w:i w:val="0"/>
          <w:color w:val="9E2A2B"/>
          <w:sz w:val="21"/>
        </w:rPr>
        <w:t>考点：计算</w:t>
      </w:r>
      <w:r>
        <w:rPr>
          <w:rFonts w:ascii="Times New Roman" w:hAnsi="Times New Roman" w:eastAsia="宋体"/>
          <w:b w:val="0"/>
          <w:i w:val="0"/>
          <w:color w:val="000000"/>
          <w:sz w:val="21"/>
        </w:rPr>
        <w:t>）：定温下，稀溶液中挥发性溶质（或气体）的平衡分压p与溶质在溶液中的物质的量分数x成正比：</w:t>
      </w:r>
    </w:p>
    <w:p>
      <w:pPr>
        <w:spacing w:before="60" w:after="100" w:line="264" w:lineRule="auto"/>
        <w:jc w:val="center"/>
      </w:pPr>
      <m:oMathPara>
        <m:oMath>
          <m:r>
            <m:t>p</m:t>
          </m:r>
          <m:r>
            <m:rPr>
              <m:sty m:val="p"/>
            </m:rPr>
            <m:t>=</m:t>
          </m:r>
          <m:sSub>
            <m:e>
              <m:r>
                <m:t>k</m:t>
              </m:r>
            </m:e>
            <m:sub>
              <m:r>
                <m:t>x</m:t>
              </m:r>
            </m:sub>
          </m:sSub>
          <m:r>
            <m:t> </m:t>
          </m:r>
          <m:r>
            <m:t>x</m:t>
          </m:r>
          <m:r>
            <m:rPr>
              <m:sty m:val="p"/>
            </m:rPr>
            <m:t>,</m:t>
          </m:r>
          <m:r>
            <m:t>  </m:t>
          </m:r>
          <m:r>
            <m:t>p</m:t>
          </m:r>
          <m:r>
            <m:rPr>
              <m:sty m:val="p"/>
            </m:rPr>
            <m:t>=</m:t>
          </m:r>
          <m:sSub>
            <m:e>
              <m:r>
                <m:t>k</m:t>
              </m:r>
            </m:e>
            <m:sub>
              <m:r>
                <m:t>m</m:t>
              </m:r>
            </m:sub>
          </m:sSub>
          <m:r>
            <m:t> </m:t>
          </m:r>
          <m:sSub>
            <m:e>
              <m:r>
                <m:t>m</m:t>
              </m:r>
            </m:e>
            <m:sub>
              <m:r>
                <m:t>B</m:t>
              </m:r>
            </m:sub>
          </m:sSub>
          <m:r>
            <m:rPr>
              <m:sty m:val="p"/>
            </m:rPr>
            <m:t>,</m:t>
          </m:r>
          <m:r>
            <m:t>  </m:t>
          </m:r>
          <m:r>
            <m:t>p</m:t>
          </m:r>
          <m:r>
            <m:rPr>
              <m:sty m:val="p"/>
            </m:rPr>
            <m:t>=</m:t>
          </m:r>
          <m:sSub>
            <m:e>
              <m:r>
                <m:t>k</m:t>
              </m:r>
            </m:e>
            <m:sub>
              <m:r>
                <m:t>c</m:t>
              </m:r>
            </m:sub>
          </m:sSub>
          <m:r>
            <m:t> </m:t>
          </m:r>
          <m:r>
            <m:t>c</m:t>
          </m:r>
        </m:oMath>
      </m:oMathPara>
    </w:p>
    <w:p>
      <w:pPr>
        <w:spacing w:before="0" w:after="80" w:line="317" w:lineRule="auto"/>
      </w:pPr>
      <w:r>
        <w:rPr>
          <w:rFonts w:ascii="Times New Roman" w:hAnsi="Times New Roman" w:eastAsia="宋体"/>
          <w:b w:val="0"/>
          <w:i w:val="0"/>
          <w:color w:val="000000"/>
          <w:sz w:val="21"/>
        </w:rPr>
        <w:t>注意：亨利定律中的比例系数不等于同温下纯溶质的饱和蒸气压；p是溶解了的气体在液面上的分压（总压不大时对混合气体中的每种气体均适用，与其它气体分压无关）；溶质在气相与液相中的分子状态必须相同。气液平衡亦写为：</w:t>
      </w:r>
    </w:p>
    <w:p>
      <w:pPr>
        <w:spacing w:before="60" w:after="100" w:line="264" w:lineRule="auto"/>
        <w:jc w:val="center"/>
      </w:pPr>
      <m:oMathPara>
        <m:oMath>
          <m:r>
            <m:rPr>
              <m:sty m:val="p"/>
            </m:rPr>
            <m:t>A</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A</m:t>
          </m:r>
          <m:r>
            <m:rPr>
              <m:sty m:val="p"/>
            </m:rPr>
            <m:t>⋅</m:t>
          </m:r>
          <m:sSub>
            <m:e>
              <m:r>
                <m:rPr>
                  <m:sty m:val="p"/>
                </m:rPr>
                <m:t>H</m:t>
              </m:r>
            </m:e>
            <m:sub>
              <m:r>
                <m:rPr>
                  <m:sty m:val="p"/>
                </m:rPr>
                <m:t>2</m:t>
              </m:r>
            </m:sub>
          </m:sSub>
          <m:r>
            <m:rPr>
              <m:sty m:val="p"/>
            </m:rPr>
            <m:t>O</m:t>
          </m:r>
          <m:r>
            <m:rPr>
              <m:sty m:val="p"/>
            </m:rPr>
            <m:t>,</m:t>
          </m:r>
          <m:r>
            <m:t>  </m:t>
          </m:r>
          <m:r>
            <m:rPr>
              <m:sty m:val="p"/>
            </m:rPr>
            <m:t>A</m:t>
          </m:r>
          <m:r>
            <m:rPr>
              <m:sty m:val="p"/>
            </m:rPr>
            <m:t>(</m:t>
          </m:r>
          <m:r>
            <m:rPr>
              <m:sty m:val="p"/>
            </m:rPr>
            <m:t>g</m:t>
          </m:r>
          <m:r>
            <m:rPr>
              <m:sty m:val="p"/>
            </m:rPr>
            <m:t>)</m:t>
          </m:r>
          <m:r>
            <m:rPr>
              <m:sty m:val="p"/>
            </m:rPr>
            <m:t>⇌</m:t>
          </m:r>
          <m:r>
            <m:rPr>
              <m:sty m:val="p"/>
            </m:rPr>
            <m:t>A</m:t>
          </m:r>
          <m:r>
            <m:rPr>
              <m:sty m:val="p"/>
            </m:rPr>
            <m:t>(</m:t>
          </m:r>
          <m:r>
            <m:rPr>
              <m:sty m:val="p"/>
            </m:rPr>
            <m:t>a</m:t>
          </m:r>
          <m:r>
            <m:rPr>
              <m:sty m:val="p"/>
            </m:rPr>
            <m:t>q</m:t>
          </m:r>
          <m:r>
            <m:rPr>
              <m:sty m:val="p"/>
            </m:rPr>
            <m:t>)</m:t>
          </m:r>
          <m:r>
            <m:rPr>
              <m:sty m:val="p"/>
            </m:rPr>
            <m:t>,</m:t>
          </m:r>
          <m:r>
            <m:t>  </m:t>
          </m:r>
          <m:r>
            <m:rPr>
              <m:sty m:val="p"/>
            </m:rPr>
            <m:t>[</m:t>
          </m:r>
          <m:r>
            <m:t>A</m:t>
          </m:r>
          <m:r>
            <m:rPr>
              <m:sty m:val="p"/>
            </m:rPr>
            <m:t>(</m:t>
          </m:r>
          <m:r>
            <m:t>a</m:t>
          </m:r>
          <m:r>
            <m:t>q</m:t>
          </m:r>
          <m:r>
            <m:rPr>
              <m:sty m:val="p"/>
            </m:rPr>
            <m:t>)</m:t>
          </m:r>
          <m:r>
            <m:rPr>
              <m:sty m:val="p"/>
            </m:rPr>
            <m:t>]</m:t>
          </m:r>
          <m:r>
            <m:rPr>
              <m:sty m:val="p"/>
            </m:rPr>
            <m:t>=</m:t>
          </m:r>
          <m:sSub>
            <m:e>
              <m:r>
                <m:t>H</m:t>
              </m:r>
            </m:e>
            <m:sub>
              <m:r>
                <m:t>A</m:t>
              </m:r>
            </m:sub>
          </m:sSub>
          <m:r>
            <m:t> </m:t>
          </m:r>
          <m:sSub>
            <m:e>
              <m:r>
                <m:t>P</m:t>
              </m:r>
            </m:e>
            <m:sub>
              <m:r>
                <m:t>A</m:t>
              </m:r>
            </m:sub>
          </m:sSub>
        </m:oMath>
      </m:oMathPara>
    </w:p>
    <w:p>
      <w:pPr>
        <w:spacing w:before="0" w:after="80" w:line="317" w:lineRule="auto"/>
      </w:pPr>
      <w:r>
        <w:rPr>
          <w:rFonts w:ascii="Times New Roman" w:hAnsi="Times New Roman" w:eastAsia="宋体"/>
          <w:b w:val="0"/>
          <w:i w:val="0"/>
          <w:color w:val="000000"/>
          <w:sz w:val="21"/>
        </w:rPr>
        <w:t>亨利系数HA常用单位mol/(L·atm)，注意气压单位。</w:t>
      </w:r>
    </w:p>
    <w:p>
      <w:pPr>
        <w:spacing w:before="0" w:after="80" w:line="317" w:lineRule="auto"/>
      </w:pPr>
      <w:r>
        <w:rPr>
          <w:rFonts w:ascii="Times New Roman" w:hAnsi="Times New Roman" w:eastAsia="宋体"/>
          <w:b/>
          <w:i w:val="0"/>
          <w:color w:val="1F4E79"/>
          <w:sz w:val="21"/>
        </w:rPr>
        <w:t>活度</w:t>
      </w:r>
      <w:r>
        <w:rPr>
          <w:rFonts w:ascii="Times New Roman" w:hAnsi="Times New Roman" w:eastAsia="宋体"/>
          <w:b w:val="0"/>
          <w:i w:val="0"/>
          <w:color w:val="000000"/>
          <w:sz w:val="21"/>
        </w:rPr>
        <w:t>：非理想溶液对拉乌尔、亨利定律有偏差；路易斯提出用活度代替浓度（a=fc，f为活度系数，非常稀溶液中f→1），并引入离子强度（溶液中离子所产生电场强度的量度）。活度即化学反应中起作用的有效浓度。云、雨滴通常溶液浓度低，非理想效应可略；但由云凝结核生成初始云滴时溶液浓度很高，是非理想情形。</w:t>
      </w:r>
    </w:p>
    <w:p>
      <w:pPr>
        <w:pStyle w:val="Heading3"/>
      </w:pPr>
      <w:r>
        <w:rPr>
          <w:rFonts w:ascii="Microsoft YaHei" w:hAnsi="Microsoft YaHei" w:eastAsia="微软雅黑"/>
          <w:b/>
          <w:i w:val="0"/>
          <w:color w:val="000000"/>
          <w:sz w:val="24"/>
        </w:rPr>
        <w:t>8.4.2 亨利系数随温度的变化与有效亨利系数</w:t>
      </w:r>
    </w:p>
    <w:p>
      <w:pPr>
        <w:spacing w:before="0" w:after="80" w:line="317" w:lineRule="auto"/>
      </w:pPr>
      <w:r>
        <w:rPr>
          <w:rFonts w:ascii="Times New Roman" w:hAnsi="Times New Roman" w:eastAsia="宋体"/>
          <w:b w:val="0"/>
          <w:i w:val="0"/>
          <w:color w:val="000000"/>
          <w:sz w:val="21"/>
        </w:rPr>
        <w:t>亨利系数随温度变化，由范托夫（van't Hoff）方程给出：</w:t>
      </w:r>
    </w:p>
    <w:p>
      <w:pPr>
        <w:spacing w:before="60" w:after="100" w:line="264" w:lineRule="auto"/>
        <w:jc w:val="center"/>
      </w:pPr>
      <m:oMathPara>
        <m:oMath>
          <m:f>
            <m:fPr>
              <m:type m:val="bar"/>
            </m:fPr>
            <m:num>
              <m:r>
                <m:rPr>
                  <m:sty m:val="p"/>
                </m:rPr>
                <m:t>d</m:t>
              </m:r>
              <m:r>
                <m:rPr>
                  <m:sty m:val="p"/>
                </m:rPr>
                <m:t>ln</m:t>
              </m:r>
              <m:r>
                <m:t>H</m:t>
              </m:r>
            </m:num>
            <m:den>
              <m:r>
                <m:rPr>
                  <m:sty m:val="p"/>
                </m:rPr>
                <m:t>d</m:t>
              </m:r>
              <m:r>
                <m:t>T</m:t>
              </m:r>
            </m:den>
          </m:f>
          <m:r>
            <m:rPr>
              <m:sty m:val="p"/>
            </m:rPr>
            <m:t>=</m:t>
          </m:r>
          <m:f>
            <m:fPr>
              <m:type m:val="bar"/>
            </m:fPr>
            <m:num>
              <m:r>
                <m:rPr>
                  <m:sty m:val="p"/>
                </m:rPr>
                <m:t>Δ</m:t>
              </m:r>
              <m:r>
                <m:t>H</m:t>
              </m:r>
            </m:num>
            <m:den>
              <m:r>
                <m:t>R</m:t>
              </m:r>
              <m:sSup>
                <m:e>
                  <m:r>
                    <m:t>T</m:t>
                  </m:r>
                </m:e>
                <m:sup>
                  <m:r>
                    <m:t>2</m:t>
                  </m:r>
                </m:sup>
              </m:sSup>
            </m:den>
          </m:f>
          <m:r>
            <m:t> </m:t>
          </m:r>
          <m:r>
            <m:rPr>
              <m:sty m:val="p"/>
            </m:rPr>
            <m:t>⇒</m:t>
          </m:r>
          <m:r>
            <m:t> </m:t>
          </m:r>
          <m:r>
            <m:rPr>
              <m:sty m:val="p"/>
            </m:rPr>
            <m:t>ln</m:t>
          </m:r>
          <m:f>
            <m:fPr>
              <m:type m:val="bar"/>
            </m:fPr>
            <m:num>
              <m:sSub>
                <m:e>
                  <m:r>
                    <m:t>H</m:t>
                  </m:r>
                </m:e>
                <m:sub>
                  <m:r>
                    <m:t>2</m:t>
                  </m:r>
                </m:sub>
              </m:sSub>
            </m:num>
            <m:den>
              <m:sSub>
                <m:e>
                  <m:r>
                    <m:t>H</m:t>
                  </m:r>
                </m:e>
                <m:sub>
                  <m:r>
                    <m:t>1</m:t>
                  </m:r>
                </m:sub>
              </m:sSub>
            </m:den>
          </m:f>
          <m:r>
            <m:rPr>
              <m:sty m:val="p"/>
            </m:rPr>
            <m:t>=</m:t>
          </m:r>
          <m:f>
            <m:fPr>
              <m:type m:val="bar"/>
            </m:fPr>
            <m:num>
              <m:r>
                <m:rPr>
                  <m:sty m:val="p"/>
                </m:rPr>
                <m:t>Δ</m:t>
              </m:r>
              <m:r>
                <m:t>H</m:t>
              </m:r>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spacing w:before="0" w:after="80" w:line="317" w:lineRule="auto"/>
      </w:pPr>
      <w:r>
        <w:rPr>
          <w:rFonts w:ascii="Times New Roman" w:hAnsi="Times New Roman" w:eastAsia="宋体"/>
          <w:b w:val="0"/>
          <w:i w:val="0"/>
          <w:color w:val="000000"/>
          <w:sz w:val="21"/>
        </w:rPr>
        <w:t>气体溶于水生成水合物、部分物质立即离解，溶解—离解过程可用多个方程描述；将多个方程统一表示为亨利定律的形式即</w:t>
      </w:r>
      <w:r>
        <w:rPr>
          <w:rFonts w:ascii="Times New Roman" w:hAnsi="Times New Roman" w:eastAsia="宋体"/>
          <w:b/>
          <w:i w:val="0"/>
          <w:color w:val="1F4E79"/>
          <w:sz w:val="21"/>
        </w:rPr>
        <w:t>有效亨利系数</w:t>
      </w:r>
      <w:r>
        <w:rPr>
          <w:rFonts w:ascii="Times New Roman" w:hAnsi="Times New Roman" w:eastAsia="宋体"/>
          <w:b w:val="0"/>
          <w:i w:val="0"/>
          <w:color w:val="000000"/>
          <w:sz w:val="21"/>
        </w:rPr>
        <w:t>。以S(Ⅳ)为例：</w:t>
      </w:r>
    </w:p>
    <w:p>
      <w:pPr>
        <w:spacing w:before="60" w:after="100" w:line="264" w:lineRule="auto"/>
        <w:jc w:val="center"/>
      </w:pPr>
      <m:oMathPara>
        <m:oMath>
          <m:r>
            <m:rPr>
              <m:sty m:val="p"/>
            </m:rPr>
            <m:t>[</m:t>
          </m:r>
          <m:r>
            <m:rPr>
              <m:sty m:val="p"/>
            </m:rPr>
            <m:t>S</m:t>
          </m:r>
          <m:r>
            <m:rPr>
              <m:sty m:val="p"/>
            </m:rPr>
            <m:t>(</m:t>
          </m:r>
          <m:r>
            <m:rPr>
              <m:sty m:val="p"/>
            </m:rPr>
            <m:t>I</m:t>
          </m:r>
          <m:r>
            <m:rPr>
              <m:sty m:val="p"/>
            </m:rPr>
            <m:t>V</m:t>
          </m:r>
          <m:r>
            <m:rPr>
              <m:sty m:val="p"/>
            </m:rPr>
            <m:t>)</m:t>
          </m:r>
          <m:r>
            <m:rPr>
              <m:sty m:val="p"/>
            </m:rPr>
            <m:t>]</m:t>
          </m:r>
          <m:r>
            <m:rPr>
              <m:sty m:val="p"/>
            </m:rPr>
            <m:t>≡</m:t>
          </m:r>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sSub>
            <m:e>
              <m:sSup>
                <m:e>
                  <m:r>
                    <m:t>H</m:t>
                  </m:r>
                </m:e>
                <m:sup>
                  <m:r>
                    <m:rPr>
                      <m:sty m:val="p"/>
                    </m:rPr>
                    <m:t>′</m:t>
                  </m:r>
                </m:sup>
              </m:sSup>
            </m:e>
            <m:sub>
              <m:r>
                <m:t>S</m:t>
              </m:r>
            </m:sub>
          </m:sSub>
          <m:d>
            <m:dPr>
              <m:begChr m:val="("/>
              <m:sepChr m:val=""/>
              <m:endChr m:val=")"/>
              <m:grow/>
            </m:dPr>
            <m:e>
              <m:r>
                <m:t>1</m:t>
              </m:r>
              <m:r>
                <m:rPr>
                  <m:sty m:val="p"/>
                </m:rPr>
                <m:t>+</m:t>
              </m:r>
              <m:f>
                <m:fPr>
                  <m:type m:val="bar"/>
                </m:fPr>
                <m:num>
                  <m:sSub>
                    <m:e>
                      <m:r>
                        <m:t>K</m:t>
                      </m:r>
                    </m:e>
                    <m:sub>
                      <m:r>
                        <m:t>s</m:t>
                      </m:r>
                      <m:r>
                        <m:t>1</m:t>
                      </m:r>
                    </m:sub>
                  </m:sSub>
                </m:num>
                <m:den>
                  <m:r>
                    <m:rPr>
                      <m:sty m:val="p"/>
                    </m:rPr>
                    <m:t>[</m:t>
                  </m:r>
                  <m:sSup>
                    <m:e>
                      <m:r>
                        <m:t>H</m:t>
                      </m:r>
                    </m:e>
                    <m:sup>
                      <m:r>
                        <m:rPr>
                          <m:sty m:val="p"/>
                        </m:rPr>
                        <m:t>+</m:t>
                      </m:r>
                    </m:sup>
                  </m:sSup>
                  <m:r>
                    <m:rPr>
                      <m:sty m:val="p"/>
                    </m:rPr>
                    <m:t>]</m:t>
                  </m:r>
                </m:den>
              </m:f>
              <m:r>
                <m:rPr>
                  <m:sty m:val="p"/>
                </m:rPr>
                <m:t>+</m:t>
              </m:r>
              <m:f>
                <m:fPr>
                  <m:type m:val="bar"/>
                </m:fPr>
                <m:num>
                  <m:sSub>
                    <m:e>
                      <m:r>
                        <m:t>K</m:t>
                      </m:r>
                    </m:e>
                    <m:sub>
                      <m:r>
                        <m:t>s</m:t>
                      </m:r>
                      <m:r>
                        <m:t>1</m:t>
                      </m:r>
                    </m:sub>
                  </m:sSub>
                  <m:sSub>
                    <m:e>
                      <m:r>
                        <m:t>K</m:t>
                      </m:r>
                    </m:e>
                    <m:sub>
                      <m:r>
                        <m:t>s</m:t>
                      </m:r>
                      <m:r>
                        <m:t>2</m:t>
                      </m:r>
                    </m:sub>
                  </m:sSub>
                </m:num>
                <m:den>
                  <m:r>
                    <m:rPr>
                      <m:sty m:val="p"/>
                    </m:rPr>
                    <m:t>[</m:t>
                  </m:r>
                  <m:sSup>
                    <m:e>
                      <m:r>
                        <m:t>H</m:t>
                      </m:r>
                    </m:e>
                    <m:sup>
                      <m:r>
                        <m:rPr>
                          <m:sty m:val="p"/>
                        </m:rPr>
                        <m:t>+</m:t>
                      </m:r>
                    </m:sup>
                  </m:sSup>
                  <m:sSup>
                    <m:e>
                      <m:r>
                        <m:rPr>
                          <m:sty m:val="p"/>
                        </m:rPr>
                        <m:t>]</m:t>
                      </m:r>
                    </m:e>
                    <m:sup>
                      <m:r>
                        <m:t>2</m:t>
                      </m:r>
                    </m:sup>
                  </m:sSup>
                </m:den>
              </m:f>
            </m:e>
          </m:d>
          <m:sSub>
            <m:e>
              <m:r>
                <m:t>P</m:t>
              </m:r>
            </m:e>
            <m:sub>
              <m:r>
                <m:t>S</m:t>
              </m:r>
              <m:sSub>
                <m:e>
                  <m:r>
                    <m:t>O</m:t>
                  </m:r>
                </m:e>
                <m:sub>
                  <m:r>
                    <m:t>2</m:t>
                  </m:r>
                </m:sub>
              </m:sSub>
            </m:sub>
          </m:sSub>
        </m:oMath>
      </m:oMathPara>
    </w:p>
    <w:p>
      <w:pPr>
        <w:spacing w:before="60" w:after="100" w:line="264" w:lineRule="auto"/>
        <w:jc w:val="center"/>
      </w:pPr>
      <m:oMathPara>
        <m:oMath>
          <m:sSub>
            <m:e>
              <m:sSup>
                <m:e>
                  <m:r>
                    <m:t>H</m:t>
                  </m:r>
                </m:e>
                <m:sup>
                  <m:r>
                    <m:rPr>
                      <m:sty m:val="p"/>
                    </m:rPr>
                    <m:t>′</m:t>
                  </m:r>
                </m:sup>
              </m:sSup>
            </m:e>
            <m:sub>
              <m:r>
                <m:t>e</m:t>
              </m:r>
              <m:r>
                <m:t>f</m:t>
              </m:r>
              <m:r>
                <m:t>f</m:t>
              </m:r>
            </m:sub>
          </m:sSub>
          <m:r>
            <m:rPr>
              <m:sty m:val="p"/>
            </m:rPr>
            <m:t>(</m:t>
          </m:r>
          <m:r>
            <m:t>S</m:t>
          </m:r>
          <m:sSub>
            <m:e>
              <m:r>
                <m:t>O</m:t>
              </m:r>
            </m:e>
            <m:sub>
              <m:r>
                <m:t>2</m:t>
              </m:r>
            </m:sub>
          </m:sSub>
          <m:r>
            <m:rPr>
              <m:sty m:val="p"/>
            </m:rPr>
            <m:t>)</m:t>
          </m:r>
          <m:r>
            <m:rPr>
              <m:sty m:val="p"/>
            </m:rPr>
            <m:t>=</m:t>
          </m:r>
          <m:sSub>
            <m:e>
              <m:sSup>
                <m:e>
                  <m:r>
                    <m:t>H</m:t>
                  </m:r>
                </m:e>
                <m:sup>
                  <m:r>
                    <m:rPr>
                      <m:sty m:val="p"/>
                    </m:rPr>
                    <m:t>′</m:t>
                  </m:r>
                </m:sup>
              </m:sSup>
            </m:e>
            <m:sub>
              <m:r>
                <m:t>S</m:t>
              </m:r>
            </m:sub>
          </m:sSub>
          <m:d>
            <m:dPr>
              <m:begChr m:val="("/>
              <m:sepChr m:val=""/>
              <m:endChr m:val=")"/>
              <m:grow/>
            </m:dPr>
            <m:e>
              <m:r>
                <m:t>1</m:t>
              </m:r>
              <m:r>
                <m:rPr>
                  <m:sty m:val="p"/>
                </m:rPr>
                <m:t>+</m:t>
              </m:r>
              <m:f>
                <m:fPr>
                  <m:type m:val="bar"/>
                </m:fPr>
                <m:num>
                  <m:sSub>
                    <m:e>
                      <m:r>
                        <m:t>K</m:t>
                      </m:r>
                    </m:e>
                    <m:sub>
                      <m:r>
                        <m:t>s</m:t>
                      </m:r>
                      <m:r>
                        <m:t>1</m:t>
                      </m:r>
                    </m:sub>
                  </m:sSub>
                </m:num>
                <m:den>
                  <m:r>
                    <m:rPr>
                      <m:sty m:val="p"/>
                    </m:rPr>
                    <m:t>[</m:t>
                  </m:r>
                  <m:sSup>
                    <m:e>
                      <m:r>
                        <m:t>H</m:t>
                      </m:r>
                    </m:e>
                    <m:sup>
                      <m:r>
                        <m:rPr>
                          <m:sty m:val="p"/>
                        </m:rPr>
                        <m:t>+</m:t>
                      </m:r>
                    </m:sup>
                  </m:sSup>
                  <m:r>
                    <m:rPr>
                      <m:sty m:val="p"/>
                    </m:rPr>
                    <m:t>]</m:t>
                  </m:r>
                </m:den>
              </m:f>
              <m:r>
                <m:rPr>
                  <m:sty m:val="p"/>
                </m:rPr>
                <m:t>+</m:t>
              </m:r>
              <m:f>
                <m:fPr>
                  <m:type m:val="bar"/>
                </m:fPr>
                <m:num>
                  <m:sSub>
                    <m:e>
                      <m:r>
                        <m:t>K</m:t>
                      </m:r>
                    </m:e>
                    <m:sub>
                      <m:r>
                        <m:t>s</m:t>
                      </m:r>
                      <m:r>
                        <m:t>1</m:t>
                      </m:r>
                    </m:sub>
                  </m:sSub>
                  <m:sSub>
                    <m:e>
                      <m:r>
                        <m:t>K</m:t>
                      </m:r>
                    </m:e>
                    <m:sub>
                      <m:r>
                        <m:t>s</m:t>
                      </m:r>
                      <m:r>
                        <m:t>2</m:t>
                      </m:r>
                    </m:sub>
                  </m:sSub>
                </m:num>
                <m:den>
                  <m:r>
                    <m:rPr>
                      <m:sty m:val="p"/>
                    </m:rPr>
                    <m:t>[</m:t>
                  </m:r>
                  <m:sSup>
                    <m:e>
                      <m:r>
                        <m:t>H</m:t>
                      </m:r>
                    </m:e>
                    <m:sup>
                      <m:r>
                        <m:rPr>
                          <m:sty m:val="p"/>
                        </m:rPr>
                        <m:t>+</m:t>
                      </m:r>
                    </m:sup>
                  </m:sSup>
                  <m:sSup>
                    <m:e>
                      <m:r>
                        <m:rPr>
                          <m:sty m:val="p"/>
                        </m:rPr>
                        <m:t>]</m:t>
                      </m:r>
                    </m:e>
                    <m:sup>
                      <m:r>
                        <m:t>2</m:t>
                      </m:r>
                    </m:sup>
                  </m:sSup>
                </m:den>
              </m:f>
            </m:e>
          </m:d>
          <m:r>
            <m:rPr>
              <m:sty m:val="p"/>
            </m:rPr>
            <m:t>,</m:t>
          </m:r>
          <m:r>
            <m:t>  </m:t>
          </m:r>
          <m:r>
            <m:rPr>
              <m:sty m:val="p"/>
            </m:rPr>
            <m:t>[</m:t>
          </m:r>
          <m:r>
            <m:t>S</m:t>
          </m:r>
          <m:r>
            <m:rPr>
              <m:sty m:val="p"/>
            </m:rPr>
            <m:t>(</m:t>
          </m:r>
          <m:r>
            <m:t>I</m:t>
          </m:r>
          <m:r>
            <m:t>V</m:t>
          </m:r>
          <m:r>
            <m:rPr>
              <m:sty m:val="p"/>
            </m:rPr>
            <m:t>)</m:t>
          </m:r>
          <m:r>
            <m:rPr>
              <m:sty m:val="p"/>
            </m:rPr>
            <m:t>]</m:t>
          </m:r>
          <m:r>
            <m:rPr>
              <m:sty m:val="p"/>
            </m:rPr>
            <m:t>=</m:t>
          </m:r>
          <m:sSub>
            <m:e>
              <m:sSup>
                <m:e>
                  <m:r>
                    <m:t>H</m:t>
                  </m:r>
                </m:e>
                <m:sup>
                  <m:r>
                    <m:rPr>
                      <m:sty m:val="p"/>
                    </m:rPr>
                    <m:t>′</m:t>
                  </m:r>
                </m:sup>
              </m:sSup>
            </m:e>
            <m:sub>
              <m:r>
                <m:t>e</m:t>
              </m:r>
              <m:r>
                <m:t>f</m:t>
              </m:r>
              <m:r>
                <m:t>f</m:t>
              </m:r>
            </m:sub>
          </m:sSub>
          <m:r>
            <m:t> </m:t>
          </m:r>
          <m:sSub>
            <m:e>
              <m:r>
                <m:t>P</m:t>
              </m:r>
            </m:e>
            <m:sub>
              <m:r>
                <m:t>S</m:t>
              </m:r>
              <m:sSub>
                <m:e>
                  <m:r>
                    <m:t>O</m:t>
                  </m:r>
                </m:e>
                <m:sub>
                  <m:r>
                    <m:t>2</m:t>
                  </m:r>
                </m:sub>
              </m:sSub>
            </m:sub>
          </m:sSub>
        </m:oMath>
      </m:oMathPara>
    </w:p>
    <w:p>
      <w:pPr>
        <w:spacing w:before="0" w:after="80" w:line="317" w:lineRule="auto"/>
      </w:pPr>
      <w:r>
        <w:rPr>
          <w:rFonts w:ascii="Times New Roman" w:hAnsi="Times New Roman" w:eastAsia="宋体"/>
          <w:b w:val="0"/>
          <w:i w:val="0"/>
          <w:color w:val="000000"/>
          <w:sz w:val="21"/>
        </w:rPr>
        <w:t>同样可定义CO₂与NH₃的有效亨利系数：</w:t>
      </w:r>
    </w:p>
    <w:p>
      <w:pPr>
        <w:spacing w:before="60" w:after="100" w:line="264" w:lineRule="auto"/>
        <w:jc w:val="center"/>
      </w:pPr>
      <m:oMathPara>
        <m:oMath>
          <m:sSub>
            <m:e>
              <m:sSup>
                <m:e>
                  <m:r>
                    <m:t>H</m:t>
                  </m:r>
                </m:e>
                <m:sup>
                  <m:r>
                    <m:rPr>
                      <m:sty m:val="p"/>
                    </m:rPr>
                    <m:t>′</m:t>
                  </m:r>
                </m:sup>
              </m:sSup>
            </m:e>
            <m:sub>
              <m:r>
                <m:t>e</m:t>
              </m:r>
              <m:r>
                <m:t>f</m:t>
              </m:r>
              <m:r>
                <m:t>f</m:t>
              </m:r>
            </m:sub>
          </m:sSub>
          <m:r>
            <m:rPr>
              <m:sty m:val="p"/>
            </m:rPr>
            <m:t>(</m:t>
          </m:r>
          <m:r>
            <m:t>C</m:t>
          </m:r>
          <m:sSub>
            <m:e>
              <m:r>
                <m:t>O</m:t>
              </m:r>
            </m:e>
            <m:sub>
              <m:r>
                <m:t>2</m:t>
              </m:r>
            </m:sub>
          </m:sSub>
          <m:r>
            <m:rPr>
              <m:sty m:val="p"/>
            </m:rPr>
            <m:t>)</m:t>
          </m:r>
          <m:r>
            <m:rPr>
              <m:sty m:val="p"/>
            </m:rPr>
            <m:t>=</m:t>
          </m:r>
          <m:sSub>
            <m:e>
              <m:sSup>
                <m:e>
                  <m:r>
                    <m:t>H</m:t>
                  </m:r>
                </m:e>
                <m:sup>
                  <m:r>
                    <m:rPr>
                      <m:sty m:val="p"/>
                    </m:rPr>
                    <m:t>′</m:t>
                  </m:r>
                </m:sup>
              </m:sSup>
            </m:e>
            <m:sub>
              <m:r>
                <m:t>C</m:t>
              </m:r>
            </m:sub>
          </m:sSub>
          <m:d>
            <m:dPr>
              <m:begChr m:val="("/>
              <m:sepChr m:val=""/>
              <m:endChr m:val=")"/>
              <m:grow/>
            </m:dPr>
            <m:e>
              <m:r>
                <m:t>1</m:t>
              </m:r>
              <m:r>
                <m:rPr>
                  <m:sty m:val="p"/>
                </m:rPr>
                <m:t>+</m:t>
              </m:r>
              <m:f>
                <m:fPr>
                  <m:type m:val="bar"/>
                </m:fPr>
                <m:num>
                  <m:sSub>
                    <m:e>
                      <m:r>
                        <m:t>K</m:t>
                      </m:r>
                    </m:e>
                    <m:sub>
                      <m:r>
                        <m:t>C</m:t>
                      </m:r>
                      <m:r>
                        <m:t>1</m:t>
                      </m:r>
                    </m:sub>
                  </m:sSub>
                </m:num>
                <m:den>
                  <m:r>
                    <m:rPr>
                      <m:sty m:val="p"/>
                    </m:rPr>
                    <m:t>[</m:t>
                  </m:r>
                  <m:sSup>
                    <m:e>
                      <m:r>
                        <m:t>H</m:t>
                      </m:r>
                    </m:e>
                    <m:sup>
                      <m:r>
                        <m:rPr>
                          <m:sty m:val="p"/>
                        </m:rPr>
                        <m:t>+</m:t>
                      </m:r>
                    </m:sup>
                  </m:sSup>
                  <m:r>
                    <m:rPr>
                      <m:sty m:val="p"/>
                    </m:rPr>
                    <m:t>]</m:t>
                  </m:r>
                </m:den>
              </m:f>
              <m:r>
                <m:rPr>
                  <m:sty m:val="p"/>
                </m:rPr>
                <m:t>+</m:t>
              </m:r>
              <m:f>
                <m:fPr>
                  <m:type m:val="bar"/>
                </m:fPr>
                <m:num>
                  <m:sSub>
                    <m:e>
                      <m:r>
                        <m:t>K</m:t>
                      </m:r>
                    </m:e>
                    <m:sub>
                      <m:r>
                        <m:t>C</m:t>
                      </m:r>
                      <m:r>
                        <m:t>1</m:t>
                      </m:r>
                    </m:sub>
                  </m:sSub>
                  <m:sSub>
                    <m:e>
                      <m:r>
                        <m:t>K</m:t>
                      </m:r>
                    </m:e>
                    <m:sub>
                      <m:r>
                        <m:t>C</m:t>
                      </m:r>
                      <m:r>
                        <m:t>2</m:t>
                      </m:r>
                    </m:sub>
                  </m:sSub>
                </m:num>
                <m:den>
                  <m:r>
                    <m:rPr>
                      <m:sty m:val="p"/>
                    </m:rPr>
                    <m:t>[</m:t>
                  </m:r>
                  <m:sSup>
                    <m:e>
                      <m:r>
                        <m:t>H</m:t>
                      </m:r>
                    </m:e>
                    <m:sup>
                      <m:r>
                        <m:rPr>
                          <m:sty m:val="p"/>
                        </m:rPr>
                        <m:t>+</m:t>
                      </m:r>
                    </m:sup>
                  </m:sSup>
                  <m:sSup>
                    <m:e>
                      <m:r>
                        <m:rPr>
                          <m:sty m:val="p"/>
                        </m:rPr>
                        <m:t>]</m:t>
                      </m:r>
                    </m:e>
                    <m:sup>
                      <m:r>
                        <m:t>2</m:t>
                      </m:r>
                    </m:sup>
                  </m:sSup>
                </m:den>
              </m:f>
            </m:e>
          </m:d>
          <m:r>
            <m:rPr>
              <m:sty m:val="p"/>
            </m:rPr>
            <m:t>,</m:t>
          </m:r>
          <m:r>
            <m:t>  </m:t>
          </m:r>
          <m:sSub>
            <m:e>
              <m:sSup>
                <m:e>
                  <m:r>
                    <m:t>H</m:t>
                  </m:r>
                </m:e>
                <m:sup>
                  <m:r>
                    <m:rPr>
                      <m:sty m:val="p"/>
                    </m:rPr>
                    <m:t>′</m:t>
                  </m:r>
                </m:sup>
              </m:sSup>
            </m:e>
            <m:sub>
              <m:r>
                <m:t>e</m:t>
              </m:r>
              <m:r>
                <m:t>f</m:t>
              </m:r>
              <m:r>
                <m:t>f</m:t>
              </m:r>
            </m:sub>
          </m:sSub>
          <m:r>
            <m:rPr>
              <m:sty m:val="p"/>
            </m:rPr>
            <m:t>(</m:t>
          </m:r>
          <m:r>
            <m:t>N</m:t>
          </m:r>
          <m:sSub>
            <m:e>
              <m:r>
                <m:t>H</m:t>
              </m:r>
            </m:e>
            <m:sub>
              <m:r>
                <m:t>3</m:t>
              </m:r>
            </m:sub>
          </m:sSub>
          <m:r>
            <m:rPr>
              <m:sty m:val="p"/>
            </m:rPr>
            <m:t>)</m:t>
          </m:r>
          <m:r>
            <m:rPr>
              <m:sty m:val="p"/>
            </m:rPr>
            <m:t>=</m:t>
          </m:r>
          <m:sSub>
            <m:e>
              <m:sSup>
                <m:e>
                  <m:r>
                    <m:t>H</m:t>
                  </m:r>
                </m:e>
                <m:sup>
                  <m:r>
                    <m:rPr>
                      <m:sty m:val="p"/>
                    </m:rPr>
                    <m:t>′</m:t>
                  </m:r>
                </m:sup>
              </m:sSup>
            </m:e>
            <m:sub>
              <m:r>
                <m:t>N</m:t>
              </m:r>
            </m:sub>
          </m:sSub>
          <m:d>
            <m:dPr>
              <m:begChr m:val="("/>
              <m:sepChr m:val=""/>
              <m:endChr m:val=")"/>
              <m:grow/>
            </m:dPr>
            <m:e>
              <m:r>
                <m:t>1</m:t>
              </m:r>
              <m:r>
                <m:rPr>
                  <m:sty m:val="p"/>
                </m:rPr>
                <m:t>+</m:t>
              </m:r>
              <m:f>
                <m:fPr>
                  <m:type m:val="bar"/>
                </m:fPr>
                <m:num>
                  <m:sSub>
                    <m:e>
                      <m:r>
                        <m:t>K</m:t>
                      </m:r>
                    </m:e>
                    <m:sub>
                      <m:r>
                        <m:t>N</m:t>
                      </m:r>
                    </m:sub>
                  </m:sSub>
                  <m:sSub>
                    <m:e>
                      <m:r>
                        <m:t>K</m:t>
                      </m:r>
                    </m:e>
                    <m:sub>
                      <m:r>
                        <m:t>W</m:t>
                      </m:r>
                    </m:sub>
                  </m:sSub>
                </m:num>
                <m:den>
                  <m:r>
                    <m:rPr>
                      <m:sty m:val="p"/>
                    </m:rPr>
                    <m:t>[</m:t>
                  </m:r>
                  <m:sSup>
                    <m:e>
                      <m:r>
                        <m:t>H</m:t>
                      </m:r>
                    </m:e>
                    <m:sup>
                      <m:r>
                        <m:rPr>
                          <m:sty m:val="p"/>
                        </m:rPr>
                        <m:t>+</m:t>
                      </m:r>
                    </m:sup>
                  </m:sSup>
                  <m:r>
                    <m:rPr>
                      <m:sty m:val="p"/>
                    </m:rPr>
                    <m:t>]</m:t>
                  </m:r>
                </m:den>
              </m:f>
            </m:e>
          </m:d>
        </m:oMath>
      </m:oMathPara>
    </w:p>
    <w:p>
      <w:pPr>
        <w:spacing w:before="0" w:after="80" w:line="317" w:lineRule="auto"/>
      </w:pPr>
      <w:r>
        <w:rPr>
          <w:rFonts w:ascii="Times New Roman" w:hAnsi="Times New Roman" w:eastAsia="宋体"/>
          <w:b w:val="0"/>
          <w:i w:val="0"/>
          <w:color w:val="000000"/>
          <w:sz w:val="21"/>
        </w:rPr>
        <w:t>HNO₃蒸气的溶解极高（KHNO₃=2.68×10⁶ mol²/(L²·atm)），有效亨利系数为H'eff(HNO₃)=KHNO₃/([H⁺]·HNO₃)。</w:t>
      </w:r>
    </w:p>
    <w:p>
      <w:pPr>
        <w:spacing w:before="0" w:after="80" w:line="317" w:lineRule="auto"/>
      </w:pPr>
      <w:r>
        <w:rPr>
          <w:rFonts w:ascii="Times New Roman" w:hAnsi="Times New Roman" w:eastAsia="宋体"/>
          <w:b w:val="0"/>
          <w:i w:val="0"/>
          <w:color w:val="000000"/>
          <w:sz w:val="21"/>
        </w:rPr>
        <w:t>有效亨利系数综合了溶解与离解两类过程，不仅是温度的函数，还依赖其它离子浓度。它大大简化了溶解—离解过程的表述形式。</w:t>
      </w:r>
    </w:p>
    <w:p>
      <w:pPr>
        <w:pStyle w:val="Heading3"/>
      </w:pPr>
      <w:r>
        <w:rPr>
          <w:rFonts w:ascii="Microsoft YaHei" w:hAnsi="Microsoft YaHei" w:eastAsia="微软雅黑"/>
          <w:b/>
          <w:i w:val="0"/>
          <w:color w:val="000000"/>
          <w:sz w:val="24"/>
        </w:rPr>
        <w:t>8.4.3 气液两相平衡的分配关系（</w:t>
      </w:r>
      <w:r>
        <w:rPr>
          <w:rFonts w:ascii="Microsoft YaHei" w:hAnsi="Microsoft YaHei" w:eastAsia="微软雅黑"/>
          <w:b/>
          <w:i w:val="0"/>
          <w:color w:val="000000"/>
          <w:sz w:val="24"/>
        </w:rPr>
        <w:t>考点：计算示例</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T=298 K、液水量L=1 g/m³、pH=4时几种气体在气、液两相中的分配比例（课件表7.10）：</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1814"/>
            <w:shd w:val="clear" w:color="auto" w:fill="1F4E79"/>
          </w:tcPr>
          <w:p>
            <w:pPr>
              <w:spacing w:before="20" w:after="20" w:line="283" w:lineRule="auto"/>
              <w:jc w:val="center"/>
            </w:pPr>
            <w:r/>
            <w:r>
              <w:rPr>
                <w:rFonts w:ascii="Times New Roman" w:hAnsi="Times New Roman" w:eastAsia="微软雅黑"/>
                <w:b/>
                <w:i w:val="0"/>
                <w:color w:val="FFFFFF"/>
                <w:sz w:val="19"/>
              </w:rPr>
              <w:t>物种</w:t>
            </w:r>
          </w:p>
        </w:tc>
        <w:tc>
          <w:tcPr>
            <w:tcW w:type="dxa" w:w="3628"/>
            <w:shd w:val="clear" w:color="auto" w:fill="1F4E79"/>
          </w:tcPr>
          <w:p>
            <w:pPr>
              <w:spacing w:before="20" w:after="20" w:line="283" w:lineRule="auto"/>
              <w:jc w:val="center"/>
            </w:pPr>
            <w:r/>
            <w:r>
              <w:rPr>
                <w:rFonts w:ascii="Times New Roman" w:hAnsi="Times New Roman" w:eastAsia="微软雅黑"/>
                <w:b/>
                <w:i w:val="0"/>
                <w:color w:val="FFFFFF"/>
                <w:sz w:val="19"/>
              </w:rPr>
              <w:t>气相比例</w:t>
            </w:r>
          </w:p>
        </w:tc>
        <w:tc>
          <w:tcPr>
            <w:tcW w:type="dxa" w:w="3628"/>
            <w:shd w:val="clear" w:color="auto" w:fill="1F4E79"/>
          </w:tcPr>
          <w:p>
            <w:pPr>
              <w:spacing w:before="20" w:after="20" w:line="283" w:lineRule="auto"/>
              <w:jc w:val="center"/>
            </w:pPr>
            <w:r/>
            <w:r>
              <w:rPr>
                <w:rFonts w:ascii="Times New Roman" w:hAnsi="Times New Roman" w:eastAsia="微软雅黑"/>
                <w:b/>
                <w:i w:val="0"/>
                <w:color w:val="FFFFFF"/>
                <w:sz w:val="19"/>
              </w:rPr>
              <w:t>液相比例</w:t>
            </w:r>
          </w:p>
        </w:tc>
      </w:tr>
      <w:tr>
        <w:tc>
          <w:tcPr>
            <w:tcW w:type="dxa" w:w="1814"/>
          </w:tcPr>
          <w:p>
            <w:pPr>
              <w:spacing w:before="20" w:after="20" w:line="283" w:lineRule="auto"/>
              <w:jc w:val="center"/>
            </w:pPr>
            <w:r/>
            <w:r>
              <w:rPr>
                <w:rFonts w:ascii="Times New Roman" w:hAnsi="Times New Roman" w:eastAsia="宋体"/>
                <w:b w:val="0"/>
                <w:i w:val="0"/>
                <w:color w:val="000000"/>
                <w:sz w:val="19"/>
              </w:rPr>
              <w:t>SO₂</w:t>
            </w:r>
          </w:p>
        </w:tc>
        <w:tc>
          <w:tcPr>
            <w:tcW w:type="dxa" w:w="3628"/>
          </w:tcPr>
          <w:p>
            <w:pPr>
              <w:spacing w:before="20" w:after="20" w:line="283" w:lineRule="auto"/>
              <w:jc w:val="center"/>
            </w:pPr>
            <w:r/>
            <w:r>
              <w:rPr>
                <w:rFonts w:ascii="Times New Roman" w:hAnsi="Times New Roman" w:eastAsia="宋体"/>
                <w:b w:val="0"/>
                <w:i w:val="0"/>
                <w:color w:val="000000"/>
                <w:sz w:val="19"/>
              </w:rPr>
              <w:t>0.996</w:t>
            </w:r>
          </w:p>
        </w:tc>
        <w:tc>
          <w:tcPr>
            <w:tcW w:type="dxa" w:w="3628"/>
          </w:tcPr>
          <w:p>
            <w:pPr>
              <w:spacing w:before="20" w:after="20" w:line="283" w:lineRule="auto"/>
              <w:jc w:val="center"/>
            </w:pPr>
            <w:r/>
            <w:r>
              <w:rPr>
                <w:rFonts w:ascii="Times New Roman" w:hAnsi="Times New Roman" w:eastAsia="宋体"/>
                <w:b w:val="0"/>
                <w:i w:val="0"/>
                <w:color w:val="000000"/>
                <w:sz w:val="19"/>
              </w:rPr>
              <w:t>0.004</w:t>
            </w:r>
          </w:p>
        </w:tc>
      </w:tr>
      <w:tr>
        <w:tc>
          <w:tcPr>
            <w:tcW w:type="dxa" w:w="1814"/>
            <w:shd w:val="clear" w:color="auto" w:fill="EEF4FA"/>
          </w:tcPr>
          <w:p>
            <w:pPr>
              <w:spacing w:before="20" w:after="20" w:line="283" w:lineRule="auto"/>
              <w:jc w:val="center"/>
            </w:pPr>
            <w:r/>
            <w:r>
              <w:rPr>
                <w:rFonts w:ascii="Times New Roman" w:hAnsi="Times New Roman" w:eastAsia="宋体"/>
                <w:b w:val="0"/>
                <w:i w:val="0"/>
                <w:color w:val="000000"/>
                <w:sz w:val="19"/>
              </w:rPr>
              <w:t>NO</w:t>
            </w:r>
          </w:p>
        </w:tc>
        <w:tc>
          <w:tcPr>
            <w:tcW w:type="dxa" w:w="3628"/>
            <w:shd w:val="clear" w:color="auto" w:fill="EEF4FA"/>
          </w:tcPr>
          <w:p>
            <w:pPr>
              <w:spacing w:before="20" w:after="20" w:line="283" w:lineRule="auto"/>
              <w:jc w:val="center"/>
            </w:pPr>
            <w:r/>
            <w:r>
              <w:rPr>
                <w:rFonts w:ascii="Times New Roman" w:hAnsi="Times New Roman" w:eastAsia="宋体"/>
                <w:b w:val="0"/>
                <w:i w:val="0"/>
                <w:color w:val="000000"/>
                <w:sz w:val="19"/>
              </w:rPr>
              <w:t>0.99999995</w:t>
            </w:r>
          </w:p>
        </w:tc>
        <w:tc>
          <w:tcPr>
            <w:tcW w:type="dxa" w:w="3628"/>
            <w:shd w:val="clear" w:color="auto" w:fill="EEF4FA"/>
          </w:tcPr>
          <w:p>
            <w:pPr>
              <w:spacing w:before="20" w:after="20" w:line="283" w:lineRule="auto"/>
              <w:jc w:val="center"/>
            </w:pPr>
            <w:r/>
            <w:r>
              <w:rPr>
                <w:rFonts w:ascii="Times New Roman" w:hAnsi="Times New Roman" w:eastAsia="宋体"/>
                <w:b w:val="0"/>
                <w:i w:val="0"/>
                <w:color w:val="000000"/>
                <w:sz w:val="19"/>
              </w:rPr>
              <w:t>0.00000005</w:t>
            </w:r>
          </w:p>
        </w:tc>
      </w:tr>
      <w:tr>
        <w:tc>
          <w:tcPr>
            <w:tcW w:type="dxa" w:w="1814"/>
          </w:tcPr>
          <w:p>
            <w:pPr>
              <w:spacing w:before="20" w:after="20" w:line="283" w:lineRule="auto"/>
              <w:jc w:val="center"/>
            </w:pPr>
            <w:r/>
            <w:r>
              <w:rPr>
                <w:rFonts w:ascii="Times New Roman" w:hAnsi="Times New Roman" w:eastAsia="宋体"/>
                <w:b w:val="0"/>
                <w:i w:val="0"/>
                <w:color w:val="000000"/>
                <w:sz w:val="19"/>
              </w:rPr>
              <w:t>NO₂</w:t>
            </w:r>
          </w:p>
        </w:tc>
        <w:tc>
          <w:tcPr>
            <w:tcW w:type="dxa" w:w="3628"/>
          </w:tcPr>
          <w:p>
            <w:pPr>
              <w:spacing w:before="20" w:after="20" w:line="283" w:lineRule="auto"/>
              <w:jc w:val="center"/>
            </w:pPr>
            <w:r/>
            <w:r>
              <w:rPr>
                <w:rFonts w:ascii="Times New Roman" w:hAnsi="Times New Roman" w:eastAsia="宋体"/>
                <w:b w:val="0"/>
                <w:i w:val="0"/>
                <w:color w:val="000000"/>
                <w:sz w:val="19"/>
              </w:rPr>
              <w:t>0.9999998</w:t>
            </w:r>
          </w:p>
        </w:tc>
        <w:tc>
          <w:tcPr>
            <w:tcW w:type="dxa" w:w="3628"/>
          </w:tcPr>
          <w:p>
            <w:pPr>
              <w:spacing w:before="20" w:after="20" w:line="283" w:lineRule="auto"/>
              <w:jc w:val="center"/>
            </w:pPr>
            <w:r/>
            <w:r>
              <w:rPr>
                <w:rFonts w:ascii="Times New Roman" w:hAnsi="Times New Roman" w:eastAsia="宋体"/>
                <w:b w:val="0"/>
                <w:i w:val="0"/>
                <w:color w:val="000000"/>
                <w:sz w:val="19"/>
              </w:rPr>
              <w:t>0.0000002</w:t>
            </w:r>
          </w:p>
        </w:tc>
      </w:tr>
      <w:tr>
        <w:tc>
          <w:tcPr>
            <w:tcW w:type="dxa" w:w="1814"/>
            <w:shd w:val="clear" w:color="auto" w:fill="EEF4FA"/>
          </w:tcPr>
          <w:p>
            <w:pPr>
              <w:spacing w:before="20" w:after="20" w:line="283" w:lineRule="auto"/>
              <w:jc w:val="center"/>
            </w:pPr>
            <w:r/>
            <w:r>
              <w:rPr>
                <w:rFonts w:ascii="Times New Roman" w:hAnsi="Times New Roman" w:eastAsia="宋体"/>
                <w:b w:val="0"/>
                <w:i w:val="0"/>
                <w:color w:val="000000"/>
                <w:sz w:val="19"/>
              </w:rPr>
              <w:t>O₃</w:t>
            </w:r>
          </w:p>
        </w:tc>
        <w:tc>
          <w:tcPr>
            <w:tcW w:type="dxa" w:w="3628"/>
            <w:shd w:val="clear" w:color="auto" w:fill="EEF4FA"/>
          </w:tcPr>
          <w:p>
            <w:pPr>
              <w:spacing w:before="20" w:after="20" w:line="283" w:lineRule="auto"/>
              <w:jc w:val="center"/>
            </w:pPr>
            <w:r/>
            <w:r>
              <w:rPr>
                <w:rFonts w:ascii="Times New Roman" w:hAnsi="Times New Roman" w:eastAsia="宋体"/>
                <w:b w:val="0"/>
                <w:i w:val="0"/>
                <w:color w:val="000000"/>
                <w:sz w:val="19"/>
              </w:rPr>
              <w:t>0.9999997</w:t>
            </w:r>
          </w:p>
        </w:tc>
        <w:tc>
          <w:tcPr>
            <w:tcW w:type="dxa" w:w="3628"/>
            <w:shd w:val="clear" w:color="auto" w:fill="EEF4FA"/>
          </w:tcPr>
          <w:p>
            <w:pPr>
              <w:spacing w:before="20" w:after="20" w:line="283" w:lineRule="auto"/>
              <w:jc w:val="center"/>
            </w:pPr>
            <w:r/>
            <w:r>
              <w:rPr>
                <w:rFonts w:ascii="Times New Roman" w:hAnsi="Times New Roman" w:eastAsia="宋体"/>
                <w:b w:val="0"/>
                <w:i w:val="0"/>
                <w:color w:val="000000"/>
                <w:sz w:val="19"/>
              </w:rPr>
              <w:t>0.0000003</w:t>
            </w:r>
          </w:p>
        </w:tc>
      </w:tr>
      <w:tr>
        <w:tc>
          <w:tcPr>
            <w:tcW w:type="dxa" w:w="1814"/>
          </w:tcPr>
          <w:p>
            <w:pPr>
              <w:spacing w:before="20" w:after="20" w:line="283" w:lineRule="auto"/>
              <w:jc w:val="center"/>
            </w:pPr>
            <w:r/>
            <w:r>
              <w:rPr>
                <w:rFonts w:ascii="Times New Roman" w:hAnsi="Times New Roman" w:eastAsia="宋体"/>
                <w:b w:val="0"/>
                <w:i w:val="0"/>
                <w:color w:val="000000"/>
                <w:sz w:val="19"/>
              </w:rPr>
              <w:t>H₂O₂</w:t>
            </w:r>
          </w:p>
        </w:tc>
        <w:tc>
          <w:tcPr>
            <w:tcW w:type="dxa" w:w="3628"/>
          </w:tcPr>
          <w:p>
            <w:pPr>
              <w:spacing w:before="20" w:after="20" w:line="283" w:lineRule="auto"/>
              <w:jc w:val="center"/>
            </w:pPr>
            <w:r/>
            <w:r>
              <w:rPr>
                <w:rFonts w:ascii="Times New Roman" w:hAnsi="Times New Roman" w:eastAsia="宋体"/>
                <w:b w:val="0"/>
                <w:i w:val="0"/>
                <w:color w:val="000000"/>
                <w:sz w:val="19"/>
              </w:rPr>
              <w:t>0.37</w:t>
            </w:r>
          </w:p>
        </w:tc>
        <w:tc>
          <w:tcPr>
            <w:tcW w:type="dxa" w:w="3628"/>
          </w:tcPr>
          <w:p>
            <w:pPr>
              <w:spacing w:before="20" w:after="20" w:line="283" w:lineRule="auto"/>
              <w:jc w:val="center"/>
            </w:pPr>
            <w:r/>
            <w:r>
              <w:rPr>
                <w:rFonts w:ascii="Times New Roman" w:hAnsi="Times New Roman" w:eastAsia="宋体"/>
                <w:b w:val="0"/>
                <w:i w:val="0"/>
                <w:color w:val="000000"/>
                <w:sz w:val="19"/>
              </w:rPr>
              <w:t>0.63</w:t>
            </w:r>
          </w:p>
        </w:tc>
      </w:tr>
      <w:tr>
        <w:tc>
          <w:tcPr>
            <w:tcW w:type="dxa" w:w="1814"/>
            <w:shd w:val="clear" w:color="auto" w:fill="EEF4FA"/>
          </w:tcPr>
          <w:p>
            <w:pPr>
              <w:spacing w:before="20" w:after="20" w:line="283" w:lineRule="auto"/>
              <w:jc w:val="center"/>
            </w:pPr>
            <w:r/>
            <w:r>
              <w:rPr>
                <w:rFonts w:ascii="Times New Roman" w:hAnsi="Times New Roman" w:eastAsia="宋体"/>
                <w:b w:val="0"/>
                <w:i w:val="0"/>
                <w:color w:val="000000"/>
                <w:sz w:val="19"/>
              </w:rPr>
              <w:t>OH</w:t>
            </w:r>
          </w:p>
        </w:tc>
        <w:tc>
          <w:tcPr>
            <w:tcW w:type="dxa" w:w="3628"/>
            <w:shd w:val="clear" w:color="auto" w:fill="EEF4FA"/>
          </w:tcPr>
          <w:p>
            <w:pPr>
              <w:spacing w:before="20" w:after="20" w:line="283" w:lineRule="auto"/>
              <w:jc w:val="center"/>
            </w:pPr>
            <w:r/>
            <w:r>
              <w:rPr>
                <w:rFonts w:ascii="Times New Roman" w:hAnsi="Times New Roman" w:eastAsia="宋体"/>
                <w:b w:val="0"/>
                <w:i w:val="0"/>
                <w:color w:val="000000"/>
                <w:sz w:val="19"/>
              </w:rPr>
              <w:t>0.9994</w:t>
            </w:r>
          </w:p>
        </w:tc>
        <w:tc>
          <w:tcPr>
            <w:tcW w:type="dxa" w:w="3628"/>
            <w:shd w:val="clear" w:color="auto" w:fill="EEF4FA"/>
          </w:tcPr>
          <w:p>
            <w:pPr>
              <w:spacing w:before="20" w:after="20" w:line="283" w:lineRule="auto"/>
              <w:jc w:val="center"/>
            </w:pPr>
            <w:r/>
            <w:r>
              <w:rPr>
                <w:rFonts w:ascii="Times New Roman" w:hAnsi="Times New Roman" w:eastAsia="宋体"/>
                <w:b w:val="0"/>
                <w:i w:val="0"/>
                <w:color w:val="000000"/>
                <w:sz w:val="19"/>
              </w:rPr>
              <w:t>0.0006</w:t>
            </w:r>
          </w:p>
        </w:tc>
      </w:tr>
      <w:tr>
        <w:tc>
          <w:tcPr>
            <w:tcW w:type="dxa" w:w="1814"/>
          </w:tcPr>
          <w:p>
            <w:pPr>
              <w:spacing w:before="20" w:after="20" w:line="283" w:lineRule="auto"/>
              <w:jc w:val="center"/>
            </w:pPr>
            <w:r/>
            <w:r>
              <w:rPr>
                <w:rFonts w:ascii="Times New Roman" w:hAnsi="Times New Roman" w:eastAsia="宋体"/>
                <w:b w:val="0"/>
                <w:i w:val="0"/>
                <w:color w:val="000000"/>
                <w:sz w:val="19"/>
              </w:rPr>
              <w:t>NH₃</w:t>
            </w:r>
          </w:p>
        </w:tc>
        <w:tc>
          <w:tcPr>
            <w:tcW w:type="dxa" w:w="3628"/>
          </w:tcPr>
          <w:p>
            <w:pPr>
              <w:spacing w:before="20" w:after="20" w:line="283" w:lineRule="auto"/>
              <w:jc w:val="center"/>
            </w:pPr>
            <w:r/>
            <w:r>
              <w:rPr>
                <w:rFonts w:ascii="Times New Roman" w:hAnsi="Times New Roman" w:eastAsia="宋体"/>
                <w:b w:val="0"/>
                <w:i w:val="0"/>
                <w:color w:val="000000"/>
                <w:sz w:val="19"/>
              </w:rPr>
              <w:t>0.07</w:t>
            </w:r>
          </w:p>
        </w:tc>
        <w:tc>
          <w:tcPr>
            <w:tcW w:type="dxa" w:w="3628"/>
          </w:tcPr>
          <w:p>
            <w:pPr>
              <w:spacing w:before="20" w:after="20" w:line="283" w:lineRule="auto"/>
              <w:jc w:val="center"/>
            </w:pPr>
            <w:r/>
            <w:r>
              <w:rPr>
                <w:rFonts w:ascii="Times New Roman" w:hAnsi="Times New Roman" w:eastAsia="宋体"/>
                <w:b w:val="0"/>
                <w:i w:val="0"/>
                <w:color w:val="000000"/>
                <w:sz w:val="19"/>
              </w:rPr>
              <w:t>0.93</w:t>
            </w:r>
          </w:p>
        </w:tc>
      </w:tr>
      <w:tr>
        <w:tc>
          <w:tcPr>
            <w:tcW w:type="dxa" w:w="1814"/>
            <w:shd w:val="clear" w:color="auto" w:fill="EEF4FA"/>
          </w:tcPr>
          <w:p>
            <w:pPr>
              <w:spacing w:before="20" w:after="20" w:line="283" w:lineRule="auto"/>
              <w:jc w:val="center"/>
            </w:pPr>
            <w:r/>
            <w:r>
              <w:rPr>
                <w:rFonts w:ascii="Times New Roman" w:hAnsi="Times New Roman" w:eastAsia="宋体"/>
                <w:b w:val="0"/>
                <w:i w:val="0"/>
                <w:color w:val="000000"/>
                <w:sz w:val="19"/>
              </w:rPr>
              <w:t>H₂SO₄</w:t>
            </w:r>
          </w:p>
        </w:tc>
        <w:tc>
          <w:tcPr>
            <w:tcW w:type="dxa" w:w="3628"/>
            <w:shd w:val="clear" w:color="auto" w:fill="EEF4FA"/>
          </w:tcPr>
          <w:p>
            <w:pPr>
              <w:spacing w:before="20" w:after="20" w:line="283" w:lineRule="auto"/>
              <w:jc w:val="center"/>
            </w:pPr>
            <w:r/>
            <w:r>
              <w:rPr>
                <w:rFonts w:ascii="Times New Roman" w:hAnsi="Times New Roman" w:eastAsia="宋体"/>
                <w:b w:val="0"/>
                <w:i w:val="0"/>
                <w:color w:val="000000"/>
                <w:sz w:val="19"/>
              </w:rPr>
              <w:t>0.00</w:t>
            </w:r>
          </w:p>
        </w:tc>
        <w:tc>
          <w:tcPr>
            <w:tcW w:type="dxa" w:w="3628"/>
            <w:shd w:val="clear" w:color="auto" w:fill="EEF4FA"/>
          </w:tcPr>
          <w:p>
            <w:pPr>
              <w:spacing w:before="20" w:after="20" w:line="283" w:lineRule="auto"/>
              <w:jc w:val="center"/>
            </w:pPr>
            <w:r/>
            <w:r>
              <w:rPr>
                <w:rFonts w:ascii="Times New Roman" w:hAnsi="Times New Roman" w:eastAsia="宋体"/>
                <w:b w:val="0"/>
                <w:i w:val="0"/>
                <w:color w:val="000000"/>
                <w:sz w:val="19"/>
              </w:rPr>
              <w:t>1.00</w:t>
            </w:r>
          </w:p>
        </w:tc>
      </w:tr>
      <w:tr>
        <w:tc>
          <w:tcPr>
            <w:tcW w:type="dxa" w:w="1814"/>
          </w:tcPr>
          <w:p>
            <w:pPr>
              <w:spacing w:before="20" w:after="20" w:line="283" w:lineRule="auto"/>
              <w:jc w:val="center"/>
            </w:pPr>
            <w:r/>
            <w:r>
              <w:rPr>
                <w:rFonts w:ascii="Times New Roman" w:hAnsi="Times New Roman" w:eastAsia="宋体"/>
                <w:b w:val="0"/>
                <w:i w:val="0"/>
                <w:color w:val="000000"/>
                <w:sz w:val="19"/>
              </w:rPr>
              <w:t>HNO₃</w:t>
            </w:r>
          </w:p>
        </w:tc>
        <w:tc>
          <w:tcPr>
            <w:tcW w:type="dxa" w:w="3628"/>
          </w:tcPr>
          <w:p>
            <w:pPr>
              <w:spacing w:before="20" w:after="20" w:line="283" w:lineRule="auto"/>
              <w:jc w:val="center"/>
            </w:pPr>
            <w:r/>
            <w:r>
              <w:rPr>
                <w:rFonts w:ascii="Times New Roman" w:hAnsi="Times New Roman" w:eastAsia="宋体"/>
                <w:b w:val="0"/>
                <w:i w:val="0"/>
                <w:color w:val="000000"/>
                <w:sz w:val="19"/>
              </w:rPr>
              <w:t>0.00003</w:t>
            </w:r>
          </w:p>
        </w:tc>
        <w:tc>
          <w:tcPr>
            <w:tcW w:type="dxa" w:w="3628"/>
          </w:tcPr>
          <w:p>
            <w:pPr>
              <w:spacing w:before="20" w:after="20" w:line="283" w:lineRule="auto"/>
              <w:jc w:val="center"/>
            </w:pPr>
            <w:r/>
            <w:r>
              <w:rPr>
                <w:rFonts w:ascii="Times New Roman" w:hAnsi="Times New Roman" w:eastAsia="宋体"/>
                <w:b w:val="0"/>
                <w:i w:val="0"/>
                <w:color w:val="000000"/>
                <w:sz w:val="19"/>
              </w:rPr>
              <w:t>0.99997</w:t>
            </w:r>
          </w:p>
        </w:tc>
      </w:tr>
    </w:tbl>
    <w:p>
      <w:pPr>
        <w:spacing w:before="0" w:after="120" w:line="240" w:lineRule="auto"/>
      </w:pPr>
    </w:p>
    <w:p>
      <w:pPr>
        <w:spacing w:before="0" w:after="80" w:line="317" w:lineRule="auto"/>
      </w:pPr>
      <w:r>
        <w:rPr>
          <w:rFonts w:ascii="Times New Roman" w:hAnsi="Times New Roman" w:eastAsia="宋体"/>
          <w:b w:val="0"/>
          <w:i w:val="0"/>
          <w:color w:val="000000"/>
          <w:sz w:val="21"/>
        </w:rPr>
        <w:t>规律：高溶解气体（H₂SO₄、HNO₃、NH₃、H₂O₂）主要进入液相；低溶解度气体（SO₂、NO、NO₂、O₃）主要留在气相。</w:t>
      </w:r>
    </w:p>
    <w:p>
      <w:pPr>
        <w:spacing w:before="0" w:after="80" w:line="317" w:lineRule="auto"/>
      </w:pPr>
      <w:r>
        <w:rPr>
          <w:rFonts w:ascii="Times New Roman" w:hAnsi="Times New Roman" w:eastAsia="宋体"/>
          <w:b/>
          <w:i w:val="0"/>
          <w:color w:val="000000"/>
          <w:sz w:val="21"/>
        </w:rPr>
        <w:t>例（课件例7.2）</w:t>
      </w:r>
      <w:r>
        <w:rPr>
          <w:rFonts w:ascii="Times New Roman" w:hAnsi="Times New Roman" w:eastAsia="宋体"/>
          <w:b w:val="0"/>
          <w:i w:val="0"/>
          <w:color w:val="000000"/>
          <w:sz w:val="21"/>
        </w:rPr>
        <w:t>：求证T=298 K、L=1 g/m³时H₂O₂气液分配比为0.37与0.63（H=7×10⁴ mol/(L·atm)）。</w:t>
      </w:r>
    </w:p>
    <w:p>
      <w:pPr>
        <w:spacing w:before="0" w:after="80" w:line="317" w:lineRule="auto"/>
      </w:pPr>
      <w:r>
        <w:rPr>
          <w:rFonts w:ascii="Times New Roman" w:hAnsi="Times New Roman" w:eastAsia="宋体"/>
          <w:b w:val="0"/>
          <w:i w:val="0"/>
          <w:color w:val="000000"/>
          <w:sz w:val="21"/>
        </w:rPr>
        <w:t>按亨利定律[H₂O₂]=HP；单位体积大气中液相含H₂O₂量为H·P·L；气相摩尔浓度为P/(R*T)；液相占总量的比例：</w:t>
      </w:r>
    </w:p>
    <w:p>
      <w:pPr>
        <w:spacing w:before="60" w:after="100" w:line="264" w:lineRule="auto"/>
        <w:jc w:val="center"/>
      </w:pPr>
      <m:oMathPara>
        <m:oMath>
          <m:f>
            <m:fPr>
              <m:type m:val="bar"/>
            </m:fPr>
            <m:num>
              <m:r>
                <m:t>H</m:t>
              </m:r>
              <m:r>
                <m:t>P</m:t>
              </m:r>
              <m:r>
                <m:t>L</m:t>
              </m:r>
            </m:num>
            <m:den>
              <m:r>
                <m:t>H</m:t>
              </m:r>
              <m:r>
                <m:t>P</m:t>
              </m:r>
              <m:r>
                <m:t>L</m:t>
              </m:r>
              <m:r>
                <m:rPr>
                  <m:sty m:val="p"/>
                </m:rPr>
                <m:t>+</m:t>
              </m:r>
              <m:r>
                <m:t>P</m:t>
              </m:r>
              <m:r>
                <m:rPr>
                  <m:sty m:val="p"/>
                </m:rPr>
                <m:t>/</m:t>
              </m:r>
              <m:r>
                <m:rPr>
                  <m:sty m:val="p"/>
                </m:rPr>
                <m:t>(</m:t>
              </m:r>
              <m:sSup>
                <m:e>
                  <m:r>
                    <m:t>R</m:t>
                  </m:r>
                </m:e>
                <m:sup>
                  <m:r>
                    <m:rPr>
                      <m:sty m:val="p"/>
                    </m:rPr>
                    <m:t>*</m:t>
                  </m:r>
                </m:sup>
              </m:sSup>
              <m:r>
                <m:t>T</m:t>
              </m:r>
              <m:r>
                <m:rPr>
                  <m:sty m:val="p"/>
                </m:rPr>
                <m:t>)</m:t>
              </m:r>
            </m:den>
          </m:f>
          <m:r>
            <m:rPr>
              <m:sty m:val="p"/>
            </m:rPr>
            <m:t>=</m:t>
          </m:r>
          <m:f>
            <m:fPr>
              <m:type m:val="bar"/>
            </m:fPr>
            <m:num>
              <m:r>
                <m:t>H</m:t>
              </m:r>
              <m:r>
                <m:t>L</m:t>
              </m:r>
            </m:num>
            <m:den>
              <m:r>
                <m:t>H</m:t>
              </m:r>
              <m:r>
                <m:t>L</m:t>
              </m:r>
              <m:r>
                <m:rPr>
                  <m:sty m:val="p"/>
                </m:rPr>
                <m:t>+</m:t>
              </m:r>
              <m:r>
                <m:t>1</m:t>
              </m:r>
              <m:r>
                <m:rPr>
                  <m:sty m:val="p"/>
                </m:rPr>
                <m:t>/</m:t>
              </m:r>
              <m:r>
                <m:rPr>
                  <m:sty m:val="p"/>
                </m:rPr>
                <m:t>(</m:t>
              </m:r>
              <m:sSup>
                <m:e>
                  <m:r>
                    <m:t>R</m:t>
                  </m:r>
                </m:e>
                <m:sup>
                  <m:r>
                    <m:rPr>
                      <m:sty m:val="p"/>
                    </m:rPr>
                    <m:t>*</m:t>
                  </m:r>
                </m:sup>
              </m:sSup>
              <m:r>
                <m:t>T</m:t>
              </m:r>
              <m:r>
                <m:rPr>
                  <m:sty m:val="p"/>
                </m:rPr>
                <m:t>)</m:t>
              </m:r>
            </m:den>
          </m:f>
          <m:r>
            <m:rPr>
              <m:sty m:val="p"/>
            </m:rPr>
            <m:t>=</m:t>
          </m:r>
          <m:f>
            <m:fPr>
              <m:type m:val="bar"/>
            </m:fPr>
            <m:num>
              <m:r>
                <m:t>0.7</m:t>
              </m:r>
              <m:r>
                <m:rPr>
                  <m:sty m:val="p"/>
                </m:rPr>
                <m:t>×</m:t>
              </m:r>
              <m:sSup>
                <m:e>
                  <m:r>
                    <m:t>10</m:t>
                  </m:r>
                </m:e>
                <m:sup>
                  <m:r>
                    <m:rPr>
                      <m:sty m:val="p"/>
                    </m:rPr>
                    <m:t>−</m:t>
                  </m:r>
                  <m:r>
                    <m:t>3</m:t>
                  </m:r>
                </m:sup>
              </m:sSup>
            </m:num>
            <m:den>
              <m:r>
                <m:t>0.7</m:t>
              </m:r>
              <m:r>
                <m:rPr>
                  <m:sty m:val="p"/>
                </m:rPr>
                <m:t>×</m:t>
              </m:r>
              <m:sSup>
                <m:e>
                  <m:r>
                    <m:t>10</m:t>
                  </m:r>
                </m:e>
                <m:sup>
                  <m:r>
                    <m:rPr>
                      <m:sty m:val="p"/>
                    </m:rPr>
                    <m:t>−</m:t>
                  </m:r>
                  <m:r>
                    <m:t>3</m:t>
                  </m:r>
                </m:sup>
              </m:sSup>
              <m:r>
                <m:rPr>
                  <m:sty m:val="p"/>
                </m:rPr>
                <m:t>+</m:t>
              </m:r>
              <m:f>
                <m:fPr>
                  <m:type m:val="bar"/>
                </m:fPr>
                <m:num>
                  <m:r>
                    <m:t>1</m:t>
                  </m:r>
                </m:num>
                <m:den>
                  <m:r>
                    <m:t>8.12</m:t>
                  </m:r>
                  <m:r>
                    <m:rPr>
                      <m:sty m:val="p"/>
                    </m:rPr>
                    <m:t>×</m:t>
                  </m:r>
                  <m:r>
                    <m:t>298</m:t>
                  </m:r>
                </m:den>
              </m:f>
            </m:den>
          </m:f>
          <m:r>
            <m:rPr>
              <m:sty m:val="p"/>
            </m:rPr>
            <m:t>≈</m:t>
          </m:r>
          <m:r>
            <m:t>0.63</m:t>
          </m:r>
        </m:oMath>
      </m:oMathPara>
    </w:p>
    <w:p>
      <w:pPr>
        <w:spacing w:before="0" w:after="80" w:line="317" w:lineRule="auto"/>
      </w:pPr>
      <w:r>
        <w:rPr>
          <w:rFonts w:ascii="Times New Roman" w:hAnsi="Times New Roman" w:eastAsia="宋体"/>
          <w:b w:val="0"/>
          <w:i w:val="0"/>
          <w:color w:val="000000"/>
          <w:sz w:val="21"/>
        </w:rPr>
        <w:t>故液相占0.63、气相占0.37。</w:t>
      </w:r>
    </w:p>
    <w:p>
      <w:pPr>
        <w:pStyle w:val="Heading3"/>
      </w:pPr>
      <w:r>
        <w:rPr>
          <w:rFonts w:ascii="Microsoft YaHei" w:hAnsi="Microsoft YaHei" w:eastAsia="微软雅黑"/>
          <w:b/>
          <w:i w:val="0"/>
          <w:color w:val="000000"/>
          <w:sz w:val="24"/>
        </w:rPr>
        <w:t>8.4.4 电解质、电离度与pH</w:t>
      </w:r>
    </w:p>
    <w:p>
      <w:pPr>
        <w:pStyle w:val="ListBullet"/>
        <w:spacing w:before="0" w:after="40" w:line="307" w:lineRule="auto"/>
      </w:pPr>
      <w:r>
        <w:rPr>
          <w:rFonts w:ascii="Times New Roman" w:hAnsi="Times New Roman" w:eastAsia="宋体"/>
          <w:b/>
          <w:i w:val="0"/>
          <w:color w:val="1F4E79"/>
          <w:sz w:val="21"/>
        </w:rPr>
        <w:t>电解质</w:t>
      </w:r>
      <w:r>
        <w:rPr>
          <w:rFonts w:ascii="Times New Roman" w:hAnsi="Times New Roman" w:eastAsia="宋体"/>
          <w:b w:val="0"/>
          <w:i w:val="0"/>
          <w:color w:val="000000"/>
          <w:sz w:val="21"/>
        </w:rPr>
        <w:t>：溶解或熔融状态下能导电的物质；分强电解质（在水溶液中完全或几乎完全电离，如强酸强碱）与弱电解质（只有部分电离，如弱酸弱碱）。</w:t>
      </w:r>
    </w:p>
    <w:p>
      <w:pPr>
        <w:pStyle w:val="ListBullet"/>
        <w:spacing w:before="0" w:after="40" w:line="307" w:lineRule="auto"/>
      </w:pPr>
      <w:r>
        <w:rPr>
          <w:rFonts w:ascii="Times New Roman" w:hAnsi="Times New Roman" w:eastAsia="宋体"/>
          <w:b/>
          <w:i w:val="0"/>
          <w:color w:val="1F4E79"/>
          <w:sz w:val="21"/>
        </w:rPr>
        <w:t>电离度α</w:t>
      </w:r>
      <w:r>
        <w:rPr>
          <w:rFonts w:ascii="Times New Roman" w:hAnsi="Times New Roman" w:eastAsia="宋体"/>
          <w:b w:val="0"/>
          <w:i w:val="0"/>
          <w:color w:val="000000"/>
          <w:sz w:val="21"/>
        </w:rPr>
        <w:t>=（已电离的溶质分子数/总溶质分子总数）×100%；与电解质、溶液浓度、温度和溶剂有关；多元酸（碱）分步电离，二级电离度小于一级。</w:t>
      </w:r>
    </w:p>
    <w:p>
      <w:pPr>
        <w:pStyle w:val="ListBullet"/>
        <w:spacing w:before="0" w:after="40" w:line="307" w:lineRule="auto"/>
      </w:pPr>
      <w:r>
        <w:rPr>
          <w:rFonts w:ascii="Times New Roman" w:hAnsi="Times New Roman" w:eastAsia="宋体"/>
          <w:b w:val="0"/>
          <w:i w:val="0"/>
          <w:color w:val="000000"/>
          <w:sz w:val="21"/>
        </w:rPr>
        <w:t>电离平衡（以HAc为例）：HAc⇌H⁺+Ac⁻，电离常数Ki=[H⁺][Ac⁻]/[HAc]。Ki是温度的函数、反映电离能力相对强弱；对弱电解质成立：</w:t>
      </w:r>
    </w:p>
    <w:p>
      <w:pPr>
        <w:spacing w:before="60" w:after="100" w:line="264" w:lineRule="auto"/>
        <w:jc w:val="center"/>
      </w:pPr>
      <m:oMathPara>
        <m:oMath>
          <m:sSub>
            <m:e>
              <m:r>
                <m:t>K</m:t>
              </m:r>
            </m:e>
            <m:sub>
              <m:r>
                <m:t>i</m:t>
              </m:r>
            </m:sub>
          </m:sSub>
          <m:r>
            <m:rPr>
              <m:sty m:val="p"/>
            </m:rPr>
            <m:t>=</m:t>
          </m:r>
          <m:f>
            <m:fPr>
              <m:type m:val="bar"/>
            </m:fPr>
            <m:num>
              <m:r>
                <m:t>C</m:t>
              </m:r>
              <m:sSup>
                <m:e>
                  <m:r>
                    <m:t>α</m:t>
                  </m:r>
                </m:e>
                <m:sup>
                  <m:r>
                    <m:t>2</m:t>
                  </m:r>
                </m:sup>
              </m:sSup>
            </m:num>
            <m:den>
              <m:r>
                <m:t>1</m:t>
              </m:r>
              <m:r>
                <m:rPr>
                  <m:sty m:val="p"/>
                </m:rPr>
                <m:t>−</m:t>
              </m:r>
              <m:r>
                <m:t>α</m:t>
              </m:r>
            </m:den>
          </m:f>
          <m:r>
            <m:rPr>
              <m:sty m:val="p"/>
            </m:rPr>
            <m:t>≈</m:t>
          </m:r>
          <m:r>
            <m:t>C</m:t>
          </m:r>
          <m:sSup>
            <m:e>
              <m:r>
                <m:t>α</m:t>
              </m:r>
            </m:e>
            <m:sup>
              <m:r>
                <m:t>2</m:t>
              </m:r>
            </m:sup>
          </m:sSup>
        </m:oMath>
      </m:oMathPara>
    </w:p>
    <w:p>
      <w:pPr>
        <w:pStyle w:val="ListBullet"/>
        <w:spacing w:before="0" w:after="40" w:line="307" w:lineRule="auto"/>
      </w:pPr>
      <w:r>
        <w:rPr>
          <w:rFonts w:ascii="Times New Roman" w:hAnsi="Times New Roman" w:eastAsia="宋体"/>
          <w:b w:val="0"/>
          <w:i w:val="0"/>
          <w:color w:val="000000"/>
          <w:sz w:val="21"/>
        </w:rPr>
        <w:t>水的电离：H₂O⇌H⁺+OH⁻，[H⁺][OH⁻]=Kw（水的离子积常数，25 ℃时1.0×10⁻¹⁴；温度越高Kw越大）。中性溶液[H⁺]=10⁻⁷ M；pH=−log[H⁺]，常温下pH=7中性、&lt;7酸性、&gt;7碱性。</w:t>
      </w:r>
    </w:p>
    <w:p>
      <w:pPr>
        <w:spacing w:before="0" w:after="80" w:line="317" w:lineRule="auto"/>
      </w:pPr>
      <w:r>
        <w:rPr>
          <w:rFonts w:ascii="Times New Roman" w:hAnsi="Times New Roman" w:eastAsia="宋体"/>
          <w:b/>
          <w:i w:val="0"/>
          <w:color w:val="000000"/>
          <w:sz w:val="21"/>
        </w:rPr>
        <w:t>例（作业⑧）</w:t>
      </w:r>
      <w:r>
        <w:rPr>
          <w:rFonts w:ascii="Times New Roman" w:hAnsi="Times New Roman" w:eastAsia="宋体"/>
          <w:b w:val="0"/>
          <w:i w:val="0"/>
          <w:color w:val="000000"/>
          <w:sz w:val="21"/>
        </w:rPr>
        <w:t>：T=298 K、CH₃COOH浓度1 mol/L，Ki=1.76×10⁻⁵ M，求pH。</w:t>
      </w:r>
    </w:p>
    <w:p>
      <w:pPr>
        <w:spacing w:before="0" w:after="80" w:line="317" w:lineRule="auto"/>
      </w:pPr>
      <w:r>
        <w:rPr>
          <w:rFonts w:ascii="Times New Roman" w:hAnsi="Times New Roman" w:eastAsia="宋体"/>
          <w:b w:val="0"/>
          <w:i w:val="0"/>
          <w:color w:val="000000"/>
          <w:sz w:val="21"/>
        </w:rPr>
        <w:t>由Ki≈Cα²：α=√(Ki/C)=√(1.76×10⁻⁵)≈4.2×10⁻³；[H⁺]=Cα≈4.2×10⁻³ M；pH=−log(4.2×10⁻³)≈</w:t>
      </w:r>
      <w:r>
        <w:rPr>
          <w:rFonts w:ascii="Times New Roman" w:hAnsi="Times New Roman" w:eastAsia="宋体"/>
          <w:b/>
          <w:i w:val="0"/>
          <w:color w:val="1F4E79"/>
          <w:sz w:val="21"/>
        </w:rPr>
        <w:t>2.38</w:t>
      </w:r>
      <w:r>
        <w:rPr>
          <w:rFonts w:ascii="Times New Roman" w:hAnsi="Times New Roman" w:eastAsia="宋体"/>
          <w:b w:val="0"/>
          <w:i w:val="0"/>
          <w:color w:val="000000"/>
          <w:sz w:val="21"/>
        </w:rPr>
        <w:t>。</w:t>
      </w:r>
    </w:p>
    <w:p>
      <w:pPr>
        <w:spacing w:before="0" w:after="80" w:line="317" w:lineRule="auto"/>
      </w:pPr>
      <w:r>
        <w:rPr>
          <w:rFonts w:ascii="Times New Roman" w:hAnsi="Times New Roman" w:eastAsia="宋体"/>
          <w:b/>
          <w:i w:val="0"/>
          <w:color w:val="000000"/>
          <w:sz w:val="21"/>
        </w:rPr>
        <w:t>例（作业⑧）</w:t>
      </w:r>
      <w:r>
        <w:rPr>
          <w:rFonts w:ascii="Times New Roman" w:hAnsi="Times New Roman" w:eastAsia="宋体"/>
          <w:b w:val="0"/>
          <w:i w:val="0"/>
          <w:color w:val="000000"/>
          <w:sz w:val="21"/>
        </w:rPr>
        <w:t>：T=288 K、1 atm、空气中SO₂浓度1 ppbv，求其在水中的平衡浓度。</w:t>
      </w:r>
    </w:p>
    <w:p>
      <w:pPr>
        <w:spacing w:before="0" w:after="80" w:line="317" w:lineRule="auto"/>
      </w:pPr>
      <w:r>
        <w:rPr>
          <w:rFonts w:ascii="Times New Roman" w:hAnsi="Times New Roman" w:eastAsia="宋体"/>
          <w:b w:val="0"/>
          <w:i w:val="0"/>
          <w:color w:val="000000"/>
          <w:sz w:val="21"/>
        </w:rPr>
        <w:t>SO₂分压P=1×10⁻⁹ atm；查得288 K下SO₂的亨利系数（约1.2～1.6 mol/(L·atm)，按课件/教材取值），则平衡浓度=[SO₂·H₂O]≈H·P≈1.5×10⁻⁹ mol/L（量级为10⁻⁹ mol/L）。若考虑离解（pH依赖），液相总S(Ⅳ)浓度还须乘以有效亨利系数因子(1+Ks1/[H⁺]+Ks1Ks2/[H⁺]²)。</w:t>
      </w:r>
    </w:p>
    <w:p>
      <w:pPr>
        <w:pStyle w:val="Heading3"/>
      </w:pPr>
      <w:r>
        <w:rPr>
          <w:rFonts w:ascii="Microsoft YaHei" w:hAnsi="Microsoft YaHei" w:eastAsia="微软雅黑"/>
          <w:b/>
          <w:i w:val="0"/>
          <w:color w:val="000000"/>
          <w:sz w:val="24"/>
        </w:rPr>
        <w:t>8.4.5 SO₂的液相反应：四价硫S(Ⅳ)（</w:t>
      </w:r>
      <w:r>
        <w:rPr>
          <w:rFonts w:ascii="Microsoft YaHei" w:hAnsi="Microsoft YaHei" w:eastAsia="微软雅黑"/>
          <w:b/>
          <w:i w:val="0"/>
          <w:color w:val="000000"/>
          <w:sz w:val="24"/>
        </w:rPr>
        <w:t>考点</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液相平衡：</w:t>
      </w:r>
    </w:p>
    <w:p>
      <w:pPr>
        <w:spacing w:before="60" w:after="100" w:line="264" w:lineRule="auto"/>
        <w:jc w:val="center"/>
      </w:pPr>
      <m:oMathPara>
        <m:oMath>
          <m:r>
            <m:rPr>
              <m:sty m:val="p"/>
            </m:rPr>
            <m:t>S</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  </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r>
            <m:rPr>
              <m:sty m:val="p"/>
            </m:rPr>
            <m:t>+</m:t>
          </m:r>
          <m:r>
            <m:rPr>
              <m:sty m:val="p"/>
            </m:rPr>
            <m:t>H</m:t>
          </m:r>
          <m:r>
            <m:rPr>
              <m:sty m:val="p"/>
            </m:rPr>
            <m:t>S</m:t>
          </m:r>
          <m:sSubSup>
            <m:e>
              <m:r>
                <m:rPr>
                  <m:sty m:val="p"/>
                </m:rPr>
                <m:t>O</m:t>
              </m:r>
            </m:e>
            <m:sub>
              <m:r>
                <m:rPr>
                  <m:sty m:val="p"/>
                </m:rPr>
                <m:t>3</m:t>
              </m:r>
            </m:sub>
            <m:sup>
              <m:r>
                <m:rPr>
                  <m:sty m:val="p"/>
                </m:rPr>
                <m:t>−</m:t>
              </m:r>
            </m:sup>
          </m:sSubSup>
          <m:r>
            <m:rPr>
              <m:sty m:val="p"/>
            </m:rPr>
            <m:t>,</m:t>
          </m:r>
          <m:r>
            <m:t>  </m:t>
          </m:r>
          <m:r>
            <m:rPr>
              <m:sty m:val="p"/>
            </m:rPr>
            <m:t>H</m:t>
          </m:r>
          <m:r>
            <m:rPr>
              <m:sty m:val="p"/>
            </m:rPr>
            <m:t>S</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m:oMathPara>
    </w:p>
    <w:p>
      <w:pPr>
        <w:spacing w:before="0" w:after="80" w:line="317" w:lineRule="auto"/>
      </w:pPr>
      <w:r>
        <w:rPr>
          <w:rFonts w:ascii="Times New Roman" w:hAnsi="Times New Roman" w:eastAsia="宋体"/>
          <w:b w:val="0"/>
          <w:i w:val="0"/>
          <w:color w:val="000000"/>
          <w:sz w:val="21"/>
        </w:rPr>
        <w:t>SO₂溶入水中有3种液相形式（SO₂·H₂O、HSO₃⁻、SO₃²⁻），统称四价硫S(Ⅳ)，依pH分别占不同比例：大气云雨水pH在2～7之间时S(Ⅳ)大都以HSO₃⁻存在；pH&lt;2时基本以SO₂·H₂O存在；pH&gt;7时以SO₃²⁻形式存在。</w:t>
      </w:r>
    </w:p>
    <w:p>
      <w:pPr>
        <w:keepNext/>
        <w:spacing w:before="120" w:after="40" w:line="317" w:lineRule="auto"/>
        <w:jc w:val="center"/>
      </w:pPr>
      <w:r>
        <w:drawing>
          <wp:inline xmlns:a="http://schemas.openxmlformats.org/drawingml/2006/main" xmlns:pic="http://schemas.openxmlformats.org/drawingml/2006/picture">
            <wp:extent cx="3420000" cy="4921675"/>
            <wp:docPr id="36" name="Picture 36"/>
            <wp:cNvGraphicFramePr>
              <a:graphicFrameLocks noChangeAspect="1"/>
            </wp:cNvGraphicFramePr>
            <a:graphic>
              <a:graphicData uri="http://schemas.openxmlformats.org/drawingml/2006/picture">
                <pic:pic>
                  <pic:nvPicPr>
                    <pic:cNvPr id="0" name="fig39_s4_ph.png"/>
                    <pic:cNvPicPr/>
                  </pic:nvPicPr>
                  <pic:blipFill>
                    <a:blip r:embed="rId45"/>
                    <a:stretch>
                      <a:fillRect/>
                    </a:stretch>
                  </pic:blipFill>
                  <pic:spPr>
                    <a:xfrm>
                      <a:off x="0" y="0"/>
                      <a:ext cx="3420000" cy="4921675"/>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图8-1　液相中四价硫各形态与pH值的关系（课件：第八讲）</w:t>
      </w:r>
    </w:p>
    <w:p>
      <w:pPr>
        <w:spacing w:before="0" w:after="80" w:line="317" w:lineRule="auto"/>
      </w:pPr>
      <w:r>
        <w:rPr>
          <w:rFonts w:ascii="Times New Roman" w:hAnsi="Times New Roman" w:eastAsia="宋体"/>
          <w:b w:val="0"/>
          <w:i w:val="0"/>
          <w:color w:val="000000"/>
          <w:sz w:val="21"/>
        </w:rPr>
        <w:t>已知可与S(Ⅳ)发生氧化反应的物种：H₂O₂、O₃、O₂（Mn(Ⅱ)、Fe(Ⅲ)催化）、OH、SO₅⁻、HSO₅⁻、SO₄⁻、PAN、CH₃OOH、CH₃C(O)OOH、HO₂、NO₃、NO₂、N(Ⅲ)、HCHO和Cl₂⁻。主要途径：</w:t>
      </w:r>
    </w:p>
    <w:p>
      <w:pPr>
        <w:spacing w:before="0" w:after="80" w:line="317" w:lineRule="auto"/>
      </w:pPr>
      <w:r>
        <w:rPr>
          <w:rFonts w:ascii="Times New Roman" w:hAnsi="Times New Roman" w:eastAsia="宋体"/>
          <w:b w:val="0"/>
          <w:i w:val="0"/>
          <w:color w:val="000000"/>
          <w:sz w:val="21"/>
        </w:rPr>
        <w:t xml:space="preserve">1. </w:t>
      </w:r>
      <w:r>
        <w:rPr>
          <w:rFonts w:ascii="Times New Roman" w:hAnsi="Times New Roman" w:eastAsia="宋体"/>
          <w:b/>
          <w:i w:val="0"/>
          <w:color w:val="1F4E79"/>
          <w:sz w:val="21"/>
        </w:rPr>
        <w:t>O₃氧化</w:t>
      </w:r>
      <w:r>
        <w:rPr>
          <w:rFonts w:ascii="Times New Roman" w:hAnsi="Times New Roman" w:eastAsia="宋体"/>
          <w:b w:val="0"/>
          <w:i w:val="0"/>
          <w:color w:val="000000"/>
          <w:sz w:val="21"/>
        </w:rPr>
        <w:t>：HSO₃⁻+O₃→HSO₄⁻+O₂；反应率与pH有关，pH在5.5以上才明显起作用；虽然O₃空气浓度常远高于H₂O₂，但溶解度很低，通常视为次于H₂O₂的氧化剂，在偏碱性溶液中可起重要作用。</w:t>
      </w:r>
    </w:p>
    <w:p>
      <w:pPr>
        <w:spacing w:before="0" w:after="80" w:line="317" w:lineRule="auto"/>
      </w:pPr>
      <w:r>
        <w:rPr>
          <w:rFonts w:ascii="Times New Roman" w:hAnsi="Times New Roman" w:eastAsia="宋体"/>
          <w:b w:val="0"/>
          <w:i w:val="0"/>
          <w:color w:val="000000"/>
          <w:sz w:val="21"/>
        </w:rPr>
        <w:t xml:space="preserve">2. </w:t>
      </w:r>
      <w:r>
        <w:rPr>
          <w:rFonts w:ascii="Times New Roman" w:hAnsi="Times New Roman" w:eastAsia="宋体"/>
          <w:b/>
          <w:i w:val="0"/>
          <w:color w:val="1F4E79"/>
          <w:sz w:val="21"/>
        </w:rPr>
        <w:t>H₂O₂氧化（云雾滴中最有效）</w:t>
      </w:r>
      <w:r>
        <w:rPr>
          <w:rFonts w:ascii="Times New Roman" w:hAnsi="Times New Roman" w:eastAsia="宋体"/>
          <w:b w:val="0"/>
          <w:i w:val="0"/>
          <w:color w:val="000000"/>
          <w:sz w:val="21"/>
        </w:rPr>
        <w:t>：HSO₃⁻+H₂O₂⇌SO₂OOH⁻+H₂O，SO₂OOH⁻+H⁺⇌H₂SO₄。尽管大气H₂O₂浓度仅1 ppb量级，但因其高溶解度，液相浓度可比臭氧大6个量级，且pH&lt;5的很大范围内反应率较高、不明显随pH变化，</w:t>
      </w:r>
      <w:r>
        <w:rPr>
          <w:rFonts w:ascii="Times New Roman" w:hAnsi="Times New Roman" w:eastAsia="宋体"/>
          <w:b/>
          <w:i w:val="0"/>
          <w:color w:val="1F4E79"/>
          <w:sz w:val="21"/>
        </w:rPr>
        <w:t>常是S(Ⅳ)的主要氧化剂</w:t>
      </w:r>
      <w:r>
        <w:rPr>
          <w:rFonts w:ascii="Times New Roman" w:hAnsi="Times New Roman" w:eastAsia="宋体"/>
          <w:b w:val="0"/>
          <w:i w:val="0"/>
          <w:color w:val="000000"/>
          <w:sz w:val="21"/>
        </w:rPr>
        <w:t>。</w:t>
      </w:r>
    </w:p>
    <w:p>
      <w:pPr>
        <w:spacing w:before="0" w:after="80" w:line="317" w:lineRule="auto"/>
      </w:pPr>
      <w:r>
        <w:rPr>
          <w:rFonts w:ascii="Times New Roman" w:hAnsi="Times New Roman" w:eastAsia="宋体"/>
          <w:b w:val="0"/>
          <w:i w:val="0"/>
          <w:color w:val="000000"/>
          <w:sz w:val="21"/>
        </w:rPr>
        <w:t xml:space="preserve">3. </w:t>
      </w:r>
      <w:r>
        <w:rPr>
          <w:rFonts w:ascii="Times New Roman" w:hAnsi="Times New Roman" w:eastAsia="宋体"/>
          <w:b/>
          <w:i w:val="0"/>
          <w:color w:val="1F4E79"/>
          <w:sz w:val="21"/>
        </w:rPr>
        <w:t>金属离子催化氧化</w:t>
      </w:r>
      <w:r>
        <w:rPr>
          <w:rFonts w:ascii="Times New Roman" w:hAnsi="Times New Roman" w:eastAsia="宋体"/>
          <w:b w:val="0"/>
          <w:i w:val="0"/>
          <w:color w:val="000000"/>
          <w:sz w:val="21"/>
        </w:rPr>
        <w:t>：以Mn²⁺为例，SO₂+Mn²⁺⇌MnSO₂²⁺，2MnSO₂²⁺+O₂⇌2MnSO₃²⁺，MnSO₃²⁺+H₂O⇌Mn²⁺+H₂SO₄（总反应2SO₂+2H₂O+O₂→2H₂SO₄）；Fe³⁺同样有催化作用，Fe³⁺和Mn²⁺共存时氧化速率比单种离子高3～10倍；催化反应固有速率与S(Ⅳ)、Fe³⁺、Mn²⁺浓度、pH、离子强度和温度有关；催化氧化随pH增加而增大，主要作用于偏碱溶液。</w:t>
      </w:r>
    </w:p>
    <w:p>
      <w:pPr>
        <w:keepNext/>
        <w:spacing w:before="120" w:after="40" w:line="317" w:lineRule="auto"/>
        <w:jc w:val="center"/>
      </w:pPr>
      <w:r>
        <w:drawing>
          <wp:inline xmlns:a="http://schemas.openxmlformats.org/drawingml/2006/main" xmlns:pic="http://schemas.openxmlformats.org/drawingml/2006/picture">
            <wp:extent cx="3780000" cy="6589832"/>
            <wp:docPr id="37" name="Picture 37"/>
            <wp:cNvGraphicFramePr>
              <a:graphicFrameLocks noChangeAspect="1"/>
            </wp:cNvGraphicFramePr>
            <a:graphic>
              <a:graphicData uri="http://schemas.openxmlformats.org/drawingml/2006/picture">
                <pic:pic>
                  <pic:nvPicPr>
                    <pic:cNvPr id="0" name="fig40_so2_oxph.png"/>
                    <pic:cNvPicPr/>
                  </pic:nvPicPr>
                  <pic:blipFill>
                    <a:blip r:embed="rId46"/>
                    <a:stretch>
                      <a:fillRect/>
                    </a:stretch>
                  </pic:blipFill>
                  <pic:spPr>
                    <a:xfrm>
                      <a:off x="0" y="0"/>
                      <a:ext cx="3780000" cy="6589832"/>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图8-2　S(Ⅳ)转化速率随pH的变化（不同氧化剂：H₂O₂、O₃、Fe、Mn、NO₂等；课件：第八讲，引自Martin, 1983）</w:t>
      </w:r>
    </w:p>
    <w:p>
      <w:pPr>
        <w:pStyle w:val="Heading3"/>
      </w:pPr>
      <w:r>
        <w:rPr>
          <w:rFonts w:ascii="Microsoft YaHei" w:hAnsi="Microsoft YaHei" w:eastAsia="微软雅黑"/>
          <w:b/>
          <w:i w:val="0"/>
          <w:color w:val="000000"/>
          <w:sz w:val="24"/>
        </w:rPr>
        <w:t>8.4.6 液相氮化学</w:t>
      </w:r>
    </w:p>
    <w:p>
      <w:pPr>
        <w:spacing w:before="0" w:after="80" w:line="317" w:lineRule="auto"/>
      </w:pPr>
      <w:r>
        <w:rPr>
          <w:rFonts w:ascii="Times New Roman" w:hAnsi="Times New Roman" w:eastAsia="宋体"/>
          <w:b w:val="0"/>
          <w:i w:val="0"/>
          <w:color w:val="000000"/>
          <w:sz w:val="21"/>
        </w:rPr>
        <w:t>雨水中硝酸也是重要致酸物种。液滴中硝酸根可来自气溶胶粒子，也可来自HNO₃和N₂O₅溶解：HNO₃→NO₃⁻+H⁺；N₂O₅+H₂O→2NO₃⁻+2H⁺。NOx溶于水的反应：NO+NO₃→2HNO₂；NO₂+NO₂→HNO₂+NO₃⁻+H⁺；HNO₂→H⁺+NO₂⁻。H₂O₂和O₃能氧化低价氮化物：H₂O₂+HNO₂→NO₃⁻+H⁺+H₂O；O₃+NO₂⁻→NO₃⁻+O₂。由于NO₂在水中溶解度很小，其产生NO₃⁻的作用不重要。溶液中的HONO、NO₂⁻、NO₃⁻在光照下产生OH和O，氧原子与水中的O₂生成O₃（水中O₃的源）；OH自由基可与NOx、NO₂⁻和HONO反应生成HONO、NO₃⁻和NO₂。PAN溶入水可为NO₃⁻源，但溶解度远小于HNO₃，浓度不高时不能作为重要来源。</w:t>
      </w:r>
    </w:p>
    <w:p>
      <w:pPr>
        <w:pStyle w:val="Heading3"/>
      </w:pPr>
      <w:r>
        <w:rPr>
          <w:rFonts w:ascii="Microsoft YaHei" w:hAnsi="Microsoft YaHei" w:eastAsia="微软雅黑"/>
          <w:b/>
          <w:i w:val="0"/>
          <w:color w:val="000000"/>
          <w:sz w:val="24"/>
        </w:rPr>
        <w:t>8.4.7 液相氧化学与有机反应</w:t>
      </w:r>
    </w:p>
    <w:p>
      <w:pPr>
        <w:pStyle w:val="ListBullet"/>
        <w:spacing w:before="0" w:after="40" w:line="307" w:lineRule="auto"/>
      </w:pPr>
      <w:r>
        <w:rPr>
          <w:rFonts w:ascii="Times New Roman" w:hAnsi="Times New Roman" w:eastAsia="宋体"/>
          <w:b w:val="0"/>
          <w:i w:val="0"/>
          <w:color w:val="000000"/>
          <w:sz w:val="21"/>
        </w:rPr>
        <w:t>液相臭氧化学：臭氧没有液相源，但液相中存在多种消耗臭氧的反应；因O₃溶解度不高、液相浓度很低，这些反应速度不快、不致影响气态O₃浓度。最快的是与HO₂溶解产生的O₂⁻反应：HO₂(aq)⇌O₂⁻+H⁺；O₃(aq)+O₂⁻+H₂O→OH+2O₂+OH⁻（液相O₃生命时间仅约1 s）。液相OH的主要源是O₂⁻+O₃反应和H₂O₂光解，其它源有NO₃⁻光解和S(Ⅳ)+HO₂；OH主要汇是与甲醛反应（还可与H₂O₂、甲酸和四价硫反应）。HO₂是液相生成H₂O₂的最重要来源（HO₂(aq)+O₂+H₂O→H₂O₂+O₂+OH⁻），间接加速S(Ⅳ)氧化；O₂⁻+SO₅⁻可产生HSO₅⁻。</w:t>
      </w:r>
    </w:p>
    <w:p>
      <w:pPr>
        <w:pStyle w:val="ListBullet"/>
        <w:spacing w:before="0" w:after="40" w:line="307" w:lineRule="auto"/>
      </w:pPr>
      <w:r>
        <w:rPr>
          <w:rFonts w:ascii="Times New Roman" w:hAnsi="Times New Roman" w:eastAsia="宋体"/>
          <w:b w:val="0"/>
          <w:i w:val="0"/>
          <w:color w:val="000000"/>
          <w:sz w:val="21"/>
        </w:rPr>
        <w:t>液相有机反应：醛和有机酸溶于云雨水是水致酸的部分原因。主要醛类为甲醛（易溶于水，水合物主要是甲二醇HCHO+H₂O⇌H₂C(OH)₂）；甲醛与S(Ⅳ)反应生成</w:t>
      </w:r>
      <w:r>
        <w:rPr>
          <w:rFonts w:ascii="Times New Roman" w:hAnsi="Times New Roman" w:eastAsia="宋体"/>
          <w:b/>
          <w:i w:val="0"/>
          <w:color w:val="1F4E79"/>
          <w:sz w:val="21"/>
        </w:rPr>
        <w:t>羟甲基磺酸</w:t>
      </w:r>
      <w:r>
        <w:rPr>
          <w:rFonts w:ascii="Times New Roman" w:hAnsi="Times New Roman" w:eastAsia="宋体"/>
          <w:b w:val="0"/>
          <w:i w:val="0"/>
          <w:color w:val="000000"/>
          <w:sz w:val="21"/>
        </w:rPr>
        <w:t>（HCHO+HSO₃⁻⇌CH₂(OH)SO₃⁻；HCHO+SO₃²⁻⇌OCH₂SO₃⁻），抑制H₂O₂、O₃对S(Ⅳ)的氧化；羟甲基磺酸是弱酸，有离解平衡HOCH₂SO₃⁻⇌H⁺+OCH₂SO₃²⁻。甲二醇与OH反应可生成甲酸和HO₂（可能是遥远地区生成甲酸和去除OH的反应；OH与甲酸/甲酸根反应生成CO₂）。</w:t>
      </w:r>
    </w:p>
    <w:p>
      <w:pPr>
        <w:pStyle w:val="Heading2"/>
      </w:pPr>
      <w:r>
        <w:rPr>
          <w:rFonts w:ascii="Microsoft YaHei" w:hAnsi="Microsoft YaHei" w:eastAsia="微软雅黑"/>
          <w:b/>
          <w:i w:val="0"/>
          <w:color w:val="000000"/>
          <w:sz w:val="27"/>
        </w:rPr>
        <w:t>8.5 酸雨</w:t>
      </w:r>
    </w:p>
    <w:p>
      <w:pPr>
        <w:pStyle w:val="Heading3"/>
      </w:pPr>
      <w:r>
        <w:rPr>
          <w:rFonts w:ascii="Microsoft YaHei" w:hAnsi="Microsoft YaHei" w:eastAsia="微软雅黑"/>
          <w:b/>
          <w:i w:val="0"/>
          <w:color w:val="000000"/>
          <w:sz w:val="24"/>
        </w:rPr>
        <w:t>8.5.1 酸雨的定义与天然雨水pH（</w:t>
      </w:r>
      <w:r>
        <w:rPr>
          <w:rFonts w:ascii="Microsoft YaHei" w:hAnsi="Microsoft YaHei" w:eastAsia="微软雅黑"/>
          <w:b/>
          <w:i w:val="0"/>
          <w:color w:val="000000"/>
          <w:sz w:val="24"/>
        </w:rPr>
        <w:t>考点：计算/论述</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i w:val="0"/>
          <w:color w:val="1F4E79"/>
          <w:sz w:val="21"/>
        </w:rPr>
        <w:t>酸雨</w:t>
      </w:r>
      <w:r>
        <w:rPr>
          <w:rFonts w:ascii="Times New Roman" w:hAnsi="Times New Roman" w:eastAsia="宋体"/>
          <w:b w:val="0"/>
          <w:i w:val="0"/>
          <w:color w:val="000000"/>
          <w:sz w:val="21"/>
        </w:rPr>
        <w:t>：一般泛指pH值小于5.6的雨；其正确名称应为“</w:t>
      </w:r>
      <w:r>
        <w:rPr>
          <w:rFonts w:ascii="Times New Roman" w:hAnsi="Times New Roman" w:eastAsia="宋体"/>
          <w:b/>
          <w:i w:val="0"/>
          <w:color w:val="1F4E79"/>
          <w:sz w:val="21"/>
        </w:rPr>
        <w:t>酸性湿沉降</w:t>
      </w:r>
      <w:r>
        <w:rPr>
          <w:rFonts w:ascii="Times New Roman" w:hAnsi="Times New Roman" w:eastAsia="宋体"/>
          <w:b w:val="0"/>
          <w:i w:val="0"/>
          <w:color w:val="000000"/>
          <w:sz w:val="21"/>
        </w:rPr>
        <w:t>”。酸雨问题是1960年以来国际关注的环境问题之一：雨水变酸、江河湖泊pH下降、动植物生态环境改变、腐蚀建筑物与金属结构。研究酸雨应包括排放源（人为源与自然源）、大气中的输送与化学转化、清除过程（干沉降与湿清除）、地面过程（富集作用）。</w:t>
      </w:r>
    </w:p>
    <w:p>
      <w:pPr>
        <w:spacing w:before="0" w:after="80" w:line="317" w:lineRule="auto"/>
      </w:pPr>
      <w:r>
        <w:rPr>
          <w:rFonts w:ascii="Times New Roman" w:hAnsi="Times New Roman" w:eastAsia="宋体"/>
          <w:b w:val="0"/>
          <w:i w:val="0"/>
          <w:color w:val="000000"/>
          <w:sz w:val="21"/>
        </w:rPr>
        <w:t>天然雨水pH=5.6的来源：考虑大气中330 ppm的CO₂与降水达到溶解平衡：</w:t>
      </w:r>
    </w:p>
    <w:p>
      <w:pPr>
        <w:spacing w:before="60" w:after="100" w:line="264" w:lineRule="auto"/>
        <w:jc w:val="center"/>
      </w:pPr>
      <m:oMathPara>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 </m:t>
          </m:r>
          <m:r>
            <m:rPr>
              <m:sty m:val="p"/>
            </m:rPr>
            <m:t>(</m:t>
          </m:r>
          <m:r>
            <m:rPr>
              <m:sty m:val="p"/>
            </m:rPr>
            <m:t>H</m:t>
          </m:r>
          <m:r>
            <m:rPr>
              <m:sty m:val="p"/>
            </m:rPr>
            <m:t>)</m:t>
          </m:r>
          <m:r>
            <m:rPr>
              <m:sty m:val="p"/>
            </m:rPr>
            <m:t>,</m:t>
          </m:r>
          <m:r>
            <m:t> </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rPr>
              <m:sty m:val="p"/>
            </m:rPr>
            <m:t> </m:t>
          </m:r>
          <m:r>
            <m:rPr>
              <m:sty m:val="p"/>
            </m:rPr>
            <m:t>(</m:t>
          </m:r>
          <m:sSub>
            <m:e>
              <m:r>
                <m:rPr>
                  <m:sty m:val="p"/>
                </m:rPr>
                <m:t>k</m:t>
              </m:r>
            </m:e>
            <m:sub>
              <m:r>
                <m:rPr>
                  <m:sty m:val="p"/>
                </m:rPr>
                <m:t>1</m:t>
              </m:r>
            </m:sub>
          </m:sSub>
          <m:r>
            <m:rPr>
              <m:sty m:val="p"/>
            </m:rPr>
            <m:t>)</m:t>
          </m:r>
          <m:r>
            <m:rPr>
              <m:sty m:val="p"/>
            </m:rPr>
            <m:t>,</m:t>
          </m:r>
          <m:r>
            <m:t> </m:t>
          </m:r>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rPr>
              <m:sty m:val="p"/>
            </m:rPr>
            <m:t> </m:t>
          </m:r>
          <m:r>
            <m:rPr>
              <m:sty m:val="p"/>
            </m:rPr>
            <m:t>(</m:t>
          </m:r>
          <m:sSub>
            <m:e>
              <m:r>
                <m:rPr>
                  <m:sty m:val="p"/>
                </m:rPr>
                <m:t>k</m:t>
              </m:r>
            </m:e>
            <m:sub>
              <m:r>
                <m:rPr>
                  <m:sty m:val="p"/>
                </m:rPr>
                <m:t>2</m:t>
              </m:r>
            </m:sub>
          </m:sSub>
          <m:r>
            <m:rPr>
              <m:sty m:val="p"/>
            </m:rPr>
            <m:t>)</m:t>
          </m:r>
        </m:oMath>
      </m:oMathPara>
    </w:p>
    <w:p>
      <w:pPr>
        <w:spacing w:before="0" w:after="80" w:line="317" w:lineRule="auto"/>
      </w:pPr>
      <w:r>
        <w:rPr>
          <w:rFonts w:ascii="Times New Roman" w:hAnsi="Times New Roman" w:eastAsia="宋体"/>
          <w:b w:val="0"/>
          <w:i w:val="0"/>
          <w:color w:val="000000"/>
          <w:sz w:val="21"/>
        </w:rPr>
        <w:t>各物种浓度：[CO₂·H₂O]=H·P_CO₂；[HCO₃⁻]=k₁[CO₂·H₂O]/[H⁺]；[CO₃²⁻]=k₂[HCO₃⁻]/[H⁺]。由电中性原理：</w:t>
      </w:r>
    </w:p>
    <w:p>
      <w:pPr>
        <w:spacing w:before="60" w:after="100" w:line="264" w:lineRule="auto"/>
        <w:jc w:val="center"/>
      </w:pPr>
      <m:oMathPara>
        <m:oMath>
          <m:r>
            <m:rPr>
              <m:sty m:val="p"/>
            </m:rPr>
            <m:t>[</m:t>
          </m:r>
          <m:sSup>
            <m:e>
              <m:r>
                <m:t>H</m:t>
              </m:r>
            </m:e>
            <m:sup>
              <m:r>
                <m:rPr>
                  <m:sty m:val="p"/>
                </m:rPr>
                <m:t>+</m:t>
              </m:r>
            </m:sup>
          </m:sSup>
          <m:r>
            <m:rPr>
              <m:sty m:val="p"/>
            </m:rPr>
            <m:t>]</m:t>
          </m:r>
          <m:r>
            <m:rPr>
              <m:sty m:val="p"/>
            </m:rPr>
            <m:t>=</m:t>
          </m:r>
          <m:r>
            <m:rPr>
              <m:sty m:val="p"/>
            </m:rPr>
            <m:t>[</m:t>
          </m:r>
          <m:r>
            <m:t>O</m:t>
          </m:r>
          <m:sSup>
            <m:e>
              <m:r>
                <m:t>H</m:t>
              </m:r>
            </m:e>
            <m:sup>
              <m:r>
                <m:rPr>
                  <m:sty m:val="p"/>
                </m:rPr>
                <m:t>−</m:t>
              </m:r>
            </m:sup>
          </m:sSup>
          <m:r>
            <m:rPr>
              <m:sty m:val="p"/>
            </m:rPr>
            <m:t>]</m:t>
          </m:r>
          <m:r>
            <m:rPr>
              <m:sty m:val="p"/>
            </m:rPr>
            <m:t>+</m:t>
          </m:r>
          <m:r>
            <m:rPr>
              <m:sty m:val="p"/>
            </m:rPr>
            <m:t>[</m:t>
          </m:r>
          <m:r>
            <m:t>H</m:t>
          </m:r>
          <m:r>
            <m:t>C</m:t>
          </m:r>
          <m:sSubSup>
            <m:e>
              <m:r>
                <m:t>O</m:t>
              </m:r>
            </m:e>
            <m:sub>
              <m:r>
                <m:t>3</m:t>
              </m:r>
            </m:sub>
            <m:sup>
              <m:r>
                <m:rPr>
                  <m:sty m:val="p"/>
                </m:rPr>
                <m:t>−</m:t>
              </m:r>
            </m:sup>
          </m:sSubSup>
          <m:r>
            <m:rPr>
              <m:sty m:val="p"/>
            </m:rPr>
            <m:t>]</m:t>
          </m:r>
          <m:r>
            <m:rPr>
              <m:sty m:val="p"/>
            </m:rPr>
            <m:t>+</m:t>
          </m:r>
          <m:r>
            <m:t>2</m:t>
          </m:r>
          <m:r>
            <m:rPr>
              <m:sty m:val="p"/>
            </m:rPr>
            <m:t>[</m:t>
          </m:r>
          <m:r>
            <m:t>C</m:t>
          </m:r>
          <m:sSubSup>
            <m:e>
              <m:r>
                <m:t>O</m:t>
              </m:r>
            </m:e>
            <m:sub>
              <m:r>
                <m:t>3</m:t>
              </m:r>
            </m:sub>
            <m:sup>
              <m:r>
                <m:t>2</m:t>
              </m:r>
              <m:r>
                <m:rPr>
                  <m:sty m:val="p"/>
                </m:rPr>
                <m:t>−</m:t>
              </m:r>
            </m:sup>
          </m:sSubSup>
          <m:r>
            <m:rPr>
              <m:sty m:val="p"/>
            </m:rPr>
            <m:t>]</m:t>
          </m:r>
          <m:r>
            <m:rPr>
              <m:sty m:val="p"/>
            </m:rPr>
            <m:t>=</m:t>
          </m:r>
          <m:f>
            <m:fPr>
              <m:type m:val="bar"/>
            </m:fPr>
            <m:num>
              <m:sSub>
                <m:e>
                  <m:r>
                    <m:t>K</m:t>
                  </m:r>
                </m:e>
                <m:sub>
                  <m:r>
                    <m:t>w</m:t>
                  </m:r>
                </m:sub>
              </m:sSub>
            </m:num>
            <m:den>
              <m:r>
                <m:rPr>
                  <m:sty m:val="p"/>
                </m:rPr>
                <m:t>[</m:t>
              </m:r>
              <m:sSup>
                <m:e>
                  <m:r>
                    <m:t>H</m:t>
                  </m:r>
                </m:e>
                <m:sup>
                  <m:r>
                    <m:rPr>
                      <m:sty m:val="p"/>
                    </m:rPr>
                    <m:t>+</m:t>
                  </m:r>
                </m:sup>
              </m:sSup>
              <m:r>
                <m:rPr>
                  <m:sty m:val="p"/>
                </m:rPr>
                <m:t>]</m:t>
              </m:r>
            </m:den>
          </m:f>
          <m:r>
            <m:rPr>
              <m:sty m:val="p"/>
            </m:rPr>
            <m:t>+</m:t>
          </m:r>
          <m:f>
            <m:fPr>
              <m:type m:val="bar"/>
            </m:fPr>
            <m:num>
              <m:sSub>
                <m:e>
                  <m:r>
                    <m:t>k</m:t>
                  </m:r>
                </m:e>
                <m:sub>
                  <m:r>
                    <m:t>1</m:t>
                  </m:r>
                </m:sub>
              </m:sSub>
              <m:r>
                <m:t>H</m:t>
              </m:r>
              <m:sSub>
                <m:e>
                  <m:r>
                    <m:t>P</m:t>
                  </m:r>
                </m:e>
                <m:sub>
                  <m:r>
                    <m:t>C</m:t>
                  </m:r>
                  <m:sSub>
                    <m:e>
                      <m:r>
                        <m:t>O</m:t>
                      </m:r>
                    </m:e>
                    <m:sub>
                      <m:r>
                        <m:t>2</m:t>
                      </m:r>
                    </m:sub>
                  </m:sSub>
                </m:sub>
              </m:sSub>
            </m:num>
            <m:den>
              <m:r>
                <m:rPr>
                  <m:sty m:val="p"/>
                </m:rPr>
                <m:t>[</m:t>
              </m:r>
              <m:sSup>
                <m:e>
                  <m:r>
                    <m:t>H</m:t>
                  </m:r>
                </m:e>
                <m:sup>
                  <m:r>
                    <m:rPr>
                      <m:sty m:val="p"/>
                    </m:rPr>
                    <m:t>+</m:t>
                  </m:r>
                </m:sup>
              </m:sSup>
              <m:r>
                <m:rPr>
                  <m:sty m:val="p"/>
                </m:rPr>
                <m:t>]</m:t>
              </m:r>
            </m:den>
          </m:f>
          <m:r>
            <m:rPr>
              <m:sty m:val="p"/>
            </m:rPr>
            <m:t>+</m:t>
          </m:r>
          <m:f>
            <m:fPr>
              <m:type m:val="bar"/>
            </m:fPr>
            <m:num>
              <m:r>
                <m:t>2</m:t>
              </m:r>
              <m:sSub>
                <m:e>
                  <m:r>
                    <m:t>k</m:t>
                  </m:r>
                </m:e>
                <m:sub>
                  <m:r>
                    <m:t>1</m:t>
                  </m:r>
                </m:sub>
              </m:sSub>
              <m:sSub>
                <m:e>
                  <m:r>
                    <m:t>k</m:t>
                  </m:r>
                </m:e>
                <m:sub>
                  <m:r>
                    <m:t>2</m:t>
                  </m:r>
                </m:sub>
              </m:sSub>
              <m:r>
                <m:t>H</m:t>
              </m:r>
              <m:sSub>
                <m:e>
                  <m:r>
                    <m:t>P</m:t>
                  </m:r>
                </m:e>
                <m:sub>
                  <m:r>
                    <m:t>C</m:t>
                  </m:r>
                  <m:sSub>
                    <m:e>
                      <m:r>
                        <m:t>O</m:t>
                      </m:r>
                    </m:e>
                    <m:sub>
                      <m:r>
                        <m:t>2</m:t>
                      </m:r>
                    </m:sub>
                  </m:sSub>
                </m:sub>
              </m:sSub>
            </m:num>
            <m:den>
              <m:r>
                <m:rPr>
                  <m:sty m:val="p"/>
                </m:rPr>
                <m:t>[</m:t>
              </m:r>
              <m:sSup>
                <m:e>
                  <m:r>
                    <m:t>H</m:t>
                  </m:r>
                </m:e>
                <m:sup>
                  <m:r>
                    <m:rPr>
                      <m:sty m:val="p"/>
                    </m:rPr>
                    <m:t>+</m:t>
                  </m:r>
                </m:sup>
              </m:sSup>
              <m:sSup>
                <m:e>
                  <m:r>
                    <m:rPr>
                      <m:sty m:val="p"/>
                    </m:rPr>
                    <m:t>]</m:t>
                  </m:r>
                </m:e>
                <m:sup>
                  <m:r>
                    <m:t>2</m:t>
                  </m:r>
                </m:sup>
              </m:sSup>
            </m:den>
          </m:f>
        </m:oMath>
      </m:oMathPara>
    </w:p>
    <w:p>
      <w:pPr>
        <w:spacing w:before="0" w:after="80" w:line="317" w:lineRule="auto"/>
      </w:pPr>
      <w:r>
        <w:rPr>
          <w:rFonts w:ascii="Times New Roman" w:hAnsi="Times New Roman" w:eastAsia="宋体"/>
          <w:b w:val="0"/>
          <w:i w:val="0"/>
          <w:color w:val="000000"/>
          <w:sz w:val="21"/>
        </w:rPr>
        <w:t>代入常数与CO₂分压，解关于[H⁺]的三次代数方程得pH=5.6。近年有人提出异议：即使高度清洁大气，其它气体和粒子也可使云雨水致酸（如火山爆发SO₂经化学反应生成硫酸盐），仅天然硫化物产生的pH就在4.5～5.6之间（平均约5.0）；另一方面降水pH&gt;5.6地区并不意味着没有人为污染，因此有人建议用pH=5作为判别界限，许多场合仍用pH=5.6。</w:t>
      </w:r>
    </w:p>
    <w:p>
      <w:pPr>
        <w:pStyle w:val="Heading3"/>
      </w:pPr>
      <w:r>
        <w:rPr>
          <w:rFonts w:ascii="Microsoft YaHei" w:hAnsi="Microsoft YaHei" w:eastAsia="微软雅黑"/>
          <w:b/>
          <w:i w:val="0"/>
          <w:color w:val="000000"/>
          <w:sz w:val="24"/>
        </w:rPr>
        <w:t>8.5.2 酸雨的分布</w:t>
      </w:r>
    </w:p>
    <w:p>
      <w:pPr>
        <w:spacing w:before="0" w:after="80" w:line="317" w:lineRule="auto"/>
      </w:pPr>
      <w:r>
        <w:rPr>
          <w:rFonts w:ascii="Times New Roman" w:hAnsi="Times New Roman" w:eastAsia="宋体"/>
          <w:b w:val="0"/>
          <w:i w:val="0"/>
          <w:color w:val="000000"/>
          <w:sz w:val="21"/>
        </w:rPr>
        <w:t>世界</w:t>
      </w:r>
      <w:r>
        <w:rPr>
          <w:rFonts w:ascii="Times New Roman" w:hAnsi="Times New Roman" w:eastAsia="宋体"/>
          <w:b/>
          <w:i w:val="0"/>
          <w:color w:val="1F4E79"/>
          <w:sz w:val="21"/>
        </w:rPr>
        <w:t>三大酸雨区</w:t>
      </w:r>
      <w:r>
        <w:rPr>
          <w:rFonts w:ascii="Times New Roman" w:hAnsi="Times New Roman" w:eastAsia="宋体"/>
          <w:b w:val="0"/>
          <w:i w:val="0"/>
          <w:color w:val="000000"/>
          <w:sz w:val="21"/>
        </w:rPr>
        <w:t>：北美、西欧、东亚。我国酸雨规律：</w:t>
      </w:r>
      <w:r>
        <w:rPr>
          <w:rFonts w:ascii="Times New Roman" w:hAnsi="Times New Roman" w:eastAsia="宋体"/>
          <w:b/>
          <w:i w:val="0"/>
          <w:color w:val="1F4E79"/>
          <w:sz w:val="21"/>
        </w:rPr>
        <w:t>南方多于北方，从北到南逐渐加重</w:t>
      </w:r>
      <w:r>
        <w:rPr>
          <w:rFonts w:ascii="Times New Roman" w:hAnsi="Times New Roman" w:eastAsia="宋体"/>
          <w:b w:val="0"/>
          <w:i w:val="0"/>
          <w:color w:val="000000"/>
          <w:sz w:val="21"/>
        </w:rPr>
        <w:t>；降水pH&lt;5.6的城市大都在长江以南，尤以江苏、安徽、浙江和西南地区最为严重；近年监测显示全国约一半以上城市遭遇酸雨（2004年294个城市中，pH≤5.6的城市占58%左右），2023年全国降水pH年均值等值线图仍显示长江以南大面积低pH区。</w:t>
      </w:r>
    </w:p>
    <w:p>
      <w:pPr>
        <w:keepNext/>
        <w:spacing w:before="120" w:after="40" w:line="317" w:lineRule="auto"/>
        <w:jc w:val="center"/>
      </w:pPr>
      <w:r>
        <w:drawing>
          <wp:inline xmlns:a="http://schemas.openxmlformats.org/drawingml/2006/main" xmlns:pic="http://schemas.openxmlformats.org/drawingml/2006/picture">
            <wp:extent cx="4320000" cy="2775567"/>
            <wp:docPr id="38" name="Picture 38"/>
            <wp:cNvGraphicFramePr>
              <a:graphicFrameLocks noChangeAspect="1"/>
            </wp:cNvGraphicFramePr>
            <a:graphic>
              <a:graphicData uri="http://schemas.openxmlformats.org/drawingml/2006/picture">
                <pic:pic>
                  <pic:nvPicPr>
                    <pic:cNvPr id="0" name="fig43_acid_china.png"/>
                    <pic:cNvPicPr/>
                  </pic:nvPicPr>
                  <pic:blipFill>
                    <a:blip r:embed="rId47"/>
                    <a:stretch>
                      <a:fillRect/>
                    </a:stretch>
                  </pic:blipFill>
                  <pic:spPr>
                    <a:xfrm>
                      <a:off x="0" y="0"/>
                      <a:ext cx="4320000" cy="2775567"/>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图8-3　全国降水pH年均值等值线分布（课件：第八讲，2023年资料）</w:t>
      </w:r>
    </w:p>
    <w:p>
      <w:pPr>
        <w:keepNext/>
        <w:spacing w:before="120" w:after="40" w:line="317" w:lineRule="auto"/>
        <w:jc w:val="center"/>
      </w:pPr>
      <w:r>
        <w:drawing>
          <wp:inline xmlns:a="http://schemas.openxmlformats.org/drawingml/2006/main" xmlns:pic="http://schemas.openxmlformats.org/drawingml/2006/picture">
            <wp:extent cx="4320000" cy="2393885"/>
            <wp:docPr id="39" name="Picture 39"/>
            <wp:cNvGraphicFramePr>
              <a:graphicFrameLocks noChangeAspect="1"/>
            </wp:cNvGraphicFramePr>
            <a:graphic>
              <a:graphicData uri="http://schemas.openxmlformats.org/drawingml/2006/picture">
                <pic:pic>
                  <pic:nvPicPr>
                    <pic:cNvPr id="0" name="fig42_acid_world.png"/>
                    <pic:cNvPicPr/>
                  </pic:nvPicPr>
                  <pic:blipFill>
                    <a:blip r:embed="rId48"/>
                    <a:stretch>
                      <a:fillRect/>
                    </a:stretch>
                  </pic:blipFill>
                  <pic:spPr>
                    <a:xfrm>
                      <a:off x="0" y="0"/>
                      <a:ext cx="4320000" cy="2393885"/>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图8-4　世界三大酸雨区分布（北美、西欧、东亚；课件：第八讲）</w:t>
      </w:r>
    </w:p>
    <w:p>
      <w:pPr>
        <w:pStyle w:val="Heading3"/>
      </w:pPr>
      <w:r>
        <w:rPr>
          <w:rFonts w:ascii="Microsoft YaHei" w:hAnsi="Microsoft YaHei" w:eastAsia="微软雅黑"/>
          <w:b/>
          <w:i w:val="0"/>
          <w:color w:val="000000"/>
          <w:sz w:val="24"/>
        </w:rPr>
        <w:t>8.5.3 酸雨的成因（</w:t>
      </w:r>
      <w:r>
        <w:rPr>
          <w:rFonts w:ascii="Microsoft YaHei" w:hAnsi="Microsoft YaHei" w:eastAsia="微软雅黑"/>
          <w:b/>
          <w:i w:val="0"/>
          <w:color w:val="000000"/>
          <w:sz w:val="24"/>
        </w:rPr>
        <w:t>考点：论述</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酸雨的形成涉及一系列复杂的物理化学过程：污染物的远程输送、成云成雨过程以及其中发生的均相或非均相化学反应。</w:t>
      </w:r>
    </w:p>
    <w:p>
      <w:pPr>
        <w:pStyle w:val="ListBullet"/>
        <w:spacing w:before="0" w:after="40" w:line="307" w:lineRule="auto"/>
      </w:pPr>
      <w:r>
        <w:rPr>
          <w:rFonts w:ascii="Times New Roman" w:hAnsi="Times New Roman" w:eastAsia="宋体"/>
          <w:b w:val="0"/>
          <w:i w:val="0"/>
          <w:color w:val="000000"/>
          <w:sz w:val="21"/>
        </w:rPr>
        <w:t>按反应体系：SO₂和NOx的氧化分为</w:t>
      </w:r>
      <w:r>
        <w:rPr>
          <w:rFonts w:ascii="Times New Roman" w:hAnsi="Times New Roman" w:eastAsia="宋体"/>
          <w:b/>
          <w:i w:val="0"/>
          <w:color w:val="1F4E79"/>
          <w:sz w:val="21"/>
        </w:rPr>
        <w:t>均相氧化</w:t>
      </w:r>
      <w:r>
        <w:rPr>
          <w:rFonts w:ascii="Times New Roman" w:hAnsi="Times New Roman" w:eastAsia="宋体"/>
          <w:b w:val="0"/>
          <w:i w:val="0"/>
          <w:color w:val="000000"/>
          <w:sz w:val="21"/>
        </w:rPr>
        <w:t>与</w:t>
      </w:r>
      <w:r>
        <w:rPr>
          <w:rFonts w:ascii="Times New Roman" w:hAnsi="Times New Roman" w:eastAsia="宋体"/>
          <w:b/>
          <w:i w:val="0"/>
          <w:color w:val="1F4E79"/>
          <w:sz w:val="21"/>
        </w:rPr>
        <w:t>非均相氧化</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按反应机理：</w:t>
      </w:r>
      <w:r>
        <w:rPr>
          <w:rFonts w:ascii="Times New Roman" w:hAnsi="Times New Roman" w:eastAsia="宋体"/>
          <w:b/>
          <w:i w:val="0"/>
          <w:color w:val="1F4E79"/>
          <w:sz w:val="21"/>
        </w:rPr>
        <w:t>光化学氧化、自由基氧化、催化氧化和强氧化剂氧化</w:t>
      </w:r>
      <w:r>
        <w:rPr>
          <w:rFonts w:ascii="Times New Roman" w:hAnsi="Times New Roman" w:eastAsia="宋体"/>
          <w:b w:val="0"/>
          <w:i w:val="0"/>
          <w:color w:val="000000"/>
          <w:sz w:val="21"/>
        </w:rPr>
        <w:t>。</w:t>
      </w:r>
    </w:p>
    <w:p>
      <w:pPr>
        <w:pStyle w:val="ListBullet"/>
        <w:spacing w:before="0" w:after="40" w:line="307" w:lineRule="auto"/>
      </w:pPr>
      <w:r>
        <w:rPr>
          <w:rFonts w:ascii="Times New Roman" w:hAnsi="Times New Roman" w:eastAsia="宋体"/>
          <w:b w:val="0"/>
          <w:i w:val="0"/>
          <w:color w:val="000000"/>
          <w:sz w:val="21"/>
        </w:rPr>
        <w:t>转化过程三条途径：①SO₂和NOx在气相中氧化成H₂SO₄和HNO₃，以气溶胶或气体的形式进入液相；②SO₂和NOx溶入液相后，在液相中被氧化成SO₄²⁻和NO₃⁻；③在气液界面发生化学反应转化为SO₄²⁻和NO₃⁻。</w:t>
      </w:r>
    </w:p>
    <w:p>
      <w:pPr>
        <w:spacing w:before="0" w:after="80" w:line="317" w:lineRule="auto"/>
      </w:pPr>
      <w:r>
        <w:rPr>
          <w:rFonts w:ascii="Times New Roman" w:hAnsi="Times New Roman" w:eastAsia="宋体"/>
          <w:b w:val="0"/>
          <w:i w:val="0"/>
          <w:color w:val="000000"/>
          <w:sz w:val="21"/>
        </w:rPr>
        <w:t>均相氧化过程（直接氧化机理较慢，仅对低浓度的极远距离输送才可能重要）：</w:t>
      </w:r>
    </w:p>
    <w:p>
      <w:pPr>
        <w:spacing w:before="60" w:after="100" w:line="264" w:lineRule="auto"/>
        <w:jc w:val="center"/>
      </w:pPr>
      <m:oMathPara>
        <m:oMath>
          <m:sSub>
            <m:e>
              <m:r>
                <m:rPr>
                  <m:sty m:val="p"/>
                </m:rPr>
                <m:t>O</m:t>
              </m:r>
            </m:e>
            <m:sub>
              <m:r>
                <m:rPr>
                  <m:sty m:val="p"/>
                </m:rPr>
                <m:t>3</m:t>
              </m:r>
            </m:sub>
          </m:sSub>
          <m:r>
            <m:rPr>
              <m:sty m:val="p"/>
            </m:rPr>
            <m:t>+</m:t>
          </m:r>
          <m:r>
            <m:rPr>
              <m:sty m:val="p"/>
            </m:rPr>
            <m:t>h</m:t>
          </m:r>
          <m:r>
            <m:rPr>
              <m:sty m:val="p"/>
            </m:rPr>
            <m:t>ν</m:t>
          </m:r>
          <m:r>
            <m:rPr>
              <m:sty m:val="p"/>
            </m:rPr>
            <m:t>→</m:t>
          </m:r>
          <m:sSub>
            <m:e>
              <m:r>
                <m:rPr>
                  <m:sty m:val="p"/>
                </m:rPr>
                <m:t>O</m:t>
              </m:r>
            </m:e>
            <m:sub>
              <m:r>
                <m:rPr>
                  <m:sty m:val="p"/>
                </m:rPr>
                <m:t>2</m:t>
              </m:r>
            </m:sub>
          </m:sSub>
          <m:r>
            <m:rPr>
              <m:sty m:val="p"/>
            </m:rPr>
            <m:t>+</m:t>
          </m:r>
          <m:r>
            <m:rPr>
              <m:sty m:val="p"/>
            </m:rPr>
            <m:t>O</m:t>
          </m:r>
          <m:r>
            <m:rPr>
              <m:sty m:val="p"/>
            </m:rPr>
            <m:t>,</m:t>
          </m:r>
          <m:r>
            <m:t>  </m:t>
          </m:r>
          <m:r>
            <m:rPr>
              <m:sty m:val="p"/>
            </m:rPr>
            <m:t>O</m:t>
          </m:r>
          <m:r>
            <m:rPr>
              <m:sty m:val="p"/>
            </m:rPr>
            <m:t>+</m:t>
          </m:r>
          <m:sSub>
            <m:e>
              <m:r>
                <m:rPr>
                  <m:sty m:val="p"/>
                </m:rPr>
                <m:t>H</m:t>
              </m:r>
            </m:e>
            <m:sub>
              <m:r>
                <m:rPr>
                  <m:sty m:val="p"/>
                </m:rPr>
                <m:t>2</m:t>
              </m:r>
            </m:sub>
          </m:sSub>
          <m:r>
            <m:rPr>
              <m:sty m:val="p"/>
            </m:rPr>
            <m:t>O</m:t>
          </m:r>
          <m:r>
            <m:rPr>
              <m:sty m:val="p"/>
            </m:rPr>
            <m:t>→</m:t>
          </m:r>
          <m:r>
            <m:rPr>
              <m:sty m:val="p"/>
            </m:rPr>
            <m:t>2</m:t>
          </m:r>
          <m:r>
            <m:rPr>
              <m:sty m:val="p"/>
            </m:rPr>
            <m:t>O</m:t>
          </m:r>
          <m:r>
            <m:rPr>
              <m:sty m:val="p"/>
            </m:rPr>
            <m:t>H</m:t>
          </m:r>
          <m:r>
            <m:rPr>
              <m:sty m:val="p"/>
            </m:rPr>
            <m:t>,</m:t>
          </m:r>
          <m:r>
            <m:t>  </m:t>
          </m:r>
          <m:r>
            <m:rPr>
              <m:sty m:val="p"/>
            </m:rPr>
            <m:t>2</m:t>
          </m:r>
          <m:r>
            <m:rPr>
              <m:sty m:val="p"/>
            </m:rPr>
            <m:t>O</m:t>
          </m:r>
          <m:r>
            <m:rPr>
              <m:sty m:val="p"/>
            </m:rPr>
            <m:t>H</m:t>
          </m:r>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oMath>
      </m:oMathPara>
    </w:p>
    <w:p>
      <w:pPr>
        <w:spacing w:before="60" w:after="100" w:line="264" w:lineRule="auto"/>
        <w:jc w:val="center"/>
      </w:pPr>
      <m:oMathPara>
        <m:oMath>
          <m:r>
            <m:rPr>
              <m:sty m:val="p"/>
            </m:rPr>
            <m:t>S</m:t>
          </m:r>
          <m:sSub>
            <m:e>
              <m:r>
                <m:rPr>
                  <m:sty m:val="p"/>
                </m:rPr>
                <m:t>O</m:t>
              </m:r>
            </m:e>
            <m:sub>
              <m:r>
                <m:rPr>
                  <m:sty m:val="p"/>
                </m:rPr>
                <m:t>2</m:t>
              </m:r>
            </m:sub>
          </m:sSub>
          <m:r>
            <m:rPr>
              <m:sty m:val="p"/>
            </m:rPr>
            <m:t>+</m:t>
          </m:r>
          <m:sSub>
            <m:e>
              <m:r>
                <m:rPr>
                  <m:sty m:val="p"/>
                </m:rPr>
                <m:t>O</m:t>
              </m:r>
            </m:e>
            <m:sub>
              <m:r>
                <m:rPr>
                  <m:sty m:val="p"/>
                </m:rPr>
                <m:t>3</m:t>
              </m:r>
            </m:sub>
          </m:sSub>
          <m:r>
            <m:rPr>
              <m:sty m:val="p"/>
            </m:rPr>
            <m:t>→</m:t>
          </m:r>
          <m:r>
            <m:rPr>
              <m:sty m:val="p"/>
            </m:rPr>
            <m:t>S</m:t>
          </m:r>
          <m:sSub>
            <m:e>
              <m:r>
                <m:rPr>
                  <m:sty m:val="p"/>
                </m:rPr>
                <m:t>O</m:t>
              </m:r>
            </m:e>
            <m:sub>
              <m:r>
                <m:rPr>
                  <m:sty m:val="p"/>
                </m:rPr>
                <m:t>3</m:t>
              </m:r>
            </m:sub>
          </m:sSub>
          <m:r>
            <m:rPr>
              <m:sty m:val="p"/>
            </m:rPr>
            <m:t>+</m:t>
          </m:r>
          <m:sSub>
            <m:e>
              <m:r>
                <m:rPr>
                  <m:sty m:val="p"/>
                </m:rPr>
                <m:t>O</m:t>
              </m:r>
            </m:e>
            <m:sub>
              <m:r>
                <m:rPr>
                  <m:sty m:val="p"/>
                </m:rPr>
                <m:t>2</m:t>
              </m:r>
            </m:sub>
          </m:sSub>
          <m:r>
            <m:rPr>
              <m:sty m:val="p"/>
            </m:rPr>
            <m:t>,</m:t>
          </m:r>
          <m:r>
            <m:t>  </m:t>
          </m:r>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  </m:t>
          </m:r>
          <m:r>
            <m:rPr>
              <m:sty m:val="p"/>
            </m:rPr>
            <m:t>N</m:t>
          </m:r>
          <m:sSub>
            <m:e>
              <m:r>
                <m:rPr>
                  <m:sty m:val="p"/>
                </m:rPr>
                <m:t>O</m:t>
              </m:r>
            </m:e>
            <m:sub>
              <m:r>
                <m:rPr>
                  <m:sty m:val="p"/>
                </m:rPr>
                <m:t>2</m:t>
              </m:r>
            </m:sub>
          </m:sSub>
          <m:r>
            <m:rPr>
              <m:sty m:val="p"/>
            </m:rPr>
            <m:t>+</m:t>
          </m:r>
          <m:r>
            <m:rPr>
              <m:sty m:val="p"/>
            </m:rPr>
            <m:t>O</m:t>
          </m:r>
          <m:r>
            <m:rPr>
              <m:sty m:val="p"/>
            </m:rPr>
            <m:t>H</m:t>
          </m:r>
          <m:r>
            <m:rPr>
              <m:sty m:val="p"/>
            </m:rPr>
            <m:t>+</m:t>
          </m:r>
          <m:r>
            <m:rPr>
              <m:sty m:val="p"/>
            </m:rPr>
            <m:t>M</m:t>
          </m:r>
          <m:r>
            <m:rPr>
              <m:sty m:val="p"/>
            </m:rPr>
            <m:t>→</m:t>
          </m:r>
          <m:r>
            <m:rPr>
              <m:sty m:val="p"/>
            </m:rPr>
            <m:t>H</m:t>
          </m:r>
          <m:r>
            <m:rPr>
              <m:sty m:val="p"/>
            </m:rPr>
            <m:t>N</m:t>
          </m:r>
          <m:sSub>
            <m:e>
              <m:r>
                <m:rPr>
                  <m:sty m:val="p"/>
                </m:rPr>
                <m:t>O</m:t>
              </m:r>
            </m:e>
            <m:sub>
              <m:r>
                <m:rPr>
                  <m:sty m:val="p"/>
                </m:rPr>
                <m:t>3</m:t>
              </m:r>
            </m:sub>
          </m:sSub>
          <m:r>
            <m:rPr>
              <m:sty m:val="p"/>
            </m:rPr>
            <m:t>+</m:t>
          </m:r>
          <m:r>
            <m:rPr>
              <m:sty m:val="p"/>
            </m:rPr>
            <m:t>M</m:t>
          </m:r>
        </m:oMath>
      </m:oMathPara>
    </w:p>
    <w:p>
      <w:pPr>
        <w:keepNext/>
        <w:spacing w:before="120" w:after="40" w:line="317" w:lineRule="auto"/>
        <w:jc w:val="center"/>
      </w:pPr>
      <w:r>
        <w:drawing>
          <wp:inline xmlns:a="http://schemas.openxmlformats.org/drawingml/2006/main" xmlns:pic="http://schemas.openxmlformats.org/drawingml/2006/picture">
            <wp:extent cx="4140000" cy="4030046"/>
            <wp:docPr id="40" name="Picture 40"/>
            <wp:cNvGraphicFramePr>
              <a:graphicFrameLocks noChangeAspect="1"/>
            </wp:cNvGraphicFramePr>
            <a:graphic>
              <a:graphicData uri="http://schemas.openxmlformats.org/drawingml/2006/picture">
                <pic:pic>
                  <pic:nvPicPr>
                    <pic:cNvPr id="0" name="fig41_acid_process.png"/>
                    <pic:cNvPicPr/>
                  </pic:nvPicPr>
                  <pic:blipFill>
                    <a:blip r:embed="rId49"/>
                    <a:stretch>
                      <a:fillRect/>
                    </a:stretch>
                  </pic:blipFill>
                  <pic:spPr>
                    <a:xfrm>
                      <a:off x="0" y="0"/>
                      <a:ext cx="4140000" cy="4030046"/>
                    </a:xfrm>
                    <a:prstGeom prst="rect"/>
                  </pic:spPr>
                </pic:pic>
              </a:graphicData>
            </a:graphic>
          </wp:inline>
        </w:drawing>
      </w:r>
    </w:p>
    <w:p>
      <w:pPr>
        <w:spacing w:before="0" w:after="160" w:line="288" w:lineRule="auto"/>
        <w:jc w:val="center"/>
      </w:pPr>
      <w:r>
        <w:rPr>
          <w:rFonts w:ascii="Times New Roman" w:hAnsi="Times New Roman" w:eastAsia="宋体"/>
          <w:b w:val="0"/>
          <w:i w:val="0"/>
          <w:color w:val="595959"/>
          <w:sz w:val="18"/>
        </w:rPr>
        <w:t>图8-5　酸沉降的形成过程示意：气相氧化、云中与云下过程、干湿沉降（课件：第八讲）</w:t>
      </w:r>
    </w:p>
    <w:p>
      <w:pPr>
        <w:pStyle w:val="Heading3"/>
      </w:pPr>
      <w:r>
        <w:rPr>
          <w:rFonts w:ascii="Microsoft YaHei" w:hAnsi="Microsoft YaHei" w:eastAsia="微软雅黑"/>
          <w:b/>
          <w:i w:val="0"/>
          <w:color w:val="000000"/>
          <w:sz w:val="24"/>
        </w:rPr>
        <w:t>8.5.4 影响酸雨形成的因素</w:t>
      </w:r>
    </w:p>
    <w:p>
      <w:pPr>
        <w:pStyle w:val="ListBullet"/>
        <w:spacing w:before="0" w:after="40" w:line="307" w:lineRule="auto"/>
      </w:pPr>
      <w:r>
        <w:rPr>
          <w:rFonts w:ascii="Times New Roman" w:hAnsi="Times New Roman" w:eastAsia="宋体"/>
          <w:b/>
          <w:i w:val="0"/>
          <w:color w:val="1F4E79"/>
          <w:sz w:val="21"/>
        </w:rPr>
        <w:t>大气中的氨</w:t>
      </w:r>
      <w:r>
        <w:rPr>
          <w:rFonts w:ascii="Times New Roman" w:hAnsi="Times New Roman" w:eastAsia="宋体"/>
          <w:b w:val="0"/>
          <w:i w:val="0"/>
          <w:color w:val="000000"/>
          <w:sz w:val="21"/>
        </w:rPr>
        <w:t>：氨是大气中唯一的常见气态碱；因其水溶性，能与酸性气溶胶或雨水中酸反应中和而降低酸度；氨与硫酸气溶胶形成中性硫酸铵，SO₂也可因与NH₃反应而减少、避免进一步转化成酸。大气中氨主要来自有机物分解和农田氮肥挥发。</w:t>
      </w:r>
    </w:p>
    <w:p>
      <w:pPr>
        <w:pStyle w:val="ListBullet"/>
        <w:spacing w:before="0" w:after="40" w:line="307" w:lineRule="auto"/>
      </w:pPr>
      <w:r>
        <w:rPr>
          <w:rFonts w:ascii="Times New Roman" w:hAnsi="Times New Roman" w:eastAsia="宋体"/>
          <w:b/>
          <w:i w:val="0"/>
          <w:color w:val="1F4E79"/>
          <w:sz w:val="21"/>
        </w:rPr>
        <w:t>颗粒物</w:t>
      </w:r>
      <w:r>
        <w:rPr>
          <w:rFonts w:ascii="Times New Roman" w:hAnsi="Times New Roman" w:eastAsia="宋体"/>
          <w:b w:val="0"/>
          <w:i w:val="0"/>
          <w:color w:val="000000"/>
          <w:sz w:val="21"/>
        </w:rPr>
        <w:t>：来源为燃煤和风沙扬尘；我国大气污染两个特点——SO₂污染主要来自低架源、颗粒物污染普遍且约一半为风沙扬尘。颗粒物对酸雨形成有两方面作用：一是所含催化金属（Mn、Fe等）促使SO₂氧化成酸；二是对酸起中和作用。</w:t>
      </w:r>
    </w:p>
    <w:p>
      <w:pPr>
        <w:pStyle w:val="ListBullet"/>
        <w:spacing w:before="0" w:after="40" w:line="307" w:lineRule="auto"/>
      </w:pPr>
      <w:r>
        <w:rPr>
          <w:rFonts w:ascii="Times New Roman" w:hAnsi="Times New Roman" w:eastAsia="宋体"/>
          <w:b/>
          <w:i w:val="0"/>
          <w:color w:val="1F4E79"/>
          <w:sz w:val="21"/>
        </w:rPr>
        <w:t>典型案例</w:t>
      </w:r>
      <w:r>
        <w:rPr>
          <w:rFonts w:ascii="Times New Roman" w:hAnsi="Times New Roman" w:eastAsia="宋体"/>
          <w:b w:val="0"/>
          <w:i w:val="0"/>
          <w:color w:val="000000"/>
          <w:sz w:val="21"/>
        </w:rPr>
        <w:t>：北京和重庆大气污染程度相似，但重庆是中国的酸雨中心，而北京绝大多数降水pH在7～7.8（1982年测量）——主要因为北京碱性气溶胶粒子（CaO）的中和作用（CaO+H₂O→Ca(OH)₂；Ca(OH)₂+2H⁺→Ca²⁺+2H₂O）；重庆气溶胶中的Ca多存在于盐类中，其水溶液偏酸性，不能中和降水中的酸，酸度更高。</w:t>
      </w:r>
    </w:p>
    <w:p>
      <w:pPr>
        <w:pStyle w:val="ListBullet"/>
        <w:spacing w:before="0" w:after="40" w:line="307" w:lineRule="auto"/>
      </w:pPr>
      <w:r>
        <w:rPr>
          <w:rFonts w:ascii="Times New Roman" w:hAnsi="Times New Roman" w:eastAsia="宋体"/>
          <w:b w:val="0"/>
          <w:i w:val="0"/>
          <w:color w:val="000000"/>
          <w:sz w:val="21"/>
        </w:rPr>
        <w:t>降水酸化过程中何种因子占优势取决于环境中污染物的种类、浓度及气象条件，需把大气污染物输送扩散、云雾物理和大气化学三种过程结合起来研究。</w:t>
      </w:r>
    </w:p>
    <w:p>
      <w:pPr>
        <w:pStyle w:val="Heading3"/>
      </w:pPr>
      <w:r>
        <w:rPr>
          <w:rFonts w:ascii="Microsoft YaHei" w:hAnsi="Microsoft YaHei" w:eastAsia="微软雅黑"/>
          <w:b/>
          <w:i w:val="0"/>
          <w:color w:val="000000"/>
          <w:sz w:val="24"/>
        </w:rPr>
        <w:t>8.5.5 酸雨的化学组成</w:t>
      </w:r>
    </w:p>
    <w:p>
      <w:pPr>
        <w:pStyle w:val="ListBullet"/>
        <w:spacing w:before="0" w:after="40" w:line="307" w:lineRule="auto"/>
      </w:pPr>
      <w:r>
        <w:rPr>
          <w:rFonts w:ascii="Times New Roman" w:hAnsi="Times New Roman" w:eastAsia="宋体"/>
          <w:b w:val="0"/>
          <w:i w:val="0"/>
          <w:color w:val="000000"/>
          <w:sz w:val="21"/>
        </w:rPr>
        <w:t>阳离子：H⁺、Ca²⁺、NH₄⁺、Na⁺、K⁺、Mg²⁺；阴离子：SO₄²⁻、NO₃⁻、Cl⁻、HCO₃⁻。</w:t>
      </w:r>
    </w:p>
    <w:p>
      <w:pPr>
        <w:pStyle w:val="ListBullet"/>
        <w:spacing w:before="0" w:after="40" w:line="307" w:lineRule="auto"/>
      </w:pPr>
      <w:r>
        <w:rPr>
          <w:rFonts w:ascii="Times New Roman" w:hAnsi="Times New Roman" w:eastAsia="宋体"/>
          <w:b w:val="0"/>
          <w:i w:val="0"/>
          <w:color w:val="000000"/>
          <w:sz w:val="21"/>
        </w:rPr>
        <w:t>Cl⁻和Na⁺主要来自海洋、浓度相近，对降水酸度不产生影响。</w:t>
      </w:r>
    </w:p>
    <w:p>
      <w:pPr>
        <w:pStyle w:val="ListBullet"/>
        <w:spacing w:before="0" w:after="40" w:line="307" w:lineRule="auto"/>
      </w:pPr>
      <w:r>
        <w:rPr>
          <w:rFonts w:ascii="Times New Roman" w:hAnsi="Times New Roman" w:eastAsia="宋体"/>
          <w:b w:val="0"/>
          <w:i w:val="0"/>
          <w:color w:val="000000"/>
          <w:sz w:val="21"/>
        </w:rPr>
        <w:t>阴离子总量中SO₄²⁻占绝对优势；阳离子总量中H⁺、Ca²⁺、NH₄⁺占80%以上。</w:t>
      </w:r>
    </w:p>
    <w:p>
      <w:pPr>
        <w:pStyle w:val="ListBullet"/>
        <w:spacing w:before="0" w:after="40" w:line="307" w:lineRule="auto"/>
      </w:pPr>
      <w:r>
        <w:rPr>
          <w:rFonts w:ascii="Times New Roman" w:hAnsi="Times New Roman" w:eastAsia="宋体"/>
          <w:b w:val="0"/>
          <w:i w:val="0"/>
          <w:color w:val="000000"/>
          <w:sz w:val="21"/>
        </w:rPr>
        <w:t>酸雨区与非酸雨区数据对比：阴离子SO₄²⁻+NO₃⁻浓度相差不大，而阳离子Ca²⁺、NH₄⁺、K⁺浓度相差较大——</w:t>
      </w:r>
      <w:r>
        <w:rPr>
          <w:rFonts w:ascii="Times New Roman" w:hAnsi="Times New Roman" w:eastAsia="宋体"/>
          <w:b/>
          <w:i w:val="0"/>
          <w:color w:val="1F4E79"/>
          <w:sz w:val="21"/>
        </w:rPr>
        <w:t>酸化程度差异主要取决于碱性阳离子的中和能力</w:t>
      </w:r>
      <w:r>
        <w:rPr>
          <w:rFonts w:ascii="Times New Roman" w:hAnsi="Times New Roman" w:eastAsia="宋体"/>
          <w:b w:val="0"/>
          <w:i w:val="0"/>
          <w:color w:val="000000"/>
          <w:sz w:val="21"/>
        </w:rPr>
        <w:t>。</w:t>
      </w:r>
    </w:p>
    <w:p>
      <w:pPr>
        <w:pStyle w:val="Heading3"/>
      </w:pPr>
      <w:r>
        <w:rPr>
          <w:rFonts w:ascii="Microsoft YaHei" w:hAnsi="Microsoft YaHei" w:eastAsia="微软雅黑"/>
          <w:b/>
          <w:i w:val="0"/>
          <w:color w:val="000000"/>
          <w:sz w:val="24"/>
        </w:rPr>
        <w:t>8.5.6 酸雨的形成条件（</w:t>
      </w:r>
      <w:r>
        <w:rPr>
          <w:rFonts w:ascii="Microsoft YaHei" w:hAnsi="Microsoft YaHei" w:eastAsia="微软雅黑"/>
          <w:b/>
          <w:i w:val="0"/>
          <w:color w:val="000000"/>
          <w:sz w:val="24"/>
        </w:rPr>
        <w:t>考点</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1. 污染源；</w:t>
      </w:r>
    </w:p>
    <w:p>
      <w:pPr>
        <w:spacing w:before="0" w:after="80" w:line="317" w:lineRule="auto"/>
      </w:pPr>
      <w:r>
        <w:rPr>
          <w:rFonts w:ascii="Times New Roman" w:hAnsi="Times New Roman" w:eastAsia="宋体"/>
          <w:b w:val="0"/>
          <w:i w:val="0"/>
          <w:color w:val="000000"/>
          <w:sz w:val="21"/>
        </w:rPr>
        <w:t>2. 有利的气候条件——把污染物移送到远的地方，使其发生反应和变化；</w:t>
      </w:r>
    </w:p>
    <w:p>
      <w:pPr>
        <w:spacing w:before="0" w:after="80" w:line="317" w:lineRule="auto"/>
      </w:pPr>
      <w:r>
        <w:rPr>
          <w:rFonts w:ascii="Times New Roman" w:hAnsi="Times New Roman" w:eastAsia="宋体"/>
          <w:b w:val="0"/>
          <w:i w:val="0"/>
          <w:color w:val="000000"/>
          <w:sz w:val="21"/>
        </w:rPr>
        <w:t>3. 大气中的碱性物质浓度较低，对酸性降水的缓冲能力很弱；</w:t>
      </w:r>
    </w:p>
    <w:p>
      <w:pPr>
        <w:spacing w:before="0" w:after="80" w:line="317" w:lineRule="auto"/>
      </w:pPr>
      <w:r>
        <w:rPr>
          <w:rFonts w:ascii="Times New Roman" w:hAnsi="Times New Roman" w:eastAsia="宋体"/>
          <w:b w:val="0"/>
          <w:i w:val="0"/>
          <w:color w:val="000000"/>
          <w:sz w:val="21"/>
        </w:rPr>
        <w:t>4. 容易受到酸雨影响或损害的接受体。</w:t>
      </w:r>
    </w:p>
    <w:p>
      <w:pPr>
        <w:pStyle w:val="Heading3"/>
      </w:pPr>
      <w:r>
        <w:rPr>
          <w:rFonts w:ascii="Microsoft YaHei" w:hAnsi="Microsoft YaHei" w:eastAsia="微软雅黑"/>
          <w:b/>
          <w:i w:val="0"/>
          <w:color w:val="000000"/>
          <w:sz w:val="24"/>
        </w:rPr>
        <w:t>8.5.7 酸雨的危害与防治（</w:t>
      </w:r>
      <w:r>
        <w:rPr>
          <w:rFonts w:ascii="Microsoft YaHei" w:hAnsi="Microsoft YaHei" w:eastAsia="微软雅黑"/>
          <w:b/>
          <w:i w:val="0"/>
          <w:color w:val="000000"/>
          <w:sz w:val="24"/>
        </w:rPr>
        <w:t>考点</w:t>
      </w:r>
      <w:r>
        <w:rPr>
          <w:rFonts w:ascii="Microsoft YaHei" w:hAnsi="Microsoft YaHei" w:eastAsia="微软雅黑"/>
          <w:b/>
          <w:i w:val="0"/>
          <w:color w:val="000000"/>
          <w:sz w:val="24"/>
        </w:rPr>
        <w:t>）</w:t>
      </w:r>
    </w:p>
    <w:p>
      <w:pPr>
        <w:spacing w:before="0" w:after="80" w:line="317" w:lineRule="auto"/>
      </w:pPr>
      <w:r>
        <w:rPr>
          <w:rFonts w:ascii="Times New Roman" w:hAnsi="Times New Roman" w:eastAsia="宋体"/>
          <w:b w:val="0"/>
          <w:i w:val="0"/>
          <w:color w:val="000000"/>
          <w:sz w:val="21"/>
        </w:rPr>
        <w:t>危害：使淡水湖泊酸化、鱼类减少甚至消失；影响土壤理化特性；危害植物叶子、影响农作物产量；影响森林生长；腐蚀建筑物、文物与金属材料；危害人体健康。</w:t>
      </w:r>
    </w:p>
    <w:p>
      <w:pPr>
        <w:spacing w:before="0" w:after="80" w:line="317" w:lineRule="auto"/>
      </w:pPr>
      <w:r>
        <w:rPr>
          <w:rFonts w:ascii="Times New Roman" w:hAnsi="Times New Roman" w:eastAsia="宋体"/>
          <w:b w:val="0"/>
          <w:i w:val="0"/>
          <w:color w:val="000000"/>
          <w:sz w:val="21"/>
        </w:rPr>
        <w:t>防治：酸雨中酸性物质主要来自大气中SO₂和NOx。SO₂除自然源外，与人为活动有关的源主要是</w:t>
      </w:r>
      <w:r>
        <w:rPr>
          <w:rFonts w:ascii="Times New Roman" w:hAnsi="Times New Roman" w:eastAsia="宋体"/>
          <w:b/>
          <w:i w:val="0"/>
          <w:color w:val="1F4E79"/>
          <w:sz w:val="21"/>
        </w:rPr>
        <w:t>煤燃烧</w:t>
      </w:r>
      <w:r>
        <w:rPr>
          <w:rFonts w:ascii="Times New Roman" w:hAnsi="Times New Roman" w:eastAsia="宋体"/>
          <w:b w:val="0"/>
          <w:i w:val="0"/>
          <w:color w:val="000000"/>
          <w:sz w:val="21"/>
        </w:rPr>
        <w:t>；NOx人为源主要是</w:t>
      </w:r>
      <w:r>
        <w:rPr>
          <w:rFonts w:ascii="Times New Roman" w:hAnsi="Times New Roman" w:eastAsia="宋体"/>
          <w:b/>
          <w:i w:val="0"/>
          <w:color w:val="1F4E79"/>
          <w:sz w:val="21"/>
        </w:rPr>
        <w:t>汽车尾气和其它化石燃料高温燃烧</w:t>
      </w:r>
      <w:r>
        <w:rPr>
          <w:rFonts w:ascii="Times New Roman" w:hAnsi="Times New Roman" w:eastAsia="宋体"/>
          <w:b w:val="0"/>
          <w:i w:val="0"/>
          <w:color w:val="000000"/>
          <w:sz w:val="21"/>
        </w:rPr>
        <w:t>。当前防治酸雨的主要措施是控制SO₂和NOx的人为排放，最根本的是减少硫的排放量：</w:t>
      </w:r>
    </w:p>
    <w:p>
      <w:pPr>
        <w:pStyle w:val="ListBullet"/>
        <w:spacing w:before="0" w:after="40" w:line="307" w:lineRule="auto"/>
      </w:pPr>
      <w:r>
        <w:rPr>
          <w:rFonts w:ascii="Times New Roman" w:hAnsi="Times New Roman" w:eastAsia="宋体"/>
          <w:b w:val="0"/>
          <w:i w:val="0"/>
          <w:color w:val="000000"/>
          <w:sz w:val="21"/>
        </w:rPr>
        <w:t>减少煤的使用量；使用低硫燃料；进行脱硫处理；开发新能源以减少含硫量高的煤炭的燃烧。</w:t>
      </w:r>
    </w:p>
    <w:p>
      <w:pPr>
        <w:pStyle w:val="ListBullet"/>
        <w:spacing w:before="0" w:after="40" w:line="307" w:lineRule="auto"/>
      </w:pPr>
      <w:r>
        <w:rPr>
          <w:rFonts w:ascii="Times New Roman" w:hAnsi="Times New Roman" w:eastAsia="宋体"/>
          <w:b w:val="0"/>
          <w:i w:val="0"/>
          <w:color w:val="000000"/>
          <w:sz w:val="21"/>
        </w:rPr>
        <w:t>NOx防治：改进燃烧装置、控制燃烧过程；汽车尾气采用催化剂氧化或改用甲醇燃料替代汽油等。</w:t>
      </w:r>
    </w:p>
    <w:p>
      <w:pPr>
        <w:pStyle w:val="ListBullet"/>
        <w:spacing w:before="0" w:after="40" w:line="307" w:lineRule="auto"/>
      </w:pPr>
      <w:r>
        <w:rPr>
          <w:rFonts w:ascii="Times New Roman" w:hAnsi="Times New Roman" w:eastAsia="宋体"/>
          <w:b w:val="0"/>
          <w:i w:val="0"/>
          <w:color w:val="000000"/>
          <w:sz w:val="21"/>
        </w:rPr>
        <w:t>对森林、土壤和河湖的酸化，施放石灰（碳酸钙粉末）有一定效果（可使湖水pH从4.3提高到7.5）。</w:t>
      </w:r>
    </w:p>
    <w:p>
      <w:pPr>
        <w:pStyle w:val="Heading4"/>
      </w:pPr>
      <w:r>
        <w:rPr>
          <w:rFonts w:ascii="Microsoft YaHei" w:hAnsi="Microsoft YaHei" w:eastAsia="微软雅黑"/>
          <w:b/>
          <w:i w:val="0"/>
          <w:color w:val="000000"/>
          <w:sz w:val="22"/>
        </w:rPr>
        <w:t>★ 本讲速览</w:t>
      </w:r>
    </w:p>
    <w:p>
      <w:pPr>
        <w:pStyle w:val="ListBullet"/>
        <w:spacing w:before="0" w:after="40" w:line="307" w:lineRule="auto"/>
      </w:pPr>
      <w:r>
        <w:rPr>
          <w:rFonts w:ascii="Times New Roman" w:hAnsi="Times New Roman" w:eastAsia="宋体"/>
          <w:b w:val="0"/>
          <w:i w:val="0"/>
          <w:color w:val="000000"/>
          <w:sz w:val="21"/>
        </w:rPr>
        <w:t>降水形成三阶段：核化→凝结（凝华）增长→碰并增长；雾定义（能见度&lt;1 km）。</w:t>
      </w:r>
    </w:p>
    <w:p>
      <w:pPr>
        <w:pStyle w:val="ListBullet"/>
        <w:spacing w:before="0" w:after="40" w:line="307" w:lineRule="auto"/>
      </w:pPr>
      <w:r>
        <w:rPr>
          <w:rFonts w:ascii="Times New Roman" w:hAnsi="Times New Roman" w:eastAsia="宋体"/>
          <w:b w:val="0"/>
          <w:i w:val="0"/>
          <w:color w:val="000000"/>
          <w:sz w:val="21"/>
        </w:rPr>
        <w:t>拉乌尔 p_A=p_A*x_A；亨利 p=kx（[A(aq)]=H_A P_A，HA单位mol/(L·atm)、范托夫温度修正）。</w:t>
      </w:r>
    </w:p>
    <w:p>
      <w:pPr>
        <w:pStyle w:val="ListBullet"/>
        <w:spacing w:before="0" w:after="40" w:line="307" w:lineRule="auto"/>
      </w:pPr>
      <w:r>
        <w:rPr>
          <w:rFonts w:ascii="Times New Roman" w:hAnsi="Times New Roman" w:eastAsia="宋体"/>
          <w:b w:val="0"/>
          <w:i w:val="0"/>
          <w:color w:val="000000"/>
          <w:sz w:val="21"/>
        </w:rPr>
        <w:t>有效亨利系数：H'eff(SO₂)=H'S(1+Ks1/[H⁺]+Ks1Ks2/[H⁺]²)；CO₂、NH₃类似式。</w:t>
      </w:r>
    </w:p>
    <w:p>
      <w:pPr>
        <w:pStyle w:val="ListBullet"/>
        <w:spacing w:before="0" w:after="40" w:line="307" w:lineRule="auto"/>
      </w:pPr>
      <w:r>
        <w:rPr>
          <w:rFonts w:ascii="Times New Roman" w:hAnsi="Times New Roman" w:eastAsia="宋体"/>
          <w:b w:val="0"/>
          <w:i w:val="0"/>
          <w:color w:val="000000"/>
          <w:sz w:val="21"/>
        </w:rPr>
        <w:t>气液分配：高溶解气体（HNO₃、H₂SO₄、NH₃、H₂O₂）入液相；SO₂、O₃、NOx留在气相。</w:t>
      </w:r>
    </w:p>
    <w:p>
      <w:pPr>
        <w:pStyle w:val="ListBullet"/>
        <w:spacing w:before="0" w:after="40" w:line="307" w:lineRule="auto"/>
      </w:pPr>
      <w:r>
        <w:rPr>
          <w:rFonts w:ascii="Times New Roman" w:hAnsi="Times New Roman" w:eastAsia="宋体"/>
          <w:b w:val="0"/>
          <w:i w:val="0"/>
          <w:color w:val="000000"/>
          <w:sz w:val="21"/>
        </w:rPr>
        <w:t>S(Ⅳ)：pH 2–7以HSO₃⁻为主；氧化剂中H₂O₂最有效（pH&lt;5范围高且稳定），O₃需pH&gt;5.5，Mn²⁺/Fe³⁺催化（共存高3～10倍）。</w:t>
      </w:r>
    </w:p>
    <w:p>
      <w:pPr>
        <w:pStyle w:val="ListBullet"/>
        <w:spacing w:before="0" w:after="40" w:line="307" w:lineRule="auto"/>
      </w:pPr>
      <w:r>
        <w:rPr>
          <w:rFonts w:ascii="Times New Roman" w:hAnsi="Times New Roman" w:eastAsia="宋体"/>
          <w:b w:val="0"/>
          <w:i w:val="0"/>
          <w:color w:val="000000"/>
          <w:sz w:val="21"/>
        </w:rPr>
        <w:t>酸雨：pH&lt;5.6（CO₂平衡），正确名称为“酸性湿沉降”；三大区（北美、西欧、东亚）；形成条件4条；防治核心是控制SO₂/NOx人为排放；中和关键（NH₃、CaO）解释南方酸、北方不酸。</w:t>
      </w:r>
    </w:p>
    <w:p>
      <w:pPr>
        <w:pStyle w:val="Heading1"/>
        <w:pageBreakBefore/>
      </w:pPr>
      <w:r>
        <w:rPr>
          <w:rFonts w:ascii="Microsoft YaHei" w:hAnsi="Microsoft YaHei" w:eastAsia="微软雅黑"/>
          <w:b/>
          <w:i w:val="0"/>
          <w:color w:val="000000"/>
          <w:sz w:val="33"/>
        </w:rPr>
        <w:t>附录A　核心公式速查</w:t>
      </w:r>
    </w:p>
    <w:p>
      <w:pPr>
        <w:pStyle w:val="Heading2"/>
      </w:pPr>
      <w:r>
        <w:rPr>
          <w:rFonts w:ascii="Microsoft YaHei" w:hAnsi="Microsoft YaHei" w:eastAsia="微软雅黑"/>
          <w:b/>
          <w:i w:val="0"/>
          <w:color w:val="000000"/>
          <w:sz w:val="27"/>
        </w:rPr>
        <w:t>A.1 浓度、寿命与输送</w:t>
      </w:r>
    </w:p>
    <w:p>
      <w:pPr>
        <w:pStyle w:val="ListBullet"/>
        <w:spacing w:before="0" w:after="40" w:line="307" w:lineRule="auto"/>
      </w:pPr>
      <w:r>
        <w:rPr>
          <w:rFonts w:ascii="Times New Roman" w:hAnsi="Times New Roman" w:eastAsia="宋体"/>
          <w:b w:val="0"/>
          <w:i w:val="0"/>
          <w:color w:val="000000"/>
          <w:sz w:val="21"/>
        </w:rPr>
        <w:t>体积混合比与质量浓度：mg/m³ = M/22.4 × ppm；μg/m³ = M/22.4 × ppb（标准状态；非标准温度用该温度摩尔体积Vm=RT/p，298 K时≈24.45 L/mol）。</w:t>
      </w:r>
    </w:p>
    <w:p>
      <w:pPr>
        <w:pStyle w:val="ListBullet"/>
        <w:spacing w:before="0" w:after="40" w:line="307" w:lineRule="auto"/>
      </w:pPr>
      <w:r>
        <w:rPr>
          <w:rFonts w:ascii="Times New Roman" w:hAnsi="Times New Roman" w:eastAsia="宋体"/>
          <w:b w:val="0"/>
          <w:i w:val="0"/>
          <w:color w:val="000000"/>
          <w:sz w:val="21"/>
        </w:rPr>
        <w:t>数浓度：c_num = c_mol·N_A；c_num（m⁻³）= X / Vm × N_A。</w:t>
      </w:r>
    </w:p>
    <w:p>
      <w:pPr>
        <w:pStyle w:val="ListBullet"/>
        <w:spacing w:before="0" w:after="40" w:line="307" w:lineRule="auto"/>
      </w:pPr>
      <w:r>
        <w:rPr>
          <w:rFonts w:ascii="Times New Roman" w:hAnsi="Times New Roman" w:eastAsia="宋体"/>
          <w:b w:val="0"/>
          <w:i w:val="0"/>
          <w:color w:val="000000"/>
          <w:sz w:val="21"/>
        </w:rPr>
        <w:t>寿命：τ = M/F = M/R；消耗过程并联时 1/τ = 1/τ_out + 1/τ_chem + 1/τ_dep，k = 1/τ = k_out + k_chem + k_dep。</w:t>
      </w:r>
    </w:p>
    <w:p>
      <w:pPr>
        <w:pStyle w:val="ListBullet"/>
        <w:spacing w:before="0" w:after="40" w:line="307" w:lineRule="auto"/>
      </w:pPr>
      <w:r>
        <w:rPr>
          <w:rFonts w:ascii="Times New Roman" w:hAnsi="Times New Roman" w:eastAsia="宋体"/>
          <w:b w:val="0"/>
          <w:i w:val="0"/>
          <w:color w:val="000000"/>
          <w:sz w:val="21"/>
        </w:rPr>
        <w:t>与OH反应的寿命：τ = 1/(k[OH])（如CH₄：k=3.5×10⁻¹⁵ cm³·molecule⁻¹·s⁻¹、[OH]=10⁶ cm⁻³时约9年）。</w:t>
      </w:r>
    </w:p>
    <w:p>
      <w:pPr>
        <w:pStyle w:val="ListBullet"/>
        <w:spacing w:before="0" w:after="40" w:line="307" w:lineRule="auto"/>
      </w:pPr>
      <w:r>
        <w:rPr>
          <w:rFonts w:ascii="Times New Roman" w:hAnsi="Times New Roman" w:eastAsia="宋体"/>
          <w:b w:val="0"/>
          <w:i w:val="0"/>
          <w:color w:val="000000"/>
          <w:sz w:val="21"/>
        </w:rPr>
        <w:t>输送时间尺度（参考）：水平——天气尺度约2周、半球1～2月、全球约1年；垂直——边界层约1天、对流层约1月。</w:t>
      </w:r>
    </w:p>
    <w:p>
      <w:pPr>
        <w:pStyle w:val="Heading2"/>
      </w:pPr>
      <w:r>
        <w:rPr>
          <w:rFonts w:ascii="Microsoft YaHei" w:hAnsi="Microsoft YaHei" w:eastAsia="微软雅黑"/>
          <w:b/>
          <w:i w:val="0"/>
          <w:color w:val="000000"/>
          <w:sz w:val="27"/>
        </w:rPr>
        <w:t>A.2 源排放与清除</w:t>
      </w:r>
    </w:p>
    <w:p>
      <w:pPr>
        <w:pStyle w:val="ListBullet"/>
        <w:spacing w:before="0" w:after="40" w:line="307" w:lineRule="auto"/>
      </w:pPr>
      <w:r>
        <w:rPr>
          <w:rFonts w:ascii="Times New Roman" w:hAnsi="Times New Roman" w:eastAsia="宋体"/>
          <w:b w:val="0"/>
          <w:i w:val="0"/>
          <w:color w:val="000000"/>
          <w:sz w:val="21"/>
        </w:rPr>
        <w:t>排放清单：E_i = Σ(A·EF)（活动水平×排放因子）。</w:t>
      </w:r>
    </w:p>
    <w:p>
      <w:pPr>
        <w:pStyle w:val="ListBullet"/>
        <w:spacing w:before="0" w:after="40" w:line="307" w:lineRule="auto"/>
      </w:pPr>
      <w:r>
        <w:rPr>
          <w:rFonts w:ascii="Times New Roman" w:hAnsi="Times New Roman" w:eastAsia="宋体"/>
          <w:b w:val="0"/>
          <w:i w:val="0"/>
          <w:color w:val="000000"/>
          <w:sz w:val="21"/>
        </w:rPr>
        <w:t>涡度相关通量：F_g = w'ρ_g'（垂直风速脉动×气体密度脉动）。</w:t>
      </w:r>
    </w:p>
    <w:p>
      <w:pPr>
        <w:pStyle w:val="ListBullet"/>
        <w:spacing w:before="0" w:after="40" w:line="307" w:lineRule="auto"/>
      </w:pPr>
      <w:r>
        <w:rPr>
          <w:rFonts w:ascii="Times New Roman" w:hAnsi="Times New Roman" w:eastAsia="宋体"/>
          <w:b w:val="0"/>
          <w:i w:val="0"/>
          <w:color w:val="000000"/>
          <w:sz w:val="21"/>
        </w:rPr>
        <w:t>通量梯度法：F_g = −K_g·dC/dz；中性层结 K_g = k·u*·(z−d)。</w:t>
      </w:r>
    </w:p>
    <w:p>
      <w:pPr>
        <w:pStyle w:val="ListBullet"/>
        <w:spacing w:before="0" w:after="40" w:line="307" w:lineRule="auto"/>
      </w:pPr>
      <w:r>
        <w:rPr>
          <w:rFonts w:ascii="Times New Roman" w:hAnsi="Times New Roman" w:eastAsia="宋体"/>
          <w:b w:val="0"/>
          <w:i w:val="0"/>
          <w:color w:val="000000"/>
          <w:sz w:val="21"/>
        </w:rPr>
        <w:t>干沉降三层阻力：V_d = 1/(r_a+r_b+r_c)；r_a = ln(z_r/z_0)/(k·u</w:t>
      </w:r>
      <w:r>
        <w:rPr>
          <w:rFonts w:ascii="Times New Roman" w:hAnsi="Times New Roman" w:eastAsia="宋体"/>
          <w:b w:val="0"/>
          <w:i/>
          <w:color w:val="000000"/>
          <w:sz w:val="21"/>
        </w:rPr>
        <w:t>)；r_b = (2/(k·u</w:t>
      </w:r>
      <w:r>
        <w:rPr>
          <w:rFonts w:ascii="Times New Roman" w:hAnsi="Times New Roman" w:eastAsia="宋体"/>
          <w:b w:val="0"/>
          <w:i w:val="0"/>
          <w:color w:val="000000"/>
          <w:sz w:val="21"/>
        </w:rPr>
        <w:t>))·(Sc/Pr)^(2/3)；干沉降通量 F = V_d·N(z)。</w:t>
      </w:r>
    </w:p>
    <w:p>
      <w:pPr>
        <w:pStyle w:val="ListBullet"/>
        <w:spacing w:before="0" w:after="40" w:line="307" w:lineRule="auto"/>
      </w:pPr>
      <w:r>
        <w:rPr>
          <w:rFonts w:ascii="Times New Roman" w:hAnsi="Times New Roman" w:eastAsia="宋体"/>
          <w:b w:val="0"/>
          <w:i w:val="0"/>
          <w:color w:val="000000"/>
          <w:sz w:val="21"/>
        </w:rPr>
        <w:t>气溶胶干沉降：D_p = −K_z·∂N/∂z + V_s·N；Stokes速度 V_s = 2r_p²ρ_p g/(9μ)。</w:t>
      </w:r>
    </w:p>
    <w:p>
      <w:pPr>
        <w:pStyle w:val="ListBullet"/>
        <w:spacing w:before="0" w:after="40" w:line="307" w:lineRule="auto"/>
      </w:pPr>
      <w:r>
        <w:rPr>
          <w:rFonts w:ascii="Times New Roman" w:hAnsi="Times New Roman" w:eastAsia="宋体"/>
          <w:b w:val="0"/>
          <w:i w:val="0"/>
          <w:color w:val="000000"/>
          <w:sz w:val="21"/>
        </w:rPr>
        <w:t>云内清除浓度：C_w = ε_a·C_a/L。</w:t>
      </w:r>
    </w:p>
    <w:p>
      <w:pPr>
        <w:pStyle w:val="Heading2"/>
      </w:pPr>
      <w:r>
        <w:rPr>
          <w:rFonts w:ascii="Microsoft YaHei" w:hAnsi="Microsoft YaHei" w:eastAsia="微软雅黑"/>
          <w:b/>
          <w:i w:val="0"/>
          <w:color w:val="000000"/>
          <w:sz w:val="27"/>
        </w:rPr>
        <w:t>A.3 动力学</w:t>
      </w:r>
    </w:p>
    <w:p>
      <w:pPr>
        <w:pStyle w:val="ListBullet"/>
        <w:spacing w:before="0" w:after="40" w:line="307" w:lineRule="auto"/>
      </w:pPr>
      <w:r>
        <w:rPr>
          <w:rFonts w:ascii="Times New Roman" w:hAnsi="Times New Roman" w:eastAsia="宋体"/>
          <w:b w:val="0"/>
          <w:i w:val="0"/>
          <w:color w:val="000000"/>
          <w:sz w:val="21"/>
        </w:rPr>
        <w:t>反应速率与速率方程：v = k[A]^α[B]^β；基元反应 r = k[A]^a[B]^b（质量作用定律）。</w:t>
      </w:r>
    </w:p>
    <w:p>
      <w:pPr>
        <w:pStyle w:val="ListBullet"/>
        <w:spacing w:before="0" w:after="40" w:line="307" w:lineRule="auto"/>
      </w:pPr>
      <w:r>
        <w:rPr>
          <w:rFonts w:ascii="Times New Roman" w:hAnsi="Times New Roman" w:eastAsia="宋体"/>
          <w:b w:val="0"/>
          <w:i w:val="0"/>
          <w:color w:val="000000"/>
          <w:sz w:val="21"/>
        </w:rPr>
        <w:t>特征积分式：零级 c = c₀−k₀t；一级 ln(c₀/c) = k₁t（t₁/₂ = ln2/k₁）；二级 1/c = 1/c₀+k₂t（2A时2k₂t）。</w:t>
      </w:r>
    </w:p>
    <w:p>
      <w:pPr>
        <w:pStyle w:val="ListBullet"/>
        <w:spacing w:before="0" w:after="40" w:line="307" w:lineRule="auto"/>
      </w:pPr>
      <w:r>
        <w:rPr>
          <w:rFonts w:ascii="Times New Roman" w:hAnsi="Times New Roman" w:eastAsia="宋体"/>
          <w:b w:val="0"/>
          <w:i w:val="0"/>
          <w:color w:val="000000"/>
          <w:sz w:val="21"/>
        </w:rPr>
        <w:t>稳态近似：中间体 d[M]/dt ≈ 0；A→M(快当)→P(慢)：若M由对峙反应生成，[M] = (k₊/k₋)[A][B]，v = k₂(k₊/k₋)[A][B]。</w:t>
      </w:r>
    </w:p>
    <w:p>
      <w:pPr>
        <w:pStyle w:val="ListBullet"/>
        <w:spacing w:before="0" w:after="40" w:line="307" w:lineRule="auto"/>
      </w:pPr>
      <w:r>
        <w:rPr>
          <w:rFonts w:ascii="Times New Roman" w:hAnsi="Times New Roman" w:eastAsia="宋体"/>
          <w:b w:val="0"/>
          <w:i w:val="0"/>
          <w:color w:val="000000"/>
          <w:sz w:val="21"/>
        </w:rPr>
        <w:t>阿仑尼乌斯：k = A·exp(−E_a/RT)；ln(k₂/k₁) = (E_a/R)(1/T₁−1/T₂)。</w:t>
      </w:r>
    </w:p>
    <w:p>
      <w:pPr>
        <w:pStyle w:val="ListBullet"/>
        <w:spacing w:before="0" w:after="40" w:line="307" w:lineRule="auto"/>
      </w:pPr>
      <w:r>
        <w:rPr>
          <w:rFonts w:ascii="Times New Roman" w:hAnsi="Times New Roman" w:eastAsia="宋体"/>
          <w:b w:val="0"/>
          <w:i w:val="0"/>
          <w:color w:val="000000"/>
          <w:sz w:val="21"/>
        </w:rPr>
        <w:t>碰撞理论：k ∝ P·σ·√(8RT/πμ)·exp(−E_a/RT)；指前因子=碰撞频率，指数项=有效碰撞分数。</w:t>
      </w:r>
    </w:p>
    <w:p>
      <w:pPr>
        <w:pStyle w:val="ListBullet"/>
        <w:spacing w:before="0" w:after="40" w:line="307" w:lineRule="auto"/>
      </w:pPr>
      <w:r>
        <w:rPr>
          <w:rFonts w:ascii="Times New Roman" w:hAnsi="Times New Roman" w:eastAsia="宋体"/>
          <w:b w:val="0"/>
          <w:i w:val="0"/>
          <w:color w:val="000000"/>
          <w:sz w:val="21"/>
        </w:rPr>
        <w:t>过渡态理论：k = (k_BT/h)·K≠ = (RT/Lh)·exp(ΔS≠/R)·exp(−ΔH≠/RT)。</w:t>
      </w:r>
    </w:p>
    <w:p>
      <w:pPr>
        <w:pStyle w:val="Heading2"/>
      </w:pPr>
      <w:r>
        <w:rPr>
          <w:rFonts w:ascii="Microsoft YaHei" w:hAnsi="Microsoft YaHei" w:eastAsia="微软雅黑"/>
          <w:b/>
          <w:i w:val="0"/>
          <w:color w:val="000000"/>
          <w:sz w:val="27"/>
        </w:rPr>
        <w:t>A.4 光化学（平流层）</w:t>
      </w:r>
    </w:p>
    <w:p>
      <w:pPr>
        <w:pStyle w:val="ListBullet"/>
        <w:spacing w:before="0" w:after="40" w:line="307" w:lineRule="auto"/>
      </w:pPr>
      <w:r>
        <w:rPr>
          <w:rFonts w:ascii="Times New Roman" w:hAnsi="Times New Roman" w:eastAsia="宋体"/>
          <w:b w:val="0"/>
          <w:i w:val="0"/>
          <w:color w:val="000000"/>
          <w:sz w:val="21"/>
        </w:rPr>
        <w:t>光子能量：ε = hν = hc/λ；一摩尔光子=1 Einstein。</w:t>
      </w:r>
    </w:p>
    <w:p>
      <w:pPr>
        <w:pStyle w:val="ListBullet"/>
        <w:spacing w:before="0" w:after="40" w:line="307" w:lineRule="auto"/>
      </w:pPr>
      <w:r>
        <w:rPr>
          <w:rFonts w:ascii="Times New Roman" w:hAnsi="Times New Roman" w:eastAsia="宋体"/>
          <w:b w:val="0"/>
          <w:i w:val="0"/>
          <w:color w:val="000000"/>
          <w:sz w:val="21"/>
        </w:rPr>
        <w:t>量子产率：φ = (d[B]/dt)/I_a，Σφ_i = 1。</w:t>
      </w:r>
    </w:p>
    <w:p>
      <w:pPr>
        <w:pStyle w:val="ListBullet"/>
        <w:spacing w:before="0" w:after="40" w:line="307" w:lineRule="auto"/>
      </w:pPr>
      <w:r>
        <w:rPr>
          <w:rFonts w:ascii="Times New Roman" w:hAnsi="Times New Roman" w:eastAsia="宋体"/>
          <w:b w:val="0"/>
          <w:i w:val="0"/>
          <w:color w:val="000000"/>
          <w:sz w:val="21"/>
        </w:rPr>
        <w:t>光解速率：d[B]/dt = φ·σ(λ)·[A]·I_a(λ) = J·[A]；J = (1/(λ₂−λ₁))∫φ·σ·I_a dλ（三要素：φ、σ、I_a）。</w:t>
      </w:r>
    </w:p>
    <w:p>
      <w:pPr>
        <w:pStyle w:val="ListBullet"/>
        <w:spacing w:before="0" w:after="40" w:line="307" w:lineRule="auto"/>
      </w:pPr>
      <w:r>
        <w:rPr>
          <w:rFonts w:ascii="Times New Roman" w:hAnsi="Times New Roman" w:eastAsia="宋体"/>
          <w:b w:val="0"/>
          <w:i w:val="0"/>
          <w:color w:val="000000"/>
          <w:sz w:val="21"/>
        </w:rPr>
        <w:t>Beer定律：I(z₀,χ) = I₀·exp(−(1/cosχ)∫Σσ_k n_k dz)。</w:t>
      </w:r>
    </w:p>
    <w:p>
      <w:pPr>
        <w:pStyle w:val="ListBullet"/>
        <w:spacing w:before="0" w:after="40" w:line="307" w:lineRule="auto"/>
      </w:pPr>
      <w:r>
        <w:rPr>
          <w:rFonts w:ascii="Times New Roman" w:hAnsi="Times New Roman" w:eastAsia="宋体"/>
          <w:b w:val="0"/>
          <w:i w:val="0"/>
          <w:color w:val="000000"/>
          <w:sz w:val="21"/>
        </w:rPr>
        <w:t>Chapman稳态解：[O₃] = (5·J₃.₈·k₃.₉/(J₃.₁₀·k₃.₁₁))^(1/2)·[O₂]^(3/2)。</w:t>
      </w:r>
    </w:p>
    <w:p>
      <w:pPr>
        <w:pStyle w:val="ListBullet"/>
        <w:spacing w:before="0" w:after="40" w:line="307" w:lineRule="auto"/>
      </w:pPr>
      <w:r>
        <w:rPr>
          <w:rFonts w:ascii="Times New Roman" w:hAnsi="Times New Roman" w:eastAsia="宋体"/>
          <w:b w:val="0"/>
          <w:i w:val="0"/>
          <w:color w:val="000000"/>
          <w:sz w:val="21"/>
        </w:rPr>
        <w:t>臭氧总量：1 DU = 10⁻³ cm（标准状态纯臭氧层厚度）；全球平均约300 DU。</w:t>
      </w:r>
    </w:p>
    <w:p>
      <w:pPr>
        <w:pStyle w:val="Heading2"/>
      </w:pPr>
      <w:r>
        <w:rPr>
          <w:rFonts w:ascii="Microsoft YaHei" w:hAnsi="Microsoft YaHei" w:eastAsia="微软雅黑"/>
          <w:b/>
          <w:i w:val="0"/>
          <w:color w:val="000000"/>
          <w:sz w:val="27"/>
        </w:rPr>
        <w:t>A.5 对流层化学</w:t>
      </w:r>
    </w:p>
    <w:p>
      <w:pPr>
        <w:pStyle w:val="ListBullet"/>
        <w:spacing w:before="0" w:after="40" w:line="307" w:lineRule="auto"/>
      </w:pPr>
      <w:r>
        <w:rPr>
          <w:rFonts w:ascii="Times New Roman" w:hAnsi="Times New Roman" w:eastAsia="宋体"/>
          <w:b w:val="0"/>
          <w:i w:val="0"/>
          <w:color w:val="000000"/>
          <w:sz w:val="21"/>
        </w:rPr>
        <w:t>光稳态：[O₃] = J(NO₂)·[NO₂]/(k(NO+O₃)·[NO])。</w:t>
      </w:r>
    </w:p>
    <w:p>
      <w:pPr>
        <w:pStyle w:val="ListBullet"/>
        <w:spacing w:before="0" w:after="40" w:line="307" w:lineRule="auto"/>
      </w:pPr>
      <w:r>
        <w:rPr>
          <w:rFonts w:ascii="Times New Roman" w:hAnsi="Times New Roman" w:eastAsia="宋体"/>
          <w:b w:val="0"/>
          <w:i w:val="0"/>
          <w:color w:val="000000"/>
          <w:sz w:val="21"/>
        </w:rPr>
        <w:t>OH全球平均约7×10⁵ cm⁻³；分布：低纬&gt;高纬、南&gt;北、夏&gt;冬、昼&gt;夜。</w:t>
      </w:r>
    </w:p>
    <w:p>
      <w:pPr>
        <w:pStyle w:val="ListBullet"/>
        <w:spacing w:before="0" w:after="40" w:line="307" w:lineRule="auto"/>
      </w:pPr>
      <w:r>
        <w:rPr>
          <w:rFonts w:ascii="Times New Roman" w:hAnsi="Times New Roman" w:eastAsia="宋体"/>
          <w:b w:val="0"/>
          <w:i w:val="0"/>
          <w:color w:val="000000"/>
          <w:sz w:val="21"/>
        </w:rPr>
        <w:t>臭氧前体物：NOx、VOC（NMHC）、CH₄、CO。</w:t>
      </w:r>
    </w:p>
    <w:p>
      <w:pPr>
        <w:pStyle w:val="Heading2"/>
      </w:pPr>
      <w:r>
        <w:rPr>
          <w:rFonts w:ascii="Microsoft YaHei" w:hAnsi="Microsoft YaHei" w:eastAsia="微软雅黑"/>
          <w:b/>
          <w:i w:val="0"/>
          <w:color w:val="000000"/>
          <w:sz w:val="27"/>
        </w:rPr>
        <w:t>A.6 气溶胶</w:t>
      </w:r>
    </w:p>
    <w:p>
      <w:pPr>
        <w:pStyle w:val="ListBullet"/>
        <w:spacing w:before="0" w:after="40" w:line="307" w:lineRule="auto"/>
      </w:pPr>
      <w:r>
        <w:rPr>
          <w:rFonts w:ascii="Times New Roman" w:hAnsi="Times New Roman" w:eastAsia="宋体"/>
          <w:b w:val="0"/>
          <w:i w:val="0"/>
          <w:color w:val="000000"/>
          <w:sz w:val="21"/>
        </w:rPr>
        <w:t>对数正态谱：n_N(D_p) = N/(√(2π)·lnσ_g)·exp(−(lnD_p−lnD_pg)²/(2ln²σ_g))。</w:t>
      </w:r>
    </w:p>
    <w:p>
      <w:pPr>
        <w:pStyle w:val="ListBullet"/>
        <w:spacing w:before="0" w:after="40" w:line="307" w:lineRule="auto"/>
      </w:pPr>
      <w:r>
        <w:rPr>
          <w:rFonts w:ascii="Times New Roman" w:hAnsi="Times New Roman" w:eastAsia="宋体"/>
          <w:b w:val="0"/>
          <w:i w:val="0"/>
          <w:color w:val="000000"/>
          <w:sz w:val="21"/>
        </w:rPr>
        <w:t>重力沉降（Stokes）：V_s = 2r_p²ρ_p g/(9μ)（1 μm干粒子V_d≈0.1 cm/s）。</w:t>
      </w:r>
    </w:p>
    <w:p>
      <w:pPr>
        <w:pStyle w:val="ListBullet"/>
        <w:spacing w:before="0" w:after="40" w:line="307" w:lineRule="auto"/>
      </w:pPr>
      <w:r>
        <w:rPr>
          <w:rFonts w:ascii="Times New Roman" w:hAnsi="Times New Roman" w:eastAsia="宋体"/>
          <w:b w:val="0"/>
          <w:i w:val="0"/>
          <w:color w:val="000000"/>
          <w:sz w:val="21"/>
        </w:rPr>
        <w:t>光学厚度：τ = ∫k_e dz；Ångström关系 τ(λ) = τ(λ₀)λ^(−α)；单次散射反照率 ω = σ_s/σ_e（单粒子）或 k_s/k_e（群粒子）。</w:t>
      </w:r>
    </w:p>
    <w:p>
      <w:pPr>
        <w:pStyle w:val="Heading2"/>
      </w:pPr>
      <w:r>
        <w:rPr>
          <w:rFonts w:ascii="Microsoft YaHei" w:hAnsi="Microsoft YaHei" w:eastAsia="微软雅黑"/>
          <w:b/>
          <w:i w:val="0"/>
          <w:color w:val="000000"/>
          <w:sz w:val="27"/>
        </w:rPr>
        <w:t>A.7 液相化学与酸雨</w:t>
      </w:r>
    </w:p>
    <w:p>
      <w:pPr>
        <w:pStyle w:val="ListBullet"/>
        <w:spacing w:before="0" w:after="40" w:line="307" w:lineRule="auto"/>
      </w:pPr>
      <w:r>
        <w:rPr>
          <w:rFonts w:ascii="Times New Roman" w:hAnsi="Times New Roman" w:eastAsia="宋体"/>
          <w:b w:val="0"/>
          <w:i w:val="0"/>
          <w:color w:val="000000"/>
          <w:sz w:val="21"/>
        </w:rPr>
        <w:t>拉乌尔定律：p_A = p_A*·x_A。</w:t>
      </w:r>
    </w:p>
    <w:p>
      <w:pPr>
        <w:pStyle w:val="ListBullet"/>
        <w:spacing w:before="0" w:after="40" w:line="307" w:lineRule="auto"/>
      </w:pPr>
      <w:r>
        <w:rPr>
          <w:rFonts w:ascii="Times New Roman" w:hAnsi="Times New Roman" w:eastAsia="宋体"/>
          <w:b w:val="0"/>
          <w:i w:val="0"/>
          <w:color w:val="000000"/>
          <w:sz w:val="21"/>
        </w:rPr>
        <w:t>亨利定律：p = k_x·x；[A(aq)] = H_A·P_A（HA单位mol/(L·atm)）；范托夫：ln(H₂/H₁) = (ΔH/R)(1/T₁−1/T₂)。</w:t>
      </w:r>
    </w:p>
    <w:p>
      <w:pPr>
        <w:pStyle w:val="ListBullet"/>
        <w:spacing w:before="0" w:after="40" w:line="307" w:lineRule="auto"/>
      </w:pPr>
      <w:r>
        <w:rPr>
          <w:rFonts w:ascii="Times New Roman" w:hAnsi="Times New Roman" w:eastAsia="宋体"/>
          <w:b w:val="0"/>
          <w:i w:val="0"/>
          <w:color w:val="000000"/>
          <w:sz w:val="21"/>
        </w:rPr>
        <w:t>有效亨利系数（S(Ⅳ)）：H'eff = H'S(1 + Ks1/[H⁺] + Ks1Ks2/[H⁺]²)；[S(Ⅳ)] = H'eff·P_SO2。</w:t>
      </w:r>
    </w:p>
    <w:p>
      <w:pPr>
        <w:pStyle w:val="ListBullet"/>
        <w:spacing w:before="0" w:after="40" w:line="307" w:lineRule="auto"/>
      </w:pPr>
      <w:r>
        <w:rPr>
          <w:rFonts w:ascii="Times New Roman" w:hAnsi="Times New Roman" w:eastAsia="宋体"/>
          <w:b w:val="0"/>
          <w:i w:val="0"/>
          <w:color w:val="000000"/>
          <w:sz w:val="21"/>
        </w:rPr>
        <w:t>弱酸电离：Ki = Cα²/(1−α) ≈ Cα²；pH = −log[H⁺]；Kw = [H⁺][OH⁻] = 1.0×10⁻¹⁴（25 ℃）。</w:t>
      </w:r>
    </w:p>
    <w:p>
      <w:pPr>
        <w:pStyle w:val="ListBullet"/>
        <w:spacing w:before="0" w:after="40" w:line="307" w:lineRule="auto"/>
      </w:pPr>
      <w:r>
        <w:rPr>
          <w:rFonts w:ascii="Times New Roman" w:hAnsi="Times New Roman" w:eastAsia="宋体"/>
          <w:b w:val="0"/>
          <w:i w:val="0"/>
          <w:color w:val="000000"/>
          <w:sz w:val="21"/>
        </w:rPr>
        <w:t>天然雨水pH=5.6：由CO₂(330 ppm)溶解平衡+电中性方程 [H⁺] = Kw/[H⁺] + k₁HP/[H⁺] + 2k₁k₂HP/[H⁺]² 解出。</w:t>
      </w:r>
    </w:p>
    <w:p>
      <w:pPr>
        <w:pStyle w:val="Heading1"/>
        <w:pageBreakBefore/>
      </w:pPr>
      <w:r>
        <w:rPr>
          <w:rFonts w:ascii="Microsoft YaHei" w:hAnsi="Microsoft YaHei" w:eastAsia="微软雅黑"/>
          <w:b/>
          <w:i w:val="0"/>
          <w:color w:val="000000"/>
          <w:sz w:val="33"/>
        </w:rPr>
        <w:t>附录B　重点反应方程式汇总</w:t>
      </w:r>
    </w:p>
    <w:p>
      <w:pPr>
        <w:pStyle w:val="Heading2"/>
      </w:pPr>
      <w:r>
        <w:rPr>
          <w:rFonts w:ascii="Microsoft YaHei" w:hAnsi="Microsoft YaHei" w:eastAsia="微软雅黑"/>
          <w:b/>
          <w:i w:val="0"/>
          <w:color w:val="000000"/>
          <w:sz w:val="27"/>
        </w:rPr>
        <w:t>B.1 平流层（Chapman与各循环）</w:t>
      </w:r>
    </w:p>
    <w:p>
      <w:pPr>
        <w:pStyle w:val="ListBullet"/>
        <w:spacing w:before="0" w:after="40" w:line="307" w:lineRule="auto"/>
      </w:pPr>
      <w:r>
        <w:rPr>
          <w:rFonts w:ascii="Times New Roman" w:hAnsi="Times New Roman" w:eastAsia="宋体"/>
          <w:b w:val="0"/>
          <w:i w:val="0"/>
          <w:color w:val="000000"/>
          <w:sz w:val="21"/>
        </w:rPr>
        <w:t>氧分子光解：O₂ + hν → O + O（λ&lt;242 nm，三个吸收带）。</w:t>
      </w:r>
    </w:p>
    <w:p>
      <w:pPr>
        <w:pStyle w:val="ListBullet"/>
        <w:spacing w:before="0" w:after="40" w:line="307" w:lineRule="auto"/>
      </w:pPr>
      <w:r>
        <w:rPr>
          <w:rFonts w:ascii="Times New Roman" w:hAnsi="Times New Roman" w:eastAsia="宋体"/>
          <w:b w:val="0"/>
          <w:i w:val="0"/>
          <w:color w:val="000000"/>
          <w:sz w:val="21"/>
        </w:rPr>
        <w:t>臭氧生成/光解：O + O₂ + M → O₃ + M；O₃ + hν → O + O₂；O + O₃ → 2O₂；O + O + M → O₂ + M。</w:t>
      </w:r>
    </w:p>
    <w:p>
      <w:pPr>
        <w:pStyle w:val="ListBullet"/>
        <w:spacing w:before="0" w:after="40" w:line="307" w:lineRule="auto"/>
      </w:pPr>
      <w:r>
        <w:rPr>
          <w:rFonts w:ascii="Times New Roman" w:hAnsi="Times New Roman" w:eastAsia="宋体"/>
          <w:b w:val="0"/>
          <w:i w:val="0"/>
          <w:color w:val="000000"/>
          <w:sz w:val="21"/>
        </w:rPr>
        <w:t>奇氢生成：O(¹D) + H₂O → 2OH；O(¹D) + H₂ → H + OH；H₂O + hν(&lt;190 nm) → H + OH。</w:t>
      </w:r>
    </w:p>
    <w:p>
      <w:pPr>
        <w:pStyle w:val="ListBullet"/>
        <w:spacing w:before="0" w:after="40" w:line="307" w:lineRule="auto"/>
      </w:pPr>
      <w:r>
        <w:rPr>
          <w:rFonts w:ascii="Times New Roman" w:hAnsi="Times New Roman" w:eastAsia="宋体"/>
          <w:b w:val="0"/>
          <w:i w:val="0"/>
          <w:color w:val="000000"/>
          <w:sz w:val="21"/>
        </w:rPr>
        <w:t>奇氢催化循环（净）：O + O → O₂；O + O₃ → 2O₂；2O₃ → 3O₂。</w:t>
      </w:r>
    </w:p>
    <w:p>
      <w:pPr>
        <w:pStyle w:val="ListBullet"/>
        <w:spacing w:before="0" w:after="40" w:line="307" w:lineRule="auto"/>
      </w:pPr>
      <w:r>
        <w:rPr>
          <w:rFonts w:ascii="Times New Roman" w:hAnsi="Times New Roman" w:eastAsia="宋体"/>
          <w:b w:val="0"/>
          <w:i w:val="0"/>
          <w:color w:val="000000"/>
          <w:sz w:val="21"/>
        </w:rPr>
        <w:t>奇氢消耗：HO₂ + OH → H₂O + O₂；H + HO₂ → H₂ + O₂（或H₂O + O）；2HO₂ → H₂O₂ + O₂；H₂O₂ + hν(&lt;587 nm) → 2OH。</w:t>
      </w:r>
    </w:p>
    <w:p>
      <w:pPr>
        <w:pStyle w:val="ListBullet"/>
        <w:spacing w:before="0" w:after="40" w:line="307" w:lineRule="auto"/>
      </w:pPr>
      <w:r>
        <w:rPr>
          <w:rFonts w:ascii="Times New Roman" w:hAnsi="Times New Roman" w:eastAsia="宋体"/>
          <w:b w:val="0"/>
          <w:i w:val="0"/>
          <w:color w:val="000000"/>
          <w:sz w:val="21"/>
        </w:rPr>
        <w:t>奇氮来源：N₂O + hν(&lt;0.25 μm) → N₂ + O；N₂O + O(¹D) → 2NO（60%）或N₂ + O₂。</w:t>
      </w:r>
    </w:p>
    <w:p>
      <w:pPr>
        <w:pStyle w:val="ListBullet"/>
        <w:spacing w:before="0" w:after="40" w:line="307" w:lineRule="auto"/>
      </w:pPr>
      <w:r>
        <w:rPr>
          <w:rFonts w:ascii="Times New Roman" w:hAnsi="Times New Roman" w:eastAsia="宋体"/>
          <w:b w:val="0"/>
          <w:i w:val="0"/>
          <w:color w:val="000000"/>
          <w:sz w:val="21"/>
        </w:rPr>
        <w:t>奇氮核心：NO + O₃ → NO₂ + O₂；NO₂ + hν(&lt;398 nm) → NO + O；NO₂ + O → NO + O₂。</w:t>
      </w:r>
    </w:p>
    <w:p>
      <w:pPr>
        <w:pStyle w:val="ListBullet"/>
        <w:spacing w:before="0" w:after="40" w:line="307" w:lineRule="auto"/>
      </w:pPr>
      <w:r>
        <w:rPr>
          <w:rFonts w:ascii="Times New Roman" w:hAnsi="Times New Roman" w:eastAsia="宋体"/>
          <w:b w:val="0"/>
          <w:i w:val="0"/>
          <w:color w:val="000000"/>
          <w:sz w:val="21"/>
        </w:rPr>
        <w:t>奇氮储库：OH + NO₂ + M → HNO₃ + M；NO₂ + NO₃ + M ⇌ N₂O₅ + M；HO₂ + NO₂ + M → HO₂NO₂ + M。</w:t>
      </w:r>
    </w:p>
    <w:p>
      <w:pPr>
        <w:pStyle w:val="ListBullet"/>
        <w:spacing w:before="0" w:after="40" w:line="307" w:lineRule="auto"/>
      </w:pPr>
      <w:r>
        <w:rPr>
          <w:rFonts w:ascii="Times New Roman" w:hAnsi="Times New Roman" w:eastAsia="宋体"/>
          <w:b w:val="0"/>
          <w:i w:val="0"/>
          <w:color w:val="000000"/>
          <w:sz w:val="21"/>
        </w:rPr>
        <w:t>甲烷链：CH₄ + OH → CH₃ + H₂O → CH₃O₂ → CH₃O → CH₂O → CO → CO₂（经CH₃O₂+NO、CH₃O+O₂、CH₂O光解、CHO+O₂等步骤）。</w:t>
      </w:r>
    </w:p>
    <w:p>
      <w:pPr>
        <w:pStyle w:val="ListBullet"/>
        <w:spacing w:before="0" w:after="40" w:line="307" w:lineRule="auto"/>
      </w:pPr>
      <w:r>
        <w:rPr>
          <w:rFonts w:ascii="Times New Roman" w:hAnsi="Times New Roman" w:eastAsia="宋体"/>
          <w:b w:val="0"/>
          <w:i w:val="0"/>
          <w:color w:val="000000"/>
          <w:sz w:val="21"/>
        </w:rPr>
        <w:t>硫：OCS + hν(&lt;288 nm) → S(¹D) + CO；SO₂ + OH + M → HSO₃ + M；SO₃ + H₂O → H₂SO₄。</w:t>
      </w:r>
    </w:p>
    <w:p>
      <w:pPr>
        <w:pStyle w:val="ListBullet"/>
        <w:spacing w:before="0" w:after="40" w:line="307" w:lineRule="auto"/>
      </w:pPr>
      <w:r>
        <w:rPr>
          <w:rFonts w:ascii="Times New Roman" w:hAnsi="Times New Roman" w:eastAsia="宋体"/>
          <w:b w:val="0"/>
          <w:i w:val="0"/>
          <w:color w:val="000000"/>
          <w:sz w:val="21"/>
        </w:rPr>
        <w:t>氯：CF₂Cl₂ + hν(&lt;220 nm) → CF₂Cl + Cl；CFCl₃ + hν(&lt;265 nm) → CFCl₂ + Cl；CCl₄ + hν(&lt;280 nm) → CCl₅ + Cl。</w:t>
      </w:r>
    </w:p>
    <w:p>
      <w:pPr>
        <w:pStyle w:val="ListBullet"/>
        <w:spacing w:before="0" w:after="40" w:line="307" w:lineRule="auto"/>
      </w:pPr>
      <w:r>
        <w:rPr>
          <w:rFonts w:ascii="Times New Roman" w:hAnsi="Times New Roman" w:eastAsia="宋体"/>
          <w:b w:val="0"/>
          <w:i w:val="0"/>
          <w:color w:val="000000"/>
          <w:sz w:val="21"/>
        </w:rPr>
        <w:t>氯储库循环：Cl + CH₄ → HCl + CH₃；HCl + OH → Cl + H₂O；ClO + NO₂ + M → ClONO₂ + M；ClONO₂ + hν(&lt;450 nm) → Cl + NO₃。</w:t>
      </w:r>
    </w:p>
    <w:p>
      <w:pPr>
        <w:pStyle w:val="ListBullet"/>
        <w:spacing w:before="0" w:after="40" w:line="307" w:lineRule="auto"/>
      </w:pPr>
      <w:r>
        <w:rPr>
          <w:rFonts w:ascii="Times New Roman" w:hAnsi="Times New Roman" w:eastAsia="宋体"/>
          <w:b w:val="0"/>
          <w:i w:val="0"/>
          <w:color w:val="000000"/>
          <w:sz w:val="21"/>
        </w:rPr>
        <w:t>氯催化循环9：Cl + O₃ → ClO + O₂；ClO + O → Cl + O₂（净O₃ + O → 2O₂）。</w:t>
      </w:r>
    </w:p>
    <w:p>
      <w:pPr>
        <w:pStyle w:val="ListBullet"/>
        <w:spacing w:before="0" w:after="40" w:line="307" w:lineRule="auto"/>
      </w:pPr>
      <w:r>
        <w:rPr>
          <w:rFonts w:ascii="Times New Roman" w:hAnsi="Times New Roman" w:eastAsia="宋体"/>
          <w:b w:val="0"/>
          <w:i w:val="0"/>
          <w:color w:val="000000"/>
          <w:sz w:val="21"/>
        </w:rPr>
        <w:t>零循环10（含NO）：ClO + NO → Cl + NO₂；Cl + O₃ → ClO + O₂；NO₂ + hν → NO + O；O + O₂ + M → O₃ + M（净0）。</w:t>
      </w:r>
    </w:p>
    <w:p>
      <w:pPr>
        <w:pStyle w:val="ListBullet"/>
        <w:spacing w:before="0" w:after="40" w:line="307" w:lineRule="auto"/>
      </w:pPr>
      <w:r>
        <w:rPr>
          <w:rFonts w:ascii="Times New Roman" w:hAnsi="Times New Roman" w:eastAsia="宋体"/>
          <w:b w:val="0"/>
          <w:i w:val="0"/>
          <w:color w:val="000000"/>
          <w:sz w:val="21"/>
        </w:rPr>
        <w:t>溴循环11：Br + O₃ → BrO + O₂；2BrO → 2Br + O₂（净2O₃ → 3O₂，昼夜均有效）。</w:t>
      </w:r>
    </w:p>
    <w:p>
      <w:pPr>
        <w:pStyle w:val="ListBullet"/>
        <w:spacing w:before="0" w:after="40" w:line="307" w:lineRule="auto"/>
      </w:pPr>
      <w:r>
        <w:rPr>
          <w:rFonts w:ascii="Times New Roman" w:hAnsi="Times New Roman" w:eastAsia="宋体"/>
          <w:b w:val="0"/>
          <w:i w:val="0"/>
          <w:color w:val="000000"/>
          <w:sz w:val="21"/>
        </w:rPr>
        <w:t>溴氯协同循环12：Br + O₃ → BrO + O₂；Cl + O₃ → ClO + O₂；BrO + ClO → Br + Cl + O₂（净2O₃ → 3O₂）。</w:t>
      </w:r>
    </w:p>
    <w:p>
      <w:pPr>
        <w:pStyle w:val="ListBullet"/>
        <w:spacing w:before="0" w:after="40" w:line="307" w:lineRule="auto"/>
      </w:pPr>
      <w:r>
        <w:rPr>
          <w:rFonts w:ascii="Times New Roman" w:hAnsi="Times New Roman" w:eastAsia="宋体"/>
          <w:b w:val="0"/>
          <w:i w:val="0"/>
          <w:color w:val="000000"/>
          <w:sz w:val="21"/>
        </w:rPr>
        <w:t>南极PSC多相反应：ClONO₂ + HCl → Cl₂ + HNO₃（PSC表面）；ClNO₂ + H₂O → HOCl + HNO₃；N₂O₅ + H₂O → 2HNO₃（去氮）；N₂O₅ + HCl → ClNO₂ + HNO₃；Cl₂ + hν → 2Cl。</w:t>
      </w:r>
    </w:p>
    <w:p>
      <w:pPr>
        <w:pStyle w:val="ListBullet"/>
        <w:spacing w:before="0" w:after="40" w:line="307" w:lineRule="auto"/>
      </w:pPr>
      <w:r>
        <w:rPr>
          <w:rFonts w:ascii="Times New Roman" w:hAnsi="Times New Roman" w:eastAsia="宋体"/>
          <w:b w:val="0"/>
          <w:i w:val="0"/>
          <w:color w:val="000000"/>
          <w:sz w:val="21"/>
        </w:rPr>
        <w:t>ClO二聚体：ClO + ClO + M → Cl₂O₂ + M；Cl₂O₂ + hν → Cl + ClOO；ClOO → Cl + O₂（净2O₃ → 3O₂，占南极O₃损失约70%）。</w:t>
      </w:r>
    </w:p>
    <w:p>
      <w:pPr>
        <w:pStyle w:val="Heading2"/>
      </w:pPr>
      <w:r>
        <w:rPr>
          <w:rFonts w:ascii="Microsoft YaHei" w:hAnsi="Microsoft YaHei" w:eastAsia="微软雅黑"/>
          <w:b/>
          <w:i w:val="0"/>
          <w:color w:val="000000"/>
          <w:sz w:val="27"/>
        </w:rPr>
        <w:t>B.2 对流层</w:t>
      </w:r>
    </w:p>
    <w:p>
      <w:pPr>
        <w:pStyle w:val="ListBullet"/>
        <w:spacing w:before="0" w:after="40" w:line="307" w:lineRule="auto"/>
      </w:pPr>
      <w:r>
        <w:rPr>
          <w:rFonts w:ascii="Times New Roman" w:hAnsi="Times New Roman" w:eastAsia="宋体"/>
          <w:b w:val="0"/>
          <w:i w:val="0"/>
          <w:color w:val="000000"/>
          <w:sz w:val="21"/>
        </w:rPr>
        <w:t>OH源：O₃ + hν(&lt;315 nm) → O(¹D) + O₂；O(¹D) + H₂O → 2OH；HNO₂ + hν(&lt;400 nm) → OH + NO（污染大气主要源）；H₂O₂ + hν(&lt;380 nm) → 2OH。</w:t>
      </w:r>
    </w:p>
    <w:p>
      <w:pPr>
        <w:pStyle w:val="ListBullet"/>
        <w:spacing w:before="0" w:after="40" w:line="307" w:lineRule="auto"/>
      </w:pPr>
      <w:r>
        <w:rPr>
          <w:rFonts w:ascii="Times New Roman" w:hAnsi="Times New Roman" w:eastAsia="宋体"/>
          <w:b w:val="0"/>
          <w:i w:val="0"/>
          <w:color w:val="000000"/>
          <w:sz w:val="21"/>
        </w:rPr>
        <w:t>HO₂链：CO + OH + O₂ → HO₂ + CO₂；HO₂ + NO → OH + NO₂；HO₂ + O₃ → OH + 2O₂；HO₂ + HO₂ → H₂O₂ + O₂。</w:t>
      </w:r>
    </w:p>
    <w:p>
      <w:pPr>
        <w:pStyle w:val="ListBullet"/>
        <w:spacing w:before="0" w:after="40" w:line="307" w:lineRule="auto"/>
      </w:pPr>
      <w:r>
        <w:rPr>
          <w:rFonts w:ascii="Times New Roman" w:hAnsi="Times New Roman" w:eastAsia="宋体"/>
          <w:b w:val="0"/>
          <w:i w:val="0"/>
          <w:color w:val="000000"/>
          <w:sz w:val="21"/>
        </w:rPr>
        <w:t>光稳态三元组：NO₂ + hν → NO + O；O + O₂ + M → O₃ + M；NO + O₃ → NO₂ + O₂。</w:t>
      </w:r>
    </w:p>
    <w:p>
      <w:pPr>
        <w:pStyle w:val="ListBullet"/>
        <w:spacing w:before="0" w:after="40" w:line="307" w:lineRule="auto"/>
      </w:pPr>
      <w:r>
        <w:rPr>
          <w:rFonts w:ascii="Times New Roman" w:hAnsi="Times New Roman" w:eastAsia="宋体"/>
          <w:b w:val="0"/>
          <w:i w:val="0"/>
          <w:color w:val="000000"/>
          <w:sz w:val="21"/>
        </w:rPr>
        <w:t>过氧自由基驱动：RH + OH + O₂ → RO₂ + H₂O；RO₂ + NO + O₂ → R'CHO + HO₂ + NO₂；HO₂ + NO → OH + NO₂。</w:t>
      </w:r>
    </w:p>
    <w:p>
      <w:pPr>
        <w:pStyle w:val="ListBullet"/>
        <w:spacing w:before="0" w:after="40" w:line="307" w:lineRule="auto"/>
      </w:pPr>
      <w:r>
        <w:rPr>
          <w:rFonts w:ascii="Times New Roman" w:hAnsi="Times New Roman" w:eastAsia="宋体"/>
          <w:b w:val="0"/>
          <w:i w:val="0"/>
          <w:color w:val="000000"/>
          <w:sz w:val="21"/>
        </w:rPr>
        <w:t>NOx储库/PAN：NO₂ + OH + M → HNO₃ + M；CH₃CHO + hν → CH₃CO + H；CH₃CO + O₂ → CH₃C(O)OO；CH₃C(O)OO + NO₂ → PAN。</w:t>
      </w:r>
    </w:p>
    <w:p>
      <w:pPr>
        <w:pStyle w:val="ListBullet"/>
        <w:spacing w:before="0" w:after="40" w:line="307" w:lineRule="auto"/>
      </w:pPr>
      <w:r>
        <w:rPr>
          <w:rFonts w:ascii="Times New Roman" w:hAnsi="Times New Roman" w:eastAsia="宋体"/>
          <w:b w:val="0"/>
          <w:i w:val="0"/>
          <w:color w:val="000000"/>
          <w:sz w:val="21"/>
        </w:rPr>
        <w:t>夜间NO₃：NO₂ + O₃ → NO₃ + O₂；NO₂ + NO₃ + M ⇌ N₂O₅ + M；RH + NO₃ → R + HNO₃。</w:t>
      </w:r>
    </w:p>
    <w:p>
      <w:pPr>
        <w:pStyle w:val="ListBullet"/>
        <w:spacing w:before="0" w:after="40" w:line="307" w:lineRule="auto"/>
      </w:pPr>
      <w:r>
        <w:rPr>
          <w:rFonts w:ascii="Times New Roman" w:hAnsi="Times New Roman" w:eastAsia="宋体"/>
          <w:b w:val="0"/>
          <w:i w:val="0"/>
          <w:color w:val="000000"/>
          <w:sz w:val="21"/>
        </w:rPr>
        <w:t>硫：DMS + OH → … → SO₂（30%～90%）+ MSA（&lt;15%）；SO₂ + OH + M → HSO₃ + M → H₂SO₄；SO₂ + HO₂ → SO₃ + OH。</w:t>
      </w:r>
    </w:p>
    <w:p>
      <w:pPr>
        <w:pStyle w:val="ListBullet"/>
        <w:spacing w:before="0" w:after="40" w:line="307" w:lineRule="auto"/>
      </w:pPr>
      <w:r>
        <w:rPr>
          <w:rFonts w:ascii="Times New Roman" w:hAnsi="Times New Roman" w:eastAsia="宋体"/>
          <w:b w:val="0"/>
          <w:i w:val="0"/>
          <w:color w:val="000000"/>
          <w:sz w:val="21"/>
        </w:rPr>
        <w:t>液相（云滴）：HSO₃⁻ + O₃ → HSO₄⁻ + O₂；HSO₃⁻ + H₂O₂ → SO₂OOH⁻ + H₂O → H₂SO₄；2SO₂ + 2H₂O + O₂ →(Mn²⁺/Fe³⁺) 2H₂SO₄；NO₂ + NO₂ → HNO₂ + NO₃⁻ + H⁺；H₂O₂ + HNO₂ → NO₃⁻ + H⁺ + H₂O。</w:t>
      </w:r>
    </w:p>
    <w:p>
      <w:pPr>
        <w:pStyle w:val="ListBullet"/>
        <w:spacing w:before="0" w:after="40" w:line="307" w:lineRule="auto"/>
      </w:pPr>
      <w:r>
        <w:rPr>
          <w:rFonts w:ascii="Times New Roman" w:hAnsi="Times New Roman" w:eastAsia="宋体"/>
          <w:b w:val="0"/>
          <w:i w:val="0"/>
          <w:color w:val="000000"/>
          <w:sz w:val="21"/>
        </w:rPr>
        <w:t>酸雨气相：O₃ + hν → O₂ + O；O + H₂O → 2OH；2OH + SO₂ → H₂SO₄；SO₂ + O₃ → SO₃ + O₂；SO₃ + H₂O → H₂SO₄；NO₂ + OH + M → HNO₃ + M。</w:t>
      </w:r>
    </w:p>
    <w:p>
      <w:pPr>
        <w:pStyle w:val="Heading1"/>
        <w:pageBreakBefore/>
      </w:pPr>
      <w:r>
        <w:rPr>
          <w:rFonts w:ascii="Microsoft YaHei" w:hAnsi="Microsoft YaHei" w:eastAsia="微软雅黑"/>
          <w:b/>
          <w:i w:val="0"/>
          <w:color w:val="000000"/>
          <w:sz w:val="33"/>
        </w:rPr>
        <w:t>附录C　典型计算题型与解法</w:t>
      </w:r>
    </w:p>
    <w:p>
      <w:pPr>
        <w:spacing w:before="0" w:after="80" w:line="317" w:lineRule="auto"/>
      </w:pPr>
      <w:r>
        <w:rPr>
          <w:rFonts w:ascii="Times New Roman" w:hAnsi="Times New Roman" w:eastAsia="宋体"/>
          <w:b w:val="0"/>
          <w:i w:val="0"/>
          <w:color w:val="000000"/>
          <w:sz w:val="21"/>
        </w:rPr>
        <w:t>本部分按作业题整理八类计算题的解法骨架。做题步骤：列已知量并统一单位 → 写通用公式 → 代数 → 注意有效数字与量纲。</w:t>
      </w:r>
    </w:p>
    <w:p>
      <w:pPr>
        <w:pStyle w:val="Heading2"/>
      </w:pPr>
      <w:r>
        <w:rPr>
          <w:rFonts w:ascii="Microsoft YaHei" w:hAnsi="Microsoft YaHei" w:eastAsia="微软雅黑"/>
          <w:b/>
          <w:i w:val="0"/>
          <w:color w:val="000000"/>
          <w:sz w:val="27"/>
        </w:rPr>
        <w:t>C.1 浓度单位换算</w:t>
      </w:r>
    </w:p>
    <w:p>
      <w:pPr>
        <w:spacing w:before="0" w:after="80" w:line="317" w:lineRule="auto"/>
      </w:pPr>
      <w:r>
        <w:rPr>
          <w:rFonts w:ascii="Times New Roman" w:hAnsi="Times New Roman" w:eastAsia="宋体"/>
          <w:b w:val="0"/>
          <w:i w:val="0"/>
          <w:color w:val="000000"/>
          <w:sz w:val="21"/>
        </w:rPr>
        <w:t>题型：ppb↔μg/m³；数浓度↔摩尔浓度。</w:t>
      </w:r>
    </w:p>
    <w:p>
      <w:pPr>
        <w:spacing w:before="0" w:after="80" w:line="317" w:lineRule="auto"/>
      </w:pPr>
      <w:r>
        <w:rPr>
          <w:rFonts w:ascii="Times New Roman" w:hAnsi="Times New Roman" w:eastAsia="宋体"/>
          <w:b w:val="0"/>
          <w:i w:val="0"/>
          <w:color w:val="000000"/>
          <w:sz w:val="21"/>
        </w:rPr>
        <w:t>要点：A = X·M/Vm（标准状态Vm=22.4 L/mol；给定温度时Vm=RT/p，298 K≈24.45 L/mol）；数浓度=摩尔浓度×6.02×10²³。</w:t>
      </w:r>
    </w:p>
    <w:p>
      <w:pPr>
        <w:spacing w:before="0" w:after="80" w:line="317" w:lineRule="auto"/>
      </w:pPr>
      <w:r>
        <w:rPr>
          <w:rFonts w:ascii="Times New Roman" w:hAnsi="Times New Roman" w:eastAsia="宋体"/>
          <w:b w:val="0"/>
          <w:i w:val="0"/>
          <w:color w:val="000000"/>
          <w:sz w:val="21"/>
        </w:rPr>
        <w:t>例：60 ppb O₃（298 K）≈60×10⁻⁹×48/24.45×10⁶ μg/m³≈118 μg/m³；100 μg/m³ SO₂≈100×10⁻⁶/64×24.45×10³ ppm≈0.038 ppm。</w:t>
      </w:r>
    </w:p>
    <w:p>
      <w:pPr>
        <w:pStyle w:val="Heading2"/>
      </w:pPr>
      <w:r>
        <w:rPr>
          <w:rFonts w:ascii="Microsoft YaHei" w:hAnsi="Microsoft YaHei" w:eastAsia="微软雅黑"/>
          <w:b/>
          <w:i w:val="0"/>
          <w:color w:val="000000"/>
          <w:sz w:val="27"/>
        </w:rPr>
        <w:t>C.2 停留时间（寿命）</w:t>
      </w:r>
    </w:p>
    <w:p>
      <w:pPr>
        <w:spacing w:before="0" w:after="80" w:line="317" w:lineRule="auto"/>
      </w:pPr>
      <w:r>
        <w:rPr>
          <w:rFonts w:ascii="Times New Roman" w:hAnsi="Times New Roman" w:eastAsia="宋体"/>
          <w:b w:val="0"/>
          <w:i w:val="0"/>
          <w:color w:val="000000"/>
          <w:sz w:val="21"/>
        </w:rPr>
        <w:t>题型1：τ=M/F。例（作业①）：NH₃、N₂O、CH₄停留时间：τ(NH₃)=5×10¹⁸×10⁻⁸%/5×10¹⁰≈3.65天；τ(N₂O)=5×10¹⁸×3×10⁻⁵%/10¹⁰≈150年；τ(CH₄)=5×10¹⁸×7×10⁻⁵%/4×10¹¹≈8.8年。</w:t>
      </w:r>
    </w:p>
    <w:p>
      <w:pPr>
        <w:spacing w:before="0" w:after="80" w:line="317" w:lineRule="auto"/>
      </w:pPr>
      <w:r>
        <w:rPr>
          <w:rFonts w:ascii="Times New Roman" w:hAnsi="Times New Roman" w:eastAsia="宋体"/>
          <w:b w:val="0"/>
          <w:i w:val="0"/>
          <w:color w:val="000000"/>
          <w:sz w:val="21"/>
        </w:rPr>
        <w:t>题型2：τ=1/(k[OH])。例：CH₄与OH反应（k=3.5×10⁻¹⁵ cm³·molecule⁻¹·s⁻¹，[OH]=10⁶ cm⁻³）τ=1/(3.5×10⁻¹⁵×10⁶ s)≈2.86×10⁸ s≈9年。</w:t>
      </w:r>
    </w:p>
    <w:p>
      <w:pPr>
        <w:spacing w:before="0" w:after="80" w:line="317" w:lineRule="auto"/>
      </w:pPr>
      <w:r>
        <w:rPr>
          <w:rFonts w:ascii="Times New Roman" w:hAnsi="Times New Roman" w:eastAsia="宋体"/>
          <w:b w:val="0"/>
          <w:i w:val="0"/>
          <w:color w:val="000000"/>
          <w:sz w:val="21"/>
        </w:rPr>
        <w:t>题型3：多汇并联1/τ=Σ1/τ_i。</w:t>
      </w:r>
    </w:p>
    <w:p>
      <w:pPr>
        <w:pStyle w:val="Heading2"/>
      </w:pPr>
      <w:r>
        <w:rPr>
          <w:rFonts w:ascii="Microsoft YaHei" w:hAnsi="Microsoft YaHei" w:eastAsia="微软雅黑"/>
          <w:b/>
          <w:i w:val="0"/>
          <w:color w:val="000000"/>
          <w:sz w:val="27"/>
        </w:rPr>
        <w:t>C.3 干沉降（三层阻力模型）</w:t>
      </w:r>
    </w:p>
    <w:p>
      <w:pPr>
        <w:spacing w:before="0" w:after="80" w:line="317" w:lineRule="auto"/>
      </w:pPr>
      <w:r>
        <w:rPr>
          <w:rFonts w:ascii="Times New Roman" w:hAnsi="Times New Roman" w:eastAsia="宋体"/>
          <w:b w:val="0"/>
          <w:i w:val="0"/>
          <w:color w:val="000000"/>
          <w:sz w:val="21"/>
        </w:rPr>
        <w:t>题型：写出V_d公式并推导干沉降通量。</w:t>
      </w:r>
    </w:p>
    <w:p>
      <w:pPr>
        <w:spacing w:before="0" w:after="80" w:line="317" w:lineRule="auto"/>
      </w:pPr>
      <w:r>
        <w:rPr>
          <w:rFonts w:ascii="Times New Roman" w:hAnsi="Times New Roman" w:eastAsia="宋体"/>
          <w:b w:val="0"/>
          <w:i w:val="0"/>
          <w:color w:val="000000"/>
          <w:sz w:val="21"/>
        </w:rPr>
        <w:t>答案骨架：V_d=1/(r_a+r_b+r_c)；r_a=ln(z_r/z_0)/(k·u</w:t>
      </w:r>
      <w:r>
        <w:rPr>
          <w:rFonts w:ascii="Times New Roman" w:hAnsi="Times New Roman" w:eastAsia="宋体"/>
          <w:b w:val="0"/>
          <w:i/>
          <w:color w:val="000000"/>
          <w:sz w:val="21"/>
        </w:rPr>
        <w:t>)（空气动力学阻尼，由风速与粗糙度决定）；r_b=(2/(k·u</w:t>
      </w:r>
      <w:r>
        <w:rPr>
          <w:rFonts w:ascii="Times New Roman" w:hAnsi="Times New Roman" w:eastAsia="宋体"/>
          <w:b w:val="0"/>
          <w:i w:val="0"/>
          <w:color w:val="000000"/>
          <w:sz w:val="21"/>
        </w:rPr>
        <w:t>))(Sc/Pr)^(2/3)（片流层阻尼，由分子扩散决定）；r_c（表面阻尼，由表面吸收与溶解性决定，HNO₃≈0、CO≈∞)。</w:t>
      </w:r>
    </w:p>
    <w:p>
      <w:pPr>
        <w:spacing w:before="0" w:after="80" w:line="317" w:lineRule="auto"/>
      </w:pPr>
      <w:r>
        <w:rPr>
          <w:rFonts w:ascii="Times New Roman" w:hAnsi="Times New Roman" w:eastAsia="宋体"/>
          <w:b w:val="0"/>
          <w:i w:val="0"/>
          <w:color w:val="000000"/>
          <w:sz w:val="21"/>
        </w:rPr>
        <w:t>通量F=V_d·N(z_r)：单位面积单位时间由大气向地表的迁移量。若能同时用涡度相关法测得F，则可反演V_d。</w:t>
      </w:r>
    </w:p>
    <w:p>
      <w:pPr>
        <w:pStyle w:val="Heading2"/>
      </w:pPr>
      <w:r>
        <w:rPr>
          <w:rFonts w:ascii="Microsoft YaHei" w:hAnsi="Microsoft YaHei" w:eastAsia="微软雅黑"/>
          <w:b/>
          <w:i w:val="0"/>
          <w:color w:val="000000"/>
          <w:sz w:val="27"/>
        </w:rPr>
        <w:t>C.4 动力学（级数、半衰期、链反应）</w:t>
      </w:r>
    </w:p>
    <w:p>
      <w:pPr>
        <w:spacing w:before="0" w:after="80" w:line="317" w:lineRule="auto"/>
      </w:pPr>
      <w:r>
        <w:rPr>
          <w:rFonts w:ascii="Times New Roman" w:hAnsi="Times New Roman" w:eastAsia="宋体"/>
          <w:b w:val="0"/>
          <w:i w:val="0"/>
          <w:color w:val="000000"/>
          <w:sz w:val="21"/>
        </w:rPr>
        <w:t>题型1：一级反应半衰期与转化时间。例（作业④）：N₂O₅ t₁/₂=5.7 h：k=ln2/5.7≈0.122 h⁻¹；转化90%：t=ln(1/0.1)/k≈18.9 h。</w:t>
      </w:r>
    </w:p>
    <w:p>
      <w:pPr>
        <w:spacing w:before="0" w:after="80" w:line="317" w:lineRule="auto"/>
      </w:pPr>
      <w:r>
        <w:rPr>
          <w:rFonts w:ascii="Times New Roman" w:hAnsi="Times New Roman" w:eastAsia="宋体"/>
          <w:b w:val="0"/>
          <w:i w:val="0"/>
          <w:color w:val="000000"/>
          <w:sz w:val="21"/>
        </w:rPr>
        <w:t>题型2：由初始浓度—初速率数据定级数：比较两两实验确定α、β（固定[B]看v随[A]的变化），再代任一组求k。例2NO+O₂→2NO₂（25 ℃）数据：v(NO)²O₂一阶、O₂一阶，总级数3，k≈7×10² L²·mol⁻²·s⁻¹量级（由数据求得）。</w:t>
      </w:r>
    </w:p>
    <w:p>
      <w:pPr>
        <w:spacing w:before="0" w:after="80" w:line="317" w:lineRule="auto"/>
      </w:pPr>
      <w:r>
        <w:rPr>
          <w:rFonts w:ascii="Times New Roman" w:hAnsi="Times New Roman" w:eastAsia="宋体"/>
          <w:b w:val="0"/>
          <w:i w:val="0"/>
          <w:color w:val="000000"/>
          <w:sz w:val="21"/>
        </w:rPr>
        <w:t>题型3：链反应（H₂+Cl₂）：写各步速率律→对Cl、H作稳态近似（d[Cl]/dt=d[H]/dt=0）→解得d[HCl]/dt=2k₂(k₁/k₄)^(1/2)[H₂][Cl₂]^(1/2)。</w:t>
      </w:r>
    </w:p>
    <w:p>
      <w:pPr>
        <w:spacing w:before="0" w:after="80" w:line="317" w:lineRule="auto"/>
      </w:pPr>
      <w:r>
        <w:rPr>
          <w:rFonts w:ascii="Times New Roman" w:hAnsi="Times New Roman" w:eastAsia="宋体"/>
          <w:b w:val="0"/>
          <w:i w:val="0"/>
          <w:color w:val="000000"/>
          <w:sz w:val="21"/>
        </w:rPr>
        <w:t>题型4：Arrhenius两个温度求E_a：ln(k₂/k₁)=(E_a/R)(1/T₁−1/T₂)。</w:t>
      </w:r>
    </w:p>
    <w:p>
      <w:pPr>
        <w:pStyle w:val="Heading2"/>
      </w:pPr>
      <w:r>
        <w:rPr>
          <w:rFonts w:ascii="Microsoft YaHei" w:hAnsi="Microsoft YaHei" w:eastAsia="微软雅黑"/>
          <w:b/>
          <w:i w:val="0"/>
          <w:color w:val="000000"/>
          <w:sz w:val="27"/>
        </w:rPr>
        <w:t>C.5 Chapman机理稳态推导</w:t>
      </w:r>
    </w:p>
    <w:p>
      <w:pPr>
        <w:spacing w:before="0" w:after="80" w:line="317" w:lineRule="auto"/>
      </w:pPr>
      <w:r>
        <w:rPr>
          <w:rFonts w:ascii="Times New Roman" w:hAnsi="Times New Roman" w:eastAsia="宋体"/>
          <w:b w:val="0"/>
          <w:i w:val="0"/>
          <w:color w:val="000000"/>
          <w:sz w:val="21"/>
        </w:rPr>
        <w:t>要点：写5个反应与速率R₁…R₅；对O₃与O分别作稳态（d[O₃]/dt=0、d[O]/dt=0），忽略R₅；联立消去[O]得[O₃]=(5J₃.₈k₃.₉/(J₃.₁₀k₃.₁₁))^(1/2)[O₂]^(3/2)（用[M]≈5[O₂]）。可用于解释O₃的垂直分布（结合J随高度、[O₂]随高度变化）。</w:t>
      </w:r>
    </w:p>
    <w:p>
      <w:pPr>
        <w:pStyle w:val="Heading2"/>
      </w:pPr>
      <w:r>
        <w:rPr>
          <w:rFonts w:ascii="Microsoft YaHei" w:hAnsi="Microsoft YaHei" w:eastAsia="微软雅黑"/>
          <w:b/>
          <w:i w:val="0"/>
          <w:color w:val="000000"/>
          <w:sz w:val="27"/>
        </w:rPr>
        <w:t>C.6 夜间NOx对O₃的破坏（稳态方程组）</w:t>
      </w:r>
    </w:p>
    <w:p>
      <w:pPr>
        <w:spacing w:before="0" w:after="80" w:line="317" w:lineRule="auto"/>
      </w:pPr>
      <w:r>
        <w:rPr>
          <w:rFonts w:ascii="Times New Roman" w:hAnsi="Times New Roman" w:eastAsia="宋体"/>
          <w:b w:val="0"/>
          <w:i w:val="0"/>
          <w:color w:val="000000"/>
          <w:sz w:val="21"/>
        </w:rPr>
        <w:t>题型（作业⑤）：机理N₂O₅→NO₂+NO₃（k₁）；NO₂+NO₃→N₂O₅（k₂）；NO₃+NO₃→2NO₂+O₂（k₃）；NO₂+O₃→NO₃+O₂（k₄）。</w:t>
      </w:r>
    </w:p>
    <w:p>
      <w:pPr>
        <w:spacing w:before="0" w:after="80" w:line="317" w:lineRule="auto"/>
      </w:pPr>
      <w:r>
        <w:rPr>
          <w:rFonts w:ascii="Times New Roman" w:hAnsi="Times New Roman" w:eastAsia="宋体"/>
          <w:b w:val="0"/>
          <w:i w:val="0"/>
          <w:color w:val="000000"/>
          <w:sz w:val="21"/>
        </w:rPr>
        <w:t>要点：(a)对NO₃稳态：k₁[N₂O₅]=k₂[NO₂][NO₃]+2k₃[NO₃]²；消去[NO₂]（用k₂[NO₂][NO₃]≈k₁[N₂O₅]），得[NO₃]≈(k₁[N₂O₅]/(2k₃+…))^(1/3)形式，与提示的[N₂O₅]^(1/3)[O₃]^(1/3)对应（k由k₁、k₂、k₃、k₄组合）。(b)用−d[O₃]/dt=k₄[NO₂][O₃]结合上式得−d[O₃]/dt=k'[N₂O₅]^(2/3)[O₃]^(2/3)。(c)加光照反应（NO₃+hν→NO+O₂；NO+NO₃→2NO₂）后，NO₃浓度更低、反应3成为二阶小量可略去，重解稳态方程组。本题训练的是“稳态+方程消元”方法本身。</w:t>
      </w:r>
    </w:p>
    <w:p>
      <w:pPr>
        <w:pStyle w:val="Heading2"/>
      </w:pPr>
      <w:r>
        <w:rPr>
          <w:rFonts w:ascii="Microsoft YaHei" w:hAnsi="Microsoft YaHei" w:eastAsia="微软雅黑"/>
          <w:b/>
          <w:i w:val="0"/>
          <w:color w:val="000000"/>
          <w:sz w:val="27"/>
        </w:rPr>
        <w:t>C.7 光稳态与OH稳态</w:t>
      </w:r>
    </w:p>
    <w:p>
      <w:pPr>
        <w:spacing w:before="0" w:after="80" w:line="317" w:lineRule="auto"/>
      </w:pPr>
      <w:r>
        <w:rPr>
          <w:rFonts w:ascii="Times New Roman" w:hAnsi="Times New Roman" w:eastAsia="宋体"/>
          <w:b w:val="0"/>
          <w:i w:val="0"/>
          <w:color w:val="000000"/>
          <w:sz w:val="21"/>
        </w:rPr>
        <w:t>题型1（作业⑥）：无过氧自由基时推导[O₃]与[NO]、[NO₂]关系：对O稳态→[O]=J(NO₂)[NO₂]/(k[O₂][M])；结合O₃生成=R3消耗得[O₃]=J(NO₂)[NO₂]/(k₂[NO])。</w:t>
      </w:r>
    </w:p>
    <w:p>
      <w:pPr>
        <w:spacing w:before="0" w:after="80" w:line="317" w:lineRule="auto"/>
      </w:pPr>
      <w:r>
        <w:rPr>
          <w:rFonts w:ascii="Times New Roman" w:hAnsi="Times New Roman" w:eastAsia="宋体"/>
          <w:b w:val="0"/>
          <w:i w:val="0"/>
          <w:color w:val="000000"/>
          <w:sz w:val="21"/>
        </w:rPr>
        <w:t>题型2：清洁地区OH来源链（O₃光解、CO/CH₄氧化），对O(¹D)、OH写稳态方程，得[OH]稳态表达式（核心是[O(¹D)]=J[O₃]/(k_q[M]+k_H2O[H₂O])，再串入OH的生成与消耗平衡）。</w:t>
      </w:r>
    </w:p>
    <w:p>
      <w:pPr>
        <w:pStyle w:val="Heading2"/>
      </w:pPr>
      <w:r>
        <w:rPr>
          <w:rFonts w:ascii="Microsoft YaHei" w:hAnsi="Microsoft YaHei" w:eastAsia="微软雅黑"/>
          <w:b/>
          <w:i w:val="0"/>
          <w:color w:val="000000"/>
          <w:sz w:val="27"/>
        </w:rPr>
        <w:t>C.8 气溶胶谱分布</w:t>
      </w:r>
    </w:p>
    <w:p>
      <w:pPr>
        <w:spacing w:before="0" w:after="80" w:line="317" w:lineRule="auto"/>
      </w:pPr>
      <w:r>
        <w:rPr>
          <w:rFonts w:ascii="Times New Roman" w:hAnsi="Times New Roman" w:eastAsia="宋体"/>
          <w:b w:val="0"/>
          <w:i w:val="0"/>
          <w:color w:val="000000"/>
          <w:sz w:val="21"/>
        </w:rPr>
        <w:t>题型（作业⑦）：给出各间隔几何平均直径与粒子数，绘制ΔN/ΔlogD_p等直方图；求对数正态分布的几何平均直径与几何标准差。</w:t>
      </w:r>
    </w:p>
    <w:p>
      <w:pPr>
        <w:spacing w:before="0" w:after="80" w:line="317" w:lineRule="auto"/>
      </w:pPr>
      <w:r>
        <w:rPr>
          <w:rFonts w:ascii="Times New Roman" w:hAnsi="Times New Roman" w:eastAsia="宋体"/>
          <w:b w:val="0"/>
          <w:i w:val="0"/>
          <w:color w:val="000000"/>
          <w:sz w:val="21"/>
        </w:rPr>
        <w:t>解法：以各间隔中值代表该间隔；对频数加权计算 lnD_p 的均值与标准差：lnD_pg=Σ(n_i·lnD_i)/N，lnσ_g=[Σn_i(lnD_i−lnD_pg)²/N]^(1/2)。由题目数据（N=5044）：</w:t>
      </w:r>
      <w:r>
        <w:rPr>
          <w:rFonts w:ascii="Times New Roman" w:hAnsi="Times New Roman" w:eastAsia="宋体"/>
          <w:b/>
          <w:i w:val="0"/>
          <w:color w:val="1F4E79"/>
          <w:sz w:val="21"/>
        </w:rPr>
        <w:t>数权D_pg≈0.99 μm、σ_g≈2.07</w:t>
      </w:r>
      <w:r>
        <w:rPr>
          <w:rFonts w:ascii="Times New Roman" w:hAnsi="Times New Roman" w:eastAsia="宋体"/>
          <w:b w:val="0"/>
          <w:i w:val="0"/>
          <w:color w:val="000000"/>
          <w:sz w:val="21"/>
        </w:rPr>
        <w:t>；表面积权D_pg≈2.7 μm、σ_g≈2.0；体积权D_pg≈4.4 μm、σ_g≈2.0。表面积、体积分布函数由 n_s=πD²n、n_v=(π/6)D³n 换算。</w:t>
      </w:r>
    </w:p>
    <w:p>
      <w:pPr>
        <w:pStyle w:val="Heading2"/>
      </w:pPr>
      <w:r>
        <w:rPr>
          <w:rFonts w:ascii="Microsoft YaHei" w:hAnsi="Microsoft YaHei" w:eastAsia="微软雅黑"/>
          <w:b/>
          <w:i w:val="0"/>
          <w:color w:val="000000"/>
          <w:sz w:val="27"/>
        </w:rPr>
        <w:t>C.9 亨利定律、电离与酸雨</w:t>
      </w:r>
    </w:p>
    <w:p>
      <w:pPr>
        <w:spacing w:before="0" w:after="80" w:line="317" w:lineRule="auto"/>
      </w:pPr>
      <w:r>
        <w:rPr>
          <w:rFonts w:ascii="Times New Roman" w:hAnsi="Times New Roman" w:eastAsia="宋体"/>
          <w:b w:val="0"/>
          <w:i w:val="0"/>
          <w:color w:val="000000"/>
          <w:sz w:val="21"/>
        </w:rPr>
        <w:t>题型1（作业⑧）：SO₂平衡浓度：[SO₂·H₂O]=H·P_SO₂。1 ppbv→P=10⁻⁹ atm；取H量级1.2 mol/(L·atm)，平衡浓度≈10⁻⁹ mol/L量级（若考虑离解用有效亨利系数乘(1+Ks1/[H⁺]+Ks1Ks2/[H⁺]²)）。</w:t>
      </w:r>
    </w:p>
    <w:p>
      <w:pPr>
        <w:spacing w:before="0" w:after="80" w:line="317" w:lineRule="auto"/>
      </w:pPr>
      <w:r>
        <w:rPr>
          <w:rFonts w:ascii="Times New Roman" w:hAnsi="Times New Roman" w:eastAsia="宋体"/>
          <w:b w:val="0"/>
          <w:i w:val="0"/>
          <w:color w:val="000000"/>
          <w:sz w:val="21"/>
        </w:rPr>
        <w:t>题型2：CH₃COOH 1 mol/L（Ki=1.76×10⁻⁵）pH：α=√(Ki/C)≈4.2×10⁻³，pH≈2.38。</w:t>
      </w:r>
    </w:p>
    <w:p>
      <w:pPr>
        <w:spacing w:before="0" w:after="80" w:line="317" w:lineRule="auto"/>
      </w:pPr>
      <w:r>
        <w:rPr>
          <w:rFonts w:ascii="Times New Roman" w:hAnsi="Times New Roman" w:eastAsia="宋体"/>
          <w:b w:val="0"/>
          <w:i w:val="0"/>
          <w:color w:val="000000"/>
          <w:sz w:val="21"/>
        </w:rPr>
        <w:t>题型3：气液分配比（H₂O₂例）：液相比例=HL/(HL+1/(R*T))，H=7×10⁴、L=10⁻³ L/m³、T=298 K时≈0.63。</w:t>
      </w:r>
    </w:p>
    <w:p>
      <w:pPr>
        <w:pStyle w:val="Heading1"/>
        <w:pageBreakBefore/>
      </w:pPr>
      <w:r>
        <w:rPr>
          <w:rFonts w:ascii="Microsoft YaHei" w:hAnsi="Microsoft YaHei" w:eastAsia="微软雅黑"/>
          <w:b/>
          <w:i w:val="0"/>
          <w:color w:val="000000"/>
          <w:sz w:val="33"/>
        </w:rPr>
        <w:t>附录D　核心名词中英对照速记</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49"/>
        <w:gridCol w:w="4649"/>
      </w:tblGrid>
      <w:tr>
        <w:tc>
          <w:tcPr>
            <w:tcW w:type="dxa" w:w="2404"/>
            <w:shd w:val="clear" w:color="auto" w:fill="1F4E79"/>
          </w:tcPr>
          <w:p>
            <w:pPr>
              <w:spacing w:before="20" w:after="20" w:line="283" w:lineRule="auto"/>
              <w:jc w:val="center"/>
            </w:pPr>
            <w:r/>
            <w:r>
              <w:rPr>
                <w:rFonts w:ascii="Times New Roman" w:hAnsi="Times New Roman" w:eastAsia="微软雅黑"/>
                <w:b/>
                <w:i w:val="0"/>
                <w:color w:val="FFFFFF"/>
                <w:sz w:val="19"/>
              </w:rPr>
              <w:t>中文</w:t>
            </w:r>
          </w:p>
        </w:tc>
        <w:tc>
          <w:tcPr>
            <w:tcW w:type="dxa" w:w="6667"/>
            <w:shd w:val="clear" w:color="auto" w:fill="1F4E79"/>
          </w:tcPr>
          <w:p>
            <w:pPr>
              <w:spacing w:before="20" w:after="20" w:line="283" w:lineRule="auto"/>
              <w:jc w:val="center"/>
            </w:pPr>
            <w:r/>
            <w:r>
              <w:rPr>
                <w:rFonts w:ascii="Times New Roman" w:hAnsi="Times New Roman" w:eastAsia="微软雅黑"/>
                <w:b/>
                <w:i w:val="0"/>
                <w:color w:val="FFFFFF"/>
                <w:sz w:val="19"/>
              </w:rPr>
              <w:t>English</w:t>
            </w:r>
          </w:p>
        </w:tc>
      </w:tr>
      <w:tr>
        <w:tc>
          <w:tcPr>
            <w:tcW w:type="dxa" w:w="2404"/>
          </w:tcPr>
          <w:p>
            <w:pPr>
              <w:spacing w:before="20" w:after="20" w:line="283" w:lineRule="auto"/>
              <w:jc w:val="center"/>
            </w:pPr>
            <w:r/>
            <w:r>
              <w:rPr>
                <w:rFonts w:ascii="Times New Roman" w:hAnsi="Times New Roman" w:eastAsia="宋体"/>
                <w:b w:val="0"/>
                <w:i w:val="0"/>
                <w:color w:val="000000"/>
                <w:sz w:val="19"/>
              </w:rPr>
              <w:t>大气化学</w:t>
            </w:r>
          </w:p>
        </w:tc>
        <w:tc>
          <w:tcPr>
            <w:tcW w:type="dxa" w:w="6667"/>
          </w:tcPr>
          <w:p>
            <w:pPr>
              <w:spacing w:before="20" w:after="20" w:line="283" w:lineRule="auto"/>
              <w:jc w:val="left"/>
            </w:pPr>
            <w:r/>
            <w:r>
              <w:rPr>
                <w:rFonts w:ascii="Times New Roman" w:hAnsi="Times New Roman" w:eastAsia="宋体"/>
                <w:b w:val="0"/>
                <w:i w:val="0"/>
                <w:color w:val="000000"/>
                <w:sz w:val="19"/>
              </w:rPr>
              <w:t>Atmospheric chemistry</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源/汇</w:t>
            </w:r>
          </w:p>
        </w:tc>
        <w:tc>
          <w:tcPr>
            <w:tcW w:type="dxa" w:w="6667"/>
            <w:shd w:val="clear" w:color="auto" w:fill="EEF4FA"/>
          </w:tcPr>
          <w:p>
            <w:pPr>
              <w:spacing w:before="20" w:after="20" w:line="283" w:lineRule="auto"/>
              <w:jc w:val="center"/>
            </w:pPr>
            <w:r/>
            <w:r>
              <w:rPr>
                <w:rFonts w:ascii="Times New Roman" w:hAnsi="Times New Roman" w:eastAsia="宋体"/>
                <w:b w:val="0"/>
                <w:i w:val="0"/>
                <w:color w:val="000000"/>
                <w:sz w:val="19"/>
              </w:rPr>
              <w:t>Source / Sink</w:t>
            </w:r>
          </w:p>
        </w:tc>
      </w:tr>
      <w:tr>
        <w:tc>
          <w:tcPr>
            <w:tcW w:type="dxa" w:w="2404"/>
          </w:tcPr>
          <w:p>
            <w:pPr>
              <w:spacing w:before="20" w:after="20" w:line="283" w:lineRule="auto"/>
              <w:jc w:val="center"/>
            </w:pPr>
            <w:r/>
            <w:r>
              <w:rPr>
                <w:rFonts w:ascii="Times New Roman" w:hAnsi="Times New Roman" w:eastAsia="宋体"/>
                <w:b w:val="0"/>
                <w:i w:val="0"/>
                <w:color w:val="000000"/>
                <w:sz w:val="19"/>
              </w:rPr>
              <w:t>寿命（停留时间）</w:t>
            </w:r>
          </w:p>
        </w:tc>
        <w:tc>
          <w:tcPr>
            <w:tcW w:type="dxa" w:w="6667"/>
          </w:tcPr>
          <w:p>
            <w:pPr>
              <w:spacing w:before="20" w:after="20" w:line="283" w:lineRule="auto"/>
              <w:jc w:val="left"/>
            </w:pPr>
            <w:r/>
            <w:r>
              <w:rPr>
                <w:rFonts w:ascii="Times New Roman" w:hAnsi="Times New Roman" w:eastAsia="宋体"/>
                <w:b w:val="0"/>
                <w:i w:val="0"/>
                <w:color w:val="000000"/>
                <w:sz w:val="19"/>
              </w:rPr>
              <w:t>Lifetime (residence time)</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源分子/活性基/储库分子</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Source molecule / Radical / Reservoir species</w:t>
            </w:r>
          </w:p>
        </w:tc>
      </w:tr>
      <w:tr>
        <w:tc>
          <w:tcPr>
            <w:tcW w:type="dxa" w:w="2404"/>
          </w:tcPr>
          <w:p>
            <w:pPr>
              <w:spacing w:before="20" w:after="20" w:line="283" w:lineRule="auto"/>
              <w:jc w:val="center"/>
            </w:pPr>
            <w:r/>
            <w:r>
              <w:rPr>
                <w:rFonts w:ascii="Times New Roman" w:hAnsi="Times New Roman" w:eastAsia="宋体"/>
                <w:b w:val="0"/>
                <w:i w:val="0"/>
                <w:color w:val="000000"/>
                <w:sz w:val="19"/>
              </w:rPr>
              <w:t>混合比（体积/质量）</w:t>
            </w:r>
          </w:p>
        </w:tc>
        <w:tc>
          <w:tcPr>
            <w:tcW w:type="dxa" w:w="6667"/>
          </w:tcPr>
          <w:p>
            <w:pPr>
              <w:spacing w:before="20" w:after="20" w:line="283" w:lineRule="auto"/>
              <w:jc w:val="left"/>
            </w:pPr>
            <w:r/>
            <w:r>
              <w:rPr>
                <w:rFonts w:ascii="Times New Roman" w:hAnsi="Times New Roman" w:eastAsia="宋体"/>
                <w:b w:val="0"/>
                <w:i w:val="0"/>
                <w:color w:val="000000"/>
                <w:sz w:val="19"/>
              </w:rPr>
              <w:t>Mixing ratio (volume / mass)</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量子产率</w:t>
            </w:r>
          </w:p>
        </w:tc>
        <w:tc>
          <w:tcPr>
            <w:tcW w:type="dxa" w:w="6667"/>
            <w:shd w:val="clear" w:color="auto" w:fill="EEF4FA"/>
          </w:tcPr>
          <w:p>
            <w:pPr>
              <w:spacing w:before="20" w:after="20" w:line="283" w:lineRule="auto"/>
              <w:jc w:val="center"/>
            </w:pPr>
            <w:r/>
            <w:r>
              <w:rPr>
                <w:rFonts w:ascii="Times New Roman" w:hAnsi="Times New Roman" w:eastAsia="宋体"/>
                <w:b w:val="0"/>
                <w:i w:val="0"/>
                <w:color w:val="000000"/>
                <w:sz w:val="19"/>
              </w:rPr>
              <w:t>Quantum yield</w:t>
            </w:r>
          </w:p>
        </w:tc>
      </w:tr>
      <w:tr>
        <w:tc>
          <w:tcPr>
            <w:tcW w:type="dxa" w:w="2404"/>
          </w:tcPr>
          <w:p>
            <w:pPr>
              <w:spacing w:before="20" w:after="20" w:line="283" w:lineRule="auto"/>
              <w:jc w:val="center"/>
            </w:pPr>
            <w:r/>
            <w:r>
              <w:rPr>
                <w:rFonts w:ascii="Times New Roman" w:hAnsi="Times New Roman" w:eastAsia="宋体"/>
                <w:b w:val="0"/>
                <w:i w:val="0"/>
                <w:color w:val="000000"/>
                <w:sz w:val="19"/>
              </w:rPr>
              <w:t>光解速率系数</w:t>
            </w:r>
          </w:p>
        </w:tc>
        <w:tc>
          <w:tcPr>
            <w:tcW w:type="dxa" w:w="6667"/>
          </w:tcPr>
          <w:p>
            <w:pPr>
              <w:spacing w:before="20" w:after="20" w:line="283" w:lineRule="auto"/>
              <w:jc w:val="left"/>
            </w:pPr>
            <w:r/>
            <w:r>
              <w:rPr>
                <w:rFonts w:ascii="Times New Roman" w:hAnsi="Times New Roman" w:eastAsia="宋体"/>
                <w:b w:val="0"/>
                <w:i w:val="0"/>
                <w:color w:val="000000"/>
                <w:sz w:val="19"/>
              </w:rPr>
              <w:t>Photolysis rate coefficient (J value)</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活化能</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Activation energy</w:t>
            </w:r>
          </w:p>
        </w:tc>
      </w:tr>
      <w:tr>
        <w:tc>
          <w:tcPr>
            <w:tcW w:type="dxa" w:w="2404"/>
          </w:tcPr>
          <w:p>
            <w:pPr>
              <w:spacing w:before="20" w:after="20" w:line="283" w:lineRule="auto"/>
              <w:jc w:val="center"/>
            </w:pPr>
            <w:r/>
            <w:r>
              <w:rPr>
                <w:rFonts w:ascii="Times New Roman" w:hAnsi="Times New Roman" w:eastAsia="宋体"/>
                <w:b w:val="0"/>
                <w:i w:val="0"/>
                <w:color w:val="000000"/>
                <w:sz w:val="19"/>
              </w:rPr>
              <w:t>指前因子</w:t>
            </w:r>
          </w:p>
        </w:tc>
        <w:tc>
          <w:tcPr>
            <w:tcW w:type="dxa" w:w="6667"/>
          </w:tcPr>
          <w:p>
            <w:pPr>
              <w:spacing w:before="20" w:after="20" w:line="283" w:lineRule="auto"/>
              <w:jc w:val="left"/>
            </w:pPr>
            <w:r/>
            <w:r>
              <w:rPr>
                <w:rFonts w:ascii="Times New Roman" w:hAnsi="Times New Roman" w:eastAsia="宋体"/>
                <w:b w:val="0"/>
                <w:i w:val="0"/>
                <w:color w:val="000000"/>
                <w:sz w:val="19"/>
              </w:rPr>
              <w:t>Pre-exponential factor</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基元反应</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Elementary reaction</w:t>
            </w:r>
          </w:p>
        </w:tc>
      </w:tr>
      <w:tr>
        <w:tc>
          <w:tcPr>
            <w:tcW w:type="dxa" w:w="2404"/>
          </w:tcPr>
          <w:p>
            <w:pPr>
              <w:spacing w:before="20" w:after="20" w:line="283" w:lineRule="auto"/>
              <w:jc w:val="center"/>
            </w:pPr>
            <w:r/>
            <w:r>
              <w:rPr>
                <w:rFonts w:ascii="Times New Roman" w:hAnsi="Times New Roman" w:eastAsia="宋体"/>
                <w:b w:val="0"/>
                <w:i w:val="0"/>
                <w:color w:val="000000"/>
                <w:sz w:val="19"/>
              </w:rPr>
              <w:t>质量作用定律</w:t>
            </w:r>
          </w:p>
        </w:tc>
        <w:tc>
          <w:tcPr>
            <w:tcW w:type="dxa" w:w="6667"/>
          </w:tcPr>
          <w:p>
            <w:pPr>
              <w:spacing w:before="20" w:after="20" w:line="283" w:lineRule="auto"/>
              <w:jc w:val="left"/>
            </w:pPr>
            <w:r/>
            <w:r>
              <w:rPr>
                <w:rFonts w:ascii="Times New Roman" w:hAnsi="Times New Roman" w:eastAsia="宋体"/>
                <w:b w:val="0"/>
                <w:i w:val="0"/>
                <w:color w:val="000000"/>
                <w:sz w:val="19"/>
              </w:rPr>
              <w:t>Law of mass action</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反应级数/速率常数</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Reaction order / Rate constant</w:t>
            </w:r>
          </w:p>
        </w:tc>
      </w:tr>
      <w:tr>
        <w:tc>
          <w:tcPr>
            <w:tcW w:type="dxa" w:w="2404"/>
          </w:tcPr>
          <w:p>
            <w:pPr>
              <w:spacing w:before="20" w:after="20" w:line="283" w:lineRule="auto"/>
              <w:jc w:val="center"/>
            </w:pPr>
            <w:r/>
            <w:r>
              <w:rPr>
                <w:rFonts w:ascii="Times New Roman" w:hAnsi="Times New Roman" w:eastAsia="宋体"/>
                <w:b w:val="0"/>
                <w:i w:val="0"/>
                <w:color w:val="000000"/>
                <w:sz w:val="19"/>
              </w:rPr>
              <w:t>稳态近似/平衡假设</w:t>
            </w:r>
          </w:p>
        </w:tc>
        <w:tc>
          <w:tcPr>
            <w:tcW w:type="dxa" w:w="6667"/>
          </w:tcPr>
          <w:p>
            <w:pPr>
              <w:spacing w:before="20" w:after="20" w:line="283" w:lineRule="auto"/>
              <w:jc w:val="left"/>
            </w:pPr>
            <w:r/>
            <w:r>
              <w:rPr>
                <w:rFonts w:ascii="Times New Roman" w:hAnsi="Times New Roman" w:eastAsia="宋体"/>
                <w:b w:val="0"/>
                <w:i w:val="0"/>
                <w:color w:val="000000"/>
                <w:sz w:val="19"/>
              </w:rPr>
              <w:t>Steady-state approximation / Equilibrium assumption</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速率控制步</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Rate-determining step</w:t>
            </w:r>
          </w:p>
        </w:tc>
      </w:tr>
      <w:tr>
        <w:tc>
          <w:tcPr>
            <w:tcW w:type="dxa" w:w="2404"/>
          </w:tcPr>
          <w:p>
            <w:pPr>
              <w:spacing w:before="20" w:after="20" w:line="283" w:lineRule="auto"/>
              <w:jc w:val="center"/>
            </w:pPr>
            <w:r/>
            <w:r>
              <w:rPr>
                <w:rFonts w:ascii="Times New Roman" w:hAnsi="Times New Roman" w:eastAsia="宋体"/>
                <w:b w:val="0"/>
                <w:i w:val="0"/>
                <w:color w:val="000000"/>
                <w:sz w:val="19"/>
              </w:rPr>
              <w:t>链反应（引发/传递/中止）</w:t>
            </w:r>
          </w:p>
        </w:tc>
        <w:tc>
          <w:tcPr>
            <w:tcW w:type="dxa" w:w="6667"/>
          </w:tcPr>
          <w:p>
            <w:pPr>
              <w:spacing w:before="20" w:after="20" w:line="283" w:lineRule="auto"/>
              <w:jc w:val="left"/>
            </w:pPr>
            <w:r/>
            <w:r>
              <w:rPr>
                <w:rFonts w:ascii="Times New Roman" w:hAnsi="Times New Roman" w:eastAsia="宋体"/>
                <w:b w:val="0"/>
                <w:i w:val="0"/>
                <w:color w:val="000000"/>
                <w:sz w:val="19"/>
              </w:rPr>
              <w:t>Chain reaction (initiation / propagation / termination)</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对流层/平流层/中间层/热层</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Troposphere / Stratosphere / Mesosphere / Thermosphere</w:t>
            </w:r>
          </w:p>
        </w:tc>
      </w:tr>
      <w:tr>
        <w:tc>
          <w:tcPr>
            <w:tcW w:type="dxa" w:w="2404"/>
          </w:tcPr>
          <w:p>
            <w:pPr>
              <w:spacing w:before="20" w:after="20" w:line="283" w:lineRule="auto"/>
              <w:jc w:val="center"/>
            </w:pPr>
            <w:r/>
            <w:r>
              <w:rPr>
                <w:rFonts w:ascii="Times New Roman" w:hAnsi="Times New Roman" w:eastAsia="宋体"/>
                <w:b w:val="0"/>
                <w:i w:val="0"/>
                <w:color w:val="000000"/>
                <w:sz w:val="19"/>
              </w:rPr>
              <w:t>边界层</w:t>
            </w:r>
          </w:p>
        </w:tc>
        <w:tc>
          <w:tcPr>
            <w:tcW w:type="dxa" w:w="6667"/>
          </w:tcPr>
          <w:p>
            <w:pPr>
              <w:spacing w:before="20" w:after="20" w:line="283" w:lineRule="auto"/>
              <w:jc w:val="left"/>
            </w:pPr>
            <w:r/>
            <w:r>
              <w:rPr>
                <w:rFonts w:ascii="Times New Roman" w:hAnsi="Times New Roman" w:eastAsia="宋体"/>
                <w:b w:val="0"/>
                <w:i w:val="0"/>
                <w:color w:val="000000"/>
                <w:sz w:val="19"/>
              </w:rPr>
              <w:t>Boundary layer (PBL)</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对流层顶折叠</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Tropopause folding</w:t>
            </w:r>
          </w:p>
        </w:tc>
      </w:tr>
      <w:tr>
        <w:tc>
          <w:tcPr>
            <w:tcW w:type="dxa" w:w="2404"/>
          </w:tcPr>
          <w:p>
            <w:pPr>
              <w:spacing w:before="20" w:after="20" w:line="283" w:lineRule="auto"/>
              <w:jc w:val="center"/>
            </w:pPr>
            <w:r/>
            <w:r>
              <w:rPr>
                <w:rFonts w:ascii="Times New Roman" w:hAnsi="Times New Roman" w:eastAsia="宋体"/>
                <w:b w:val="0"/>
                <w:i w:val="0"/>
                <w:color w:val="000000"/>
                <w:sz w:val="19"/>
              </w:rPr>
              <w:t>奇氧族/奇氢族/奇氮族</w:t>
            </w:r>
          </w:p>
        </w:tc>
        <w:tc>
          <w:tcPr>
            <w:tcW w:type="dxa" w:w="6667"/>
          </w:tcPr>
          <w:p>
            <w:pPr>
              <w:spacing w:before="20" w:after="20" w:line="283" w:lineRule="auto"/>
              <w:jc w:val="left"/>
            </w:pPr>
            <w:r/>
            <w:r>
              <w:rPr>
                <w:rFonts w:ascii="Times New Roman" w:hAnsi="Times New Roman" w:eastAsia="宋体"/>
                <w:b w:val="0"/>
                <w:i w:val="0"/>
                <w:color w:val="000000"/>
                <w:sz w:val="19"/>
              </w:rPr>
              <w:t>Odd oxygen (Ox) / Odd hydrogen (HOx) / Odd nitrogen (NOy)</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活性氯/溴</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Reactive chlorine / bromine (ClOx / BrOx)</w:t>
            </w:r>
          </w:p>
        </w:tc>
      </w:tr>
      <w:tr>
        <w:tc>
          <w:tcPr>
            <w:tcW w:type="dxa" w:w="2404"/>
          </w:tcPr>
          <w:p>
            <w:pPr>
              <w:spacing w:before="20" w:after="20" w:line="283" w:lineRule="auto"/>
              <w:jc w:val="center"/>
            </w:pPr>
            <w:r/>
            <w:r>
              <w:rPr>
                <w:rFonts w:ascii="Times New Roman" w:hAnsi="Times New Roman" w:eastAsia="宋体"/>
                <w:b w:val="0"/>
                <w:i w:val="0"/>
                <w:color w:val="000000"/>
                <w:sz w:val="19"/>
              </w:rPr>
              <w:t>臭氧总量（Dobson单位）</w:t>
            </w:r>
          </w:p>
        </w:tc>
        <w:tc>
          <w:tcPr>
            <w:tcW w:type="dxa" w:w="6667"/>
          </w:tcPr>
          <w:p>
            <w:pPr>
              <w:spacing w:before="20" w:after="20" w:line="283" w:lineRule="auto"/>
              <w:jc w:val="left"/>
            </w:pPr>
            <w:r/>
            <w:r>
              <w:rPr>
                <w:rFonts w:ascii="Times New Roman" w:hAnsi="Times New Roman" w:eastAsia="宋体"/>
                <w:b w:val="0"/>
                <w:i w:val="0"/>
                <w:color w:val="000000"/>
                <w:sz w:val="19"/>
              </w:rPr>
              <w:t>Total ozone column (DU)</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气辉</w:t>
            </w:r>
          </w:p>
        </w:tc>
        <w:tc>
          <w:tcPr>
            <w:tcW w:type="dxa" w:w="6667"/>
            <w:shd w:val="clear" w:color="auto" w:fill="EEF4FA"/>
          </w:tcPr>
          <w:p>
            <w:pPr>
              <w:spacing w:before="20" w:after="20" w:line="283" w:lineRule="auto"/>
              <w:jc w:val="center"/>
            </w:pPr>
            <w:r/>
            <w:r>
              <w:rPr>
                <w:rFonts w:ascii="Times New Roman" w:hAnsi="Times New Roman" w:eastAsia="宋体"/>
                <w:b w:val="0"/>
                <w:i w:val="0"/>
                <w:color w:val="000000"/>
                <w:sz w:val="19"/>
              </w:rPr>
              <w:t>Airglow</w:t>
            </w:r>
          </w:p>
        </w:tc>
      </w:tr>
      <w:tr>
        <w:tc>
          <w:tcPr>
            <w:tcW w:type="dxa" w:w="2404"/>
          </w:tcPr>
          <w:p>
            <w:pPr>
              <w:spacing w:before="20" w:after="20" w:line="283" w:lineRule="auto"/>
              <w:jc w:val="center"/>
            </w:pPr>
            <w:r/>
            <w:r>
              <w:rPr>
                <w:rFonts w:ascii="Times New Roman" w:hAnsi="Times New Roman" w:eastAsia="宋体"/>
                <w:b w:val="0"/>
                <w:i w:val="0"/>
                <w:color w:val="000000"/>
                <w:sz w:val="19"/>
              </w:rPr>
              <w:t>极涡</w:t>
            </w:r>
          </w:p>
        </w:tc>
        <w:tc>
          <w:tcPr>
            <w:tcW w:type="dxa" w:w="6667"/>
          </w:tcPr>
          <w:p>
            <w:pPr>
              <w:spacing w:before="20" w:after="20" w:line="283" w:lineRule="auto"/>
              <w:jc w:val="center"/>
            </w:pPr>
            <w:r/>
            <w:r>
              <w:rPr>
                <w:rFonts w:ascii="Times New Roman" w:hAnsi="Times New Roman" w:eastAsia="宋体"/>
                <w:b w:val="0"/>
                <w:i w:val="0"/>
                <w:color w:val="000000"/>
                <w:sz w:val="19"/>
              </w:rPr>
              <w:t>Polar vortex</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极地平流层云</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Polar stratospheric cloud (PSC)</w:t>
            </w:r>
          </w:p>
        </w:tc>
      </w:tr>
      <w:tr>
        <w:tc>
          <w:tcPr>
            <w:tcW w:type="dxa" w:w="2404"/>
          </w:tcPr>
          <w:p>
            <w:pPr>
              <w:spacing w:before="20" w:after="20" w:line="283" w:lineRule="auto"/>
              <w:jc w:val="center"/>
            </w:pPr>
            <w:r/>
            <w:r>
              <w:rPr>
                <w:rFonts w:ascii="Times New Roman" w:hAnsi="Times New Roman" w:eastAsia="宋体"/>
                <w:b w:val="0"/>
                <w:i w:val="0"/>
                <w:color w:val="000000"/>
                <w:sz w:val="19"/>
              </w:rPr>
              <w:t>去氮过程</w:t>
            </w:r>
          </w:p>
        </w:tc>
        <w:tc>
          <w:tcPr>
            <w:tcW w:type="dxa" w:w="6667"/>
          </w:tcPr>
          <w:p>
            <w:pPr>
              <w:spacing w:before="20" w:after="20" w:line="283" w:lineRule="auto"/>
              <w:jc w:val="center"/>
            </w:pPr>
            <w:r/>
            <w:r>
              <w:rPr>
                <w:rFonts w:ascii="Times New Roman" w:hAnsi="Times New Roman" w:eastAsia="宋体"/>
                <w:b w:val="0"/>
                <w:i w:val="0"/>
                <w:color w:val="000000"/>
                <w:sz w:val="19"/>
              </w:rPr>
              <w:t>Denoxification</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臭氧消耗潜势</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Ozone depletion potential (ODP)</w:t>
            </w:r>
          </w:p>
        </w:tc>
      </w:tr>
      <w:tr>
        <w:tc>
          <w:tcPr>
            <w:tcW w:type="dxa" w:w="2404"/>
          </w:tcPr>
          <w:p>
            <w:pPr>
              <w:spacing w:before="20" w:after="20" w:line="283" w:lineRule="auto"/>
              <w:jc w:val="center"/>
            </w:pPr>
            <w:r/>
            <w:r>
              <w:rPr>
                <w:rFonts w:ascii="Times New Roman" w:hAnsi="Times New Roman" w:eastAsia="宋体"/>
                <w:b w:val="0"/>
                <w:i w:val="0"/>
                <w:color w:val="000000"/>
                <w:sz w:val="19"/>
              </w:rPr>
              <w:t>蒙特利尔议定书</w:t>
            </w:r>
          </w:p>
        </w:tc>
        <w:tc>
          <w:tcPr>
            <w:tcW w:type="dxa" w:w="6667"/>
          </w:tcPr>
          <w:p>
            <w:pPr>
              <w:spacing w:before="20" w:after="20" w:line="283" w:lineRule="auto"/>
              <w:jc w:val="left"/>
            </w:pPr>
            <w:r/>
            <w:r>
              <w:rPr>
                <w:rFonts w:ascii="Times New Roman" w:hAnsi="Times New Roman" w:eastAsia="宋体"/>
                <w:b w:val="0"/>
                <w:i w:val="0"/>
                <w:color w:val="000000"/>
                <w:sz w:val="19"/>
              </w:rPr>
              <w:t>Montreal Protocol</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光化学烟雾</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Photochemical smog</w:t>
            </w:r>
          </w:p>
        </w:tc>
      </w:tr>
      <w:tr>
        <w:tc>
          <w:tcPr>
            <w:tcW w:type="dxa" w:w="2404"/>
          </w:tcPr>
          <w:p>
            <w:pPr>
              <w:spacing w:before="20" w:after="20" w:line="283" w:lineRule="auto"/>
              <w:jc w:val="center"/>
            </w:pPr>
            <w:r/>
            <w:r>
              <w:rPr>
                <w:rFonts w:ascii="Times New Roman" w:hAnsi="Times New Roman" w:eastAsia="宋体"/>
                <w:b w:val="0"/>
                <w:i w:val="0"/>
                <w:color w:val="000000"/>
                <w:sz w:val="19"/>
              </w:rPr>
              <w:t>光稳态</w:t>
            </w:r>
          </w:p>
        </w:tc>
        <w:tc>
          <w:tcPr>
            <w:tcW w:type="dxa" w:w="6667"/>
          </w:tcPr>
          <w:p>
            <w:pPr>
              <w:spacing w:before="20" w:after="20" w:line="283" w:lineRule="auto"/>
              <w:jc w:val="left"/>
            </w:pPr>
            <w:r/>
            <w:r>
              <w:rPr>
                <w:rFonts w:ascii="Times New Roman" w:hAnsi="Times New Roman" w:eastAsia="宋体"/>
                <w:b w:val="0"/>
                <w:i w:val="0"/>
                <w:color w:val="000000"/>
                <w:sz w:val="19"/>
              </w:rPr>
              <w:t>Photostationary state (PSS)</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EKMA曲线</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EKMA isopleth diagram</w:t>
            </w:r>
          </w:p>
        </w:tc>
      </w:tr>
      <w:tr>
        <w:tc>
          <w:tcPr>
            <w:tcW w:type="dxa" w:w="2404"/>
          </w:tcPr>
          <w:p>
            <w:pPr>
              <w:spacing w:before="20" w:after="20" w:line="283" w:lineRule="auto"/>
              <w:jc w:val="center"/>
            </w:pPr>
            <w:r/>
            <w:r>
              <w:rPr>
                <w:rFonts w:ascii="Times New Roman" w:hAnsi="Times New Roman" w:eastAsia="宋体"/>
                <w:b w:val="0"/>
                <w:i w:val="0"/>
                <w:color w:val="000000"/>
                <w:sz w:val="19"/>
              </w:rPr>
              <w:t>硫酸烟雾（伦敦型）</w:t>
            </w:r>
          </w:p>
        </w:tc>
        <w:tc>
          <w:tcPr>
            <w:tcW w:type="dxa" w:w="6667"/>
          </w:tcPr>
          <w:p>
            <w:pPr>
              <w:spacing w:before="20" w:after="20" w:line="283" w:lineRule="auto"/>
              <w:jc w:val="left"/>
            </w:pPr>
            <w:r/>
            <w:r>
              <w:rPr>
                <w:rFonts w:ascii="Times New Roman" w:hAnsi="Times New Roman" w:eastAsia="宋体"/>
                <w:b w:val="0"/>
                <w:i w:val="0"/>
                <w:color w:val="000000"/>
                <w:sz w:val="19"/>
              </w:rPr>
              <w:t>Sulfurous smog (London type)</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温室气体/辐射强迫</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Greenhouse gas / Radiative forcing</w:t>
            </w:r>
          </w:p>
        </w:tc>
      </w:tr>
      <w:tr>
        <w:tc>
          <w:tcPr>
            <w:tcW w:type="dxa" w:w="2404"/>
          </w:tcPr>
          <w:p>
            <w:pPr>
              <w:spacing w:before="20" w:after="20" w:line="283" w:lineRule="auto"/>
              <w:jc w:val="center"/>
            </w:pPr>
            <w:r/>
            <w:r>
              <w:rPr>
                <w:rFonts w:ascii="Times New Roman" w:hAnsi="Times New Roman" w:eastAsia="宋体"/>
                <w:b w:val="0"/>
                <w:i w:val="0"/>
                <w:color w:val="000000"/>
                <w:sz w:val="19"/>
              </w:rPr>
              <w:t>全球变暖潜势</w:t>
            </w:r>
          </w:p>
        </w:tc>
        <w:tc>
          <w:tcPr>
            <w:tcW w:type="dxa" w:w="6667"/>
          </w:tcPr>
          <w:p>
            <w:pPr>
              <w:spacing w:before="20" w:after="20" w:line="283" w:lineRule="auto"/>
              <w:jc w:val="left"/>
            </w:pPr>
            <w:r/>
            <w:r>
              <w:rPr>
                <w:rFonts w:ascii="Times New Roman" w:hAnsi="Times New Roman" w:eastAsia="宋体"/>
                <w:b w:val="0"/>
                <w:i w:val="0"/>
                <w:color w:val="000000"/>
                <w:sz w:val="19"/>
              </w:rPr>
              <w:t>Global warming potential (GWP)</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气溶胶</w:t>
            </w:r>
          </w:p>
        </w:tc>
        <w:tc>
          <w:tcPr>
            <w:tcW w:type="dxa" w:w="6667"/>
            <w:shd w:val="clear" w:color="auto" w:fill="EEF4FA"/>
          </w:tcPr>
          <w:p>
            <w:pPr>
              <w:spacing w:before="20" w:after="20" w:line="283" w:lineRule="auto"/>
              <w:jc w:val="center"/>
            </w:pPr>
            <w:r/>
            <w:r>
              <w:rPr>
                <w:rFonts w:ascii="Times New Roman" w:hAnsi="Times New Roman" w:eastAsia="宋体"/>
                <w:b w:val="0"/>
                <w:i w:val="0"/>
                <w:color w:val="000000"/>
                <w:sz w:val="19"/>
              </w:rPr>
              <w:t>Aerosol</w:t>
            </w:r>
          </w:p>
        </w:tc>
      </w:tr>
      <w:tr>
        <w:tc>
          <w:tcPr>
            <w:tcW w:type="dxa" w:w="2404"/>
          </w:tcPr>
          <w:p>
            <w:pPr>
              <w:spacing w:before="20" w:after="20" w:line="283" w:lineRule="auto"/>
              <w:jc w:val="left"/>
            </w:pPr>
            <w:r/>
            <w:r>
              <w:rPr>
                <w:rFonts w:ascii="Times New Roman" w:hAnsi="Times New Roman" w:eastAsia="宋体"/>
                <w:b w:val="0"/>
                <w:i w:val="0"/>
                <w:color w:val="000000"/>
                <w:sz w:val="19"/>
              </w:rPr>
              <w:t>等效直径（光学/体积/斯托克斯/空气动力学）</w:t>
            </w:r>
          </w:p>
        </w:tc>
        <w:tc>
          <w:tcPr>
            <w:tcW w:type="dxa" w:w="6667"/>
          </w:tcPr>
          <w:p>
            <w:pPr>
              <w:spacing w:before="20" w:after="20" w:line="283" w:lineRule="auto"/>
              <w:jc w:val="left"/>
            </w:pPr>
            <w:r/>
            <w:r>
              <w:rPr>
                <w:rFonts w:ascii="Times New Roman" w:hAnsi="Times New Roman" w:eastAsia="宋体"/>
                <w:b w:val="0"/>
                <w:i w:val="0"/>
                <w:color w:val="000000"/>
                <w:sz w:val="19"/>
              </w:rPr>
              <w:t>Equivalent diameter (optical / volume / Stokes / aerodynamic)</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爱根核/大核/巨核</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Aitken / Large / Giant particle</w:t>
            </w:r>
          </w:p>
        </w:tc>
      </w:tr>
      <w:tr>
        <w:tc>
          <w:tcPr>
            <w:tcW w:type="dxa" w:w="2404"/>
          </w:tcPr>
          <w:p>
            <w:pPr>
              <w:spacing w:before="20" w:after="20" w:line="283" w:lineRule="auto"/>
              <w:jc w:val="center"/>
            </w:pPr>
            <w:r/>
            <w:r>
              <w:rPr>
                <w:rFonts w:ascii="Times New Roman" w:hAnsi="Times New Roman" w:eastAsia="宋体"/>
                <w:b w:val="0"/>
                <w:i w:val="0"/>
                <w:color w:val="000000"/>
                <w:sz w:val="19"/>
              </w:rPr>
              <w:t>核模/积聚模/粗模</w:t>
            </w:r>
          </w:p>
        </w:tc>
        <w:tc>
          <w:tcPr>
            <w:tcW w:type="dxa" w:w="6667"/>
          </w:tcPr>
          <w:p>
            <w:pPr>
              <w:spacing w:before="20" w:after="20" w:line="283" w:lineRule="auto"/>
              <w:jc w:val="left"/>
            </w:pPr>
            <w:r/>
            <w:r>
              <w:rPr>
                <w:rFonts w:ascii="Times New Roman" w:hAnsi="Times New Roman" w:eastAsia="宋体"/>
                <w:b w:val="0"/>
                <w:i w:val="0"/>
                <w:color w:val="000000"/>
                <w:sz w:val="19"/>
              </w:rPr>
              <w:t>Nucleation / Accumulation / Coarse mode</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对数正态分布</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Log-normal distribution</w:t>
            </w:r>
          </w:p>
        </w:tc>
      </w:tr>
      <w:tr>
        <w:tc>
          <w:tcPr>
            <w:tcW w:type="dxa" w:w="2404"/>
          </w:tcPr>
          <w:p>
            <w:pPr>
              <w:spacing w:before="20" w:after="20" w:line="283" w:lineRule="auto"/>
              <w:jc w:val="center"/>
            </w:pPr>
            <w:r/>
            <w:r>
              <w:rPr>
                <w:rFonts w:ascii="Times New Roman" w:hAnsi="Times New Roman" w:eastAsia="宋体"/>
                <w:b w:val="0"/>
                <w:i w:val="0"/>
                <w:color w:val="000000"/>
                <w:sz w:val="19"/>
              </w:rPr>
              <w:t>气粒转化</w:t>
            </w:r>
          </w:p>
        </w:tc>
        <w:tc>
          <w:tcPr>
            <w:tcW w:type="dxa" w:w="6667"/>
          </w:tcPr>
          <w:p>
            <w:pPr>
              <w:spacing w:before="20" w:after="20" w:line="283" w:lineRule="auto"/>
              <w:jc w:val="left"/>
            </w:pPr>
            <w:r/>
            <w:r>
              <w:rPr>
                <w:rFonts w:ascii="Times New Roman" w:hAnsi="Times New Roman" w:eastAsia="宋体"/>
                <w:b w:val="0"/>
                <w:i w:val="0"/>
                <w:color w:val="000000"/>
                <w:sz w:val="19"/>
              </w:rPr>
              <w:t>Gas-to-particle conversion</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均相成核/非均相成核</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Homogeneous / Heterogeneous nucleation</w:t>
            </w:r>
          </w:p>
        </w:tc>
      </w:tr>
      <w:tr>
        <w:tc>
          <w:tcPr>
            <w:tcW w:type="dxa" w:w="2404"/>
          </w:tcPr>
          <w:p>
            <w:pPr>
              <w:spacing w:before="20" w:after="20" w:line="283" w:lineRule="auto"/>
              <w:jc w:val="center"/>
            </w:pPr>
            <w:r/>
            <w:r>
              <w:rPr>
                <w:rFonts w:ascii="Times New Roman" w:hAnsi="Times New Roman" w:eastAsia="宋体"/>
                <w:b w:val="0"/>
                <w:i w:val="0"/>
                <w:color w:val="000000"/>
                <w:sz w:val="19"/>
              </w:rPr>
              <w:t>云凝结核</w:t>
            </w:r>
          </w:p>
        </w:tc>
        <w:tc>
          <w:tcPr>
            <w:tcW w:type="dxa" w:w="6667"/>
          </w:tcPr>
          <w:p>
            <w:pPr>
              <w:spacing w:before="20" w:after="20" w:line="283" w:lineRule="auto"/>
              <w:jc w:val="left"/>
            </w:pPr>
            <w:r/>
            <w:r>
              <w:rPr>
                <w:rFonts w:ascii="Times New Roman" w:hAnsi="Times New Roman" w:eastAsia="宋体"/>
                <w:b w:val="0"/>
                <w:i w:val="0"/>
                <w:color w:val="000000"/>
                <w:sz w:val="19"/>
              </w:rPr>
              <w:t>Cloud condensation nuclei (CCN)</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灰霾（大气棕色云）</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Haze (Atmospheric brown cloud, ABC)</w:t>
            </w:r>
          </w:p>
        </w:tc>
      </w:tr>
      <w:tr>
        <w:tc>
          <w:tcPr>
            <w:tcW w:type="dxa" w:w="2404"/>
          </w:tcPr>
          <w:p>
            <w:pPr>
              <w:spacing w:before="20" w:after="20" w:line="283" w:lineRule="auto"/>
              <w:jc w:val="center"/>
            </w:pPr>
            <w:r/>
            <w:r>
              <w:rPr>
                <w:rFonts w:ascii="Times New Roman" w:hAnsi="Times New Roman" w:eastAsia="宋体"/>
                <w:b w:val="0"/>
                <w:i w:val="0"/>
                <w:color w:val="000000"/>
                <w:sz w:val="19"/>
              </w:rPr>
              <w:t>可吸入颗粒物/细颗粒物</w:t>
            </w:r>
          </w:p>
        </w:tc>
        <w:tc>
          <w:tcPr>
            <w:tcW w:type="dxa" w:w="6667"/>
          </w:tcPr>
          <w:p>
            <w:pPr>
              <w:spacing w:before="20" w:after="20" w:line="283" w:lineRule="auto"/>
              <w:jc w:val="center"/>
            </w:pPr>
            <w:r/>
            <w:r>
              <w:rPr>
                <w:rFonts w:ascii="Times New Roman" w:hAnsi="Times New Roman" w:eastAsia="宋体"/>
                <w:b w:val="0"/>
                <w:i w:val="0"/>
                <w:color w:val="000000"/>
                <w:sz w:val="19"/>
              </w:rPr>
              <w:t>PM10 / PM2.5</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单次散射反照率</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Single scattering albedo</w:t>
            </w:r>
          </w:p>
        </w:tc>
      </w:tr>
      <w:tr>
        <w:tc>
          <w:tcPr>
            <w:tcW w:type="dxa" w:w="2404"/>
          </w:tcPr>
          <w:p>
            <w:pPr>
              <w:spacing w:before="20" w:after="20" w:line="283" w:lineRule="auto"/>
              <w:jc w:val="center"/>
            </w:pPr>
            <w:r/>
            <w:r>
              <w:rPr>
                <w:rFonts w:ascii="Times New Roman" w:hAnsi="Times New Roman" w:eastAsia="宋体"/>
                <w:b w:val="0"/>
                <w:i w:val="0"/>
                <w:color w:val="000000"/>
                <w:sz w:val="19"/>
              </w:rPr>
              <w:t>光学厚度</w:t>
            </w:r>
          </w:p>
        </w:tc>
        <w:tc>
          <w:tcPr>
            <w:tcW w:type="dxa" w:w="6667"/>
          </w:tcPr>
          <w:p>
            <w:pPr>
              <w:spacing w:before="20" w:after="20" w:line="283" w:lineRule="auto"/>
              <w:jc w:val="left"/>
            </w:pPr>
            <w:r/>
            <w:r>
              <w:rPr>
                <w:rFonts w:ascii="Times New Roman" w:hAnsi="Times New Roman" w:eastAsia="宋体"/>
                <w:b w:val="0"/>
                <w:i w:val="0"/>
                <w:color w:val="000000"/>
                <w:sz w:val="19"/>
              </w:rPr>
              <w:t>Optical depth (AOD)</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Ångström指数</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Ångström exponent</w:t>
            </w:r>
          </w:p>
        </w:tc>
      </w:tr>
      <w:tr>
        <w:tc>
          <w:tcPr>
            <w:tcW w:type="dxa" w:w="2404"/>
          </w:tcPr>
          <w:p>
            <w:pPr>
              <w:spacing w:before="20" w:after="20" w:line="283" w:lineRule="auto"/>
              <w:jc w:val="center"/>
            </w:pPr>
            <w:r/>
            <w:r>
              <w:rPr>
                <w:rFonts w:ascii="Times New Roman" w:hAnsi="Times New Roman" w:eastAsia="宋体"/>
                <w:b w:val="0"/>
                <w:i w:val="0"/>
                <w:color w:val="000000"/>
                <w:sz w:val="19"/>
              </w:rPr>
              <w:t>直接/间接气候效应</w:t>
            </w:r>
          </w:p>
        </w:tc>
        <w:tc>
          <w:tcPr>
            <w:tcW w:type="dxa" w:w="6667"/>
          </w:tcPr>
          <w:p>
            <w:pPr>
              <w:spacing w:before="20" w:after="20" w:line="283" w:lineRule="auto"/>
              <w:jc w:val="left"/>
            </w:pPr>
            <w:r/>
            <w:r>
              <w:rPr>
                <w:rFonts w:ascii="Times New Roman" w:hAnsi="Times New Roman" w:eastAsia="宋体"/>
                <w:b w:val="0"/>
                <w:i w:val="0"/>
                <w:color w:val="000000"/>
                <w:sz w:val="19"/>
              </w:rPr>
              <w:t>Direct / Indirect climate effect</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云内清除/云下清除</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Rainout / Washout</w:t>
            </w:r>
          </w:p>
        </w:tc>
      </w:tr>
      <w:tr>
        <w:tc>
          <w:tcPr>
            <w:tcW w:type="dxa" w:w="2404"/>
          </w:tcPr>
          <w:p>
            <w:pPr>
              <w:spacing w:before="20" w:after="20" w:line="283" w:lineRule="auto"/>
              <w:jc w:val="center"/>
            </w:pPr>
            <w:r/>
            <w:r>
              <w:rPr>
                <w:rFonts w:ascii="Times New Roman" w:hAnsi="Times New Roman" w:eastAsia="宋体"/>
                <w:b w:val="0"/>
                <w:i w:val="0"/>
                <w:color w:val="000000"/>
                <w:sz w:val="19"/>
              </w:rPr>
              <w:t>拉乌尔定律/亨利定律</w:t>
            </w:r>
          </w:p>
        </w:tc>
        <w:tc>
          <w:tcPr>
            <w:tcW w:type="dxa" w:w="6667"/>
          </w:tcPr>
          <w:p>
            <w:pPr>
              <w:spacing w:before="20" w:after="20" w:line="283" w:lineRule="auto"/>
              <w:jc w:val="left"/>
            </w:pPr>
            <w:r/>
            <w:r>
              <w:rPr>
                <w:rFonts w:ascii="Times New Roman" w:hAnsi="Times New Roman" w:eastAsia="宋体"/>
                <w:b w:val="0"/>
                <w:i w:val="0"/>
                <w:color w:val="000000"/>
                <w:sz w:val="19"/>
              </w:rPr>
              <w:t>Raoult's law / Henry's law</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有效亨利系数</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Effective Henry's constant</w:t>
            </w:r>
          </w:p>
        </w:tc>
      </w:tr>
      <w:tr>
        <w:tc>
          <w:tcPr>
            <w:tcW w:type="dxa" w:w="2404"/>
          </w:tcPr>
          <w:p>
            <w:pPr>
              <w:spacing w:before="20" w:after="20" w:line="283" w:lineRule="auto"/>
              <w:jc w:val="center"/>
            </w:pPr>
            <w:r/>
            <w:r>
              <w:rPr>
                <w:rFonts w:ascii="Times New Roman" w:hAnsi="Times New Roman" w:eastAsia="宋体"/>
                <w:b w:val="0"/>
                <w:i w:val="0"/>
                <w:color w:val="000000"/>
                <w:sz w:val="19"/>
              </w:rPr>
              <w:t>活度/电离度</w:t>
            </w:r>
          </w:p>
        </w:tc>
        <w:tc>
          <w:tcPr>
            <w:tcW w:type="dxa" w:w="6667"/>
          </w:tcPr>
          <w:p>
            <w:pPr>
              <w:spacing w:before="20" w:after="20" w:line="283" w:lineRule="auto"/>
              <w:jc w:val="left"/>
            </w:pPr>
            <w:r/>
            <w:r>
              <w:rPr>
                <w:rFonts w:ascii="Times New Roman" w:hAnsi="Times New Roman" w:eastAsia="宋体"/>
                <w:b w:val="0"/>
                <w:i w:val="0"/>
                <w:color w:val="000000"/>
                <w:sz w:val="19"/>
              </w:rPr>
              <w:t>Activity / Degree of dissociation</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酸雨（酸性湿沉降）</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Acid rain (Acidic wet deposition)</w:t>
            </w:r>
          </w:p>
        </w:tc>
      </w:tr>
      <w:tr>
        <w:tc>
          <w:tcPr>
            <w:tcW w:type="dxa" w:w="2404"/>
          </w:tcPr>
          <w:p>
            <w:pPr>
              <w:spacing w:before="20" w:after="20" w:line="283" w:lineRule="auto"/>
              <w:jc w:val="center"/>
            </w:pPr>
            <w:r/>
            <w:r>
              <w:rPr>
                <w:rFonts w:ascii="Times New Roman" w:hAnsi="Times New Roman" w:eastAsia="宋体"/>
                <w:b w:val="0"/>
                <w:i w:val="0"/>
                <w:color w:val="000000"/>
                <w:sz w:val="19"/>
              </w:rPr>
              <w:t>硫（Ⅳ）</w:t>
            </w:r>
          </w:p>
        </w:tc>
        <w:tc>
          <w:tcPr>
            <w:tcW w:type="dxa" w:w="6667"/>
          </w:tcPr>
          <w:p>
            <w:pPr>
              <w:spacing w:before="20" w:after="20" w:line="283" w:lineRule="auto"/>
              <w:jc w:val="center"/>
            </w:pPr>
            <w:r/>
            <w:r>
              <w:rPr>
                <w:rFonts w:ascii="Times New Roman" w:hAnsi="Times New Roman" w:eastAsia="宋体"/>
                <w:b w:val="0"/>
                <w:i w:val="0"/>
                <w:color w:val="000000"/>
                <w:sz w:val="19"/>
              </w:rPr>
              <w:t>S(IV)</w:t>
            </w:r>
          </w:p>
        </w:tc>
      </w:tr>
      <w:tr>
        <w:tc>
          <w:tcPr>
            <w:tcW w:type="dxa" w:w="2404"/>
            <w:shd w:val="clear" w:color="auto" w:fill="EEF4FA"/>
          </w:tcPr>
          <w:p>
            <w:pPr>
              <w:spacing w:before="20" w:after="20" w:line="283" w:lineRule="auto"/>
              <w:jc w:val="center"/>
            </w:pPr>
            <w:r/>
            <w:r>
              <w:rPr>
                <w:rFonts w:ascii="Times New Roman" w:hAnsi="Times New Roman" w:eastAsia="宋体"/>
                <w:b w:val="0"/>
                <w:i w:val="0"/>
                <w:color w:val="000000"/>
                <w:sz w:val="19"/>
              </w:rPr>
              <w:t>干沉降/湿清除</w:t>
            </w:r>
          </w:p>
        </w:tc>
        <w:tc>
          <w:tcPr>
            <w:tcW w:type="dxa" w:w="6667"/>
            <w:shd w:val="clear" w:color="auto" w:fill="EEF4FA"/>
          </w:tcPr>
          <w:p>
            <w:pPr>
              <w:spacing w:before="20" w:after="20" w:line="283" w:lineRule="auto"/>
              <w:jc w:val="left"/>
            </w:pPr>
            <w:r/>
            <w:r>
              <w:rPr>
                <w:rFonts w:ascii="Times New Roman" w:hAnsi="Times New Roman" w:eastAsia="宋体"/>
                <w:b w:val="0"/>
                <w:i w:val="0"/>
                <w:color w:val="000000"/>
                <w:sz w:val="19"/>
              </w:rPr>
              <w:t>Dry deposition / Wet scavenging</w:t>
            </w:r>
          </w:p>
        </w:tc>
      </w:tr>
    </w:tbl>
    <w:p>
      <w:pPr>
        <w:spacing w:before="0" w:after="120" w:line="240" w:lineRule="auto"/>
      </w:pPr>
    </w:p>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595959"/>
        <w:sz w:val="18"/>
      </w:rPr>
    </w: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93" w:lineRule="auto"/>
      <w:outlineLvl w:val="0"/>
    </w:pPr>
    <w:rPr>
      <w:rFonts w:asciiTheme="majorHAnsi" w:eastAsiaTheme="majorEastAsia" w:hAnsiTheme="majorHAnsi" w:cstheme="majorBidi" w:ascii="Microsoft YaHei" w:hAnsi="Microsoft YaHei" w:eastAsia="微软雅黑"/>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240" w:after="120" w:line="293" w:lineRule="auto"/>
      <w:outlineLvl w:val="1"/>
    </w:pPr>
    <w:rPr>
      <w:rFonts w:asciiTheme="majorHAnsi" w:eastAsiaTheme="majorEastAsia" w:hAnsiTheme="majorHAnsi" w:cstheme="majorBidi" w:ascii="Microsoft YaHei" w:hAnsi="Microsoft YaHei" w:eastAsia="微软雅黑"/>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line="293" w:lineRule="auto"/>
      <w:outlineLvl w:val="2"/>
    </w:pPr>
    <w:rPr>
      <w:rFonts w:asciiTheme="majorHAnsi" w:eastAsiaTheme="majorEastAsia" w:hAnsiTheme="majorHAnsi" w:cstheme="majorBidi" w:ascii="Microsoft YaHei" w:hAnsi="Microsoft YaHei" w:eastAsia="微软雅黑"/>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60" w:line="293" w:lineRule="auto"/>
      <w:outlineLvl w:val="3"/>
    </w:pPr>
    <w:rPr>
      <w:rFonts w:asciiTheme="majorHAnsi" w:eastAsiaTheme="majorEastAsia" w:hAnsiTheme="majorHAnsi" w:cstheme="majorBidi" w:ascii="Microsoft YaHei" w:hAnsi="Microsoft YaHei" w:eastAsia="微软雅黑"/>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