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5D35E8">
      <w:bookmarkStart w:id="0" w:name="_GoBack"/>
      <w:bookmarkEnd w:id="0"/>
    </w:p>
    <w:p w14:paraId="7D27D2C0">
      <w:pPr>
        <w:spacing w:before="0" w:after="0"/>
      </w:pPr>
    </w:p>
    <w:p w14:paraId="27998B75">
      <w:pPr>
        <w:spacing w:before="0" w:after="0"/>
      </w:pPr>
    </w:p>
    <w:p w14:paraId="1753FEDC">
      <w:pPr>
        <w:spacing w:before="0" w:after="0"/>
      </w:pPr>
    </w:p>
    <w:p w14:paraId="48BC94A4">
      <w:pPr>
        <w:spacing w:before="0" w:after="0"/>
      </w:pPr>
    </w:p>
    <w:p w14:paraId="0C273E86">
      <w:pPr>
        <w:spacing w:before="0" w:after="0"/>
      </w:pPr>
    </w:p>
    <w:p w14:paraId="6BBB55AE">
      <w:pPr>
        <w:jc w:val="center"/>
      </w:pPr>
      <w:r>
        <w:rPr>
          <w:rFonts w:ascii="Calibri" w:hAnsi="Calibri" w:eastAsia="微软雅黑"/>
          <w:b/>
          <w:i w:val="0"/>
          <w:color w:val="1F4E79"/>
          <w:sz w:val="52"/>
        </w:rPr>
        <w:t>大学进阶英语 · 听说（二）</w:t>
      </w:r>
    </w:p>
    <w:p w14:paraId="5370D667">
      <w:pPr>
        <w:jc w:val="center"/>
      </w:pPr>
      <w:r>
        <w:rPr>
          <w:rFonts w:ascii="Calibri" w:hAnsi="Calibri" w:eastAsia="微软雅黑"/>
          <w:b/>
          <w:i w:val="0"/>
          <w:color w:val="2E74B5"/>
          <w:sz w:val="40"/>
        </w:rPr>
        <w:t>知识体系总纲</w:t>
      </w:r>
    </w:p>
    <w:p w14:paraId="6847DFC0">
      <w:pPr>
        <w:spacing w:before="0" w:after="80"/>
      </w:pPr>
    </w:p>
    <w:p w14:paraId="5689001E">
      <w:pPr>
        <w:jc w:val="center"/>
      </w:pPr>
      <w:r>
        <w:rPr>
          <w:rFonts w:ascii="Calibri" w:hAnsi="Calibri" w:eastAsia="微软雅黑"/>
          <w:b w:val="0"/>
          <w:i w:val="0"/>
          <w:color w:val="595959"/>
          <w:sz w:val="22"/>
        </w:rPr>
        <w:t>—— 听力 · 口语 · 语音 · 词汇 · 备考 系统化整理 ——</w:t>
      </w:r>
    </w:p>
    <w:p w14:paraId="0DD65658">
      <w:pPr>
        <w:spacing w:before="0" w:after="360"/>
      </w:pPr>
    </w:p>
    <w:p w14:paraId="283012C6">
      <w:pPr>
        <w:jc w:val="center"/>
      </w:pPr>
      <w:r>
        <w:rPr>
          <w:rFonts w:ascii="Calibri" w:hAnsi="Calibri" w:eastAsia="微软雅黑"/>
          <w:b w:val="0"/>
          <w:i w:val="0"/>
          <w:color w:val="2E74B5"/>
          <w:sz w:val="20"/>
        </w:rPr>
        <w:t xml:space="preserve">━ ━ ━ ━ ━ ━ ━ ━ ━ ━ ━ ━ ━ ━ ━ ━ ━ ━ ━ ━ ━ ━ </w:t>
      </w:r>
    </w:p>
    <w:p w14:paraId="3FC2F3CC">
      <w:pPr>
        <w:spacing w:before="0" w:after="320"/>
      </w:pPr>
    </w:p>
    <w:p w14:paraId="70D0BD97">
      <w:pPr>
        <w:jc w:val="center"/>
      </w:pPr>
      <w:r>
        <w:rPr>
          <w:rFonts w:ascii="Calibri" w:hAnsi="Calibri" w:eastAsia="微软雅黑"/>
          <w:b w:val="0"/>
          <w:i w:val="0"/>
          <w:color w:val="404040"/>
          <w:sz w:val="24"/>
        </w:rPr>
        <w:t>南京大学《大学英语视听说教程》第 2 册</w:t>
      </w:r>
    </w:p>
    <w:p w14:paraId="6BB70F5D">
      <w:pPr>
        <w:jc w:val="center"/>
      </w:pPr>
      <w:r>
        <w:rPr>
          <w:rFonts w:ascii="Calibri" w:hAnsi="Calibri" w:eastAsia="微软雅黑"/>
          <w:b w:val="0"/>
          <w:i w:val="0"/>
          <w:color w:val="595959"/>
          <w:sz w:val="21"/>
        </w:rPr>
        <w:t>配套《南京大学大学英语考试大纲》</w:t>
      </w:r>
    </w:p>
    <w:p w14:paraId="7C176360">
      <w:r>
        <w:br w:type="page"/>
      </w:r>
    </w:p>
    <w:p w14:paraId="03A453B8">
      <w:pPr>
        <w:pBdr>
          <w:bottom w:val="single" w:color="1F4E79" w:sz="18" w:space="4"/>
        </w:pBdr>
        <w:spacing w:before="28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本文档使用说明</w:t>
      </w:r>
    </w:p>
    <w:p w14:paraId="3DD90D50">
      <w:pPr>
        <w:spacing w:before="0" w:after="80"/>
        <w:jc w:val="both"/>
      </w:pPr>
      <w:r>
        <w:rPr>
          <w:rFonts w:ascii="Calibri" w:hAnsi="Calibri" w:eastAsia="微软雅黑"/>
          <w:b w:val="0"/>
          <w:i w:val="0"/>
          <w:sz w:val="21"/>
        </w:rPr>
        <w:t>本知识体系围绕《大学进阶英语·听说（二）》课程，从教材与考试大纲中提炼出可直接用于复习与输出的核心知识，按“课程地图 → 听力技能 → 语音知识 → 口语技能 → 功能句型 → 核心词汇 → 备考地图”七个层次组织。</w:t>
      </w:r>
    </w:p>
    <w:p w14:paraId="689CCCF2">
      <w:pPr>
        <w:spacing w:before="0" w:after="80"/>
        <w:jc w:val="both"/>
      </w:pPr>
      <w:r>
        <w:rPr>
          <w:rFonts w:ascii="Calibri" w:hAnsi="Calibri" w:eastAsia="微软雅黑"/>
          <w:b w:val="0"/>
          <w:i w:val="0"/>
          <w:sz w:val="21"/>
        </w:rPr>
        <w:t>每个模块只保留“考点、规则、句型和词表”，不收录泛泛背景介绍；功能句型与学术词汇可直接背诵套用。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7738C1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2" w:type="dxa"/>
            <w:tcBorders>
              <w:top w:val="single" w:color="FFFFFF" w:sz="4" w:space="0"/>
              <w:left w:val="single" w:color="2E74B5" w:sz="24" w:space="0"/>
              <w:bottom w:val="single" w:color="FFFFFF" w:sz="4" w:space="0"/>
              <w:right w:val="single" w:color="FFFFFF" w:sz="4" w:space="0"/>
            </w:tcBorders>
            <w:shd w:val="clear" w:color="auto" w:fill="F2F7FC"/>
          </w:tcPr>
          <w:p w14:paraId="2FB03353">
            <w:pPr>
              <w:spacing w:before="20" w:after="20" w:line="276" w:lineRule="auto"/>
            </w:pPr>
            <w:r>
              <w:rPr>
                <w:rFonts w:ascii="Calibri" w:hAnsi="Calibri" w:eastAsia="微软雅黑"/>
                <w:b/>
                <w:i w:val="0"/>
                <w:color w:val="1F4E79"/>
                <w:sz w:val="22"/>
              </w:rPr>
              <w:t>速查提示</w:t>
            </w:r>
          </w:p>
          <w:p w14:paraId="542B4AA6">
            <w:pPr>
              <w:spacing w:before="20" w:after="2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595959"/>
                <w:sz w:val="20"/>
              </w:rPr>
              <w:t>· 考前背表达 ── 拿第五部分功能句型库 + 第四部分口语模板；</w:t>
            </w:r>
          </w:p>
          <w:p w14:paraId="2D0FC724">
            <w:pPr>
              <w:spacing w:before="20" w:after="2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595959"/>
                <w:sz w:val="20"/>
              </w:rPr>
              <w:t>· 考前过词汇 ── 用第六部分 A 级 570 学术核心词表。</w:t>
            </w:r>
          </w:p>
        </w:tc>
      </w:tr>
    </w:tbl>
    <w:p w14:paraId="7655ECDE">
      <w:r>
        <w:br w:type="page"/>
      </w:r>
    </w:p>
    <w:p w14:paraId="06599E6A">
      <w:pPr>
        <w:pBdr>
          <w:bottom w:val="single" w:color="1F4E79" w:sz="18" w:space="4"/>
        </w:pBdr>
        <w:spacing w:before="28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一、课程全局地图</w:t>
      </w:r>
    </w:p>
    <w:p w14:paraId="17B290BE">
      <w:pPr>
        <w:spacing w:before="20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1.1 课程定位与培养目标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257"/>
      </w:tblGrid>
      <w:tr w14:paraId="10C79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F4E79"/>
          </w:tcPr>
          <w:p w14:paraId="550D0B63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维度</w:t>
            </w:r>
          </w:p>
        </w:tc>
        <w:tc>
          <w:tcPr>
            <w:tcW w:w="7257" w:type="dxa"/>
            <w:shd w:val="clear" w:color="auto" w:fill="1F4E79"/>
          </w:tcPr>
          <w:p w14:paraId="45FC348C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 w14:paraId="44CF6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</w:tcPr>
          <w:p w14:paraId="0B3764E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课程性质</w:t>
            </w:r>
          </w:p>
        </w:tc>
        <w:tc>
          <w:tcPr>
            <w:tcW w:w="7257" w:type="dxa"/>
            <w:shd w:val="clear" w:color="auto" w:fill="FFFFFF"/>
          </w:tcPr>
          <w:p w14:paraId="39ADEDB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大学英语进阶阶段【听说】专项课程（第 2 学期）</w:t>
            </w:r>
          </w:p>
        </w:tc>
      </w:tr>
      <w:tr w14:paraId="351CC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7FC"/>
          </w:tcPr>
          <w:p w14:paraId="03F9BA9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教材</w:t>
            </w:r>
          </w:p>
        </w:tc>
        <w:tc>
          <w:tcPr>
            <w:tcW w:w="7257" w:type="dxa"/>
            <w:shd w:val="clear" w:color="auto" w:fill="F2F7FC"/>
          </w:tcPr>
          <w:p w14:paraId="29C1CD4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《大学英语视听说教程》第 2 册（南京大学）</w:t>
            </w:r>
          </w:p>
        </w:tc>
      </w:tr>
      <w:tr w14:paraId="6DE90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</w:tcPr>
          <w:p w14:paraId="77B8BAF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培养能力</w:t>
            </w:r>
          </w:p>
        </w:tc>
        <w:tc>
          <w:tcPr>
            <w:tcW w:w="7257" w:type="dxa"/>
            <w:shd w:val="clear" w:color="auto" w:fill="FFFFFF"/>
          </w:tcPr>
          <w:p w14:paraId="4F29A1D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听力理解（获取口语信息）＋ 口语表达（就熟悉题材口头交际）</w:t>
            </w:r>
          </w:p>
        </w:tc>
      </w:tr>
      <w:tr w14:paraId="27A16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7FC"/>
          </w:tcPr>
          <w:p w14:paraId="62F9CC0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核心模块</w:t>
            </w:r>
          </w:p>
        </w:tc>
        <w:tc>
          <w:tcPr>
            <w:tcW w:w="7257" w:type="dxa"/>
            <w:shd w:val="clear" w:color="auto" w:fill="F2F7FC"/>
          </w:tcPr>
          <w:p w14:paraId="26DD7DC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听力七大技能 · 语音三大支柱 · 口语功能表达 · 分级学术词汇</w:t>
            </w:r>
          </w:p>
        </w:tc>
      </w:tr>
      <w:tr w14:paraId="5DFD2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</w:tcPr>
          <w:p w14:paraId="207379F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对标考试</w:t>
            </w:r>
          </w:p>
        </w:tc>
        <w:tc>
          <w:tcPr>
            <w:tcW w:w="7257" w:type="dxa"/>
            <w:shd w:val="clear" w:color="auto" w:fill="FFFFFF"/>
          </w:tcPr>
          <w:p w14:paraId="2AB9D3D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南京大学大学英语分级/期末/学位（出口）考试；CET-4 听力</w:t>
            </w:r>
          </w:p>
        </w:tc>
      </w:tr>
    </w:tbl>
    <w:p w14:paraId="1E02399C">
      <w:pPr>
        <w:spacing w:before="0" w:after="80"/>
      </w:pPr>
    </w:p>
    <w:p w14:paraId="4A39B96B">
      <w:pPr>
        <w:spacing w:before="20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1.2 十大单元主题 · 技能矩阵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608"/>
        <w:gridCol w:w="2041"/>
        <w:gridCol w:w="1928"/>
        <w:gridCol w:w="1814"/>
      </w:tblGrid>
      <w:tr w14:paraId="127FB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1F4E79"/>
          </w:tcPr>
          <w:p w14:paraId="1722BF1B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单元</w:t>
            </w:r>
          </w:p>
        </w:tc>
        <w:tc>
          <w:tcPr>
            <w:tcW w:w="2608" w:type="dxa"/>
            <w:shd w:val="clear" w:color="auto" w:fill="1F4E79"/>
          </w:tcPr>
          <w:p w14:paraId="4D1A9F28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主题</w:t>
            </w:r>
          </w:p>
        </w:tc>
        <w:tc>
          <w:tcPr>
            <w:tcW w:w="2041" w:type="dxa"/>
            <w:shd w:val="clear" w:color="auto" w:fill="1F4E79"/>
          </w:tcPr>
          <w:p w14:paraId="2AED7FB6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听力技能</w:t>
            </w:r>
          </w:p>
        </w:tc>
        <w:tc>
          <w:tcPr>
            <w:tcW w:w="1928" w:type="dxa"/>
            <w:shd w:val="clear" w:color="auto" w:fill="1F4E79"/>
          </w:tcPr>
          <w:p w14:paraId="65857977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口语技能</w:t>
            </w:r>
          </w:p>
        </w:tc>
        <w:tc>
          <w:tcPr>
            <w:tcW w:w="1814" w:type="dxa"/>
            <w:shd w:val="clear" w:color="auto" w:fill="1F4E79"/>
          </w:tcPr>
          <w:p w14:paraId="204AE93C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语音/词汇重点</w:t>
            </w:r>
          </w:p>
        </w:tc>
      </w:tr>
      <w:tr w14:paraId="504E7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FFFFF"/>
          </w:tcPr>
          <w:p w14:paraId="3C56882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U1</w:t>
            </w:r>
          </w:p>
        </w:tc>
        <w:tc>
          <w:tcPr>
            <w:tcW w:w="2608" w:type="dxa"/>
            <w:shd w:val="clear" w:color="auto" w:fill="FFFFFF"/>
          </w:tcPr>
          <w:p w14:paraId="7803F22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Presentations 演讲展示</w:t>
            </w:r>
          </w:p>
        </w:tc>
        <w:tc>
          <w:tcPr>
            <w:tcW w:w="2041" w:type="dxa"/>
            <w:shd w:val="clear" w:color="auto" w:fill="FFFFFF"/>
          </w:tcPr>
          <w:p w14:paraId="16341F4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听懂演讲</w:t>
            </w:r>
          </w:p>
        </w:tc>
        <w:tc>
          <w:tcPr>
            <w:tcW w:w="1928" w:type="dxa"/>
            <w:shd w:val="clear" w:color="auto" w:fill="FFFFFF"/>
          </w:tcPr>
          <w:p w14:paraId="7F4A8CD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做演讲 · 展示</w:t>
            </w:r>
          </w:p>
        </w:tc>
        <w:tc>
          <w:tcPr>
            <w:tcW w:w="1814" w:type="dxa"/>
            <w:shd w:val="clear" w:color="auto" w:fill="FFFFFF"/>
          </w:tcPr>
          <w:p w14:paraId="52A5E1B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演讲句型</w:t>
            </w:r>
          </w:p>
        </w:tc>
      </w:tr>
      <w:tr w14:paraId="07DDD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7FC"/>
          </w:tcPr>
          <w:p w14:paraId="1A0C82F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U2</w:t>
            </w:r>
          </w:p>
        </w:tc>
        <w:tc>
          <w:tcPr>
            <w:tcW w:w="2608" w:type="dxa"/>
            <w:shd w:val="clear" w:color="auto" w:fill="F2F7FC"/>
          </w:tcPr>
          <w:p w14:paraId="5CC50D0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Describing People 人物描述</w:t>
            </w:r>
          </w:p>
        </w:tc>
        <w:tc>
          <w:tcPr>
            <w:tcW w:w="2041" w:type="dxa"/>
            <w:shd w:val="clear" w:color="auto" w:fill="F2F7FC"/>
          </w:tcPr>
          <w:p w14:paraId="4031934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长对话</w:t>
            </w:r>
          </w:p>
        </w:tc>
        <w:tc>
          <w:tcPr>
            <w:tcW w:w="1928" w:type="dxa"/>
            <w:shd w:val="clear" w:color="auto" w:fill="F2F7FC"/>
          </w:tcPr>
          <w:p w14:paraId="081BCF6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描述人物 · 自我介绍</w:t>
            </w:r>
          </w:p>
        </w:tc>
        <w:tc>
          <w:tcPr>
            <w:tcW w:w="1814" w:type="dxa"/>
            <w:shd w:val="clear" w:color="auto" w:fill="F2F7FC"/>
          </w:tcPr>
          <w:p w14:paraId="51B5425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人物描写词库</w:t>
            </w:r>
          </w:p>
        </w:tc>
      </w:tr>
      <w:tr w14:paraId="200AC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FFFFF"/>
          </w:tcPr>
          <w:p w14:paraId="753504D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U3</w:t>
            </w:r>
          </w:p>
        </w:tc>
        <w:tc>
          <w:tcPr>
            <w:tcW w:w="2608" w:type="dxa"/>
            <w:shd w:val="clear" w:color="auto" w:fill="FFFFFF"/>
          </w:tcPr>
          <w:p w14:paraId="34770DE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Holidays 节日</w:t>
            </w:r>
          </w:p>
        </w:tc>
        <w:tc>
          <w:tcPr>
            <w:tcW w:w="2041" w:type="dxa"/>
            <w:shd w:val="clear" w:color="auto" w:fill="FFFFFF"/>
          </w:tcPr>
          <w:p w14:paraId="10EFE72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独白/谈话（Talks）</w:t>
            </w:r>
          </w:p>
        </w:tc>
        <w:tc>
          <w:tcPr>
            <w:tcW w:w="1928" w:type="dxa"/>
            <w:shd w:val="clear" w:color="auto" w:fill="FFFFFF"/>
          </w:tcPr>
          <w:p w14:paraId="7DEFBEB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谈论节日</w:t>
            </w:r>
          </w:p>
        </w:tc>
        <w:tc>
          <w:tcPr>
            <w:tcW w:w="1814" w:type="dxa"/>
            <w:shd w:val="clear" w:color="auto" w:fill="FFFFFF"/>
          </w:tcPr>
          <w:p w14:paraId="3360DE1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节日相关表达</w:t>
            </w:r>
          </w:p>
        </w:tc>
      </w:tr>
      <w:tr w14:paraId="6E555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7FC"/>
          </w:tcPr>
          <w:p w14:paraId="28509F0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U4</w:t>
            </w:r>
          </w:p>
        </w:tc>
        <w:tc>
          <w:tcPr>
            <w:tcW w:w="2608" w:type="dxa"/>
            <w:shd w:val="clear" w:color="auto" w:fill="F2F7FC"/>
          </w:tcPr>
          <w:p w14:paraId="110BBAA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Sports 体育</w:t>
            </w:r>
          </w:p>
        </w:tc>
        <w:tc>
          <w:tcPr>
            <w:tcW w:w="2041" w:type="dxa"/>
            <w:shd w:val="clear" w:color="auto" w:fill="F2F7FC"/>
          </w:tcPr>
          <w:p w14:paraId="55233A6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数字听辨</w:t>
            </w:r>
          </w:p>
        </w:tc>
        <w:tc>
          <w:tcPr>
            <w:tcW w:w="1928" w:type="dxa"/>
            <w:shd w:val="clear" w:color="auto" w:fill="F2F7FC"/>
          </w:tcPr>
          <w:p w14:paraId="02A6E2E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讨论运动</w:t>
            </w:r>
          </w:p>
        </w:tc>
        <w:tc>
          <w:tcPr>
            <w:tcW w:w="1814" w:type="dxa"/>
            <w:shd w:val="clear" w:color="auto" w:fill="F2F7FC"/>
          </w:tcPr>
          <w:p w14:paraId="13E3716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缩写词读音</w:t>
            </w:r>
          </w:p>
        </w:tc>
      </w:tr>
      <w:tr w14:paraId="7AD5D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FFFFF"/>
          </w:tcPr>
          <w:p w14:paraId="5942C35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U5</w:t>
            </w:r>
          </w:p>
        </w:tc>
        <w:tc>
          <w:tcPr>
            <w:tcW w:w="2608" w:type="dxa"/>
            <w:shd w:val="clear" w:color="auto" w:fill="FFFFFF"/>
          </w:tcPr>
          <w:p w14:paraId="2350F9A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Food 食物</w:t>
            </w:r>
          </w:p>
        </w:tc>
        <w:tc>
          <w:tcPr>
            <w:tcW w:w="2041" w:type="dxa"/>
            <w:shd w:val="clear" w:color="auto" w:fill="FFFFFF"/>
          </w:tcPr>
          <w:p w14:paraId="35831F5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重音 · 弱读 · 节奏</w:t>
            </w:r>
          </w:p>
        </w:tc>
        <w:tc>
          <w:tcPr>
            <w:tcW w:w="1928" w:type="dxa"/>
            <w:shd w:val="clear" w:color="auto" w:fill="FFFFFF"/>
          </w:tcPr>
          <w:p w14:paraId="435501C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投诉与道歉</w:t>
            </w:r>
          </w:p>
        </w:tc>
        <w:tc>
          <w:tcPr>
            <w:tcW w:w="1814" w:type="dxa"/>
            <w:shd w:val="clear" w:color="auto" w:fill="FFFFFF"/>
          </w:tcPr>
          <w:p w14:paraId="578E514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弱读词</w:t>
            </w:r>
          </w:p>
        </w:tc>
      </w:tr>
      <w:tr w14:paraId="24233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7FC"/>
          </w:tcPr>
          <w:p w14:paraId="7208AC4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U6</w:t>
            </w:r>
          </w:p>
        </w:tc>
        <w:tc>
          <w:tcPr>
            <w:tcW w:w="2608" w:type="dxa"/>
            <w:shd w:val="clear" w:color="auto" w:fill="F2F7FC"/>
          </w:tcPr>
          <w:p w14:paraId="229FBC4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Entertainment 娱乐</w:t>
            </w:r>
          </w:p>
        </w:tc>
        <w:tc>
          <w:tcPr>
            <w:tcW w:w="2041" w:type="dxa"/>
            <w:shd w:val="clear" w:color="auto" w:fill="F2F7FC"/>
          </w:tcPr>
          <w:p w14:paraId="154DDE2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推断（Inference）</w:t>
            </w:r>
          </w:p>
        </w:tc>
        <w:tc>
          <w:tcPr>
            <w:tcW w:w="1928" w:type="dxa"/>
            <w:shd w:val="clear" w:color="auto" w:fill="F2F7FC"/>
          </w:tcPr>
          <w:p w14:paraId="2901601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讨论娱乐</w:t>
            </w:r>
          </w:p>
        </w:tc>
        <w:tc>
          <w:tcPr>
            <w:tcW w:w="1814" w:type="dxa"/>
            <w:shd w:val="clear" w:color="auto" w:fill="F2F7FC"/>
          </w:tcPr>
          <w:p w14:paraId="03F9A5D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推断五类线索</w:t>
            </w:r>
          </w:p>
        </w:tc>
      </w:tr>
      <w:tr w14:paraId="6D235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FFFFF"/>
          </w:tcPr>
          <w:p w14:paraId="20B4942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U7</w:t>
            </w:r>
          </w:p>
        </w:tc>
        <w:tc>
          <w:tcPr>
            <w:tcW w:w="2608" w:type="dxa"/>
            <w:shd w:val="clear" w:color="auto" w:fill="FFFFFF"/>
          </w:tcPr>
          <w:p w14:paraId="3474EE2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Disasters &amp; Accidents 灾难事故</w:t>
            </w:r>
          </w:p>
        </w:tc>
        <w:tc>
          <w:tcPr>
            <w:tcW w:w="2041" w:type="dxa"/>
            <w:shd w:val="clear" w:color="auto" w:fill="FFFFFF"/>
          </w:tcPr>
          <w:p w14:paraId="44BD656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重音 · 弱读 · 节奏</w:t>
            </w:r>
          </w:p>
        </w:tc>
        <w:tc>
          <w:tcPr>
            <w:tcW w:w="1928" w:type="dxa"/>
            <w:shd w:val="clear" w:color="auto" w:fill="FFFFFF"/>
          </w:tcPr>
          <w:p w14:paraId="6B5BC88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讨论灾难</w:t>
            </w:r>
          </w:p>
        </w:tc>
        <w:tc>
          <w:tcPr>
            <w:tcW w:w="1814" w:type="dxa"/>
            <w:shd w:val="clear" w:color="auto" w:fill="FFFFFF"/>
          </w:tcPr>
          <w:p w14:paraId="278BAF1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地名读音</w:t>
            </w:r>
          </w:p>
        </w:tc>
      </w:tr>
      <w:tr w14:paraId="1D3DA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7FC"/>
          </w:tcPr>
          <w:p w14:paraId="6607D05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U8</w:t>
            </w:r>
          </w:p>
        </w:tc>
        <w:tc>
          <w:tcPr>
            <w:tcW w:w="2608" w:type="dxa"/>
            <w:shd w:val="clear" w:color="auto" w:fill="F2F7FC"/>
          </w:tcPr>
          <w:p w14:paraId="04ACC01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Science &amp; Technology 科技</w:t>
            </w:r>
          </w:p>
        </w:tc>
        <w:tc>
          <w:tcPr>
            <w:tcW w:w="2041" w:type="dxa"/>
            <w:shd w:val="clear" w:color="auto" w:fill="F2F7FC"/>
          </w:tcPr>
          <w:p w14:paraId="1F3CB13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连读 · 不完全爆破</w:t>
            </w:r>
          </w:p>
        </w:tc>
        <w:tc>
          <w:tcPr>
            <w:tcW w:w="1928" w:type="dxa"/>
            <w:shd w:val="clear" w:color="auto" w:fill="F2F7FC"/>
          </w:tcPr>
          <w:p w14:paraId="6A85134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逻辑表达观点</w:t>
            </w:r>
          </w:p>
        </w:tc>
        <w:tc>
          <w:tcPr>
            <w:tcW w:w="1814" w:type="dxa"/>
            <w:shd w:val="clear" w:color="auto" w:fill="F2F7FC"/>
          </w:tcPr>
          <w:p w14:paraId="2933519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多音节词重音</w:t>
            </w:r>
          </w:p>
        </w:tc>
      </w:tr>
      <w:tr w14:paraId="3C44C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FFFFF"/>
          </w:tcPr>
          <w:p w14:paraId="323A4E8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U9</w:t>
            </w:r>
          </w:p>
        </w:tc>
        <w:tc>
          <w:tcPr>
            <w:tcW w:w="2608" w:type="dxa"/>
            <w:shd w:val="clear" w:color="auto" w:fill="FFFFFF"/>
          </w:tcPr>
          <w:p w14:paraId="2A577D1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Books &amp; Reading 阅读</w:t>
            </w:r>
          </w:p>
        </w:tc>
        <w:tc>
          <w:tcPr>
            <w:tcW w:w="2041" w:type="dxa"/>
            <w:shd w:val="clear" w:color="auto" w:fill="FFFFFF"/>
          </w:tcPr>
          <w:p w14:paraId="41CC999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AWL 学术词汇</w:t>
            </w:r>
          </w:p>
        </w:tc>
        <w:tc>
          <w:tcPr>
            <w:tcW w:w="1928" w:type="dxa"/>
            <w:shd w:val="clear" w:color="auto" w:fill="FFFFFF"/>
          </w:tcPr>
          <w:p w14:paraId="37C7AF2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演讲 · 推荐</w:t>
            </w:r>
          </w:p>
        </w:tc>
        <w:tc>
          <w:tcPr>
            <w:tcW w:w="1814" w:type="dxa"/>
            <w:shd w:val="clear" w:color="auto" w:fill="FFFFFF"/>
          </w:tcPr>
          <w:p w14:paraId="50A00A8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AWL</w:t>
            </w:r>
          </w:p>
        </w:tc>
      </w:tr>
      <w:tr w14:paraId="6CD7F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7FC"/>
          </w:tcPr>
          <w:p w14:paraId="46FDD65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U10</w:t>
            </w:r>
          </w:p>
        </w:tc>
        <w:tc>
          <w:tcPr>
            <w:tcW w:w="2608" w:type="dxa"/>
            <w:shd w:val="clear" w:color="auto" w:fill="F2F7FC"/>
          </w:tcPr>
          <w:p w14:paraId="6D02C40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Values &amp; Behaviors 价值观与行为</w:t>
            </w:r>
          </w:p>
        </w:tc>
        <w:tc>
          <w:tcPr>
            <w:tcW w:w="2041" w:type="dxa"/>
            <w:shd w:val="clear" w:color="auto" w:fill="F2F7FC"/>
          </w:tcPr>
          <w:p w14:paraId="45A2655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综合</w:t>
            </w:r>
          </w:p>
        </w:tc>
        <w:tc>
          <w:tcPr>
            <w:tcW w:w="1928" w:type="dxa"/>
            <w:shd w:val="clear" w:color="auto" w:fill="F2F7FC"/>
          </w:tcPr>
          <w:p w14:paraId="45D3E29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讨论公共行为</w:t>
            </w:r>
          </w:p>
        </w:tc>
        <w:tc>
          <w:tcPr>
            <w:tcW w:w="1814" w:type="dxa"/>
            <w:shd w:val="clear" w:color="auto" w:fill="F2F7FC"/>
          </w:tcPr>
          <w:p w14:paraId="73EE1F0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多音节词重音</w:t>
            </w:r>
          </w:p>
        </w:tc>
      </w:tr>
    </w:tbl>
    <w:p w14:paraId="64A6283E">
      <w:pPr>
        <w:spacing w:before="0" w:after="80"/>
      </w:pPr>
    </w:p>
    <w:p w14:paraId="36AE4D33">
      <w:pPr>
        <w:spacing w:before="20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1.3 教材五大板块结构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948"/>
        <w:gridCol w:w="4422"/>
      </w:tblGrid>
      <w:tr w14:paraId="7979A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</w:tcPr>
          <w:p w14:paraId="5D86D870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板块</w:t>
            </w:r>
          </w:p>
        </w:tc>
        <w:tc>
          <w:tcPr>
            <w:tcW w:w="2948" w:type="dxa"/>
            <w:shd w:val="clear" w:color="auto" w:fill="1F4E79"/>
          </w:tcPr>
          <w:p w14:paraId="2908CA78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名称</w:t>
            </w:r>
          </w:p>
        </w:tc>
        <w:tc>
          <w:tcPr>
            <w:tcW w:w="4422" w:type="dxa"/>
            <w:shd w:val="clear" w:color="auto" w:fill="1F4E79"/>
          </w:tcPr>
          <w:p w14:paraId="53A10C06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功能</w:t>
            </w:r>
          </w:p>
        </w:tc>
      </w:tr>
      <w:tr w14:paraId="3F171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</w:tcPr>
          <w:p w14:paraId="177D4D4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PART ONE</w:t>
            </w:r>
          </w:p>
        </w:tc>
        <w:tc>
          <w:tcPr>
            <w:tcW w:w="2948" w:type="dxa"/>
            <w:shd w:val="clear" w:color="auto" w:fill="FFFFFF"/>
          </w:tcPr>
          <w:p w14:paraId="7ECBFCB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WARMING UP 热身</w:t>
            </w:r>
          </w:p>
        </w:tc>
        <w:tc>
          <w:tcPr>
            <w:tcW w:w="4422" w:type="dxa"/>
            <w:shd w:val="clear" w:color="auto" w:fill="FFFFFF"/>
          </w:tcPr>
          <w:p w14:paraId="02C76E6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话题导入 + 会话练习，激活背景</w:t>
            </w:r>
          </w:p>
        </w:tc>
      </w:tr>
      <w:tr w14:paraId="30E3B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7FC"/>
          </w:tcPr>
          <w:p w14:paraId="220D075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PART TWO</w:t>
            </w:r>
          </w:p>
        </w:tc>
        <w:tc>
          <w:tcPr>
            <w:tcW w:w="2948" w:type="dxa"/>
            <w:shd w:val="clear" w:color="auto" w:fill="F2F7FC"/>
          </w:tcPr>
          <w:p w14:paraId="7876F8A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LISTENING 听力</w:t>
            </w:r>
          </w:p>
        </w:tc>
        <w:tc>
          <w:tcPr>
            <w:tcW w:w="4422" w:type="dxa"/>
            <w:shd w:val="clear" w:color="auto" w:fill="F2F7FC"/>
          </w:tcPr>
          <w:p w14:paraId="6D02F45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Text 1/Text 2 视频听力 + 词汇 + 任务</w:t>
            </w:r>
          </w:p>
        </w:tc>
      </w:tr>
      <w:tr w14:paraId="22EC1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</w:tcPr>
          <w:p w14:paraId="2710A75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PART THREE</w:t>
            </w:r>
          </w:p>
        </w:tc>
        <w:tc>
          <w:tcPr>
            <w:tcW w:w="2948" w:type="dxa"/>
            <w:shd w:val="clear" w:color="auto" w:fill="FFFFFF"/>
          </w:tcPr>
          <w:p w14:paraId="71A89D1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SPEAKING 口语</w:t>
            </w:r>
          </w:p>
        </w:tc>
        <w:tc>
          <w:tcPr>
            <w:tcW w:w="4422" w:type="dxa"/>
            <w:shd w:val="clear" w:color="auto" w:fill="FFFFFF"/>
          </w:tcPr>
          <w:p w14:paraId="73BF644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对话 / 讨论 / 复述等口语输出</w:t>
            </w:r>
          </w:p>
        </w:tc>
      </w:tr>
      <w:tr w14:paraId="28EAE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7FC"/>
          </w:tcPr>
          <w:p w14:paraId="686DC1E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PART FOUR</w:t>
            </w:r>
          </w:p>
        </w:tc>
        <w:tc>
          <w:tcPr>
            <w:tcW w:w="2948" w:type="dxa"/>
            <w:shd w:val="clear" w:color="auto" w:fill="F2F7FC"/>
          </w:tcPr>
          <w:p w14:paraId="4945FE5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技能专项 BOX</w:t>
            </w:r>
          </w:p>
        </w:tc>
        <w:tc>
          <w:tcPr>
            <w:tcW w:w="4422" w:type="dxa"/>
            <w:shd w:val="clear" w:color="auto" w:fill="F2F7FC"/>
          </w:tcPr>
          <w:p w14:paraId="3D34AF6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每单元一种“听/说技能”专项训练</w:t>
            </w:r>
          </w:p>
        </w:tc>
      </w:tr>
      <w:tr w14:paraId="0A257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</w:tcPr>
          <w:p w14:paraId="01261B1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PART FIVE</w:t>
            </w:r>
          </w:p>
        </w:tc>
        <w:tc>
          <w:tcPr>
            <w:tcW w:w="2948" w:type="dxa"/>
            <w:shd w:val="clear" w:color="auto" w:fill="FFFFFF"/>
          </w:tcPr>
          <w:p w14:paraId="1FE95BE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HOMEWORK 作业</w:t>
            </w:r>
          </w:p>
        </w:tc>
        <w:tc>
          <w:tcPr>
            <w:tcW w:w="4422" w:type="dxa"/>
            <w:shd w:val="clear" w:color="auto" w:fill="FFFFFF"/>
          </w:tcPr>
          <w:p w14:paraId="77D3C25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延展听力 / 口语 / 演讲任务</w:t>
            </w:r>
          </w:p>
        </w:tc>
      </w:tr>
    </w:tbl>
    <w:p w14:paraId="7556EAF6">
      <w:r>
        <w:br w:type="page"/>
      </w:r>
    </w:p>
    <w:p w14:paraId="165DC862">
      <w:pPr>
        <w:pBdr>
          <w:bottom w:val="single" w:color="1F4E79" w:sz="18" w:space="4"/>
        </w:pBdr>
        <w:spacing w:before="28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二、听力技能精讲（七大题型与策略）</w:t>
      </w:r>
    </w:p>
    <w:p w14:paraId="1E75CA9C">
      <w:pPr>
        <w:spacing w:before="20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2.1 长对话 · Long Conversation</w:t>
      </w:r>
    </w:p>
    <w:p w14:paraId="5C4CCE97">
      <w:pPr>
        <w:spacing w:before="0" w:after="80"/>
        <w:jc w:val="both"/>
      </w:pPr>
      <w:r>
        <w:rPr>
          <w:rFonts w:ascii="Calibri" w:hAnsi="Calibri" w:eastAsia="微软雅黑"/>
          <w:b w:val="0"/>
          <w:i w:val="0"/>
          <w:sz w:val="21"/>
        </w:rPr>
        <w:t>题型：两段较长对话，每段 5~8 轮，多为“人物身份、地点、事件关系、细节、弦外之音”题。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612C3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2" w:type="dxa"/>
            <w:tcBorders>
              <w:top w:val="single" w:color="FFFFFF" w:sz="4" w:space="0"/>
              <w:left w:val="single" w:color="2E74B5" w:sz="24" w:space="0"/>
              <w:bottom w:val="single" w:color="FFFFFF" w:sz="4" w:space="0"/>
              <w:right w:val="single" w:color="FFFFFF" w:sz="4" w:space="0"/>
            </w:tcBorders>
            <w:shd w:val="clear" w:color="auto" w:fill="F2F7FC"/>
          </w:tcPr>
          <w:p w14:paraId="6737988C">
            <w:pPr>
              <w:spacing w:before="20" w:after="20" w:line="276" w:lineRule="auto"/>
            </w:pPr>
            <w:r>
              <w:rPr>
                <w:rFonts w:ascii="Calibri" w:hAnsi="Calibri" w:eastAsia="微软雅黑"/>
                <w:b/>
                <w:i w:val="0"/>
                <w:color w:val="1F4E79"/>
                <w:sz w:val="22"/>
              </w:rPr>
              <w:t>答题策略</w:t>
            </w:r>
          </w:p>
          <w:p w14:paraId="3CDFCFC2">
            <w:pPr>
              <w:spacing w:before="20" w:after="2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② 抓“谁—在哪儿—做什么—结果如何”，留意转折词 but / however / actually；</w:t>
            </w:r>
          </w:p>
          <w:p w14:paraId="7DD7A186">
            <w:pPr>
              <w:spacing w:before="20" w:after="2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③ 数字、时间、价格常替换（如 buy→sell、double→twice），勿按原词匹配。</w:t>
            </w:r>
          </w:p>
        </w:tc>
      </w:tr>
    </w:tbl>
    <w:p w14:paraId="53A701AD">
      <w:pPr>
        <w:spacing w:before="20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2.2 独白 / 短讲话 · Listening to Talks</w:t>
      </w:r>
    </w:p>
    <w:p w14:paraId="186CD4C6">
      <w:pPr>
        <w:spacing w:before="0" w:after="80"/>
        <w:jc w:val="both"/>
      </w:pPr>
      <w:r>
        <w:rPr>
          <w:rFonts w:ascii="Calibri" w:hAnsi="Calibri" w:eastAsia="微软雅黑"/>
          <w:b w:val="0"/>
          <w:i w:val="0"/>
          <w:sz w:val="21"/>
        </w:rPr>
        <w:t>题型：一段连贯独白（介绍、通知、演讲、说明），考主旨、细节、顺序、观点。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13824B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2" w:type="dxa"/>
            <w:tcBorders>
              <w:top w:val="single" w:color="FFFFFF" w:sz="4" w:space="0"/>
              <w:left w:val="single" w:color="2E74B5" w:sz="24" w:space="0"/>
              <w:bottom w:val="single" w:color="FFFFFF" w:sz="4" w:space="0"/>
              <w:right w:val="single" w:color="FFFFFF" w:sz="4" w:space="0"/>
            </w:tcBorders>
            <w:shd w:val="clear" w:color="auto" w:fill="F2F7FC"/>
          </w:tcPr>
          <w:p w14:paraId="58572E88">
            <w:pPr>
              <w:spacing w:before="20" w:after="20" w:line="276" w:lineRule="auto"/>
            </w:pPr>
            <w:r>
              <w:rPr>
                <w:rFonts w:ascii="Calibri" w:hAnsi="Calibri" w:eastAsia="微软雅黑"/>
                <w:b/>
                <w:i w:val="0"/>
                <w:color w:val="1F4E79"/>
                <w:sz w:val="22"/>
              </w:rPr>
              <w:t>答题策略</w:t>
            </w:r>
          </w:p>
          <w:p w14:paraId="65830028">
            <w:pPr>
              <w:spacing w:before="20" w:after="2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② 注意连接词（first / then / finally、because、however）理清逻辑线索；</w:t>
            </w:r>
          </w:p>
          <w:p w14:paraId="6A86B282">
            <w:pPr>
              <w:spacing w:before="20" w:after="2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③ 按题干顺序定位，题干与原文常为同义改写。</w:t>
            </w:r>
          </w:p>
        </w:tc>
      </w:tr>
    </w:tbl>
    <w:p w14:paraId="3CF1FA5C">
      <w:pPr>
        <w:spacing w:before="20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2.3 数字听辨 · Listening for Numbers</w:t>
      </w:r>
    </w:p>
    <w:p w14:paraId="764E00FD">
      <w:pPr>
        <w:spacing w:before="0" w:after="80"/>
        <w:jc w:val="both"/>
      </w:pPr>
      <w:r>
        <w:rPr>
          <w:rFonts w:ascii="Calibri" w:hAnsi="Calibri" w:eastAsia="微软雅黑"/>
          <w:b w:val="0"/>
          <w:i w:val="0"/>
          <w:sz w:val="21"/>
        </w:rPr>
        <w:t>重点辨清基数/序数、时间、日期、价格、百分比、年龄、电话号码等，警惕“十几 vs 几十”尾音。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4FEFB6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2" w:type="dxa"/>
            <w:tcBorders>
              <w:top w:val="single" w:color="FFFFFF" w:sz="4" w:space="0"/>
              <w:left w:val="single" w:color="2E74B5" w:sz="24" w:space="0"/>
              <w:bottom w:val="single" w:color="FFFFFF" w:sz="4" w:space="0"/>
              <w:right w:val="single" w:color="FFFFFF" w:sz="4" w:space="0"/>
            </w:tcBorders>
            <w:shd w:val="clear" w:color="auto" w:fill="F2F7FC"/>
          </w:tcPr>
          <w:p w14:paraId="1B9F5433">
            <w:pPr>
              <w:spacing w:before="20" w:after="20" w:line="276" w:lineRule="auto"/>
            </w:pPr>
            <w:r>
              <w:rPr>
                <w:rFonts w:ascii="Calibri" w:hAnsi="Calibri" w:eastAsia="微软雅黑"/>
                <w:b/>
                <w:i w:val="0"/>
                <w:color w:val="1F4E79"/>
                <w:sz w:val="22"/>
              </w:rPr>
              <w:t>数字易混淆点</w:t>
            </w:r>
          </w:p>
          <w:p w14:paraId="2200736A">
            <w:pPr>
              <w:spacing w:before="20" w:after="2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595959"/>
                <w:sz w:val="20"/>
              </w:rPr>
              <w:t>· 连读吞音：a hundred and eighty —— and 弱读为 /ən/；</w:t>
            </w:r>
          </w:p>
          <w:p w14:paraId="10661D77">
            <w:pPr>
              <w:spacing w:before="20" w:after="2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595959"/>
                <w:sz w:val="20"/>
              </w:rPr>
              <w:t>· 分数/小数：three quarters(¾)、one point five(1.5)。</w:t>
            </w:r>
          </w:p>
        </w:tc>
      </w:tr>
    </w:tbl>
    <w:p w14:paraId="433824E9">
      <w:pPr>
        <w:spacing w:before="20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2.4 推断 · Listening for Inference</w:t>
      </w:r>
    </w:p>
    <w:p w14:paraId="657F2206">
      <w:pPr>
        <w:spacing w:before="0" w:after="80"/>
        <w:jc w:val="both"/>
      </w:pPr>
      <w:r>
        <w:rPr>
          <w:rFonts w:ascii="Calibri" w:hAnsi="Calibri" w:eastAsia="微软雅黑"/>
          <w:b w:val="0"/>
          <w:i w:val="0"/>
          <w:sz w:val="21"/>
        </w:rPr>
        <w:t>推断即“听到的 + 语境的弦外之音”，答案往往不是原文原句。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948"/>
        <w:gridCol w:w="3742"/>
      </w:tblGrid>
      <w:tr w14:paraId="2158C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1F4E79"/>
          </w:tcPr>
          <w:p w14:paraId="266C0668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线索类型</w:t>
            </w:r>
          </w:p>
        </w:tc>
        <w:tc>
          <w:tcPr>
            <w:tcW w:w="2948" w:type="dxa"/>
            <w:shd w:val="clear" w:color="auto" w:fill="1F4E79"/>
          </w:tcPr>
          <w:p w14:paraId="39C42D40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具体含义</w:t>
            </w:r>
          </w:p>
        </w:tc>
        <w:tc>
          <w:tcPr>
            <w:tcW w:w="3742" w:type="dxa"/>
            <w:shd w:val="clear" w:color="auto" w:fill="1F4E79"/>
          </w:tcPr>
          <w:p w14:paraId="0A325EF4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运用要点</w:t>
            </w:r>
          </w:p>
        </w:tc>
      </w:tr>
      <w:tr w14:paraId="45E09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FFFFF"/>
          </w:tcPr>
          <w:p w14:paraId="1505834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① 词汇线索 Word clues</w:t>
            </w:r>
          </w:p>
        </w:tc>
        <w:tc>
          <w:tcPr>
            <w:tcW w:w="2948" w:type="dxa"/>
            <w:shd w:val="clear" w:color="auto" w:fill="FFFFFF"/>
          </w:tcPr>
          <w:p w14:paraId="3FD379E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关键词的褒贬义与联想</w:t>
            </w:r>
          </w:p>
        </w:tc>
        <w:tc>
          <w:tcPr>
            <w:tcW w:w="3742" w:type="dxa"/>
            <w:shd w:val="clear" w:color="auto" w:fill="FFFFFF"/>
          </w:tcPr>
          <w:p w14:paraId="2820F2B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由关键词判断情感、身份、事件</w:t>
            </w:r>
          </w:p>
        </w:tc>
      </w:tr>
      <w:tr w14:paraId="196C5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7FC"/>
          </w:tcPr>
          <w:p w14:paraId="4F878B2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② 语法线索 Grammatical clues</w:t>
            </w:r>
          </w:p>
        </w:tc>
        <w:tc>
          <w:tcPr>
            <w:tcW w:w="2948" w:type="dxa"/>
            <w:shd w:val="clear" w:color="auto" w:fill="F2F7FC"/>
          </w:tcPr>
          <w:p w14:paraId="6D2F8FB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虚拟/情态/时态隐含态度</w:t>
            </w:r>
          </w:p>
        </w:tc>
        <w:tc>
          <w:tcPr>
            <w:tcW w:w="3742" w:type="dxa"/>
            <w:shd w:val="clear" w:color="auto" w:fill="F2F7FC"/>
          </w:tcPr>
          <w:p w14:paraId="74075A2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would/should 表建议或委婉</w:t>
            </w:r>
          </w:p>
        </w:tc>
      </w:tr>
      <w:tr w14:paraId="3572C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FFFFF"/>
          </w:tcPr>
          <w:p w14:paraId="52346B5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③ 语音线索 Phonological clues</w:t>
            </w:r>
          </w:p>
        </w:tc>
        <w:tc>
          <w:tcPr>
            <w:tcW w:w="2948" w:type="dxa"/>
            <w:shd w:val="clear" w:color="auto" w:fill="FFFFFF"/>
          </w:tcPr>
          <w:p w14:paraId="090B2D4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重音、语调、停顿</w:t>
            </w:r>
          </w:p>
        </w:tc>
        <w:tc>
          <w:tcPr>
            <w:tcW w:w="3742" w:type="dxa"/>
            <w:shd w:val="clear" w:color="auto" w:fill="FFFFFF"/>
          </w:tcPr>
          <w:p w14:paraId="381B9A1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升调表疑问，重读表强调</w:t>
            </w:r>
          </w:p>
        </w:tc>
      </w:tr>
      <w:tr w14:paraId="4FEE0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7FC"/>
          </w:tcPr>
          <w:p w14:paraId="0E91370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④ 肢体语言 Body language</w:t>
            </w:r>
          </w:p>
        </w:tc>
        <w:tc>
          <w:tcPr>
            <w:tcW w:w="2948" w:type="dxa"/>
            <w:shd w:val="clear" w:color="auto" w:fill="F2F7FC"/>
          </w:tcPr>
          <w:p w14:paraId="503F140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手势、表情</w:t>
            </w:r>
          </w:p>
        </w:tc>
        <w:tc>
          <w:tcPr>
            <w:tcW w:w="3742" w:type="dxa"/>
            <w:shd w:val="clear" w:color="auto" w:fill="F2F7FC"/>
          </w:tcPr>
          <w:p w14:paraId="5270CAB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视频题据此判断态度</w:t>
            </w:r>
          </w:p>
        </w:tc>
      </w:tr>
      <w:tr w14:paraId="77F87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FFFFF"/>
          </w:tcPr>
          <w:p w14:paraId="46933B3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⑤ 背景知识 Background knowledge</w:t>
            </w:r>
          </w:p>
        </w:tc>
        <w:tc>
          <w:tcPr>
            <w:tcW w:w="2948" w:type="dxa"/>
            <w:shd w:val="clear" w:color="auto" w:fill="FFFFFF"/>
          </w:tcPr>
          <w:p w14:paraId="565D512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常识 + 个人经验</w:t>
            </w:r>
          </w:p>
        </w:tc>
        <w:tc>
          <w:tcPr>
            <w:tcW w:w="3742" w:type="dxa"/>
            <w:shd w:val="clear" w:color="auto" w:fill="FFFFFF"/>
          </w:tcPr>
          <w:p w14:paraId="047CDE5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文化常识补足隐含信息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376AB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2" w:type="dxa"/>
            <w:tcBorders>
              <w:top w:val="single" w:color="FFFFFF" w:sz="4" w:space="0"/>
              <w:left w:val="single" w:color="2E74B5" w:sz="24" w:space="0"/>
              <w:bottom w:val="single" w:color="FFFFFF" w:sz="4" w:space="0"/>
              <w:right w:val="single" w:color="FFFFFF" w:sz="4" w:space="0"/>
            </w:tcBorders>
            <w:shd w:val="clear" w:color="auto" w:fill="F2F7FC"/>
          </w:tcPr>
          <w:p w14:paraId="6E346B37">
            <w:pPr>
              <w:spacing w:before="20" w:after="20" w:line="276" w:lineRule="auto"/>
            </w:pPr>
            <w:r>
              <w:rPr>
                <w:rFonts w:ascii="Calibri" w:hAnsi="Calibri" w:eastAsia="微软雅黑"/>
                <w:b/>
                <w:i w:val="0"/>
                <w:color w:val="1F4E79"/>
                <w:sz w:val="22"/>
              </w:rPr>
              <w:t>推断三原则</w:t>
            </w:r>
          </w:p>
          <w:p w14:paraId="214D10B3">
            <w:pPr>
              <w:spacing w:before="20" w:after="2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② 不选“原文照搬出现”的选项（那是细节题，非推断）；</w:t>
            </w:r>
          </w:p>
          <w:p w14:paraId="1716599A">
            <w:pPr>
              <w:spacing w:before="20" w:after="2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③ 选“逻辑上最合理、能由上下文推出”的那一个。</w:t>
            </w:r>
          </w:p>
        </w:tc>
      </w:tr>
    </w:tbl>
    <w:p w14:paraId="7670D618">
      <w:pPr>
        <w:spacing w:before="20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2.5 连读与不完全爆破 · Linking &amp; Incomplete Plosion</w:t>
      </w:r>
    </w:p>
    <w:p w14:paraId="4833E8A6">
      <w:pPr>
        <w:spacing w:before="0" w:after="80"/>
        <w:jc w:val="both"/>
      </w:pPr>
      <w:r>
        <w:rPr>
          <w:rFonts w:ascii="Calibri" w:hAnsi="Calibri" w:eastAsia="微软雅黑"/>
          <w:b w:val="0"/>
          <w:i w:val="0"/>
          <w:sz w:val="21"/>
        </w:rPr>
        <w:t>连贯语流中，词尾辅音与词首元音连读，爆破音后接另一辅音时只做口型不爆破（不完全爆破），是造成“听不懂”的主因之一。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2A58A3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2" w:type="dxa"/>
            <w:tcBorders>
              <w:top w:val="single" w:color="FFFFFF" w:sz="4" w:space="0"/>
              <w:left w:val="single" w:color="2E74B5" w:sz="24" w:space="0"/>
              <w:bottom w:val="single" w:color="FFFFFF" w:sz="4" w:space="0"/>
              <w:right w:val="single" w:color="FFFFFF" w:sz="4" w:space="0"/>
            </w:tcBorders>
            <w:shd w:val="clear" w:color="auto" w:fill="F2F7FC"/>
          </w:tcPr>
          <w:p w14:paraId="4E2CBAAA">
            <w:pPr>
              <w:spacing w:before="20" w:after="20" w:line="276" w:lineRule="auto"/>
            </w:pPr>
            <w:r>
              <w:rPr>
                <w:rFonts w:ascii="Calibri" w:hAnsi="Calibri" w:eastAsia="微软雅黑"/>
                <w:b/>
                <w:i w:val="0"/>
                <w:color w:val="1F4E79"/>
                <w:sz w:val="22"/>
              </w:rPr>
              <w:t>典型现象</w:t>
            </w:r>
          </w:p>
          <w:p w14:paraId="4A8C8EAB">
            <w:pPr>
              <w:spacing w:before="20" w:after="2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595959"/>
                <w:sz w:val="20"/>
              </w:rPr>
              <w:t>· 不完全爆破：top plates、gas-heated oven、slide down 中爆破音/t/,/k/,/d/弱化；</w:t>
            </w:r>
          </w:p>
          <w:p w14:paraId="726D4BEC">
            <w:pPr>
              <w:spacing w:before="20" w:after="2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595959"/>
                <w:sz w:val="20"/>
              </w:rPr>
              <w:t>· 训练：反向跟读（shadowing），先听后跟，逐句比对连读。</w:t>
            </w:r>
          </w:p>
        </w:tc>
      </w:tr>
    </w:tbl>
    <w:p w14:paraId="5CC41387">
      <w:pPr>
        <w:spacing w:before="20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2.6 学术词汇 AWL · Academic Word List</w:t>
      </w:r>
    </w:p>
    <w:p w14:paraId="3E7124A5">
      <w:pPr>
        <w:spacing w:before="0" w:after="80"/>
        <w:jc w:val="both"/>
      </w:pPr>
      <w:r>
        <w:rPr>
          <w:rFonts w:ascii="Calibri" w:hAnsi="Calibri" w:eastAsia="微软雅黑"/>
          <w:b w:val="0"/>
          <w:i w:val="0"/>
          <w:sz w:val="21"/>
        </w:rPr>
        <w:t>AWL 由 Averil Coxhead（2000）编制，含 570 个学术词族（3,711 个派生词），是不在通用 2,000 高频词、却高频出现在学术文本的核心词。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7143"/>
      </w:tblGrid>
      <w:tr w14:paraId="0A906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1F4E79"/>
          </w:tcPr>
          <w:p w14:paraId="787BB63A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要点</w:t>
            </w:r>
          </w:p>
        </w:tc>
        <w:tc>
          <w:tcPr>
            <w:tcW w:w="7143" w:type="dxa"/>
            <w:shd w:val="clear" w:color="auto" w:fill="1F4E79"/>
          </w:tcPr>
          <w:p w14:paraId="1B8D18E4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 w14:paraId="4DB9D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FFFFF"/>
          </w:tcPr>
          <w:p w14:paraId="4DB2233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构成</w:t>
            </w:r>
          </w:p>
        </w:tc>
        <w:tc>
          <w:tcPr>
            <w:tcW w:w="7143" w:type="dxa"/>
            <w:shd w:val="clear" w:color="auto" w:fill="FFFFFF"/>
          </w:tcPr>
          <w:p w14:paraId="58FCA02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570 词族 / 10 个子表（Sublist 1 最常用 → Sublist 10 最不常用）</w:t>
            </w:r>
          </w:p>
        </w:tc>
      </w:tr>
      <w:tr w14:paraId="492DE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2F7FC"/>
          </w:tcPr>
          <w:p w14:paraId="6859456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与课程关系</w:t>
            </w:r>
          </w:p>
        </w:tc>
        <w:tc>
          <w:tcPr>
            <w:tcW w:w="7143" w:type="dxa"/>
            <w:shd w:val="clear" w:color="auto" w:fill="F2F7FC"/>
          </w:tcPr>
          <w:p w14:paraId="2F45DA9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即第六部分 A 级 570 学术核心词（考试必考）</w:t>
            </w:r>
          </w:p>
        </w:tc>
      </w:tr>
      <w:tr w14:paraId="061B9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FFFFF"/>
          </w:tcPr>
          <w:p w14:paraId="4498B65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高频示例</w:t>
            </w:r>
          </w:p>
        </w:tc>
        <w:tc>
          <w:tcPr>
            <w:tcW w:w="7143" w:type="dxa"/>
            <w:shd w:val="clear" w:color="auto" w:fill="FFFFFF"/>
          </w:tcPr>
          <w:p w14:paraId="71EE8DD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area, approach, create, similar, occur</w:t>
            </w:r>
          </w:p>
        </w:tc>
      </w:tr>
      <w:tr w14:paraId="3FFD6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2F7FC"/>
          </w:tcPr>
          <w:p w14:paraId="6E5EFF7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价值</w:t>
            </w:r>
          </w:p>
        </w:tc>
        <w:tc>
          <w:tcPr>
            <w:tcW w:w="7143" w:type="dxa"/>
            <w:shd w:val="clear" w:color="auto" w:fill="F2F7FC"/>
          </w:tcPr>
          <w:p w14:paraId="778B2F6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决定大学英语“词汇复杂度”，是听说读写的底层词</w:t>
            </w:r>
          </w:p>
        </w:tc>
      </w:tr>
    </w:tbl>
    <w:p w14:paraId="76F6AF00">
      <w:r>
        <w:br w:type="page"/>
      </w:r>
    </w:p>
    <w:p w14:paraId="34B31707">
      <w:pPr>
        <w:pBdr>
          <w:bottom w:val="single" w:color="1F4E79" w:sz="18" w:space="4"/>
        </w:pBdr>
        <w:spacing w:before="28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三、语音知识（发音与韵律）</w:t>
      </w:r>
    </w:p>
    <w:p w14:paraId="7306DD98">
      <w:pPr>
        <w:spacing w:before="20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3.1 单词重音 · Word Stress</w:t>
      </w:r>
    </w:p>
    <w:p w14:paraId="227E228F">
      <w:pPr>
        <w:spacing w:before="0" w:after="80"/>
        <w:jc w:val="both"/>
      </w:pPr>
      <w:r>
        <w:rPr>
          <w:rFonts w:ascii="Calibri" w:hAnsi="Calibri" w:eastAsia="微软雅黑"/>
          <w:b w:val="0"/>
          <w:i w:val="0"/>
          <w:sz w:val="21"/>
        </w:rPr>
        <w:t>几乎所有单词都有固定重音。重音位置不同，词性和含义可能不同。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6123"/>
      </w:tblGrid>
      <w:tr w14:paraId="46555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1F4E79"/>
          </w:tcPr>
          <w:p w14:paraId="322E2774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w="6123" w:type="dxa"/>
            <w:shd w:val="clear" w:color="auto" w:fill="1F4E79"/>
          </w:tcPr>
          <w:p w14:paraId="569AC1FE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示例（●重音音节）</w:t>
            </w:r>
          </w:p>
        </w:tc>
      </w:tr>
      <w:tr w14:paraId="762DD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FFFFFF"/>
          </w:tcPr>
          <w:p w14:paraId="347F5F1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双音节：名词重音在前、动词在后</w:t>
            </w:r>
          </w:p>
        </w:tc>
        <w:tc>
          <w:tcPr>
            <w:tcW w:w="6123" w:type="dxa"/>
            <w:shd w:val="clear" w:color="auto" w:fill="FFFFFF"/>
          </w:tcPr>
          <w:p w14:paraId="409D4B3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record n./v. · import n./v. · increase n./v. · present n./v. · conduct n./v.</w:t>
            </w:r>
          </w:p>
        </w:tc>
      </w:tr>
      <w:tr w14:paraId="6E5CB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F2F7FC"/>
          </w:tcPr>
          <w:p w14:paraId="343967A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词性转移</w:t>
            </w:r>
          </w:p>
        </w:tc>
        <w:tc>
          <w:tcPr>
            <w:tcW w:w="6123" w:type="dxa"/>
            <w:shd w:val="clear" w:color="auto" w:fill="F2F7FC"/>
          </w:tcPr>
          <w:p w14:paraId="309E506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content n.（内容）vs. content adj.（满足的）；subject n. vs. subject adj.</w:t>
            </w:r>
          </w:p>
        </w:tc>
      </w:tr>
      <w:tr w14:paraId="57DBE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FFFFFF"/>
          </w:tcPr>
          <w:p w14:paraId="6C3F7F9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派生词重音不变（多数）</w:t>
            </w:r>
          </w:p>
        </w:tc>
        <w:tc>
          <w:tcPr>
            <w:tcW w:w="6123" w:type="dxa"/>
            <w:shd w:val="clear" w:color="auto" w:fill="FFFFFF"/>
          </w:tcPr>
          <w:p w14:paraId="74A1A52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re + call = recall，加前后缀仍保留基词重音</w:t>
            </w:r>
          </w:p>
        </w:tc>
      </w:tr>
      <w:tr w14:paraId="6AA9B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F2F7FC"/>
          </w:tcPr>
          <w:p w14:paraId="3F789C3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固定重音</w:t>
            </w:r>
          </w:p>
        </w:tc>
        <w:tc>
          <w:tcPr>
            <w:tcW w:w="6123" w:type="dxa"/>
            <w:shd w:val="clear" w:color="auto" w:fill="F2F7FC"/>
          </w:tcPr>
          <w:p w14:paraId="4FEB635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English（第一音节）、tomorrow（第二音节）</w:t>
            </w:r>
          </w:p>
        </w:tc>
      </w:tr>
    </w:tbl>
    <w:p w14:paraId="691E3596">
      <w:pPr>
        <w:spacing w:before="20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3.2 句子重音 · Sentence Stress</w:t>
      </w:r>
    </w:p>
    <w:p w14:paraId="2254A9B8">
      <w:pPr>
        <w:spacing w:before="0" w:after="80"/>
        <w:jc w:val="both"/>
      </w:pPr>
      <w:r>
        <w:rPr>
          <w:rFonts w:ascii="Calibri" w:hAnsi="Calibri" w:eastAsia="微软雅黑"/>
          <w:b w:val="0"/>
          <w:i w:val="0"/>
          <w:sz w:val="21"/>
        </w:rPr>
        <w:t>句子含义 = 词汇意义 + 语调意义。重读想强调的成分（在音长、强度上提高），形成句子“语调波峰”。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62FC8E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2" w:type="dxa"/>
            <w:tcBorders>
              <w:top w:val="single" w:color="FFFFFF" w:sz="4" w:space="0"/>
              <w:left w:val="single" w:color="2E74B5" w:sz="24" w:space="0"/>
              <w:bottom w:val="single" w:color="FFFFFF" w:sz="4" w:space="0"/>
              <w:right w:val="single" w:color="FFFFFF" w:sz="4" w:space="0"/>
            </w:tcBorders>
            <w:shd w:val="clear" w:color="auto" w:fill="F2F7FC"/>
          </w:tcPr>
          <w:p w14:paraId="6EA29F23">
            <w:pPr>
              <w:spacing w:before="20" w:after="20" w:line="276" w:lineRule="auto"/>
            </w:pPr>
            <w:r>
              <w:rPr>
                <w:rFonts w:ascii="Calibri" w:hAnsi="Calibri" w:eastAsia="微软雅黑"/>
                <w:b/>
                <w:i w:val="0"/>
                <w:color w:val="1F4E79"/>
                <w:sz w:val="22"/>
              </w:rPr>
              <w:t>实例（《老友记》Joey &amp; Chandler）</w:t>
            </w:r>
          </w:p>
          <w:p w14:paraId="0645BCAE">
            <w:pPr>
              <w:spacing w:before="20" w:after="2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Joey: Okay, may I see the comics?（重读 may → 更客气、更恳求）</w:t>
            </w:r>
          </w:p>
          <w:p w14:paraId="4D834F2B">
            <w:pPr>
              <w:spacing w:before="20" w:after="2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Chandler: This is the New York Times.（重读 New York Times → 强调“这是严肃新闻，没有漫画”）</w:t>
            </w:r>
          </w:p>
          <w:p w14:paraId="6F33BF07">
            <w:pPr>
              <w:spacing w:before="20" w:after="2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595959"/>
                <w:sz w:val="20"/>
              </w:rPr>
              <w:t>· 启示：重音位置改变 → 语气与含义改变。</w:t>
            </w:r>
          </w:p>
        </w:tc>
      </w:tr>
    </w:tbl>
    <w:p w14:paraId="6A0A14E8">
      <w:pPr>
        <w:spacing w:before="20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3.3 单词弱读 · Weak Forms</w:t>
      </w:r>
    </w:p>
    <w:p w14:paraId="3A1763A6">
      <w:pPr>
        <w:spacing w:before="0" w:after="80"/>
        <w:jc w:val="both"/>
      </w:pPr>
      <w:r>
        <w:rPr>
          <w:rFonts w:ascii="Calibri" w:hAnsi="Calibri" w:eastAsia="微软雅黑"/>
          <w:b w:val="0"/>
          <w:i w:val="0"/>
          <w:sz w:val="21"/>
        </w:rPr>
        <w:t>强读/弱读是英语读音最显著特点之一。常用词在非重读位置读弱读形式（音素减少或弱化），只在其单独读或被强调时用强读。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16B370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2" w:type="dxa"/>
            <w:tcBorders>
              <w:top w:val="single" w:color="FFFFFF" w:sz="4" w:space="0"/>
              <w:left w:val="single" w:color="2E74B5" w:sz="24" w:space="0"/>
              <w:bottom w:val="single" w:color="FFFFFF" w:sz="4" w:space="0"/>
              <w:right w:val="single" w:color="FFFFFF" w:sz="4" w:space="0"/>
            </w:tcBorders>
            <w:shd w:val="clear" w:color="auto" w:fill="F2F7FC"/>
          </w:tcPr>
          <w:p w14:paraId="7F004467">
            <w:pPr>
              <w:spacing w:before="20" w:after="20" w:line="276" w:lineRule="auto"/>
            </w:pPr>
            <w:r>
              <w:rPr>
                <w:rFonts w:ascii="Calibri" w:hAnsi="Calibri" w:eastAsia="微软雅黑"/>
                <w:b/>
                <w:i w:val="0"/>
                <w:color w:val="1F4E79"/>
                <w:sz w:val="22"/>
              </w:rPr>
              <w:t>弱读常见词性</w:t>
            </w:r>
          </w:p>
          <w:p w14:paraId="69D8EAA0">
            <w:pPr>
              <w:spacing w:before="20" w:after="2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③ 连词 and/but/that/or　　④ 代词 you/he/him/her/them</w:t>
            </w:r>
          </w:p>
          <w:p w14:paraId="61F54D03">
            <w:pPr>
              <w:spacing w:before="20" w:after="2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⑤ 助动词 have/has/do/does/be 动词</w:t>
            </w:r>
          </w:p>
          <w:p w14:paraId="31CC62EE">
            <w:pPr>
              <w:spacing w:before="20" w:after="2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595959"/>
                <w:sz w:val="20"/>
              </w:rPr>
              <w:t>· 例：and → /ən/，of → /əv/，can → /kən/，have → /əv/。</w:t>
            </w:r>
          </w:p>
        </w:tc>
      </w:tr>
    </w:tbl>
    <w:p w14:paraId="11EFB96E">
      <w:pPr>
        <w:spacing w:before="20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3.4 节奏 · Rhythm</w:t>
      </w:r>
    </w:p>
    <w:p w14:paraId="608BA8A6">
      <w:pPr>
        <w:spacing w:before="0" w:after="80"/>
        <w:jc w:val="both"/>
      </w:pPr>
      <w:r>
        <w:rPr>
          <w:rFonts w:ascii="Calibri" w:hAnsi="Calibri" w:eastAsia="微软雅黑"/>
          <w:b w:val="0"/>
          <w:i w:val="0"/>
          <w:sz w:val="21"/>
        </w:rPr>
        <w:t>英语以重音为节奏基础（重音计时 stress-timed）：一个重读音节 + 前后非重读音节组成一个“节奏群”。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3EB427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2" w:type="dxa"/>
            <w:tcBorders>
              <w:top w:val="single" w:color="FFFFFF" w:sz="4" w:space="0"/>
              <w:left w:val="single" w:color="2E74B5" w:sz="24" w:space="0"/>
              <w:bottom w:val="single" w:color="FFFFFF" w:sz="4" w:space="0"/>
              <w:right w:val="single" w:color="FFFFFF" w:sz="4" w:space="0"/>
            </w:tcBorders>
            <w:shd w:val="clear" w:color="auto" w:fill="F2F7FC"/>
          </w:tcPr>
          <w:p w14:paraId="725278E5">
            <w:pPr>
              <w:spacing w:before="20" w:after="20" w:line="276" w:lineRule="auto"/>
            </w:pPr>
            <w:r>
              <w:rPr>
                <w:rFonts w:ascii="Calibri" w:hAnsi="Calibri" w:eastAsia="微软雅黑"/>
                <w:b/>
                <w:i w:val="0"/>
                <w:color w:val="1F4E79"/>
                <w:sz w:val="22"/>
              </w:rPr>
              <w:t>节奏要点</w:t>
            </w:r>
          </w:p>
          <w:p w14:paraId="656A583A">
            <w:pPr>
              <w:spacing w:before="20" w:after="2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② 句中非重读音节越多，整体读得越快；</w:t>
            </w:r>
          </w:p>
          <w:p w14:paraId="4D08AC07">
            <w:pPr>
              <w:spacing w:before="20" w:after="2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③ 切忌逐词等时（与单词单独发音一样）；</w:t>
            </w:r>
          </w:p>
          <w:p w14:paraId="724ABAB1">
            <w:pPr>
              <w:spacing w:before="20" w:after="2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④ 影响节奏的因素：音长、连读、同化、省音、强/弱读、词/句重音。</w:t>
            </w:r>
          </w:p>
        </w:tc>
      </w:tr>
    </w:tbl>
    <w:p w14:paraId="3A64A97B">
      <w:pPr>
        <w:spacing w:before="20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3.5 多音节词重音 · Multi-syllable Stress</w:t>
      </w:r>
    </w:p>
    <w:p w14:paraId="5E9276AF">
      <w:pPr>
        <w:spacing w:before="0" w:after="80"/>
        <w:jc w:val="both"/>
      </w:pPr>
      <w:r>
        <w:rPr>
          <w:rFonts w:ascii="Calibri" w:hAnsi="Calibri" w:eastAsia="微软雅黑"/>
          <w:b w:val="0"/>
          <w:i w:val="0"/>
          <w:sz w:val="21"/>
        </w:rPr>
        <w:t>音节重音并非主观，而有正确/错误之分。英语词含三类重音：主重音（primary）、次重音（secondary）、零重音（zero/非重读）。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3529E4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2" w:type="dxa"/>
            <w:tcBorders>
              <w:top w:val="single" w:color="FFFFFF" w:sz="4" w:space="0"/>
              <w:left w:val="single" w:color="2E74B5" w:sz="24" w:space="0"/>
              <w:bottom w:val="single" w:color="FFFFFF" w:sz="4" w:space="0"/>
              <w:right w:val="single" w:color="FFFFFF" w:sz="4" w:space="0"/>
            </w:tcBorders>
            <w:shd w:val="clear" w:color="auto" w:fill="F2F7FC"/>
          </w:tcPr>
          <w:p w14:paraId="07FDEE4A">
            <w:pPr>
              <w:spacing w:before="20" w:after="20" w:line="276" w:lineRule="auto"/>
            </w:pPr>
            <w:r>
              <w:rPr>
                <w:rFonts w:ascii="Calibri" w:hAnsi="Calibri" w:eastAsia="微软雅黑"/>
                <w:b/>
                <w:i w:val="0"/>
                <w:color w:val="1F4E79"/>
                <w:sz w:val="22"/>
              </w:rPr>
              <w:t>数据规律（重点）</w:t>
            </w:r>
          </w:p>
          <w:p w14:paraId="3ED79D06">
            <w:pPr>
              <w:spacing w:before="20" w:after="2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595959"/>
                <w:sz w:val="20"/>
              </w:rPr>
              <w:t>· 仅 28% 词族在加后缀时重音位置发生转移。</w:t>
            </w:r>
          </w:p>
        </w:tc>
      </w:tr>
    </w:tbl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422"/>
      </w:tblGrid>
      <w:tr w14:paraId="0523F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  <w:shd w:val="clear" w:color="auto" w:fill="1F4E79"/>
          </w:tcPr>
          <w:p w14:paraId="21232DCE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词族</w:t>
            </w:r>
          </w:p>
        </w:tc>
        <w:tc>
          <w:tcPr>
            <w:tcW w:w="4422" w:type="dxa"/>
            <w:shd w:val="clear" w:color="auto" w:fill="1F4E79"/>
          </w:tcPr>
          <w:p w14:paraId="7DA85E95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变化规律（重音随后缀转移）</w:t>
            </w:r>
          </w:p>
        </w:tc>
      </w:tr>
      <w:tr w14:paraId="1A056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  <w:shd w:val="clear" w:color="auto" w:fill="FFFFFF"/>
          </w:tcPr>
          <w:p w14:paraId="43501B1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equal → equality → equalize → equalization</w:t>
            </w:r>
          </w:p>
        </w:tc>
        <w:tc>
          <w:tcPr>
            <w:tcW w:w="4422" w:type="dxa"/>
            <w:shd w:val="clear" w:color="auto" w:fill="FFFFFF"/>
          </w:tcPr>
          <w:p w14:paraId="0461EBA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重音随 -ity/-ize/-ation 前移</w:t>
            </w:r>
          </w:p>
        </w:tc>
      </w:tr>
      <w:tr w14:paraId="784F2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  <w:shd w:val="clear" w:color="auto" w:fill="F2F7FC"/>
          </w:tcPr>
          <w:p w14:paraId="2752B6A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final → finality → finalize → finalization</w:t>
            </w:r>
          </w:p>
        </w:tc>
        <w:tc>
          <w:tcPr>
            <w:tcW w:w="4422" w:type="dxa"/>
            <w:shd w:val="clear" w:color="auto" w:fill="F2F7FC"/>
          </w:tcPr>
          <w:p w14:paraId="7F05E1E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同上</w:t>
            </w:r>
          </w:p>
        </w:tc>
      </w:tr>
      <w:tr w14:paraId="58C10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  <w:shd w:val="clear" w:color="auto" w:fill="FFFFFF"/>
          </w:tcPr>
          <w:p w14:paraId="274D5F2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neutral → neutrality → neutralize → neutralization</w:t>
            </w:r>
          </w:p>
        </w:tc>
        <w:tc>
          <w:tcPr>
            <w:tcW w:w="4422" w:type="dxa"/>
            <w:shd w:val="clear" w:color="auto" w:fill="FFFFFF"/>
          </w:tcPr>
          <w:p w14:paraId="4D4BF84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同上</w:t>
            </w:r>
          </w:p>
        </w:tc>
      </w:tr>
      <w:tr w14:paraId="063EC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  <w:shd w:val="clear" w:color="auto" w:fill="F2F7FC"/>
          </w:tcPr>
          <w:p w14:paraId="3F8DA8C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非重读音节</w:t>
            </w:r>
          </w:p>
        </w:tc>
        <w:tc>
          <w:tcPr>
            <w:tcW w:w="4422" w:type="dxa"/>
            <w:shd w:val="clear" w:color="auto" w:fill="F2F7FC"/>
          </w:tcPr>
          <w:p w14:paraId="2E5D395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零重音：不承载响度，是英语口语区别于汉语的一大特征</w:t>
            </w:r>
          </w:p>
        </w:tc>
      </w:tr>
    </w:tbl>
    <w:p w14:paraId="4CA18506">
      <w:pPr>
        <w:spacing w:before="20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3.6 缩写词读音 · Abbreviations</w:t>
      </w:r>
    </w:p>
    <w:p w14:paraId="5DF7E4D3">
      <w:pPr>
        <w:spacing w:before="0" w:after="80"/>
        <w:jc w:val="both"/>
      </w:pPr>
      <w:r>
        <w:rPr>
          <w:rFonts w:ascii="Calibri" w:hAnsi="Calibri" w:eastAsia="微软雅黑"/>
          <w:b w:val="0"/>
          <w:i w:val="0"/>
          <w:sz w:val="21"/>
        </w:rPr>
        <w:t>缩写词按“字母逐个读”或按“拼读成词”两种方式发音。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4876"/>
        <w:gridCol w:w="2948"/>
      </w:tblGrid>
      <w:tr w14:paraId="3CDBB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1F4E79"/>
          </w:tcPr>
          <w:p w14:paraId="35A8C01A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缩写</w:t>
            </w:r>
          </w:p>
        </w:tc>
        <w:tc>
          <w:tcPr>
            <w:tcW w:w="4876" w:type="dxa"/>
            <w:shd w:val="clear" w:color="auto" w:fill="1F4E79"/>
          </w:tcPr>
          <w:p w14:paraId="6AA69037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全称</w:t>
            </w:r>
          </w:p>
        </w:tc>
        <w:tc>
          <w:tcPr>
            <w:tcW w:w="2948" w:type="dxa"/>
            <w:shd w:val="clear" w:color="auto" w:fill="1F4E79"/>
          </w:tcPr>
          <w:p w14:paraId="7FBC9D9A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含义</w:t>
            </w:r>
          </w:p>
        </w:tc>
      </w:tr>
      <w:tr w14:paraId="06EA5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</w:tcPr>
          <w:p w14:paraId="3EFBC9D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DINK</w:t>
            </w:r>
          </w:p>
        </w:tc>
        <w:tc>
          <w:tcPr>
            <w:tcW w:w="4876" w:type="dxa"/>
            <w:shd w:val="clear" w:color="auto" w:fill="FFFFFF"/>
          </w:tcPr>
          <w:p w14:paraId="2AB66A4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Double Income, No Kids</w:t>
            </w:r>
          </w:p>
        </w:tc>
        <w:tc>
          <w:tcPr>
            <w:tcW w:w="2948" w:type="dxa"/>
            <w:shd w:val="clear" w:color="auto" w:fill="FFFFFF"/>
          </w:tcPr>
          <w:p w14:paraId="5869CFA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丁克（双收入无子女）</w:t>
            </w:r>
          </w:p>
        </w:tc>
      </w:tr>
      <w:tr w14:paraId="7C912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2F7FC"/>
          </w:tcPr>
          <w:p w14:paraId="771D509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APEC</w:t>
            </w:r>
          </w:p>
        </w:tc>
        <w:tc>
          <w:tcPr>
            <w:tcW w:w="4876" w:type="dxa"/>
            <w:shd w:val="clear" w:color="auto" w:fill="F2F7FC"/>
          </w:tcPr>
          <w:p w14:paraId="66315E4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Asia-Pacific Economic Cooperation</w:t>
            </w:r>
          </w:p>
        </w:tc>
        <w:tc>
          <w:tcPr>
            <w:tcW w:w="2948" w:type="dxa"/>
            <w:shd w:val="clear" w:color="auto" w:fill="F2F7FC"/>
          </w:tcPr>
          <w:p w14:paraId="7F84FAD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亚太经合组织</w:t>
            </w:r>
          </w:p>
        </w:tc>
      </w:tr>
      <w:tr w14:paraId="199DE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</w:tcPr>
          <w:p w14:paraId="171D3B0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OPEC</w:t>
            </w:r>
          </w:p>
        </w:tc>
        <w:tc>
          <w:tcPr>
            <w:tcW w:w="4876" w:type="dxa"/>
            <w:shd w:val="clear" w:color="auto" w:fill="FFFFFF"/>
          </w:tcPr>
          <w:p w14:paraId="69A00D5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Organization of the Petroleum Exporting Countries</w:t>
            </w:r>
          </w:p>
        </w:tc>
        <w:tc>
          <w:tcPr>
            <w:tcW w:w="2948" w:type="dxa"/>
            <w:shd w:val="clear" w:color="auto" w:fill="FFFFFF"/>
          </w:tcPr>
          <w:p w14:paraId="5160502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石油输出国组织</w:t>
            </w:r>
          </w:p>
        </w:tc>
      </w:tr>
      <w:tr w14:paraId="66434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2F7FC"/>
          </w:tcPr>
          <w:p w14:paraId="26A83B0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UNICEF</w:t>
            </w:r>
          </w:p>
        </w:tc>
        <w:tc>
          <w:tcPr>
            <w:tcW w:w="4876" w:type="dxa"/>
            <w:shd w:val="clear" w:color="auto" w:fill="F2F7FC"/>
          </w:tcPr>
          <w:p w14:paraId="3C29A0A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United Nations International Children's Emergency Fund</w:t>
            </w:r>
          </w:p>
        </w:tc>
        <w:tc>
          <w:tcPr>
            <w:tcW w:w="2948" w:type="dxa"/>
            <w:shd w:val="clear" w:color="auto" w:fill="F2F7FC"/>
          </w:tcPr>
          <w:p w14:paraId="1F57160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联合国儿童基金会</w:t>
            </w:r>
          </w:p>
        </w:tc>
      </w:tr>
      <w:tr w14:paraId="250AB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</w:tcPr>
          <w:p w14:paraId="4515C19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NASA</w:t>
            </w:r>
          </w:p>
        </w:tc>
        <w:tc>
          <w:tcPr>
            <w:tcW w:w="4876" w:type="dxa"/>
            <w:shd w:val="clear" w:color="auto" w:fill="FFFFFF"/>
          </w:tcPr>
          <w:p w14:paraId="3C03CAE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National Aeronautics and Space Administration</w:t>
            </w:r>
          </w:p>
        </w:tc>
        <w:tc>
          <w:tcPr>
            <w:tcW w:w="2948" w:type="dxa"/>
            <w:shd w:val="clear" w:color="auto" w:fill="FFFFFF"/>
          </w:tcPr>
          <w:p w14:paraId="7A79696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美国国家航空航天局</w:t>
            </w:r>
          </w:p>
        </w:tc>
      </w:tr>
      <w:tr w14:paraId="1E0B0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2F7FC"/>
          </w:tcPr>
          <w:p w14:paraId="167A2B7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SARS</w:t>
            </w:r>
          </w:p>
        </w:tc>
        <w:tc>
          <w:tcPr>
            <w:tcW w:w="4876" w:type="dxa"/>
            <w:shd w:val="clear" w:color="auto" w:fill="F2F7FC"/>
          </w:tcPr>
          <w:p w14:paraId="4849A30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Severe Acute Respiratory Syndrome</w:t>
            </w:r>
          </w:p>
        </w:tc>
        <w:tc>
          <w:tcPr>
            <w:tcW w:w="2948" w:type="dxa"/>
            <w:shd w:val="clear" w:color="auto" w:fill="F2F7FC"/>
          </w:tcPr>
          <w:p w14:paraId="674EC44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非典型肺炎</w:t>
            </w:r>
          </w:p>
        </w:tc>
      </w:tr>
      <w:tr w14:paraId="006B5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</w:tcPr>
          <w:p w14:paraId="1716C06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TOEFL</w:t>
            </w:r>
          </w:p>
        </w:tc>
        <w:tc>
          <w:tcPr>
            <w:tcW w:w="4876" w:type="dxa"/>
            <w:shd w:val="clear" w:color="auto" w:fill="FFFFFF"/>
          </w:tcPr>
          <w:p w14:paraId="793B2F2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Test of English as a Foreign Language</w:t>
            </w:r>
          </w:p>
        </w:tc>
        <w:tc>
          <w:tcPr>
            <w:tcW w:w="2948" w:type="dxa"/>
            <w:shd w:val="clear" w:color="auto" w:fill="FFFFFF"/>
          </w:tcPr>
          <w:p w14:paraId="30C30FD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托福</w:t>
            </w:r>
          </w:p>
        </w:tc>
      </w:tr>
      <w:tr w14:paraId="3DE3E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2F7FC"/>
          </w:tcPr>
          <w:p w14:paraId="70E2BB0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IELTS</w:t>
            </w:r>
          </w:p>
        </w:tc>
        <w:tc>
          <w:tcPr>
            <w:tcW w:w="4876" w:type="dxa"/>
            <w:shd w:val="clear" w:color="auto" w:fill="F2F7FC"/>
          </w:tcPr>
          <w:p w14:paraId="56C464F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International English Language Testing System</w:t>
            </w:r>
          </w:p>
        </w:tc>
        <w:tc>
          <w:tcPr>
            <w:tcW w:w="2948" w:type="dxa"/>
            <w:shd w:val="clear" w:color="auto" w:fill="F2F7FC"/>
          </w:tcPr>
          <w:p w14:paraId="43C0E2F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雅思</w:t>
            </w:r>
          </w:p>
        </w:tc>
      </w:tr>
      <w:tr w14:paraId="0F95D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</w:tcPr>
          <w:p w14:paraId="6AA4449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PETS</w:t>
            </w:r>
          </w:p>
        </w:tc>
        <w:tc>
          <w:tcPr>
            <w:tcW w:w="4876" w:type="dxa"/>
            <w:shd w:val="clear" w:color="auto" w:fill="FFFFFF"/>
          </w:tcPr>
          <w:p w14:paraId="4AC31CE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Public English Test System</w:t>
            </w:r>
          </w:p>
        </w:tc>
        <w:tc>
          <w:tcPr>
            <w:tcW w:w="2948" w:type="dxa"/>
            <w:shd w:val="clear" w:color="auto" w:fill="FFFFFF"/>
          </w:tcPr>
          <w:p w14:paraId="408211C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全国英语等级考试</w:t>
            </w:r>
          </w:p>
        </w:tc>
      </w:tr>
      <w:tr w14:paraId="1215E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2F7FC"/>
          </w:tcPr>
          <w:p w14:paraId="3207438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GMAT</w:t>
            </w:r>
          </w:p>
        </w:tc>
        <w:tc>
          <w:tcPr>
            <w:tcW w:w="4876" w:type="dxa"/>
            <w:shd w:val="clear" w:color="auto" w:fill="F2F7FC"/>
          </w:tcPr>
          <w:p w14:paraId="5EFF9EE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Graduate Management Admission Test</w:t>
            </w:r>
          </w:p>
        </w:tc>
        <w:tc>
          <w:tcPr>
            <w:tcW w:w="2948" w:type="dxa"/>
            <w:shd w:val="clear" w:color="auto" w:fill="F2F7FC"/>
          </w:tcPr>
          <w:p w14:paraId="2202A81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管理学研究生入学考试</w:t>
            </w:r>
          </w:p>
        </w:tc>
      </w:tr>
    </w:tbl>
    <w:p w14:paraId="56896586">
      <w:r>
        <w:br w:type="page"/>
      </w:r>
    </w:p>
    <w:p w14:paraId="7A1E3FE7">
      <w:pPr>
        <w:pBdr>
          <w:bottom w:val="single" w:color="1F4E79" w:sz="18" w:space="4"/>
        </w:pBdr>
        <w:spacing w:before="28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四、口语表达技能（模板与框架）</w:t>
      </w:r>
    </w:p>
    <w:p w14:paraId="2C672409">
      <w:pPr>
        <w:spacing w:before="20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4.1 演讲展示 · Making a Presentation</w:t>
      </w:r>
    </w:p>
    <w:p w14:paraId="263B34FC">
      <w:pPr>
        <w:spacing w:before="0" w:after="80"/>
        <w:jc w:val="both"/>
      </w:pPr>
      <w:r>
        <w:rPr>
          <w:rFonts w:ascii="Calibri" w:hAnsi="Calibri" w:eastAsia="微软雅黑"/>
          <w:b w:val="0"/>
          <w:i w:val="0"/>
          <w:sz w:val="21"/>
        </w:rPr>
        <w:t>演讲 = 吸引注意的开场 + 逻辑清楚的主体 + 收束有力的结尾。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79E1E5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2" w:type="dxa"/>
            <w:tcBorders>
              <w:top w:val="single" w:color="FFFFFF" w:sz="4" w:space="0"/>
              <w:left w:val="single" w:color="2E74B5" w:sz="24" w:space="0"/>
              <w:bottom w:val="single" w:color="FFFFFF" w:sz="4" w:space="0"/>
              <w:right w:val="single" w:color="FFFFFF" w:sz="4" w:space="0"/>
            </w:tcBorders>
            <w:shd w:val="clear" w:color="auto" w:fill="F2F7FC"/>
          </w:tcPr>
          <w:p w14:paraId="43AE4AB4">
            <w:pPr>
              <w:spacing w:before="20" w:after="20" w:line="276" w:lineRule="auto"/>
            </w:pPr>
            <w:r>
              <w:rPr>
                <w:rFonts w:ascii="Calibri" w:hAnsi="Calibri" w:eastAsia="微软雅黑"/>
                <w:b/>
                <w:i w:val="0"/>
                <w:color w:val="1F4E79"/>
                <w:sz w:val="22"/>
              </w:rPr>
              <w:t>演讲全流程句型（分阶段）</w:t>
            </w:r>
          </w:p>
          <w:p w14:paraId="2A8BC2D5">
            <w:pPr>
              <w:spacing w:before="20" w:after="2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结构 I've divided my presentation into three main parts. / Just to give you a brief overview.</w:t>
            </w:r>
          </w:p>
          <w:p w14:paraId="4177AB73">
            <w:pPr>
              <w:spacing w:before="20" w:after="2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展开 I'll be saying more about this in a minute. / There's an important point to be made here. / OK, let's move on.</w:t>
            </w:r>
          </w:p>
          <w:p w14:paraId="5E9B5E86">
            <w:pPr>
              <w:spacing w:before="20" w:after="2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强调 As you can see, the figures speak for themselves. / To go back to what I was saying earlier. / Let's put this into perspective.</w:t>
            </w:r>
          </w:p>
          <w:p w14:paraId="1E793C68">
            <w:pPr>
              <w:spacing w:before="20" w:after="2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过渡 Perhaps I should expand on that a little. / There are several reasons for…</w:t>
            </w:r>
          </w:p>
          <w:p w14:paraId="357B124B">
            <w:pPr>
              <w:spacing w:before="20" w:after="2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收尾 So, to sum up, … / In a word, … / That brings me to the end of my talk. / Thank you. I'm sure you all have lots of questions.</w:t>
            </w:r>
          </w:p>
        </w:tc>
      </w:tr>
    </w:tbl>
    <w:p w14:paraId="266A7F76">
      <w:pPr>
        <w:spacing w:before="200" w:after="80"/>
      </w:pPr>
      <w:r>
        <w:rPr>
          <w:rFonts w:ascii="Calibri" w:hAnsi="Calibri" w:eastAsia="微软雅黑"/>
          <w:b/>
          <w:i w:val="0"/>
          <w:color w:val="C0504D"/>
          <w:sz w:val="22"/>
        </w:rPr>
        <w:t>开篇与结尾自检清单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6F3FE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shd w:val="clear" w:color="auto" w:fill="1F4E79"/>
          </w:tcPr>
          <w:p w14:paraId="53F297AD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开篇 Introduction（占 10%–20%）</w:t>
            </w:r>
          </w:p>
        </w:tc>
        <w:tc>
          <w:tcPr>
            <w:tcW w:w="4535" w:type="dxa"/>
            <w:shd w:val="clear" w:color="auto" w:fill="1F4E79"/>
          </w:tcPr>
          <w:p w14:paraId="5603F601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结尾 Conclusion（占 5%–10%）</w:t>
            </w:r>
          </w:p>
        </w:tc>
      </w:tr>
      <w:tr w14:paraId="42C7B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shd w:val="clear" w:color="auto" w:fill="FFFFFF"/>
          </w:tcPr>
          <w:p w14:paraId="24F79F3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① 是否用一至多种方法抓住听众注意力？</w:t>
            </w:r>
          </w:p>
        </w:tc>
        <w:tc>
          <w:tcPr>
            <w:tcW w:w="4535" w:type="dxa"/>
            <w:shd w:val="clear" w:color="auto" w:fill="FFFFFF"/>
          </w:tcPr>
          <w:p w14:paraId="1318401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① 是否给出“结束”信号？</w:t>
            </w:r>
          </w:p>
        </w:tc>
      </w:tr>
      <w:tr w14:paraId="48A49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shd w:val="clear" w:color="auto" w:fill="F2F7FC"/>
          </w:tcPr>
          <w:p w14:paraId="273E74B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② 是否清楚揭示演讲主题？</w:t>
            </w:r>
          </w:p>
        </w:tc>
        <w:tc>
          <w:tcPr>
            <w:tcW w:w="4535" w:type="dxa"/>
            <w:shd w:val="clear" w:color="auto" w:fill="F2F7FC"/>
          </w:tcPr>
          <w:p w14:paraId="66234C8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② 是否重申/强化中心思想？</w:t>
            </w:r>
          </w:p>
        </w:tc>
      </w:tr>
      <w:tr w14:paraId="2B984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shd w:val="clear" w:color="auto" w:fill="FFFFFF"/>
          </w:tcPr>
          <w:p w14:paraId="4CB4F2B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③ 是否界定听众理解所需的关键术语？</w:t>
            </w:r>
          </w:p>
        </w:tc>
        <w:tc>
          <w:tcPr>
            <w:tcW w:w="4535" w:type="dxa"/>
            <w:shd w:val="clear" w:color="auto" w:fill="FFFFFF"/>
          </w:tcPr>
          <w:p w14:paraId="1E1E02E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③ 是否控制在全文 5%–10% 篇幅？</w:t>
            </w:r>
          </w:p>
        </w:tc>
      </w:tr>
      <w:tr w14:paraId="0AEFE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shd w:val="clear" w:color="auto" w:fill="F2F7FC"/>
          </w:tcPr>
          <w:p w14:paraId="27EF25E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④ 是否给出主体要点预告（preview）？</w:t>
            </w:r>
          </w:p>
        </w:tc>
        <w:tc>
          <w:tcPr>
            <w:tcW w:w="4535" w:type="dxa"/>
            <w:shd w:val="clear" w:color="auto" w:fill="F2F7FC"/>
          </w:tcPr>
          <w:p w14:paraId="25D8373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④ 结尾语言是否反复打磨？</w:t>
            </w:r>
          </w:p>
        </w:tc>
      </w:tr>
      <w:tr w14:paraId="5583C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shd w:val="clear" w:color="auto" w:fill="FFFFFF"/>
          </w:tcPr>
          <w:p w14:paraId="19AA1C5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⑤ 开篇是否控制在含开场白 10%–20%？</w:t>
            </w:r>
          </w:p>
        </w:tc>
        <w:tc>
          <w:tcPr>
            <w:tcW w:w="4535" w:type="dxa"/>
            <w:shd w:val="clear" w:color="auto" w:fill="FFFFFF"/>
          </w:tcPr>
          <w:p w14:paraId="7835CD5A">
            <w:pPr>
              <w:spacing w:before="20" w:after="20" w:line="240" w:lineRule="auto"/>
              <w:jc w:val="left"/>
            </w:pPr>
          </w:p>
        </w:tc>
      </w:tr>
    </w:tbl>
    <w:p w14:paraId="260373E3">
      <w:pPr>
        <w:spacing w:before="20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4.2 描述人物 · Describing People</w:t>
      </w:r>
    </w:p>
    <w:p w14:paraId="7EBA5CB7">
      <w:pPr>
        <w:spacing w:before="0" w:after="80"/>
        <w:jc w:val="both"/>
      </w:pPr>
      <w:r>
        <w:rPr>
          <w:rFonts w:ascii="Calibri" w:hAnsi="Calibri" w:eastAsia="微软雅黑"/>
          <w:b w:val="0"/>
          <w:i w:val="0"/>
          <w:sz w:val="21"/>
        </w:rPr>
        <w:t>按 14 个维度立体刻画人物，避免只会 good/nice。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257"/>
      </w:tblGrid>
      <w:tr w14:paraId="77DA6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F4E79"/>
          </w:tcPr>
          <w:p w14:paraId="64F42883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维度</w:t>
            </w:r>
          </w:p>
        </w:tc>
        <w:tc>
          <w:tcPr>
            <w:tcW w:w="7257" w:type="dxa"/>
            <w:shd w:val="clear" w:color="auto" w:fill="1F4E79"/>
          </w:tcPr>
          <w:p w14:paraId="5535AB54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高频表达</w:t>
            </w:r>
          </w:p>
        </w:tc>
      </w:tr>
      <w:tr w14:paraId="205E0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</w:tcPr>
          <w:p w14:paraId="784E40F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脸 Face</w:t>
            </w:r>
          </w:p>
        </w:tc>
        <w:tc>
          <w:tcPr>
            <w:tcW w:w="7257" w:type="dxa"/>
            <w:shd w:val="clear" w:color="auto" w:fill="FFFFFF"/>
          </w:tcPr>
          <w:p w14:paraId="34579B1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good-looking, handsome, pretty, beautiful, plain, ugly, chubby, round, oval, square, wrinkles, freckles, sun-tanned</w:t>
            </w:r>
          </w:p>
        </w:tc>
      </w:tr>
      <w:tr w14:paraId="3DA3E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7FC"/>
          </w:tcPr>
          <w:p w14:paraId="24A72AA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头发 Hair</w:t>
            </w:r>
          </w:p>
        </w:tc>
        <w:tc>
          <w:tcPr>
            <w:tcW w:w="7257" w:type="dxa"/>
            <w:shd w:val="clear" w:color="auto" w:fill="F2F7FC"/>
          </w:tcPr>
          <w:p w14:paraId="0C12D8B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dark, brown, reddish, blond, gray, curly, bald, straight, wavy, perm, bang, pony tail</w:t>
            </w:r>
          </w:p>
        </w:tc>
      </w:tr>
      <w:tr w14:paraId="09C64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</w:tcPr>
          <w:p w14:paraId="2FC965D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眼睛 Eyes</w:t>
            </w:r>
          </w:p>
        </w:tc>
        <w:tc>
          <w:tcPr>
            <w:tcW w:w="7257" w:type="dxa"/>
            <w:shd w:val="clear" w:color="auto" w:fill="FFFFFF"/>
          </w:tcPr>
          <w:p w14:paraId="0549478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bright, big round blue eyes, narrow</w:t>
            </w:r>
          </w:p>
        </w:tc>
      </w:tr>
      <w:tr w14:paraId="3011F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7FC"/>
          </w:tcPr>
          <w:p w14:paraId="5B9F524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鼻/嘴 Nose/Mouth</w:t>
            </w:r>
          </w:p>
        </w:tc>
        <w:tc>
          <w:tcPr>
            <w:tcW w:w="7257" w:type="dxa"/>
            <w:shd w:val="clear" w:color="auto" w:fill="F2F7FC"/>
          </w:tcPr>
          <w:p w14:paraId="2269AC5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long/large/small/pointed nose; thick/thin lips, even teeth</w:t>
            </w:r>
          </w:p>
        </w:tc>
      </w:tr>
      <w:tr w14:paraId="319D6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</w:tcPr>
          <w:p w14:paraId="38A75A4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肤色 Complexion</w:t>
            </w:r>
          </w:p>
        </w:tc>
        <w:tc>
          <w:tcPr>
            <w:tcW w:w="7257" w:type="dxa"/>
            <w:shd w:val="clear" w:color="auto" w:fill="FFFFFF"/>
          </w:tcPr>
          <w:p w14:paraId="3448311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dark, fair, smooth, wrinkled</w:t>
            </w:r>
          </w:p>
        </w:tc>
      </w:tr>
      <w:tr w14:paraId="2404A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7FC"/>
          </w:tcPr>
          <w:p w14:paraId="0F0AC18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身高 Height</w:t>
            </w:r>
          </w:p>
        </w:tc>
        <w:tc>
          <w:tcPr>
            <w:tcW w:w="7257" w:type="dxa"/>
            <w:shd w:val="clear" w:color="auto" w:fill="F2F7FC"/>
          </w:tcPr>
          <w:p w14:paraId="63ADC81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tall, short, medium height, about … feet tall</w:t>
            </w:r>
          </w:p>
        </w:tc>
      </w:tr>
      <w:tr w14:paraId="526FA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</w:tcPr>
          <w:p w14:paraId="701ACEB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体重 Weight</w:t>
            </w:r>
          </w:p>
        </w:tc>
        <w:tc>
          <w:tcPr>
            <w:tcW w:w="7257" w:type="dxa"/>
            <w:shd w:val="clear" w:color="auto" w:fill="FFFFFF"/>
          </w:tcPr>
          <w:p w14:paraId="2E24E81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weighs about … kilos/pounds</w:t>
            </w:r>
          </w:p>
        </w:tc>
      </w:tr>
      <w:tr w14:paraId="5F2F4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7FC"/>
          </w:tcPr>
          <w:p w14:paraId="5205F43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体型 Figure</w:t>
            </w:r>
          </w:p>
        </w:tc>
        <w:tc>
          <w:tcPr>
            <w:tcW w:w="7257" w:type="dxa"/>
            <w:shd w:val="clear" w:color="auto" w:fill="F2F7FC"/>
          </w:tcPr>
          <w:p w14:paraId="4B29951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heavily-built, slim, slender, plump, frail, stocky, well-built</w:t>
            </w:r>
          </w:p>
        </w:tc>
      </w:tr>
      <w:tr w14:paraId="69113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</w:tcPr>
          <w:p w14:paraId="4A8A2D5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衣着 Clothes</w:t>
            </w:r>
          </w:p>
        </w:tc>
        <w:tc>
          <w:tcPr>
            <w:tcW w:w="7257" w:type="dxa"/>
            <w:shd w:val="clear" w:color="auto" w:fill="FFFFFF"/>
          </w:tcPr>
          <w:p w14:paraId="115C578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suit, T-shirt, mini-skirt, jeans, tie, fur coat, blouse, sneakers, high heels; casual, shabby, tidy, smart, messy</w:t>
            </w:r>
          </w:p>
        </w:tc>
      </w:tr>
      <w:tr w14:paraId="634A5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7FC"/>
          </w:tcPr>
          <w:p w14:paraId="453AD99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年龄 Age</w:t>
            </w:r>
          </w:p>
        </w:tc>
        <w:tc>
          <w:tcPr>
            <w:tcW w:w="7257" w:type="dxa"/>
            <w:shd w:val="clear" w:color="auto" w:fill="F2F7FC"/>
          </w:tcPr>
          <w:p w14:paraId="2F18F1B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young, old, middle-aged, in one's twenties</w:t>
            </w:r>
          </w:p>
        </w:tc>
      </w:tr>
      <w:tr w14:paraId="6277C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</w:tcPr>
          <w:p w14:paraId="7149EDC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性格 Personality</w:t>
            </w:r>
          </w:p>
        </w:tc>
        <w:tc>
          <w:tcPr>
            <w:tcW w:w="7257" w:type="dxa"/>
            <w:shd w:val="clear" w:color="auto" w:fill="FFFFFF"/>
          </w:tcPr>
          <w:p w14:paraId="6E978DF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friendly, kind, generous, honest, helpful; unfriendly, cold, selfish, mean, jealous</w:t>
            </w:r>
          </w:p>
        </w:tc>
      </w:tr>
      <w:tr w14:paraId="25471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7FC"/>
          </w:tcPr>
          <w:p w14:paraId="3FDC19E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爱好 Hobbies</w:t>
            </w:r>
          </w:p>
        </w:tc>
        <w:tc>
          <w:tcPr>
            <w:tcW w:w="7257" w:type="dxa"/>
            <w:shd w:val="clear" w:color="auto" w:fill="F2F7FC"/>
          </w:tcPr>
          <w:p w14:paraId="099E8BC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enjoys classical music/pop songs, likes rock-n-roll/jazz, loves playing tennis/swimming/collecting stamps</w:t>
            </w:r>
          </w:p>
        </w:tc>
      </w:tr>
      <w:tr w14:paraId="6551C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</w:tcPr>
          <w:p w14:paraId="3F64579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职业 Occupation</w:t>
            </w:r>
          </w:p>
        </w:tc>
        <w:tc>
          <w:tcPr>
            <w:tcW w:w="7257" w:type="dxa"/>
            <w:shd w:val="clear" w:color="auto" w:fill="FFFFFF"/>
          </w:tcPr>
          <w:p w14:paraId="52FFBB0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professor of biochemistry, taxi driver, freelance psychiatrist, cashier</w:t>
            </w:r>
          </w:p>
        </w:tc>
      </w:tr>
      <w:tr w14:paraId="07104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7FC"/>
          </w:tcPr>
          <w:p w14:paraId="69444DA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背景 Background</w:t>
            </w:r>
          </w:p>
        </w:tc>
        <w:tc>
          <w:tcPr>
            <w:tcW w:w="7257" w:type="dxa"/>
            <w:shd w:val="clear" w:color="auto" w:fill="F2F7FC"/>
          </w:tcPr>
          <w:p w14:paraId="4B998DF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graduated from Harvard, got MA/PhD from Yale, majored in law, mostly a self-educated man</w:t>
            </w:r>
          </w:p>
        </w:tc>
      </w:tr>
    </w:tbl>
    <w:p w14:paraId="7738CDD4">
      <w:pPr>
        <w:spacing w:before="20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4.3 投诉与道歉 · Complaints &amp; Apologies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7030"/>
      </w:tblGrid>
      <w:tr w14:paraId="4FDFA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1F4E79"/>
          </w:tcPr>
          <w:p w14:paraId="50D28A82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功能</w:t>
            </w:r>
          </w:p>
        </w:tc>
        <w:tc>
          <w:tcPr>
            <w:tcW w:w="7030" w:type="dxa"/>
            <w:shd w:val="clear" w:color="auto" w:fill="1F4E79"/>
          </w:tcPr>
          <w:p w14:paraId="6473D9E9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高频句型</w:t>
            </w:r>
          </w:p>
        </w:tc>
      </w:tr>
      <w:tr w14:paraId="63FEB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FFFFF"/>
          </w:tcPr>
          <w:p w14:paraId="39F0ED9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提出投诉</w:t>
            </w:r>
          </w:p>
        </w:tc>
        <w:tc>
          <w:tcPr>
            <w:tcW w:w="7030" w:type="dxa"/>
            <w:shd w:val="clear" w:color="auto" w:fill="FFFFFF"/>
          </w:tcPr>
          <w:p w14:paraId="2D84461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I'm not at all satisfied with (the service). / Really, I'm fed up with your… / I've just about had enough of…</w:t>
            </w:r>
          </w:p>
        </w:tc>
      </w:tr>
      <w:tr w14:paraId="694F2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7FC"/>
          </w:tcPr>
          <w:p w14:paraId="7240591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软化投诉 Softeners</w:t>
            </w:r>
          </w:p>
        </w:tc>
        <w:tc>
          <w:tcPr>
            <w:tcW w:w="7030" w:type="dxa"/>
            <w:shd w:val="clear" w:color="auto" w:fill="F2F7FC"/>
          </w:tcPr>
          <w:p w14:paraId="60675A4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I'm sorry to bring this up, but… / I hate to complain, but… / I'm afraid I've a complaint to make.</w:t>
            </w:r>
          </w:p>
        </w:tc>
      </w:tr>
      <w:tr w14:paraId="74740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FFFFF"/>
          </w:tcPr>
          <w:p w14:paraId="59845F0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道歉 Apologies</w:t>
            </w:r>
          </w:p>
        </w:tc>
        <w:tc>
          <w:tcPr>
            <w:tcW w:w="7030" w:type="dxa"/>
            <w:shd w:val="clear" w:color="auto" w:fill="FFFFFF"/>
          </w:tcPr>
          <w:p w14:paraId="48CC7A0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I'm terribly sorry. / I really feel bad about it. / Please accept my apology. / You cannot believe how sorry I am.</w:t>
            </w:r>
          </w:p>
        </w:tc>
      </w:tr>
      <w:tr w14:paraId="2D601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7FC"/>
          </w:tcPr>
          <w:p w14:paraId="681B9D0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宽恕 Forgive</w:t>
            </w:r>
          </w:p>
        </w:tc>
        <w:tc>
          <w:tcPr>
            <w:tcW w:w="7030" w:type="dxa"/>
            <w:shd w:val="clear" w:color="auto" w:fill="F2F7FC"/>
          </w:tcPr>
          <w:p w14:paraId="0567420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Don't worry about it. / Forget about it. / That's all right. / I forgive you. / It's nothing to get upset about.</w:t>
            </w:r>
          </w:p>
        </w:tc>
      </w:tr>
    </w:tbl>
    <w:p w14:paraId="6442C7EB">
      <w:pPr>
        <w:spacing w:before="20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4.4 逻辑表达观点 · Giving Opinions（总 → 分）</w:t>
      </w:r>
    </w:p>
    <w:p w14:paraId="08575891">
      <w:pPr>
        <w:spacing w:before="0" w:after="80"/>
        <w:jc w:val="both"/>
      </w:pPr>
      <w:r>
        <w:rPr>
          <w:rFonts w:ascii="Calibri" w:hAnsi="Calibri" w:eastAsia="微软雅黑"/>
          <w:b w:val="0"/>
          <w:i w:val="0"/>
          <w:sz w:val="21"/>
        </w:rPr>
        <w:t>表达观点采用“总述观点 → 具体论据展开”的 movement，使发言逻辑连贯。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1BF57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2" w:type="dxa"/>
            <w:tcBorders>
              <w:top w:val="single" w:color="FFFFFF" w:sz="4" w:space="0"/>
              <w:left w:val="single" w:color="2E74B5" w:sz="24" w:space="0"/>
              <w:bottom w:val="single" w:color="FFFFFF" w:sz="4" w:space="0"/>
              <w:right w:val="single" w:color="FFFFFF" w:sz="4" w:space="0"/>
            </w:tcBorders>
            <w:shd w:val="clear" w:color="auto" w:fill="F2F7FC"/>
          </w:tcPr>
          <w:p w14:paraId="24643774">
            <w:pPr>
              <w:spacing w:before="20" w:after="20" w:line="276" w:lineRule="auto"/>
            </w:pPr>
            <w:r>
              <w:rPr>
                <w:rFonts w:ascii="Calibri" w:hAnsi="Calibri" w:eastAsia="微软雅黑"/>
                <w:b/>
                <w:i w:val="0"/>
                <w:color w:val="1F4E79"/>
                <w:sz w:val="22"/>
              </w:rPr>
              <w:t>示例（核电议题）</w:t>
            </w:r>
          </w:p>
          <w:p w14:paraId="774D789E">
            <w:pPr>
              <w:spacing w:before="20" w:after="2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A: From my point of view, this is a terrible decision.（总述观点）There are plenty of alternatives. There is solar power. Just install some solar panels on top of buildings, and we can warm our rooms and heat water.（展开论据）</w:t>
            </w:r>
          </w:p>
        </w:tc>
      </w:tr>
    </w:tbl>
    <w:p w14:paraId="51760068">
      <w:pPr>
        <w:spacing w:before="20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4.5 描述地点 · Describing a Place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67DFBF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2" w:type="dxa"/>
            <w:tcBorders>
              <w:top w:val="single" w:color="FFFFFF" w:sz="4" w:space="0"/>
              <w:left w:val="single" w:color="2E74B5" w:sz="24" w:space="0"/>
              <w:bottom w:val="single" w:color="FFFFFF" w:sz="4" w:space="0"/>
              <w:right w:val="single" w:color="FFFFFF" w:sz="4" w:space="0"/>
            </w:tcBorders>
            <w:shd w:val="clear" w:color="auto" w:fill="F2F7FC"/>
          </w:tcPr>
          <w:p w14:paraId="3850CCED">
            <w:pPr>
              <w:spacing w:before="20" w:after="20" w:line="276" w:lineRule="auto"/>
            </w:pPr>
            <w:r>
              <w:rPr>
                <w:rFonts w:ascii="Calibri" w:hAnsi="Calibri" w:eastAsia="微软雅黑"/>
                <w:b/>
                <w:i w:val="0"/>
                <w:color w:val="1F4E79"/>
                <w:sz w:val="22"/>
              </w:rPr>
              <w:t>地点描述九问（自问自答即成型）</w:t>
            </w:r>
          </w:p>
          <w:p w14:paraId="1FBC7052">
            <w:pPr>
              <w:spacing w:before="20" w:after="2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What is remarkable about it? 有何特色？　What special views can you get? 有何景致？</w:t>
            </w:r>
          </w:p>
          <w:p w14:paraId="285C4BC1">
            <w:pPr>
              <w:spacing w:before="20" w:after="2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What can you do there? 能做什么？　What is the climate like? 气候如何？</w:t>
            </w:r>
          </w:p>
          <w:p w14:paraId="6F433766">
            <w:pPr>
              <w:spacing w:before="20" w:after="2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What do local people do there? 当地人的活动？　How old is it? 历史多长？</w:t>
            </w:r>
          </w:p>
          <w:p w14:paraId="33633820">
            <w:pPr>
              <w:spacing w:before="20" w:after="2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What's its function? 有何功能？</w:t>
            </w:r>
          </w:p>
        </w:tc>
      </w:tr>
    </w:tbl>
    <w:p w14:paraId="129C02A0">
      <w:r>
        <w:br w:type="page"/>
      </w:r>
    </w:p>
    <w:p w14:paraId="52D6DC01">
      <w:pPr>
        <w:pBdr>
          <w:bottom w:val="single" w:color="1F4E79" w:sz="18" w:space="4"/>
        </w:pBdr>
        <w:spacing w:before="28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五、高频功能句型库（言语行为 · 场景）</w:t>
      </w:r>
    </w:p>
    <w:p w14:paraId="16CEECDB">
      <w:pPr>
        <w:spacing w:before="0" w:after="120"/>
        <w:jc w:val="both"/>
      </w:pPr>
      <w:r>
        <w:rPr>
          <w:rFonts w:ascii="Calibri" w:hAnsi="Calibri" w:eastAsia="微软雅黑"/>
          <w:b w:val="0"/>
          <w:i w:val="0"/>
          <w:sz w:val="21"/>
        </w:rPr>
        <w:t>以下句型按“功能/场景”分组，来自教材《Speech Acts for Interaction》附录，可直接背诵套用。</w:t>
      </w:r>
    </w:p>
    <w:p w14:paraId="1D3BF456">
      <w:pPr>
        <w:spacing w:before="200" w:after="80"/>
      </w:pPr>
      <w:r>
        <w:rPr>
          <w:rFonts w:ascii="Calibri" w:hAnsi="Calibri" w:eastAsia="微软雅黑"/>
          <w:b/>
          <w:i w:val="0"/>
          <w:color w:val="C0504D"/>
          <w:sz w:val="22"/>
        </w:rPr>
        <w:t>5.1 表达观点与态度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6917"/>
      </w:tblGrid>
      <w:tr w14:paraId="1135F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1F4E79"/>
          </w:tcPr>
          <w:p w14:paraId="5D787EED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功能</w:t>
            </w:r>
          </w:p>
        </w:tc>
        <w:tc>
          <w:tcPr>
            <w:tcW w:w="6917" w:type="dxa"/>
            <w:shd w:val="clear" w:color="auto" w:fill="1F4E79"/>
          </w:tcPr>
          <w:p w14:paraId="08BA1630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常用表达</w:t>
            </w:r>
          </w:p>
        </w:tc>
      </w:tr>
      <w:tr w14:paraId="4F821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FFFFF"/>
          </w:tcPr>
          <w:p w14:paraId="171311C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表达观点</w:t>
            </w:r>
          </w:p>
        </w:tc>
        <w:tc>
          <w:tcPr>
            <w:tcW w:w="6917" w:type="dxa"/>
            <w:shd w:val="clear" w:color="auto" w:fill="FFFFFF"/>
          </w:tcPr>
          <w:p w14:paraId="463B935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I think/believe/feel that… / As far as I'm concerned… / It seems to me… / Personally… / If you ask me… / I'd say… / As I see it… / In my opinion… / The point I'm making is…</w:t>
            </w:r>
          </w:p>
        </w:tc>
      </w:tr>
      <w:tr w14:paraId="0B101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2F7FC"/>
          </w:tcPr>
          <w:p w14:paraId="0411D9B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表达态度(好评)</w:t>
            </w:r>
          </w:p>
        </w:tc>
        <w:tc>
          <w:tcPr>
            <w:tcW w:w="6917" w:type="dxa"/>
            <w:shd w:val="clear" w:color="auto" w:fill="F2F7FC"/>
          </w:tcPr>
          <w:p w14:paraId="3FD37D5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That's great/incredible. / The house is gorgeous. / You are brilliant/terrific. / It's a terrific game.</w:t>
            </w:r>
          </w:p>
        </w:tc>
      </w:tr>
      <w:tr w14:paraId="2B2B6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FFFFF"/>
          </w:tcPr>
          <w:p w14:paraId="279A789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表达态度(差评)</w:t>
            </w:r>
          </w:p>
        </w:tc>
        <w:tc>
          <w:tcPr>
            <w:tcW w:w="6917" w:type="dxa"/>
            <w:shd w:val="clear" w:color="auto" w:fill="FFFFFF"/>
          </w:tcPr>
          <w:p w14:paraId="6EA91E0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That's terrible / too bad / awful. / I am sick and tired of… / The movie was a turn-off. / That's so stupid.</w:t>
            </w:r>
          </w:p>
        </w:tc>
      </w:tr>
      <w:tr w14:paraId="7FA7F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2F7FC"/>
          </w:tcPr>
          <w:p w14:paraId="5E2ED8A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询问理由</w:t>
            </w:r>
          </w:p>
        </w:tc>
        <w:tc>
          <w:tcPr>
            <w:tcW w:w="6917" w:type="dxa"/>
            <w:shd w:val="clear" w:color="auto" w:fill="F2F7FC"/>
          </w:tcPr>
          <w:p w14:paraId="09E689D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Why? / Why do you think that…? / What makes you feel that…?</w:t>
            </w:r>
          </w:p>
        </w:tc>
      </w:tr>
      <w:tr w14:paraId="45D34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FFFFF"/>
          </w:tcPr>
          <w:p w14:paraId="161E3B7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给出理由</w:t>
            </w:r>
          </w:p>
        </w:tc>
        <w:tc>
          <w:tcPr>
            <w:tcW w:w="6917" w:type="dxa"/>
            <w:shd w:val="clear" w:color="auto" w:fill="FFFFFF"/>
          </w:tcPr>
          <w:p w14:paraId="4FE6CB3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I think… is right because… / That's why I feel that… / Well, the thing is… / It's because… / My reason for asking is…</w:t>
            </w:r>
          </w:p>
        </w:tc>
      </w:tr>
    </w:tbl>
    <w:p w14:paraId="1097CB0F">
      <w:pPr>
        <w:spacing w:before="0" w:after="40"/>
      </w:pPr>
    </w:p>
    <w:p w14:paraId="70DD507D">
      <w:pPr>
        <w:spacing w:before="200" w:after="80"/>
      </w:pPr>
      <w:r>
        <w:rPr>
          <w:rFonts w:ascii="Calibri" w:hAnsi="Calibri" w:eastAsia="微软雅黑"/>
          <w:b/>
          <w:i w:val="0"/>
          <w:color w:val="C0504D"/>
          <w:sz w:val="22"/>
        </w:rPr>
        <w:t>5.2 确定与不确定 · 比较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6917"/>
      </w:tblGrid>
      <w:tr w14:paraId="4D93C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1F4E79"/>
          </w:tcPr>
          <w:p w14:paraId="6AED4825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功能</w:t>
            </w:r>
          </w:p>
        </w:tc>
        <w:tc>
          <w:tcPr>
            <w:tcW w:w="6917" w:type="dxa"/>
            <w:shd w:val="clear" w:color="auto" w:fill="1F4E79"/>
          </w:tcPr>
          <w:p w14:paraId="6BF48ED6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常用表达</w:t>
            </w:r>
          </w:p>
        </w:tc>
      </w:tr>
      <w:tr w14:paraId="6ED6A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FFFFF"/>
          </w:tcPr>
          <w:p w14:paraId="1DF9897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表达确定</w:t>
            </w:r>
          </w:p>
        </w:tc>
        <w:tc>
          <w:tcPr>
            <w:tcW w:w="6917" w:type="dxa"/>
            <w:shd w:val="clear" w:color="auto" w:fill="FFFFFF"/>
          </w:tcPr>
          <w:p w14:paraId="7AE018E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I'm absolutely certain/positive that… / I'm a hundred percent certain about… / I have no doubt about… / I'm quite convinced of… / It's obvious that…</w:t>
            </w:r>
          </w:p>
        </w:tc>
      </w:tr>
      <w:tr w14:paraId="03F30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2F7FC"/>
          </w:tcPr>
          <w:p w14:paraId="472B4D7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表达不确定</w:t>
            </w:r>
          </w:p>
        </w:tc>
        <w:tc>
          <w:tcPr>
            <w:tcW w:w="6917" w:type="dxa"/>
            <w:shd w:val="clear" w:color="auto" w:fill="F2F7FC"/>
          </w:tcPr>
          <w:p w14:paraId="105E068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I'm not (at all) sure. / I couldn't say for certain, but I suspect… / That could/may/might happen. / It's hard to say. / I have no idea.</w:t>
            </w:r>
          </w:p>
        </w:tc>
      </w:tr>
      <w:tr w14:paraId="4A721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FFFFF"/>
          </w:tcPr>
          <w:p w14:paraId="565D6D8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比较</w:t>
            </w:r>
          </w:p>
        </w:tc>
        <w:tc>
          <w:tcPr>
            <w:tcW w:w="6917" w:type="dxa"/>
            <w:shd w:val="clear" w:color="auto" w:fill="FFFFFF"/>
          </w:tcPr>
          <w:p w14:paraId="48C5EF2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…is not as…as… / …is a much more important…than… / There are far fewer arguments for… as against… / You can't compare… with…</w:t>
            </w:r>
          </w:p>
        </w:tc>
      </w:tr>
      <w:tr w14:paraId="54DB7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2F7FC"/>
          </w:tcPr>
          <w:p w14:paraId="633B5B4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询问好恶</w:t>
            </w:r>
          </w:p>
        </w:tc>
        <w:tc>
          <w:tcPr>
            <w:tcW w:w="6917" w:type="dxa"/>
            <w:shd w:val="clear" w:color="auto" w:fill="F2F7FC"/>
          </w:tcPr>
          <w:p w14:paraId="1523FDD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Do you like action movies? / How do you like this novel? / How do you feel about it? / What do you think of…?</w:t>
            </w:r>
          </w:p>
        </w:tc>
      </w:tr>
    </w:tbl>
    <w:p w14:paraId="4DC7446D">
      <w:pPr>
        <w:spacing w:before="0" w:after="40"/>
      </w:pPr>
    </w:p>
    <w:p w14:paraId="44193E26">
      <w:pPr>
        <w:spacing w:before="200" w:after="80"/>
      </w:pPr>
      <w:r>
        <w:rPr>
          <w:rFonts w:ascii="Calibri" w:hAnsi="Calibri" w:eastAsia="微软雅黑"/>
          <w:b/>
          <w:i w:val="0"/>
          <w:color w:val="C0504D"/>
          <w:sz w:val="22"/>
        </w:rPr>
        <w:t>5.3 好恶 · 异同 · 计划 · 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6917"/>
      </w:tblGrid>
      <w:tr w14:paraId="3C6A0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1F4E79"/>
          </w:tcPr>
          <w:p w14:paraId="59FC9BB3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功能</w:t>
            </w:r>
          </w:p>
        </w:tc>
        <w:tc>
          <w:tcPr>
            <w:tcW w:w="6917" w:type="dxa"/>
            <w:shd w:val="clear" w:color="auto" w:fill="1F4E79"/>
          </w:tcPr>
          <w:p w14:paraId="530470A8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常用表达</w:t>
            </w:r>
          </w:p>
        </w:tc>
      </w:tr>
      <w:tr w14:paraId="2E4CC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FFFFF"/>
          </w:tcPr>
          <w:p w14:paraId="3F16DE2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表达喜欢</w:t>
            </w:r>
          </w:p>
        </w:tc>
        <w:tc>
          <w:tcPr>
            <w:tcW w:w="6917" w:type="dxa"/>
            <w:shd w:val="clear" w:color="auto" w:fill="FFFFFF"/>
          </w:tcPr>
          <w:p w14:paraId="27CB338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I love/like/enjoy… / I'm really fond of it. / I'm crazy about… / I'm keen on… / I'm interested in… / What I like best is… / I prefer…to…</w:t>
            </w:r>
          </w:p>
        </w:tc>
      </w:tr>
      <w:tr w14:paraId="01C92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2F7FC"/>
          </w:tcPr>
          <w:p w14:paraId="437B39B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表达不喜欢</w:t>
            </w:r>
          </w:p>
        </w:tc>
        <w:tc>
          <w:tcPr>
            <w:tcW w:w="6917" w:type="dxa"/>
            <w:shd w:val="clear" w:color="auto" w:fill="F2F7FC"/>
          </w:tcPr>
          <w:p w14:paraId="41DEBDA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I hate/dislike… / I can't stand it. / I'm not at all keen on… / …doesn't interest me. / I don't care. / What a boring topic.</w:t>
            </w:r>
          </w:p>
        </w:tc>
      </w:tr>
      <w:tr w14:paraId="2B86C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FFFFF"/>
          </w:tcPr>
          <w:p w14:paraId="1D69D66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异同比较</w:t>
            </w:r>
          </w:p>
        </w:tc>
        <w:tc>
          <w:tcPr>
            <w:tcW w:w="6917" w:type="dxa"/>
            <w:shd w:val="clear" w:color="auto" w:fill="FFFFFF"/>
          </w:tcPr>
          <w:p w14:paraId="7F3FCB7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There are striking differences/similarities between… / In contrast… / On the one hand… on the other hand. / They have a lot in common.</w:t>
            </w:r>
          </w:p>
        </w:tc>
      </w:tr>
      <w:tr w14:paraId="33570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2F7FC"/>
          </w:tcPr>
          <w:p w14:paraId="5B68BF2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讨论计划</w:t>
            </w:r>
          </w:p>
        </w:tc>
        <w:tc>
          <w:tcPr>
            <w:tcW w:w="6917" w:type="dxa"/>
            <w:shd w:val="clear" w:color="auto" w:fill="F2F7FC"/>
          </w:tcPr>
          <w:p w14:paraId="1F9B473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What are you planning to do after graduation? / I'm planning to… / I'm going to… / I'm thinking of… / I intend to… / When I'm twenty-five I'll…</w:t>
            </w:r>
          </w:p>
        </w:tc>
      </w:tr>
      <w:tr w14:paraId="3F384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FFFFF"/>
          </w:tcPr>
          <w:p w14:paraId="3886DE4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提出请求</w:t>
            </w:r>
          </w:p>
        </w:tc>
        <w:tc>
          <w:tcPr>
            <w:tcW w:w="6917" w:type="dxa"/>
            <w:shd w:val="clear" w:color="auto" w:fill="FFFFFF"/>
          </w:tcPr>
          <w:p w14:paraId="17EE4DE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I was wondering whether you could… / Could you possibly…? / Would you mind if I…? / Would you be so kind as to…? / Do you think it would be possible to…?</w:t>
            </w:r>
          </w:p>
        </w:tc>
      </w:tr>
    </w:tbl>
    <w:p w14:paraId="3849DF09">
      <w:pPr>
        <w:spacing w:before="0" w:after="40"/>
      </w:pPr>
    </w:p>
    <w:p w14:paraId="4923EDD3">
      <w:pPr>
        <w:spacing w:before="200" w:after="80"/>
      </w:pPr>
      <w:r>
        <w:rPr>
          <w:rFonts w:ascii="Calibri" w:hAnsi="Calibri" w:eastAsia="微软雅黑"/>
          <w:b/>
          <w:i w:val="0"/>
          <w:color w:val="C0504D"/>
          <w:sz w:val="22"/>
        </w:rPr>
        <w:t>5.4 求助 · 感谢 · 许可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6917"/>
      </w:tblGrid>
      <w:tr w14:paraId="72069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1F4E79"/>
          </w:tcPr>
          <w:p w14:paraId="77D1D534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功能</w:t>
            </w:r>
          </w:p>
        </w:tc>
        <w:tc>
          <w:tcPr>
            <w:tcW w:w="6917" w:type="dxa"/>
            <w:shd w:val="clear" w:color="auto" w:fill="1F4E79"/>
          </w:tcPr>
          <w:p w14:paraId="7A521C5F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常用表达</w:t>
            </w:r>
          </w:p>
        </w:tc>
      </w:tr>
      <w:tr w14:paraId="07DE4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FFFFF"/>
          </w:tcPr>
          <w:p w14:paraId="1E94413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寻求帮助</w:t>
            </w:r>
          </w:p>
        </w:tc>
        <w:tc>
          <w:tcPr>
            <w:tcW w:w="6917" w:type="dxa"/>
            <w:shd w:val="clear" w:color="auto" w:fill="FFFFFF"/>
          </w:tcPr>
          <w:p w14:paraId="0054958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Could you do me a favor? / I wonder if you could help me. / I'd appreciate it if you could help me with…</w:t>
            </w:r>
          </w:p>
        </w:tc>
      </w:tr>
      <w:tr w14:paraId="2EDD8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2F7FC"/>
          </w:tcPr>
          <w:p w14:paraId="0BCEF32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提供帮助</w:t>
            </w:r>
          </w:p>
        </w:tc>
        <w:tc>
          <w:tcPr>
            <w:tcW w:w="6917" w:type="dxa"/>
            <w:shd w:val="clear" w:color="auto" w:fill="F2F7FC"/>
          </w:tcPr>
          <w:p w14:paraId="4DA0334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What can I do for you? / Let me give you a hand. / Would you like me to get it for you? / Don't worry. I'll do it for you.</w:t>
            </w:r>
          </w:p>
        </w:tc>
      </w:tr>
      <w:tr w14:paraId="08CC9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FFFFF"/>
          </w:tcPr>
          <w:p w14:paraId="146E869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接受帮助</w:t>
            </w:r>
          </w:p>
        </w:tc>
        <w:tc>
          <w:tcPr>
            <w:tcW w:w="6917" w:type="dxa"/>
            <w:shd w:val="clear" w:color="auto" w:fill="FFFFFF"/>
          </w:tcPr>
          <w:p w14:paraId="177DC5E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That'd be a great help. Thanks. / That's very kind of you. / Oh yes, please.</w:t>
            </w:r>
          </w:p>
        </w:tc>
      </w:tr>
      <w:tr w14:paraId="61229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2F7FC"/>
          </w:tcPr>
          <w:p w14:paraId="506180D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表示感谢</w:t>
            </w:r>
          </w:p>
        </w:tc>
        <w:tc>
          <w:tcPr>
            <w:tcW w:w="6917" w:type="dxa"/>
            <w:shd w:val="clear" w:color="auto" w:fill="F2F7FC"/>
          </w:tcPr>
          <w:p w14:paraId="3AAC07A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Many thanks. / I'm much obliged to you. / I can never thank you enough. / I couldn't have done it without you. / You're one in a million.</w:t>
            </w:r>
          </w:p>
        </w:tc>
      </w:tr>
      <w:tr w14:paraId="1B5D6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FFFFF"/>
          </w:tcPr>
          <w:p w14:paraId="7B45AEF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请求许可</w:t>
            </w:r>
          </w:p>
        </w:tc>
        <w:tc>
          <w:tcPr>
            <w:tcW w:w="6917" w:type="dxa"/>
            <w:shd w:val="clear" w:color="auto" w:fill="FFFFFF"/>
          </w:tcPr>
          <w:p w14:paraId="45BC76A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Is it all right if I…? / Do you mind if I…? / Would it be possible for me to…? / Would I be in a position to express my opinion?</w:t>
            </w:r>
          </w:p>
        </w:tc>
      </w:tr>
    </w:tbl>
    <w:p w14:paraId="438B4E52">
      <w:pPr>
        <w:spacing w:before="0" w:after="40"/>
      </w:pPr>
    </w:p>
    <w:p w14:paraId="29C6FC0F">
      <w:pPr>
        <w:spacing w:before="200" w:after="80"/>
      </w:pPr>
      <w:r>
        <w:rPr>
          <w:rFonts w:ascii="Calibri" w:hAnsi="Calibri" w:eastAsia="微软雅黑"/>
          <w:b/>
          <w:i w:val="0"/>
          <w:color w:val="C0504D"/>
          <w:sz w:val="22"/>
        </w:rPr>
        <w:t>5.5 同意与反对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6917"/>
      </w:tblGrid>
      <w:tr w14:paraId="6C061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1F4E79"/>
          </w:tcPr>
          <w:p w14:paraId="73D6D931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功能</w:t>
            </w:r>
          </w:p>
        </w:tc>
        <w:tc>
          <w:tcPr>
            <w:tcW w:w="6917" w:type="dxa"/>
            <w:shd w:val="clear" w:color="auto" w:fill="1F4E79"/>
          </w:tcPr>
          <w:p w14:paraId="02924465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常用表达</w:t>
            </w:r>
          </w:p>
        </w:tc>
      </w:tr>
      <w:tr w14:paraId="726C9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FFFFF"/>
          </w:tcPr>
          <w:p w14:paraId="6D3FEB3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同意</w:t>
            </w:r>
          </w:p>
        </w:tc>
        <w:tc>
          <w:tcPr>
            <w:tcW w:w="6917" w:type="dxa"/>
            <w:shd w:val="clear" w:color="auto" w:fill="FFFFFF"/>
          </w:tcPr>
          <w:p w14:paraId="471D2EF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Absolutely. / That's true. / I couldn't agree with you more. / You can say that again. / Exactly. / I fully agree with you. / Well put.</w:t>
            </w:r>
          </w:p>
        </w:tc>
      </w:tr>
      <w:tr w14:paraId="128DA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2F7FC"/>
          </w:tcPr>
          <w:p w14:paraId="6688EEC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委婉反对</w:t>
            </w:r>
          </w:p>
        </w:tc>
        <w:tc>
          <w:tcPr>
            <w:tcW w:w="6917" w:type="dxa"/>
            <w:shd w:val="clear" w:color="auto" w:fill="F2F7FC"/>
          </w:tcPr>
          <w:p w14:paraId="705B253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I'm not sure I quite agree. / That's not the point. / I have my doubts about that. / It's true in a way, but… / I'd like to say yes, but…</w:t>
            </w:r>
          </w:p>
        </w:tc>
      </w:tr>
      <w:tr w14:paraId="26D67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FFFFF"/>
          </w:tcPr>
          <w:p w14:paraId="6FFB021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强烈反对</w:t>
            </w:r>
          </w:p>
        </w:tc>
        <w:tc>
          <w:tcPr>
            <w:tcW w:w="6917" w:type="dxa"/>
            <w:shd w:val="clear" w:color="auto" w:fill="FFFFFF"/>
          </w:tcPr>
          <w:p w14:paraId="230E1CF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That's out of the question. / You've got it all wrong. / Don't jump to conclusions. / That's easier said than done. / On the contrary, I…</w:t>
            </w:r>
          </w:p>
        </w:tc>
      </w:tr>
      <w:tr w14:paraId="7B4AF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2F7FC"/>
          </w:tcPr>
          <w:p w14:paraId="47FF099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带动讨论</w:t>
            </w:r>
          </w:p>
        </w:tc>
        <w:tc>
          <w:tcPr>
            <w:tcW w:w="6917" w:type="dxa"/>
            <w:shd w:val="clear" w:color="auto" w:fill="F2F7FC"/>
          </w:tcPr>
          <w:p w14:paraId="01C8C85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Don't you agree, John? / What do you think, James? / You're very quiet, Bob.</w:t>
            </w:r>
          </w:p>
        </w:tc>
      </w:tr>
      <w:tr w14:paraId="0314F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FFFFF"/>
          </w:tcPr>
          <w:p w14:paraId="7A6A21B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打断</w:t>
            </w:r>
          </w:p>
        </w:tc>
        <w:tc>
          <w:tcPr>
            <w:tcW w:w="6917" w:type="dxa"/>
            <w:shd w:val="clear" w:color="auto" w:fill="FFFFFF"/>
          </w:tcPr>
          <w:p w14:paraId="06198E5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Can I butt in here? / Sorry to interrupt, but… / If I could just come in here… / Before you go on, let me…</w:t>
            </w:r>
          </w:p>
        </w:tc>
      </w:tr>
      <w:tr w14:paraId="665CB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2F7FC"/>
          </w:tcPr>
          <w:p w14:paraId="501A817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祝愿祝贺</w:t>
            </w:r>
          </w:p>
        </w:tc>
        <w:tc>
          <w:tcPr>
            <w:tcW w:w="6917" w:type="dxa"/>
            <w:shd w:val="clear" w:color="auto" w:fill="F2F7FC"/>
          </w:tcPr>
          <w:p w14:paraId="6A01A86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Wish you every success. / Good luck to you. / May all your wishes come true. / Congratulations.</w:t>
            </w:r>
          </w:p>
        </w:tc>
      </w:tr>
    </w:tbl>
    <w:p w14:paraId="3844A76F">
      <w:pPr>
        <w:spacing w:before="0" w:after="40"/>
      </w:pPr>
    </w:p>
    <w:p w14:paraId="70AD9124">
      <w:pPr>
        <w:spacing w:before="200" w:after="80"/>
      </w:pPr>
      <w:r>
        <w:rPr>
          <w:rFonts w:ascii="Calibri" w:hAnsi="Calibri" w:eastAsia="微软雅黑"/>
          <w:b/>
          <w:i w:val="0"/>
          <w:color w:val="C0504D"/>
          <w:sz w:val="22"/>
        </w:rPr>
        <w:t>5.6 理解 · 建议 · 投诉 · 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6917"/>
      </w:tblGrid>
      <w:tr w14:paraId="52EBF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1F4E79"/>
          </w:tcPr>
          <w:p w14:paraId="54170FBA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功能</w:t>
            </w:r>
          </w:p>
        </w:tc>
        <w:tc>
          <w:tcPr>
            <w:tcW w:w="6917" w:type="dxa"/>
            <w:shd w:val="clear" w:color="auto" w:fill="1F4E79"/>
          </w:tcPr>
          <w:p w14:paraId="0645D2E4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常用表达</w:t>
            </w:r>
          </w:p>
        </w:tc>
      </w:tr>
      <w:tr w14:paraId="51ABC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FFFFF"/>
          </w:tcPr>
          <w:p w14:paraId="2623DC6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表达理解</w:t>
            </w:r>
          </w:p>
        </w:tc>
        <w:tc>
          <w:tcPr>
            <w:tcW w:w="6917" w:type="dxa"/>
            <w:shd w:val="clear" w:color="auto" w:fill="FFFFFF"/>
          </w:tcPr>
          <w:p w14:paraId="6EBEDF4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I see. / That's clear now. / Pardon? / Could you say that again, please. / You mean that…, don't you?</w:t>
            </w:r>
          </w:p>
        </w:tc>
      </w:tr>
      <w:tr w14:paraId="39EBD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2F7FC"/>
          </w:tcPr>
          <w:p w14:paraId="741E3BC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寻求建议</w:t>
            </w:r>
          </w:p>
        </w:tc>
        <w:tc>
          <w:tcPr>
            <w:tcW w:w="6917" w:type="dxa"/>
            <w:shd w:val="clear" w:color="auto" w:fill="F2F7FC"/>
          </w:tcPr>
          <w:p w14:paraId="52661A6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Could you give me some advice? / What should I do? / What do you suggest I should do?</w:t>
            </w:r>
          </w:p>
        </w:tc>
      </w:tr>
      <w:tr w14:paraId="651C9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FFFFF"/>
          </w:tcPr>
          <w:p w14:paraId="26E50E2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提出建议</w:t>
            </w:r>
          </w:p>
        </w:tc>
        <w:tc>
          <w:tcPr>
            <w:tcW w:w="6917" w:type="dxa"/>
            <w:shd w:val="clear" w:color="auto" w:fill="FFFFFF"/>
          </w:tcPr>
          <w:p w14:paraId="37789CA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What/How about going to a concert? / I suggest that… / Why don't we take a break? / If I were you, I'd phone him now. / You'd better… / You ought to…</w:t>
            </w:r>
          </w:p>
        </w:tc>
      </w:tr>
      <w:tr w14:paraId="09ECC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2F7FC"/>
          </w:tcPr>
          <w:p w14:paraId="462C63C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提出投诉</w:t>
            </w:r>
          </w:p>
        </w:tc>
        <w:tc>
          <w:tcPr>
            <w:tcW w:w="6917" w:type="dxa"/>
            <w:shd w:val="clear" w:color="auto" w:fill="F2F7FC"/>
          </w:tcPr>
          <w:p w14:paraId="1FED525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I want to make a complaint about… / I've got a small problem here with… / I've just had enough of that. / I wish you would come here earlier next time.</w:t>
            </w:r>
          </w:p>
        </w:tc>
      </w:tr>
      <w:tr w14:paraId="4AEBF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FFFFF"/>
          </w:tcPr>
          <w:p w14:paraId="7E046A3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询问信息</w:t>
            </w:r>
          </w:p>
        </w:tc>
        <w:tc>
          <w:tcPr>
            <w:tcW w:w="6917" w:type="dxa"/>
            <w:shd w:val="clear" w:color="auto" w:fill="FFFFFF"/>
          </w:tcPr>
          <w:p w14:paraId="698B7C1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Excuse me. Do you happen to know…? / Would you mind telling me…? / I wonder if you could tell me…</w:t>
            </w:r>
          </w:p>
        </w:tc>
      </w:tr>
      <w:tr w14:paraId="55F2D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2F7FC"/>
          </w:tcPr>
          <w:p w14:paraId="5E30645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提供信息</w:t>
            </w:r>
          </w:p>
        </w:tc>
        <w:tc>
          <w:tcPr>
            <w:tcW w:w="6917" w:type="dxa"/>
            <w:shd w:val="clear" w:color="auto" w:fill="F2F7FC"/>
          </w:tcPr>
          <w:p w14:paraId="5448E4E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Well, let me see. / Oh let me think for a moment. / That's a very interesting question.</w:t>
            </w:r>
          </w:p>
        </w:tc>
      </w:tr>
    </w:tbl>
    <w:p w14:paraId="7C705686">
      <w:pPr>
        <w:spacing w:before="0" w:after="40"/>
      </w:pPr>
    </w:p>
    <w:p w14:paraId="0FD4DE38">
      <w:pPr>
        <w:spacing w:before="200" w:after="80"/>
      </w:pPr>
      <w:r>
        <w:rPr>
          <w:rFonts w:ascii="Calibri" w:hAnsi="Calibri" w:eastAsia="微软雅黑"/>
          <w:b/>
          <w:i w:val="0"/>
          <w:color w:val="C0504D"/>
          <w:sz w:val="22"/>
        </w:rPr>
        <w:t>5.7 问路 · 邀请 · 约会 · 电话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6917"/>
      </w:tblGrid>
      <w:tr w14:paraId="48B3D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1F4E79"/>
          </w:tcPr>
          <w:p w14:paraId="0B2620C2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功能</w:t>
            </w:r>
          </w:p>
        </w:tc>
        <w:tc>
          <w:tcPr>
            <w:tcW w:w="6917" w:type="dxa"/>
            <w:shd w:val="clear" w:color="auto" w:fill="1F4E79"/>
          </w:tcPr>
          <w:p w14:paraId="4CD422A4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常用表达</w:t>
            </w:r>
          </w:p>
        </w:tc>
      </w:tr>
      <w:tr w14:paraId="2CD09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FFFFF"/>
          </w:tcPr>
          <w:p w14:paraId="4CA0289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问路</w:t>
            </w:r>
          </w:p>
        </w:tc>
        <w:tc>
          <w:tcPr>
            <w:tcW w:w="6917" w:type="dxa"/>
            <w:shd w:val="clear" w:color="auto" w:fill="FFFFFF"/>
          </w:tcPr>
          <w:p w14:paraId="06E6378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Excuse me, can you tell me the way to…? / How can I get to…? / Does this bus go to…? / How long does it take to walk there?</w:t>
            </w:r>
          </w:p>
        </w:tc>
      </w:tr>
      <w:tr w14:paraId="587A7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2F7FC"/>
          </w:tcPr>
          <w:p w14:paraId="790531E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指路</w:t>
            </w:r>
          </w:p>
        </w:tc>
        <w:tc>
          <w:tcPr>
            <w:tcW w:w="6917" w:type="dxa"/>
            <w:shd w:val="clear" w:color="auto" w:fill="F2F7FC"/>
          </w:tcPr>
          <w:p w14:paraId="1148AE5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Turn right/left at the next traffic lights. / Walk straight on for… / Walk along High Street until you come to…</w:t>
            </w:r>
          </w:p>
        </w:tc>
      </w:tr>
      <w:tr w14:paraId="55317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FFFFF"/>
          </w:tcPr>
          <w:p w14:paraId="0667765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提出邀请</w:t>
            </w:r>
          </w:p>
        </w:tc>
        <w:tc>
          <w:tcPr>
            <w:tcW w:w="6917" w:type="dxa"/>
            <w:shd w:val="clear" w:color="auto" w:fill="FFFFFF"/>
          </w:tcPr>
          <w:p w14:paraId="52DD7EB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Would you like to join…? / I'm wondering if you'd like to… / Do you feel like going to…? / What about going to…?</w:t>
            </w:r>
          </w:p>
        </w:tc>
      </w:tr>
      <w:tr w14:paraId="689FB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2F7FC"/>
          </w:tcPr>
          <w:p w14:paraId="6B79AC4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约会安排</w:t>
            </w:r>
          </w:p>
        </w:tc>
        <w:tc>
          <w:tcPr>
            <w:tcW w:w="6917" w:type="dxa"/>
            <w:shd w:val="clear" w:color="auto" w:fill="F2F7FC"/>
          </w:tcPr>
          <w:p w14:paraId="556E9BB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What time is convenient for you? / Would tomorrow morning suit you? / I'm afraid I won't be able to see you today. / Count me in if you meet on Sunday.</w:t>
            </w:r>
          </w:p>
        </w:tc>
      </w:tr>
      <w:tr w14:paraId="5931E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FFFFF"/>
          </w:tcPr>
          <w:p w14:paraId="4DE9412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电话用语</w:t>
            </w:r>
          </w:p>
        </w:tc>
        <w:tc>
          <w:tcPr>
            <w:tcW w:w="6917" w:type="dxa"/>
            <w:shd w:val="clear" w:color="auto" w:fill="FFFFFF"/>
          </w:tcPr>
          <w:p w14:paraId="21B4180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May I speak to…? / Speaking. / I'm afraid you've got the wrong number. / Hang on a second. / Can I take a message? / Hold the line, please.</w:t>
            </w:r>
          </w:p>
        </w:tc>
      </w:tr>
    </w:tbl>
    <w:p w14:paraId="0E9D9231">
      <w:pPr>
        <w:spacing w:before="0" w:after="40"/>
      </w:pPr>
    </w:p>
    <w:p w14:paraId="0A863588">
      <w:pPr>
        <w:spacing w:before="200" w:after="80"/>
      </w:pPr>
      <w:r>
        <w:rPr>
          <w:rFonts w:ascii="Calibri" w:hAnsi="Calibri" w:eastAsia="微软雅黑"/>
          <w:b/>
          <w:i w:val="0"/>
          <w:color w:val="C0504D"/>
          <w:sz w:val="22"/>
        </w:rPr>
        <w:t>5.8 用餐 · 就医 · 购物 · 天气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6917"/>
      </w:tblGrid>
      <w:tr w14:paraId="1D98D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1F4E79"/>
          </w:tcPr>
          <w:p w14:paraId="42B25CBB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功能</w:t>
            </w:r>
          </w:p>
        </w:tc>
        <w:tc>
          <w:tcPr>
            <w:tcW w:w="6917" w:type="dxa"/>
            <w:shd w:val="clear" w:color="auto" w:fill="1F4E79"/>
          </w:tcPr>
          <w:p w14:paraId="375031E3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常用表达</w:t>
            </w:r>
          </w:p>
        </w:tc>
      </w:tr>
      <w:tr w14:paraId="5D509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FFFFF"/>
          </w:tcPr>
          <w:p w14:paraId="016F5FA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用餐</w:t>
            </w:r>
          </w:p>
        </w:tc>
        <w:tc>
          <w:tcPr>
            <w:tcW w:w="6917" w:type="dxa"/>
            <w:shd w:val="clear" w:color="auto" w:fill="FFFFFF"/>
          </w:tcPr>
          <w:p w14:paraId="690DBC7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Could you show us the menu? / Are you ready to order? / What do you recommend? / We will go Dutch. / Tonight's on me. / I'll take care of the bill.</w:t>
            </w:r>
          </w:p>
        </w:tc>
      </w:tr>
      <w:tr w14:paraId="01B29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2F7FC"/>
          </w:tcPr>
          <w:p w14:paraId="631BC85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就医</w:t>
            </w:r>
          </w:p>
        </w:tc>
        <w:tc>
          <w:tcPr>
            <w:tcW w:w="6917" w:type="dxa"/>
            <w:shd w:val="clear" w:color="auto" w:fill="F2F7FC"/>
          </w:tcPr>
          <w:p w14:paraId="2E2F611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What's the matter? / What seems to be the trouble? / How long have you been like this? / I'd like to run some tests. / Take the medicine, and you'll be better.</w:t>
            </w:r>
          </w:p>
        </w:tc>
      </w:tr>
      <w:tr w14:paraId="3FFA2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FFFFF"/>
          </w:tcPr>
          <w:p w14:paraId="26CCCB3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购物</w:t>
            </w:r>
          </w:p>
        </w:tc>
        <w:tc>
          <w:tcPr>
            <w:tcW w:w="6917" w:type="dxa"/>
            <w:shd w:val="clear" w:color="auto" w:fill="FFFFFF"/>
          </w:tcPr>
          <w:p w14:paraId="5BC8AE2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May I help you? / We have a clearance sale today. / Please try it on. / Could you bring the price down? / Do you have this in stock? / How are you going to pay?</w:t>
            </w:r>
          </w:p>
        </w:tc>
      </w:tr>
      <w:tr w14:paraId="262CE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2F7FC"/>
          </w:tcPr>
          <w:p w14:paraId="15B22C4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谈论天气</w:t>
            </w:r>
          </w:p>
        </w:tc>
        <w:tc>
          <w:tcPr>
            <w:tcW w:w="6917" w:type="dxa"/>
            <w:shd w:val="clear" w:color="auto" w:fill="F2F7FC"/>
          </w:tcPr>
          <w:p w14:paraId="23ABAC4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Have you heard the weather forecast? / It says a storm may come soon. / It's wonderful after the rain. / It seems to be clearing up.</w:t>
            </w:r>
          </w:p>
        </w:tc>
      </w:tr>
    </w:tbl>
    <w:p w14:paraId="3C44CF45">
      <w:pPr>
        <w:spacing w:before="0" w:after="40"/>
      </w:pPr>
    </w:p>
    <w:p w14:paraId="2FA15F73">
      <w:pPr>
        <w:spacing w:before="200" w:after="80"/>
      </w:pPr>
      <w:r>
        <w:rPr>
          <w:rFonts w:ascii="Calibri" w:hAnsi="Calibri" w:eastAsia="微软雅黑"/>
          <w:b/>
          <w:i w:val="0"/>
          <w:color w:val="C0504D"/>
          <w:sz w:val="22"/>
        </w:rPr>
        <w:t>5.9 情感与态度表达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6917"/>
      </w:tblGrid>
      <w:tr w14:paraId="73CB0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1F4E79"/>
          </w:tcPr>
          <w:p w14:paraId="1FD6BDD4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功能</w:t>
            </w:r>
          </w:p>
        </w:tc>
        <w:tc>
          <w:tcPr>
            <w:tcW w:w="6917" w:type="dxa"/>
            <w:shd w:val="clear" w:color="auto" w:fill="1F4E79"/>
          </w:tcPr>
          <w:p w14:paraId="10069973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常用表达</w:t>
            </w:r>
          </w:p>
        </w:tc>
      </w:tr>
      <w:tr w14:paraId="22FF2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FFFFF"/>
          </w:tcPr>
          <w:p w14:paraId="1AA8A78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愤怒 Anger</w:t>
            </w:r>
          </w:p>
        </w:tc>
        <w:tc>
          <w:tcPr>
            <w:tcW w:w="6917" w:type="dxa"/>
            <w:shd w:val="clear" w:color="auto" w:fill="FFFFFF"/>
          </w:tcPr>
          <w:p w14:paraId="38CB438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I'm very annoyed at… / I'm fed up with… / I will not put up with… / You're getting on my nerves. / I've had enough of you.</w:t>
            </w:r>
          </w:p>
        </w:tc>
      </w:tr>
      <w:tr w14:paraId="79743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2F7FC"/>
          </w:tcPr>
          <w:p w14:paraId="430A9E5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失望 Disappointment</w:t>
            </w:r>
          </w:p>
        </w:tc>
        <w:tc>
          <w:tcPr>
            <w:tcW w:w="6917" w:type="dxa"/>
            <w:shd w:val="clear" w:color="auto" w:fill="F2F7FC"/>
          </w:tcPr>
          <w:p w14:paraId="65AFA61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It wasn't as good as I'd expected. / Her performance could have been better. / That's a real letdown. / I've never felt so let down before.</w:t>
            </w:r>
          </w:p>
        </w:tc>
      </w:tr>
      <w:tr w14:paraId="3E28D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FFFFF"/>
          </w:tcPr>
          <w:p w14:paraId="34EC300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同情 Sympathy</w:t>
            </w:r>
          </w:p>
        </w:tc>
        <w:tc>
          <w:tcPr>
            <w:tcW w:w="6917" w:type="dxa"/>
            <w:shd w:val="clear" w:color="auto" w:fill="FFFFFF"/>
          </w:tcPr>
          <w:p w14:paraId="02BBE40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I'm sorry to hear about it. / Don't let it get you down. / It's no use crying over spilt milk. / What bad luck. / Is there any way I can help?</w:t>
            </w:r>
          </w:p>
        </w:tc>
      </w:tr>
      <w:tr w14:paraId="20A39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2F7FC"/>
          </w:tcPr>
          <w:p w14:paraId="541E2FA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鼓励 Encouragement</w:t>
            </w:r>
          </w:p>
        </w:tc>
        <w:tc>
          <w:tcPr>
            <w:tcW w:w="6917" w:type="dxa"/>
            <w:shd w:val="clear" w:color="auto" w:fill="F2F7FC"/>
          </w:tcPr>
          <w:p w14:paraId="35D7C7D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I believe you can improve it. / You have my whole-hearted support. / There's no reason to feel discouraged. / Keep it up.</w:t>
            </w:r>
          </w:p>
        </w:tc>
      </w:tr>
      <w:tr w14:paraId="6DA67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FFFFF"/>
          </w:tcPr>
          <w:p w14:paraId="4E52EA7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惊讶 Surprise</w:t>
            </w:r>
          </w:p>
        </w:tc>
        <w:tc>
          <w:tcPr>
            <w:tcW w:w="6917" w:type="dxa"/>
            <w:shd w:val="clear" w:color="auto" w:fill="FFFFFF"/>
          </w:tcPr>
          <w:p w14:paraId="1D05347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Really? / My goodness! / I can't believe my eyes. / You must be joking. / It's too good to be true. / How amazing.</w:t>
            </w:r>
          </w:p>
        </w:tc>
      </w:tr>
      <w:tr w14:paraId="327D7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2F7FC"/>
          </w:tcPr>
          <w:p w14:paraId="1FC833A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犹豫 Hesitation</w:t>
            </w:r>
          </w:p>
        </w:tc>
        <w:tc>
          <w:tcPr>
            <w:tcW w:w="6917" w:type="dxa"/>
            <w:shd w:val="clear" w:color="auto" w:fill="F2F7FC"/>
          </w:tcPr>
          <w:p w14:paraId="1322C7C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Er… / Well… / Actually… / In fact… / To be honest… / You know… / You see…</w:t>
            </w:r>
          </w:p>
        </w:tc>
      </w:tr>
    </w:tbl>
    <w:p w14:paraId="7E0A36D7">
      <w:pPr>
        <w:spacing w:before="0" w:after="40"/>
      </w:pPr>
    </w:p>
    <w:p w14:paraId="182347F4">
      <w:pPr>
        <w:spacing w:before="200" w:after="80"/>
      </w:pPr>
      <w:r>
        <w:rPr>
          <w:rFonts w:ascii="Calibri" w:hAnsi="Calibri" w:eastAsia="微软雅黑"/>
          <w:b/>
          <w:i w:val="0"/>
          <w:color w:val="C0504D"/>
          <w:sz w:val="22"/>
        </w:rPr>
        <w:t>5.10 叙述与演讲（补充）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6917"/>
      </w:tblGrid>
      <w:tr w14:paraId="590E9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1F4E79"/>
          </w:tcPr>
          <w:p w14:paraId="0AE73A61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功能</w:t>
            </w:r>
          </w:p>
        </w:tc>
        <w:tc>
          <w:tcPr>
            <w:tcW w:w="6917" w:type="dxa"/>
            <w:shd w:val="clear" w:color="auto" w:fill="1F4E79"/>
          </w:tcPr>
          <w:p w14:paraId="74F0A29B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常用表达</w:t>
            </w:r>
          </w:p>
        </w:tc>
      </w:tr>
      <w:tr w14:paraId="35221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FFFFF"/>
          </w:tcPr>
          <w:p w14:paraId="03EEFBF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讲故事 Telling story</w:t>
            </w:r>
          </w:p>
        </w:tc>
        <w:tc>
          <w:tcPr>
            <w:tcW w:w="6917" w:type="dxa"/>
            <w:shd w:val="clear" w:color="auto" w:fill="FFFFFF"/>
          </w:tcPr>
          <w:p w14:paraId="6CA9EA1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Did I ever tell you about…? / Once upon a time… / Long, long ago… / One day… / One dark night…</w:t>
            </w:r>
          </w:p>
        </w:tc>
      </w:tr>
      <w:tr w14:paraId="2A39C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2F7FC"/>
          </w:tcPr>
          <w:p w14:paraId="7CB00A2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演讲收尾</w:t>
            </w:r>
          </w:p>
        </w:tc>
        <w:tc>
          <w:tcPr>
            <w:tcW w:w="6917" w:type="dxa"/>
            <w:shd w:val="clear" w:color="auto" w:fill="F2F7FC"/>
          </w:tcPr>
          <w:p w14:paraId="3830897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Thank you for listening. / That brings me to the end of my talk.</w:t>
            </w:r>
          </w:p>
        </w:tc>
      </w:tr>
    </w:tbl>
    <w:p w14:paraId="2FB97045">
      <w:pPr>
        <w:spacing w:before="0" w:after="40"/>
      </w:pPr>
    </w:p>
    <w:p w14:paraId="0F8E1590">
      <w:r>
        <w:br w:type="page"/>
      </w:r>
    </w:p>
    <w:p w14:paraId="73576596">
      <w:pPr>
        <w:pBdr>
          <w:bottom w:val="single" w:color="1F4E79" w:sz="18" w:space="4"/>
        </w:pBdr>
        <w:spacing w:before="28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六、核心词汇</w:t>
      </w:r>
    </w:p>
    <w:p w14:paraId="0817EE3C">
      <w:pPr>
        <w:spacing w:before="20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6.1 词汇分级体系（南京大学通用词汇）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3515"/>
        <w:gridCol w:w="1247"/>
        <w:gridCol w:w="1134"/>
        <w:gridCol w:w="2268"/>
      </w:tblGrid>
      <w:tr w14:paraId="6DC29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1F4E79"/>
          </w:tcPr>
          <w:p w14:paraId="532990E1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级别</w:t>
            </w:r>
          </w:p>
        </w:tc>
        <w:tc>
          <w:tcPr>
            <w:tcW w:w="3515" w:type="dxa"/>
            <w:shd w:val="clear" w:color="auto" w:fill="1F4E79"/>
          </w:tcPr>
          <w:p w14:paraId="1966C1BA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性质</w:t>
            </w:r>
          </w:p>
        </w:tc>
        <w:tc>
          <w:tcPr>
            <w:tcW w:w="1247" w:type="dxa"/>
            <w:shd w:val="clear" w:color="auto" w:fill="1F4E79"/>
          </w:tcPr>
          <w:p w14:paraId="7B7AF88E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核心词数</w:t>
            </w:r>
          </w:p>
        </w:tc>
        <w:tc>
          <w:tcPr>
            <w:tcW w:w="1134" w:type="dxa"/>
            <w:shd w:val="clear" w:color="auto" w:fill="1F4E79"/>
          </w:tcPr>
          <w:p w14:paraId="48ED5689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派生词</w:t>
            </w:r>
          </w:p>
        </w:tc>
        <w:tc>
          <w:tcPr>
            <w:tcW w:w="2268" w:type="dxa"/>
            <w:shd w:val="clear" w:color="auto" w:fill="1F4E79"/>
          </w:tcPr>
          <w:p w14:paraId="2ACAD02C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考试要求</w:t>
            </w:r>
          </w:p>
        </w:tc>
      </w:tr>
      <w:tr w14:paraId="76330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FFFFF"/>
          </w:tcPr>
          <w:p w14:paraId="163F769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A 级</w:t>
            </w:r>
          </w:p>
        </w:tc>
        <w:tc>
          <w:tcPr>
            <w:tcW w:w="3515" w:type="dxa"/>
            <w:shd w:val="clear" w:color="auto" w:fill="FFFFFF"/>
          </w:tcPr>
          <w:p w14:paraId="7CD90B4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四级高频词 · 学术词（AWL）</w:t>
            </w:r>
          </w:p>
        </w:tc>
        <w:tc>
          <w:tcPr>
            <w:tcW w:w="1247" w:type="dxa"/>
            <w:shd w:val="clear" w:color="auto" w:fill="FFFFFF"/>
          </w:tcPr>
          <w:p w14:paraId="052AD6E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570</w:t>
            </w:r>
          </w:p>
        </w:tc>
        <w:tc>
          <w:tcPr>
            <w:tcW w:w="1134" w:type="dxa"/>
            <w:shd w:val="clear" w:color="auto" w:fill="FFFFFF"/>
          </w:tcPr>
          <w:p w14:paraId="438B605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3,711</w:t>
            </w:r>
          </w:p>
        </w:tc>
        <w:tc>
          <w:tcPr>
            <w:tcW w:w="2268" w:type="dxa"/>
            <w:shd w:val="clear" w:color="auto" w:fill="FFFFFF"/>
          </w:tcPr>
          <w:p w14:paraId="131D0BF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期末考试：选词填空 15 题</w:t>
            </w:r>
          </w:p>
        </w:tc>
      </w:tr>
      <w:tr w14:paraId="71419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2F7FC"/>
          </w:tcPr>
          <w:p w14:paraId="2A99592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B 级</w:t>
            </w:r>
          </w:p>
        </w:tc>
        <w:tc>
          <w:tcPr>
            <w:tcW w:w="3515" w:type="dxa"/>
            <w:shd w:val="clear" w:color="auto" w:fill="F2F7FC"/>
          </w:tcPr>
          <w:p w14:paraId="65A1B7E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四级次高频词</w:t>
            </w:r>
          </w:p>
        </w:tc>
        <w:tc>
          <w:tcPr>
            <w:tcW w:w="1247" w:type="dxa"/>
            <w:shd w:val="clear" w:color="auto" w:fill="F2F7FC"/>
          </w:tcPr>
          <w:p w14:paraId="411056D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1,217</w:t>
            </w:r>
          </w:p>
        </w:tc>
        <w:tc>
          <w:tcPr>
            <w:tcW w:w="1134" w:type="dxa"/>
            <w:shd w:val="clear" w:color="auto" w:fill="F2F7FC"/>
          </w:tcPr>
          <w:p w14:paraId="07C0F67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4,915</w:t>
            </w:r>
          </w:p>
        </w:tc>
        <w:tc>
          <w:tcPr>
            <w:tcW w:w="2268" w:type="dxa"/>
            <w:shd w:val="clear" w:color="auto" w:fill="F2F7FC"/>
          </w:tcPr>
          <w:p w14:paraId="5474B25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期末考试：单选题 12 题</w:t>
            </w:r>
          </w:p>
        </w:tc>
      </w:tr>
      <w:tr w14:paraId="53FAC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FFFFF"/>
          </w:tcPr>
          <w:p w14:paraId="0EA8BC6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C 级</w:t>
            </w:r>
          </w:p>
        </w:tc>
        <w:tc>
          <w:tcPr>
            <w:tcW w:w="3515" w:type="dxa"/>
            <w:shd w:val="clear" w:color="auto" w:fill="FFFFFF"/>
          </w:tcPr>
          <w:p w14:paraId="1FB1ED9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六级词</w:t>
            </w:r>
          </w:p>
        </w:tc>
        <w:tc>
          <w:tcPr>
            <w:tcW w:w="1247" w:type="dxa"/>
            <w:shd w:val="clear" w:color="auto" w:fill="FFFFFF"/>
          </w:tcPr>
          <w:p w14:paraId="38ECE54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1,299</w:t>
            </w:r>
          </w:p>
        </w:tc>
        <w:tc>
          <w:tcPr>
            <w:tcW w:w="1134" w:type="dxa"/>
            <w:shd w:val="clear" w:color="auto" w:fill="FFFFFF"/>
          </w:tcPr>
          <w:p w14:paraId="13B148D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6,223</w:t>
            </w:r>
          </w:p>
        </w:tc>
        <w:tc>
          <w:tcPr>
            <w:tcW w:w="2268" w:type="dxa"/>
            <w:shd w:val="clear" w:color="auto" w:fill="FFFFFF"/>
          </w:tcPr>
          <w:p w14:paraId="5AC8DEC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暂不作要求</w:t>
            </w:r>
          </w:p>
        </w:tc>
      </w:tr>
    </w:tbl>
    <w:p w14:paraId="0A143935">
      <w:pPr>
        <w:spacing w:before="80" w:after="120"/>
        <w:jc w:val="both"/>
      </w:pPr>
      <w:r>
        <w:rPr>
          <w:rFonts w:ascii="Calibri" w:hAnsi="Calibri" w:eastAsia="微软雅黑"/>
          <w:b w:val="0"/>
          <w:i w:val="0"/>
          <w:color w:val="595959"/>
          <w:sz w:val="19"/>
        </w:rPr>
        <w:t>A 级词即学术词汇（AWL），是本课程与考试的核心；B 级为四级次高频，亦列入考核。完整 B/C 级词表见《南京大学大学英语通用词汇》。</w:t>
      </w:r>
    </w:p>
    <w:p w14:paraId="6F9186C6">
      <w:pPr>
        <w:spacing w:before="20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6.2 A 级学术核心词 · 570（完整词表）</w:t>
      </w:r>
    </w:p>
    <w:p w14:paraId="3170A6D7">
      <w:pPr>
        <w:spacing w:before="0" w:after="120"/>
        <w:jc w:val="both"/>
      </w:pPr>
      <w:r>
        <w:rPr>
          <w:rFonts w:ascii="Calibri" w:hAnsi="Calibri" w:eastAsia="微软雅黑"/>
          <w:b w:val="0"/>
          <w:i w:val="0"/>
          <w:color w:val="595959"/>
          <w:sz w:val="19"/>
        </w:rPr>
        <w:t>以下 570 词为考试必考学术核心词，按字母排序，含核心中文释义，可当作随身词表快速过一轮。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055E9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</w:tcPr>
          <w:p w14:paraId="4EE8FBA1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单词 · 释义</w:t>
            </w:r>
          </w:p>
        </w:tc>
        <w:tc>
          <w:tcPr>
            <w:tcW w:w="2268" w:type="dxa"/>
            <w:shd w:val="clear" w:color="auto" w:fill="1F4E79"/>
          </w:tcPr>
          <w:p w14:paraId="0CBB0DCE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单词 · 释义</w:t>
            </w:r>
          </w:p>
        </w:tc>
        <w:tc>
          <w:tcPr>
            <w:tcW w:w="2268" w:type="dxa"/>
            <w:shd w:val="clear" w:color="auto" w:fill="1F4E79"/>
          </w:tcPr>
          <w:p w14:paraId="5A441E73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单词 · 释义</w:t>
            </w:r>
          </w:p>
        </w:tc>
        <w:tc>
          <w:tcPr>
            <w:tcW w:w="2268" w:type="dxa"/>
            <w:shd w:val="clear" w:color="auto" w:fill="1F4E79"/>
          </w:tcPr>
          <w:p w14:paraId="58DD9AB7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单词 · 释义</w:t>
            </w:r>
          </w:p>
        </w:tc>
      </w:tr>
      <w:tr w14:paraId="17A1D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310E043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abandon 放弃；抛弃</w:t>
            </w:r>
          </w:p>
        </w:tc>
        <w:tc>
          <w:tcPr>
            <w:tcW w:w="2268" w:type="dxa"/>
            <w:shd w:val="clear" w:color="auto" w:fill="FFFFFF"/>
          </w:tcPr>
          <w:p w14:paraId="0325A1E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abstract 抽象的；摘要</w:t>
            </w:r>
          </w:p>
        </w:tc>
        <w:tc>
          <w:tcPr>
            <w:tcW w:w="2268" w:type="dxa"/>
            <w:shd w:val="clear" w:color="auto" w:fill="FFFFFF"/>
          </w:tcPr>
          <w:p w14:paraId="76CA331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academy 研究院；学院；学会</w:t>
            </w:r>
          </w:p>
        </w:tc>
        <w:tc>
          <w:tcPr>
            <w:tcW w:w="2268" w:type="dxa"/>
            <w:shd w:val="clear" w:color="auto" w:fill="FFFFFF"/>
          </w:tcPr>
          <w:p w14:paraId="0E2CFCA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access 接近；入口</w:t>
            </w:r>
          </w:p>
        </w:tc>
      </w:tr>
      <w:tr w14:paraId="3E053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1B63BD8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accommodate 容纳；给…提供住宿；使适应</w:t>
            </w:r>
          </w:p>
        </w:tc>
        <w:tc>
          <w:tcPr>
            <w:tcW w:w="2268" w:type="dxa"/>
            <w:shd w:val="clear" w:color="auto" w:fill="F2F7FC"/>
          </w:tcPr>
          <w:p w14:paraId="65A7D50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accompany 陪伴；伴随</w:t>
            </w:r>
          </w:p>
        </w:tc>
        <w:tc>
          <w:tcPr>
            <w:tcW w:w="2268" w:type="dxa"/>
            <w:shd w:val="clear" w:color="auto" w:fill="F2F7FC"/>
          </w:tcPr>
          <w:p w14:paraId="336BF3F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accumulate 积累</w:t>
            </w:r>
          </w:p>
        </w:tc>
        <w:tc>
          <w:tcPr>
            <w:tcW w:w="2268" w:type="dxa"/>
            <w:shd w:val="clear" w:color="auto" w:fill="F2F7FC"/>
          </w:tcPr>
          <w:p w14:paraId="2C138F0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accurate 准确的</w:t>
            </w:r>
          </w:p>
        </w:tc>
      </w:tr>
      <w:tr w14:paraId="1B8B2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3C9EF71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achieve 完成；取得</w:t>
            </w:r>
          </w:p>
        </w:tc>
        <w:tc>
          <w:tcPr>
            <w:tcW w:w="2268" w:type="dxa"/>
            <w:shd w:val="clear" w:color="auto" w:fill="FFFFFF"/>
          </w:tcPr>
          <w:p w14:paraId="71110E3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acknowledge 承认；致谢</w:t>
            </w:r>
          </w:p>
        </w:tc>
        <w:tc>
          <w:tcPr>
            <w:tcW w:w="2268" w:type="dxa"/>
            <w:shd w:val="clear" w:color="auto" w:fill="FFFFFF"/>
          </w:tcPr>
          <w:p w14:paraId="030C9A6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acquire 获得</w:t>
            </w:r>
          </w:p>
        </w:tc>
        <w:tc>
          <w:tcPr>
            <w:tcW w:w="2268" w:type="dxa"/>
            <w:shd w:val="clear" w:color="auto" w:fill="FFFFFF"/>
          </w:tcPr>
          <w:p w14:paraId="0D41DDE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adapt 使适应；改编</w:t>
            </w:r>
          </w:p>
        </w:tc>
      </w:tr>
      <w:tr w14:paraId="16B42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1908DC4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adequate 足够的</w:t>
            </w:r>
          </w:p>
        </w:tc>
        <w:tc>
          <w:tcPr>
            <w:tcW w:w="2268" w:type="dxa"/>
            <w:shd w:val="clear" w:color="auto" w:fill="F2F7FC"/>
          </w:tcPr>
          <w:p w14:paraId="7461568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adjacent 毗连的</w:t>
            </w:r>
          </w:p>
        </w:tc>
        <w:tc>
          <w:tcPr>
            <w:tcW w:w="2268" w:type="dxa"/>
            <w:shd w:val="clear" w:color="auto" w:fill="F2F7FC"/>
          </w:tcPr>
          <w:p w14:paraId="2A880C9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adjust 调整</w:t>
            </w:r>
          </w:p>
        </w:tc>
        <w:tc>
          <w:tcPr>
            <w:tcW w:w="2268" w:type="dxa"/>
            <w:shd w:val="clear" w:color="auto" w:fill="F2F7FC"/>
          </w:tcPr>
          <w:p w14:paraId="3949522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administer 管理</w:t>
            </w:r>
          </w:p>
        </w:tc>
      </w:tr>
      <w:tr w14:paraId="30249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3279CB2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adult 成年人</w:t>
            </w:r>
          </w:p>
        </w:tc>
        <w:tc>
          <w:tcPr>
            <w:tcW w:w="2268" w:type="dxa"/>
            <w:shd w:val="clear" w:color="auto" w:fill="FFFFFF"/>
          </w:tcPr>
          <w:p w14:paraId="4C7E8F9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advocate 拥护者；拥护</w:t>
            </w:r>
          </w:p>
        </w:tc>
        <w:tc>
          <w:tcPr>
            <w:tcW w:w="2268" w:type="dxa"/>
            <w:shd w:val="clear" w:color="auto" w:fill="FFFFFF"/>
          </w:tcPr>
          <w:p w14:paraId="5154B12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affect 影响</w:t>
            </w:r>
          </w:p>
        </w:tc>
        <w:tc>
          <w:tcPr>
            <w:tcW w:w="2268" w:type="dxa"/>
            <w:shd w:val="clear" w:color="auto" w:fill="FFFFFF"/>
          </w:tcPr>
          <w:p w14:paraId="59CE051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aggregate 总的；总计</w:t>
            </w:r>
          </w:p>
        </w:tc>
      </w:tr>
      <w:tr w14:paraId="32A65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06600F1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aid 帮助</w:t>
            </w:r>
          </w:p>
        </w:tc>
        <w:tc>
          <w:tcPr>
            <w:tcW w:w="2268" w:type="dxa"/>
            <w:shd w:val="clear" w:color="auto" w:fill="F2F7FC"/>
          </w:tcPr>
          <w:p w14:paraId="5997314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albeit 虽然</w:t>
            </w:r>
          </w:p>
        </w:tc>
        <w:tc>
          <w:tcPr>
            <w:tcW w:w="2268" w:type="dxa"/>
            <w:shd w:val="clear" w:color="auto" w:fill="F2F7FC"/>
          </w:tcPr>
          <w:p w14:paraId="782A157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allocate 分派</w:t>
            </w:r>
          </w:p>
        </w:tc>
        <w:tc>
          <w:tcPr>
            <w:tcW w:w="2268" w:type="dxa"/>
            <w:shd w:val="clear" w:color="auto" w:fill="F2F7FC"/>
          </w:tcPr>
          <w:p w14:paraId="35CE418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alter 改变</w:t>
            </w:r>
          </w:p>
        </w:tc>
      </w:tr>
      <w:tr w14:paraId="44E62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6443865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alternative 替代物；替代的</w:t>
            </w:r>
          </w:p>
        </w:tc>
        <w:tc>
          <w:tcPr>
            <w:tcW w:w="2268" w:type="dxa"/>
            <w:shd w:val="clear" w:color="auto" w:fill="FFFFFF"/>
          </w:tcPr>
          <w:p w14:paraId="6E20DE6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ambiguous 模棱两可的</w:t>
            </w:r>
          </w:p>
        </w:tc>
        <w:tc>
          <w:tcPr>
            <w:tcW w:w="2268" w:type="dxa"/>
            <w:shd w:val="clear" w:color="auto" w:fill="FFFFFF"/>
          </w:tcPr>
          <w:p w14:paraId="31ABAF9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amend 修订</w:t>
            </w:r>
          </w:p>
        </w:tc>
        <w:tc>
          <w:tcPr>
            <w:tcW w:w="2268" w:type="dxa"/>
            <w:shd w:val="clear" w:color="auto" w:fill="FFFFFF"/>
          </w:tcPr>
          <w:p w14:paraId="3CF32E8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analogy 类似；类推</w:t>
            </w:r>
          </w:p>
        </w:tc>
      </w:tr>
      <w:tr w14:paraId="65C43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7BD1C2A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analyze 分析</w:t>
            </w:r>
          </w:p>
        </w:tc>
        <w:tc>
          <w:tcPr>
            <w:tcW w:w="2268" w:type="dxa"/>
            <w:shd w:val="clear" w:color="auto" w:fill="F2F7FC"/>
          </w:tcPr>
          <w:p w14:paraId="3BBFC65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annual 每年的；年鉴</w:t>
            </w:r>
          </w:p>
        </w:tc>
        <w:tc>
          <w:tcPr>
            <w:tcW w:w="2268" w:type="dxa"/>
            <w:shd w:val="clear" w:color="auto" w:fill="F2F7FC"/>
          </w:tcPr>
          <w:p w14:paraId="12F2CC2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anticipate 预料</w:t>
            </w:r>
          </w:p>
        </w:tc>
        <w:tc>
          <w:tcPr>
            <w:tcW w:w="2268" w:type="dxa"/>
            <w:shd w:val="clear" w:color="auto" w:fill="F2F7FC"/>
          </w:tcPr>
          <w:p w14:paraId="6623E13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apparent 明显的</w:t>
            </w:r>
          </w:p>
        </w:tc>
      </w:tr>
      <w:tr w14:paraId="3DE80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4ABEDA9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append 附录</w:t>
            </w:r>
          </w:p>
        </w:tc>
        <w:tc>
          <w:tcPr>
            <w:tcW w:w="2268" w:type="dxa"/>
            <w:shd w:val="clear" w:color="auto" w:fill="FFFFFF"/>
          </w:tcPr>
          <w:p w14:paraId="0183AE4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appreciate 欣赏；感激</w:t>
            </w:r>
          </w:p>
        </w:tc>
        <w:tc>
          <w:tcPr>
            <w:tcW w:w="2268" w:type="dxa"/>
            <w:shd w:val="clear" w:color="auto" w:fill="FFFFFF"/>
          </w:tcPr>
          <w:p w14:paraId="1C8D63E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approach 靠近；方法</w:t>
            </w:r>
          </w:p>
        </w:tc>
        <w:tc>
          <w:tcPr>
            <w:tcW w:w="2268" w:type="dxa"/>
            <w:shd w:val="clear" w:color="auto" w:fill="FFFFFF"/>
          </w:tcPr>
          <w:p w14:paraId="311A2C0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appropriate 恰当的</w:t>
            </w:r>
          </w:p>
        </w:tc>
      </w:tr>
      <w:tr w14:paraId="6BC5E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0AB8DF4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approximate 近似的</w:t>
            </w:r>
          </w:p>
        </w:tc>
        <w:tc>
          <w:tcPr>
            <w:tcW w:w="2268" w:type="dxa"/>
            <w:shd w:val="clear" w:color="auto" w:fill="F2F7FC"/>
          </w:tcPr>
          <w:p w14:paraId="39CFCA6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arbitrary 任意的；专断的</w:t>
            </w:r>
          </w:p>
        </w:tc>
        <w:tc>
          <w:tcPr>
            <w:tcW w:w="2268" w:type="dxa"/>
            <w:shd w:val="clear" w:color="auto" w:fill="F2F7FC"/>
          </w:tcPr>
          <w:p w14:paraId="3FCD2FB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area 面积；地区；领域</w:t>
            </w:r>
          </w:p>
        </w:tc>
        <w:tc>
          <w:tcPr>
            <w:tcW w:w="2268" w:type="dxa"/>
            <w:shd w:val="clear" w:color="auto" w:fill="F2F7FC"/>
          </w:tcPr>
          <w:p w14:paraId="33F8122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aspect 方面</w:t>
            </w:r>
          </w:p>
        </w:tc>
      </w:tr>
      <w:tr w14:paraId="39632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4CF589A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assemble 集合；装配</w:t>
            </w:r>
          </w:p>
        </w:tc>
        <w:tc>
          <w:tcPr>
            <w:tcW w:w="2268" w:type="dxa"/>
            <w:shd w:val="clear" w:color="auto" w:fill="FFFFFF"/>
          </w:tcPr>
          <w:p w14:paraId="44A2A71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assess 估价；评价</w:t>
            </w:r>
          </w:p>
        </w:tc>
        <w:tc>
          <w:tcPr>
            <w:tcW w:w="2268" w:type="dxa"/>
            <w:shd w:val="clear" w:color="auto" w:fill="FFFFFF"/>
          </w:tcPr>
          <w:p w14:paraId="6A2F868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assign 分派</w:t>
            </w:r>
          </w:p>
        </w:tc>
        <w:tc>
          <w:tcPr>
            <w:tcW w:w="2268" w:type="dxa"/>
            <w:shd w:val="clear" w:color="auto" w:fill="FFFFFF"/>
          </w:tcPr>
          <w:p w14:paraId="2A0B418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assist 援助</w:t>
            </w:r>
          </w:p>
        </w:tc>
      </w:tr>
      <w:tr w14:paraId="36DF4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72839FA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assume 假设；认为；承担</w:t>
            </w:r>
          </w:p>
        </w:tc>
        <w:tc>
          <w:tcPr>
            <w:tcW w:w="2268" w:type="dxa"/>
            <w:shd w:val="clear" w:color="auto" w:fill="F2F7FC"/>
          </w:tcPr>
          <w:p w14:paraId="7A592E1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assure 保证</w:t>
            </w:r>
          </w:p>
        </w:tc>
        <w:tc>
          <w:tcPr>
            <w:tcW w:w="2268" w:type="dxa"/>
            <w:shd w:val="clear" w:color="auto" w:fill="F2F7FC"/>
          </w:tcPr>
          <w:p w14:paraId="133B892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attach 贴；附加</w:t>
            </w:r>
          </w:p>
        </w:tc>
        <w:tc>
          <w:tcPr>
            <w:tcW w:w="2268" w:type="dxa"/>
            <w:shd w:val="clear" w:color="auto" w:fill="F2F7FC"/>
          </w:tcPr>
          <w:p w14:paraId="2A6CE0E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attain 达到；获得</w:t>
            </w:r>
          </w:p>
        </w:tc>
      </w:tr>
      <w:tr w14:paraId="1146E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29AD2BB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attitude 态度</w:t>
            </w:r>
          </w:p>
        </w:tc>
        <w:tc>
          <w:tcPr>
            <w:tcW w:w="2268" w:type="dxa"/>
            <w:shd w:val="clear" w:color="auto" w:fill="FFFFFF"/>
          </w:tcPr>
          <w:p w14:paraId="221BA2F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attribute 归结于；性质</w:t>
            </w:r>
          </w:p>
        </w:tc>
        <w:tc>
          <w:tcPr>
            <w:tcW w:w="2268" w:type="dxa"/>
            <w:shd w:val="clear" w:color="auto" w:fill="FFFFFF"/>
          </w:tcPr>
          <w:p w14:paraId="7A0DB22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author 作者；创始人</w:t>
            </w:r>
          </w:p>
        </w:tc>
        <w:tc>
          <w:tcPr>
            <w:tcW w:w="2268" w:type="dxa"/>
            <w:shd w:val="clear" w:color="auto" w:fill="FFFFFF"/>
          </w:tcPr>
          <w:p w14:paraId="562B9B8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authority 当局；权威</w:t>
            </w:r>
          </w:p>
        </w:tc>
      </w:tr>
      <w:tr w14:paraId="663CB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14947E3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automate 使自动化</w:t>
            </w:r>
          </w:p>
        </w:tc>
        <w:tc>
          <w:tcPr>
            <w:tcW w:w="2268" w:type="dxa"/>
            <w:shd w:val="clear" w:color="auto" w:fill="F2F7FC"/>
          </w:tcPr>
          <w:p w14:paraId="6E7CD9E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available 可得到的</w:t>
            </w:r>
          </w:p>
        </w:tc>
        <w:tc>
          <w:tcPr>
            <w:tcW w:w="2268" w:type="dxa"/>
            <w:shd w:val="clear" w:color="auto" w:fill="F2F7FC"/>
          </w:tcPr>
          <w:p w14:paraId="5DA99D9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aware 意识到的</w:t>
            </w:r>
          </w:p>
        </w:tc>
        <w:tc>
          <w:tcPr>
            <w:tcW w:w="2268" w:type="dxa"/>
            <w:shd w:val="clear" w:color="auto" w:fill="F2F7FC"/>
          </w:tcPr>
          <w:p w14:paraId="65FCD65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behalf 利益</w:t>
            </w:r>
          </w:p>
        </w:tc>
      </w:tr>
      <w:tr w14:paraId="1DBEA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3263E89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benefit 利益；津贴；有益</w:t>
            </w:r>
          </w:p>
        </w:tc>
        <w:tc>
          <w:tcPr>
            <w:tcW w:w="2268" w:type="dxa"/>
            <w:shd w:val="clear" w:color="auto" w:fill="FFFFFF"/>
          </w:tcPr>
          <w:p w14:paraId="1ED5F2B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bias 偏见</w:t>
            </w:r>
          </w:p>
        </w:tc>
        <w:tc>
          <w:tcPr>
            <w:tcW w:w="2268" w:type="dxa"/>
            <w:shd w:val="clear" w:color="auto" w:fill="FFFFFF"/>
          </w:tcPr>
          <w:p w14:paraId="63FB187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bond 纽带；债券</w:t>
            </w:r>
          </w:p>
        </w:tc>
        <w:tc>
          <w:tcPr>
            <w:tcW w:w="2268" w:type="dxa"/>
            <w:shd w:val="clear" w:color="auto" w:fill="FFFFFF"/>
          </w:tcPr>
          <w:p w14:paraId="6AE9C3F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brief 简短的</w:t>
            </w:r>
          </w:p>
        </w:tc>
      </w:tr>
      <w:tr w14:paraId="35AE2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1308267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bulk 体积；大批</w:t>
            </w:r>
          </w:p>
        </w:tc>
        <w:tc>
          <w:tcPr>
            <w:tcW w:w="2268" w:type="dxa"/>
            <w:shd w:val="clear" w:color="auto" w:fill="F2F7FC"/>
          </w:tcPr>
          <w:p w14:paraId="6884C40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capable 能够的；有能力的</w:t>
            </w:r>
          </w:p>
        </w:tc>
        <w:tc>
          <w:tcPr>
            <w:tcW w:w="2268" w:type="dxa"/>
            <w:shd w:val="clear" w:color="auto" w:fill="F2F7FC"/>
          </w:tcPr>
          <w:p w14:paraId="7779738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capacity 容量</w:t>
            </w:r>
          </w:p>
        </w:tc>
        <w:tc>
          <w:tcPr>
            <w:tcW w:w="2268" w:type="dxa"/>
            <w:shd w:val="clear" w:color="auto" w:fill="F2F7FC"/>
          </w:tcPr>
          <w:p w14:paraId="0294DC3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category 种类；范畴</w:t>
            </w:r>
          </w:p>
        </w:tc>
      </w:tr>
      <w:tr w14:paraId="7E1C9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078D21B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cease 停止</w:t>
            </w:r>
          </w:p>
        </w:tc>
        <w:tc>
          <w:tcPr>
            <w:tcW w:w="2268" w:type="dxa"/>
            <w:shd w:val="clear" w:color="auto" w:fill="FFFFFF"/>
          </w:tcPr>
          <w:p w14:paraId="2A3CFF9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challenge 挑战</w:t>
            </w:r>
          </w:p>
        </w:tc>
        <w:tc>
          <w:tcPr>
            <w:tcW w:w="2268" w:type="dxa"/>
            <w:shd w:val="clear" w:color="auto" w:fill="FFFFFF"/>
          </w:tcPr>
          <w:p w14:paraId="2F59ABB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channel 海峡；频道</w:t>
            </w:r>
          </w:p>
        </w:tc>
        <w:tc>
          <w:tcPr>
            <w:tcW w:w="2268" w:type="dxa"/>
            <w:shd w:val="clear" w:color="auto" w:fill="FFFFFF"/>
          </w:tcPr>
          <w:p w14:paraId="3C98DE6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chapter 章</w:t>
            </w:r>
          </w:p>
        </w:tc>
      </w:tr>
      <w:tr w14:paraId="65C7B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6EAF419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chart 图表</w:t>
            </w:r>
          </w:p>
        </w:tc>
        <w:tc>
          <w:tcPr>
            <w:tcW w:w="2268" w:type="dxa"/>
            <w:shd w:val="clear" w:color="auto" w:fill="F2F7FC"/>
          </w:tcPr>
          <w:p w14:paraId="6436688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chemical 化学的；化学药品</w:t>
            </w:r>
          </w:p>
        </w:tc>
        <w:tc>
          <w:tcPr>
            <w:tcW w:w="2268" w:type="dxa"/>
            <w:shd w:val="clear" w:color="auto" w:fill="F2F7FC"/>
          </w:tcPr>
          <w:p w14:paraId="26EDAC2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circumstance 情况</w:t>
            </w:r>
          </w:p>
        </w:tc>
        <w:tc>
          <w:tcPr>
            <w:tcW w:w="2268" w:type="dxa"/>
            <w:shd w:val="clear" w:color="auto" w:fill="F2F7FC"/>
          </w:tcPr>
          <w:p w14:paraId="3DE21EF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cite 引用</w:t>
            </w:r>
          </w:p>
        </w:tc>
      </w:tr>
      <w:tr w14:paraId="6A7E7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5A6C4AE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civil 公民的；国内的</w:t>
            </w:r>
          </w:p>
        </w:tc>
        <w:tc>
          <w:tcPr>
            <w:tcW w:w="2268" w:type="dxa"/>
            <w:shd w:val="clear" w:color="auto" w:fill="FFFFFF"/>
          </w:tcPr>
          <w:p w14:paraId="13857B2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clarify 阐明</w:t>
            </w:r>
          </w:p>
        </w:tc>
        <w:tc>
          <w:tcPr>
            <w:tcW w:w="2268" w:type="dxa"/>
            <w:shd w:val="clear" w:color="auto" w:fill="FFFFFF"/>
          </w:tcPr>
          <w:p w14:paraId="01121C6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classic 名著；经典的</w:t>
            </w:r>
          </w:p>
        </w:tc>
        <w:tc>
          <w:tcPr>
            <w:tcW w:w="2268" w:type="dxa"/>
            <w:shd w:val="clear" w:color="auto" w:fill="FFFFFF"/>
          </w:tcPr>
          <w:p w14:paraId="4A29E12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clause 条款；从句</w:t>
            </w:r>
          </w:p>
        </w:tc>
      </w:tr>
      <w:tr w14:paraId="66233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6B6849F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code 代码；法典</w:t>
            </w:r>
          </w:p>
        </w:tc>
        <w:tc>
          <w:tcPr>
            <w:tcW w:w="2268" w:type="dxa"/>
            <w:shd w:val="clear" w:color="auto" w:fill="F2F7FC"/>
          </w:tcPr>
          <w:p w14:paraId="65CE133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coherent 连贯的</w:t>
            </w:r>
          </w:p>
        </w:tc>
        <w:tc>
          <w:tcPr>
            <w:tcW w:w="2268" w:type="dxa"/>
            <w:shd w:val="clear" w:color="auto" w:fill="F2F7FC"/>
          </w:tcPr>
          <w:p w14:paraId="5F18C50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coincide 相符</w:t>
            </w:r>
          </w:p>
        </w:tc>
        <w:tc>
          <w:tcPr>
            <w:tcW w:w="2268" w:type="dxa"/>
            <w:shd w:val="clear" w:color="auto" w:fill="F2F7FC"/>
          </w:tcPr>
          <w:p w14:paraId="05DA063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collapse 倒塌</w:t>
            </w:r>
          </w:p>
        </w:tc>
      </w:tr>
      <w:tr w14:paraId="59A56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6703D6B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colleague 同事</w:t>
            </w:r>
          </w:p>
        </w:tc>
        <w:tc>
          <w:tcPr>
            <w:tcW w:w="2268" w:type="dxa"/>
            <w:shd w:val="clear" w:color="auto" w:fill="FFFFFF"/>
          </w:tcPr>
          <w:p w14:paraId="7F072F4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commence 开始</w:t>
            </w:r>
          </w:p>
        </w:tc>
        <w:tc>
          <w:tcPr>
            <w:tcW w:w="2268" w:type="dxa"/>
            <w:shd w:val="clear" w:color="auto" w:fill="FFFFFF"/>
          </w:tcPr>
          <w:p w14:paraId="072F6D3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comment 评论</w:t>
            </w:r>
          </w:p>
        </w:tc>
        <w:tc>
          <w:tcPr>
            <w:tcW w:w="2268" w:type="dxa"/>
            <w:shd w:val="clear" w:color="auto" w:fill="FFFFFF"/>
          </w:tcPr>
          <w:p w14:paraId="06EA2D7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commission 委任；委员会</w:t>
            </w:r>
          </w:p>
        </w:tc>
      </w:tr>
      <w:tr w14:paraId="07035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74882E5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commit 犯</w:t>
            </w:r>
          </w:p>
        </w:tc>
        <w:tc>
          <w:tcPr>
            <w:tcW w:w="2268" w:type="dxa"/>
            <w:shd w:val="clear" w:color="auto" w:fill="F2F7FC"/>
          </w:tcPr>
          <w:p w14:paraId="513AFD8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commodity 日用品</w:t>
            </w:r>
          </w:p>
        </w:tc>
        <w:tc>
          <w:tcPr>
            <w:tcW w:w="2268" w:type="dxa"/>
            <w:shd w:val="clear" w:color="auto" w:fill="F2F7FC"/>
          </w:tcPr>
          <w:p w14:paraId="21E22DE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communicate 交流</w:t>
            </w:r>
          </w:p>
        </w:tc>
        <w:tc>
          <w:tcPr>
            <w:tcW w:w="2268" w:type="dxa"/>
            <w:shd w:val="clear" w:color="auto" w:fill="F2F7FC"/>
          </w:tcPr>
          <w:p w14:paraId="57380CC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community 社区；界</w:t>
            </w:r>
          </w:p>
        </w:tc>
      </w:tr>
      <w:tr w14:paraId="6547A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237C0EB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compatible 兼容的</w:t>
            </w:r>
          </w:p>
        </w:tc>
        <w:tc>
          <w:tcPr>
            <w:tcW w:w="2268" w:type="dxa"/>
            <w:shd w:val="clear" w:color="auto" w:fill="FFFFFF"/>
          </w:tcPr>
          <w:p w14:paraId="0C42600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compensate 补偿</w:t>
            </w:r>
          </w:p>
        </w:tc>
        <w:tc>
          <w:tcPr>
            <w:tcW w:w="2268" w:type="dxa"/>
            <w:shd w:val="clear" w:color="auto" w:fill="FFFFFF"/>
          </w:tcPr>
          <w:p w14:paraId="5F25D59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compile 编纂</w:t>
            </w:r>
          </w:p>
        </w:tc>
        <w:tc>
          <w:tcPr>
            <w:tcW w:w="2268" w:type="dxa"/>
            <w:shd w:val="clear" w:color="auto" w:fill="FFFFFF"/>
          </w:tcPr>
          <w:p w14:paraId="78EB0A8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complement 补充</w:t>
            </w:r>
          </w:p>
        </w:tc>
      </w:tr>
      <w:tr w14:paraId="063C3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1F559B0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complex 复杂的</w:t>
            </w:r>
          </w:p>
        </w:tc>
        <w:tc>
          <w:tcPr>
            <w:tcW w:w="2268" w:type="dxa"/>
            <w:shd w:val="clear" w:color="auto" w:fill="F2F7FC"/>
          </w:tcPr>
          <w:p w14:paraId="5CC1B42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component 组成部分</w:t>
            </w:r>
          </w:p>
        </w:tc>
        <w:tc>
          <w:tcPr>
            <w:tcW w:w="2268" w:type="dxa"/>
            <w:shd w:val="clear" w:color="auto" w:fill="F2F7FC"/>
          </w:tcPr>
          <w:p w14:paraId="0E9D753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compound 化合物；复合词</w:t>
            </w:r>
          </w:p>
        </w:tc>
        <w:tc>
          <w:tcPr>
            <w:tcW w:w="2268" w:type="dxa"/>
            <w:shd w:val="clear" w:color="auto" w:fill="F2F7FC"/>
          </w:tcPr>
          <w:p w14:paraId="40E513E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comprehensive 综合的</w:t>
            </w:r>
          </w:p>
        </w:tc>
      </w:tr>
      <w:tr w14:paraId="44066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1BB0AD1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comprise 构成</w:t>
            </w:r>
          </w:p>
        </w:tc>
        <w:tc>
          <w:tcPr>
            <w:tcW w:w="2268" w:type="dxa"/>
            <w:shd w:val="clear" w:color="auto" w:fill="FFFFFF"/>
          </w:tcPr>
          <w:p w14:paraId="71719B8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compute 计算</w:t>
            </w:r>
          </w:p>
        </w:tc>
        <w:tc>
          <w:tcPr>
            <w:tcW w:w="2268" w:type="dxa"/>
            <w:shd w:val="clear" w:color="auto" w:fill="FFFFFF"/>
          </w:tcPr>
          <w:p w14:paraId="4739C09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conceive 构思；怀孕</w:t>
            </w:r>
          </w:p>
        </w:tc>
        <w:tc>
          <w:tcPr>
            <w:tcW w:w="2268" w:type="dxa"/>
            <w:shd w:val="clear" w:color="auto" w:fill="FFFFFF"/>
          </w:tcPr>
          <w:p w14:paraId="10C4DB5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concentrate 浓缩；集中</w:t>
            </w:r>
          </w:p>
        </w:tc>
      </w:tr>
      <w:tr w14:paraId="29468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4F419DF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concept 概念</w:t>
            </w:r>
          </w:p>
        </w:tc>
        <w:tc>
          <w:tcPr>
            <w:tcW w:w="2268" w:type="dxa"/>
            <w:shd w:val="clear" w:color="auto" w:fill="F2F7FC"/>
          </w:tcPr>
          <w:p w14:paraId="5F61CDD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conclude 下结论</w:t>
            </w:r>
          </w:p>
        </w:tc>
        <w:tc>
          <w:tcPr>
            <w:tcW w:w="2268" w:type="dxa"/>
            <w:shd w:val="clear" w:color="auto" w:fill="F2F7FC"/>
          </w:tcPr>
          <w:p w14:paraId="10EFBCF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concurrent 同时的</w:t>
            </w:r>
          </w:p>
        </w:tc>
        <w:tc>
          <w:tcPr>
            <w:tcW w:w="2268" w:type="dxa"/>
            <w:shd w:val="clear" w:color="auto" w:fill="F2F7FC"/>
          </w:tcPr>
          <w:p w14:paraId="33A3058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conduct 行为；指挥</w:t>
            </w:r>
          </w:p>
        </w:tc>
      </w:tr>
      <w:tr w14:paraId="14F6E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05EB084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confer 授予；协商</w:t>
            </w:r>
          </w:p>
        </w:tc>
        <w:tc>
          <w:tcPr>
            <w:tcW w:w="2268" w:type="dxa"/>
            <w:shd w:val="clear" w:color="auto" w:fill="FFFFFF"/>
          </w:tcPr>
          <w:p w14:paraId="4C379F8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confine 限制</w:t>
            </w:r>
          </w:p>
        </w:tc>
        <w:tc>
          <w:tcPr>
            <w:tcW w:w="2268" w:type="dxa"/>
            <w:shd w:val="clear" w:color="auto" w:fill="FFFFFF"/>
          </w:tcPr>
          <w:p w14:paraId="4EAEA8F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confirm 证实</w:t>
            </w:r>
          </w:p>
        </w:tc>
        <w:tc>
          <w:tcPr>
            <w:tcW w:w="2268" w:type="dxa"/>
            <w:shd w:val="clear" w:color="auto" w:fill="FFFFFF"/>
          </w:tcPr>
          <w:p w14:paraId="7C5C8AA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conflict 冲突</w:t>
            </w:r>
          </w:p>
        </w:tc>
      </w:tr>
      <w:tr w14:paraId="0ED0D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50CA6E3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conform 遵守；符合</w:t>
            </w:r>
          </w:p>
        </w:tc>
        <w:tc>
          <w:tcPr>
            <w:tcW w:w="2268" w:type="dxa"/>
            <w:shd w:val="clear" w:color="auto" w:fill="F2F7FC"/>
          </w:tcPr>
          <w:p w14:paraId="4A0D918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consent 同意</w:t>
            </w:r>
          </w:p>
        </w:tc>
        <w:tc>
          <w:tcPr>
            <w:tcW w:w="2268" w:type="dxa"/>
            <w:shd w:val="clear" w:color="auto" w:fill="F2F7FC"/>
          </w:tcPr>
          <w:p w14:paraId="7213464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consequent 随之发生的</w:t>
            </w:r>
          </w:p>
        </w:tc>
        <w:tc>
          <w:tcPr>
            <w:tcW w:w="2268" w:type="dxa"/>
            <w:shd w:val="clear" w:color="auto" w:fill="F2F7FC"/>
          </w:tcPr>
          <w:p w14:paraId="30BD9A0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considerable 相当大的</w:t>
            </w:r>
          </w:p>
        </w:tc>
      </w:tr>
      <w:tr w14:paraId="3D2B9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2AE1580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consist 组成</w:t>
            </w:r>
          </w:p>
        </w:tc>
        <w:tc>
          <w:tcPr>
            <w:tcW w:w="2268" w:type="dxa"/>
            <w:shd w:val="clear" w:color="auto" w:fill="FFFFFF"/>
          </w:tcPr>
          <w:p w14:paraId="2B8A39C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constant 不断的</w:t>
            </w:r>
          </w:p>
        </w:tc>
        <w:tc>
          <w:tcPr>
            <w:tcW w:w="2268" w:type="dxa"/>
            <w:shd w:val="clear" w:color="auto" w:fill="FFFFFF"/>
          </w:tcPr>
          <w:p w14:paraId="5E3372B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constitute 构成</w:t>
            </w:r>
          </w:p>
        </w:tc>
        <w:tc>
          <w:tcPr>
            <w:tcW w:w="2268" w:type="dxa"/>
            <w:shd w:val="clear" w:color="auto" w:fill="FFFFFF"/>
          </w:tcPr>
          <w:p w14:paraId="5F5DDE5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constrain 限制；强制</w:t>
            </w:r>
          </w:p>
        </w:tc>
      </w:tr>
      <w:tr w14:paraId="453DE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1D18BC7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construct 建造</w:t>
            </w:r>
          </w:p>
        </w:tc>
        <w:tc>
          <w:tcPr>
            <w:tcW w:w="2268" w:type="dxa"/>
            <w:shd w:val="clear" w:color="auto" w:fill="F2F7FC"/>
          </w:tcPr>
          <w:p w14:paraId="24C0C4F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consult 咨询；请教；查阅</w:t>
            </w:r>
          </w:p>
        </w:tc>
        <w:tc>
          <w:tcPr>
            <w:tcW w:w="2268" w:type="dxa"/>
            <w:shd w:val="clear" w:color="auto" w:fill="F2F7FC"/>
          </w:tcPr>
          <w:p w14:paraId="0B71E8A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consume 消费；消耗</w:t>
            </w:r>
          </w:p>
        </w:tc>
        <w:tc>
          <w:tcPr>
            <w:tcW w:w="2268" w:type="dxa"/>
            <w:shd w:val="clear" w:color="auto" w:fill="F2F7FC"/>
          </w:tcPr>
          <w:p w14:paraId="680EB63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contact 接触；联系</w:t>
            </w:r>
          </w:p>
        </w:tc>
      </w:tr>
      <w:tr w14:paraId="19463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225B117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contemporary 当代的；同代人</w:t>
            </w:r>
          </w:p>
        </w:tc>
        <w:tc>
          <w:tcPr>
            <w:tcW w:w="2268" w:type="dxa"/>
            <w:shd w:val="clear" w:color="auto" w:fill="FFFFFF"/>
          </w:tcPr>
          <w:p w14:paraId="75BE0D5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context 上下文；背景</w:t>
            </w:r>
          </w:p>
        </w:tc>
        <w:tc>
          <w:tcPr>
            <w:tcW w:w="2268" w:type="dxa"/>
            <w:shd w:val="clear" w:color="auto" w:fill="FFFFFF"/>
          </w:tcPr>
          <w:p w14:paraId="76ECAF2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contract 合同；收缩</w:t>
            </w:r>
          </w:p>
        </w:tc>
        <w:tc>
          <w:tcPr>
            <w:tcW w:w="2268" w:type="dxa"/>
            <w:shd w:val="clear" w:color="auto" w:fill="FFFFFF"/>
          </w:tcPr>
          <w:p w14:paraId="629C11D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contradict 矛盾</w:t>
            </w:r>
          </w:p>
        </w:tc>
      </w:tr>
      <w:tr w14:paraId="29A1B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2C7C867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contrary 相反的</w:t>
            </w:r>
          </w:p>
        </w:tc>
        <w:tc>
          <w:tcPr>
            <w:tcW w:w="2268" w:type="dxa"/>
            <w:shd w:val="clear" w:color="auto" w:fill="F2F7FC"/>
          </w:tcPr>
          <w:p w14:paraId="29001F4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contrast 对比</w:t>
            </w:r>
          </w:p>
        </w:tc>
        <w:tc>
          <w:tcPr>
            <w:tcW w:w="2268" w:type="dxa"/>
            <w:shd w:val="clear" w:color="auto" w:fill="F2F7FC"/>
          </w:tcPr>
          <w:p w14:paraId="4C2EA64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contribute 贡献；捐献；投稿</w:t>
            </w:r>
          </w:p>
        </w:tc>
        <w:tc>
          <w:tcPr>
            <w:tcW w:w="2268" w:type="dxa"/>
            <w:shd w:val="clear" w:color="auto" w:fill="F2F7FC"/>
          </w:tcPr>
          <w:p w14:paraId="11128CA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controversy 争论</w:t>
            </w:r>
          </w:p>
        </w:tc>
      </w:tr>
      <w:tr w14:paraId="37006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31E230F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convene 召集</w:t>
            </w:r>
          </w:p>
        </w:tc>
        <w:tc>
          <w:tcPr>
            <w:tcW w:w="2268" w:type="dxa"/>
            <w:shd w:val="clear" w:color="auto" w:fill="FFFFFF"/>
          </w:tcPr>
          <w:p w14:paraId="6D29C6E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converse 相反的</w:t>
            </w:r>
          </w:p>
        </w:tc>
        <w:tc>
          <w:tcPr>
            <w:tcW w:w="2268" w:type="dxa"/>
            <w:shd w:val="clear" w:color="auto" w:fill="FFFFFF"/>
          </w:tcPr>
          <w:p w14:paraId="00317BC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convert 转化</w:t>
            </w:r>
          </w:p>
        </w:tc>
        <w:tc>
          <w:tcPr>
            <w:tcW w:w="2268" w:type="dxa"/>
            <w:shd w:val="clear" w:color="auto" w:fill="FFFFFF"/>
          </w:tcPr>
          <w:p w14:paraId="795E986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convince 使信服</w:t>
            </w:r>
          </w:p>
        </w:tc>
      </w:tr>
      <w:tr w14:paraId="067B1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7ED48FF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cooperate 合作</w:t>
            </w:r>
          </w:p>
        </w:tc>
        <w:tc>
          <w:tcPr>
            <w:tcW w:w="2268" w:type="dxa"/>
            <w:shd w:val="clear" w:color="auto" w:fill="F2F7FC"/>
          </w:tcPr>
          <w:p w14:paraId="487D42F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coordinate 协调</w:t>
            </w:r>
          </w:p>
        </w:tc>
        <w:tc>
          <w:tcPr>
            <w:tcW w:w="2268" w:type="dxa"/>
            <w:shd w:val="clear" w:color="auto" w:fill="F2F7FC"/>
          </w:tcPr>
          <w:p w14:paraId="1BC3EA3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core 核心</w:t>
            </w:r>
          </w:p>
        </w:tc>
        <w:tc>
          <w:tcPr>
            <w:tcW w:w="2268" w:type="dxa"/>
            <w:shd w:val="clear" w:color="auto" w:fill="F2F7FC"/>
          </w:tcPr>
          <w:p w14:paraId="1B488EB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corporate 公司的</w:t>
            </w:r>
          </w:p>
        </w:tc>
      </w:tr>
      <w:tr w14:paraId="50A10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1DE4A08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correspond 通信；对应</w:t>
            </w:r>
          </w:p>
        </w:tc>
        <w:tc>
          <w:tcPr>
            <w:tcW w:w="2268" w:type="dxa"/>
            <w:shd w:val="clear" w:color="auto" w:fill="FFFFFF"/>
          </w:tcPr>
          <w:p w14:paraId="2E56477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couple 夫妇；两个</w:t>
            </w:r>
          </w:p>
        </w:tc>
        <w:tc>
          <w:tcPr>
            <w:tcW w:w="2268" w:type="dxa"/>
            <w:shd w:val="clear" w:color="auto" w:fill="FFFFFF"/>
          </w:tcPr>
          <w:p w14:paraId="73E8212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create 创造；产生</w:t>
            </w:r>
          </w:p>
        </w:tc>
        <w:tc>
          <w:tcPr>
            <w:tcW w:w="2268" w:type="dxa"/>
            <w:shd w:val="clear" w:color="auto" w:fill="FFFFFF"/>
          </w:tcPr>
          <w:p w14:paraId="522E640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credit 信用；学分；功劳</w:t>
            </w:r>
          </w:p>
        </w:tc>
      </w:tr>
      <w:tr w14:paraId="5CC75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1582C37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criteria 标准</w:t>
            </w:r>
          </w:p>
        </w:tc>
        <w:tc>
          <w:tcPr>
            <w:tcW w:w="2268" w:type="dxa"/>
            <w:shd w:val="clear" w:color="auto" w:fill="F2F7FC"/>
          </w:tcPr>
          <w:p w14:paraId="5508ADC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crucial 决定性的</w:t>
            </w:r>
          </w:p>
        </w:tc>
        <w:tc>
          <w:tcPr>
            <w:tcW w:w="2268" w:type="dxa"/>
            <w:shd w:val="clear" w:color="auto" w:fill="F2F7FC"/>
          </w:tcPr>
          <w:p w14:paraId="0893D57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culture 文化</w:t>
            </w:r>
          </w:p>
        </w:tc>
        <w:tc>
          <w:tcPr>
            <w:tcW w:w="2268" w:type="dxa"/>
            <w:shd w:val="clear" w:color="auto" w:fill="F2F7FC"/>
          </w:tcPr>
          <w:p w14:paraId="66099C1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currency 货币</w:t>
            </w:r>
          </w:p>
        </w:tc>
      </w:tr>
      <w:tr w14:paraId="54FC2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2C1648A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cycle 骑自行车；循环</w:t>
            </w:r>
          </w:p>
        </w:tc>
        <w:tc>
          <w:tcPr>
            <w:tcW w:w="2268" w:type="dxa"/>
            <w:shd w:val="clear" w:color="auto" w:fill="FFFFFF"/>
          </w:tcPr>
          <w:p w14:paraId="790EEF2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data 数据</w:t>
            </w:r>
          </w:p>
        </w:tc>
        <w:tc>
          <w:tcPr>
            <w:tcW w:w="2268" w:type="dxa"/>
            <w:shd w:val="clear" w:color="auto" w:fill="FFFFFF"/>
          </w:tcPr>
          <w:p w14:paraId="190ED75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debate 辩论</w:t>
            </w:r>
          </w:p>
        </w:tc>
        <w:tc>
          <w:tcPr>
            <w:tcW w:w="2268" w:type="dxa"/>
            <w:shd w:val="clear" w:color="auto" w:fill="FFFFFF"/>
          </w:tcPr>
          <w:p w14:paraId="27E9EC3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decade 十年</w:t>
            </w:r>
          </w:p>
        </w:tc>
      </w:tr>
      <w:tr w14:paraId="534A9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5B19A2C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decline 下倾；下降；谢绝；下降</w:t>
            </w:r>
          </w:p>
        </w:tc>
        <w:tc>
          <w:tcPr>
            <w:tcW w:w="2268" w:type="dxa"/>
            <w:shd w:val="clear" w:color="auto" w:fill="F2F7FC"/>
          </w:tcPr>
          <w:p w14:paraId="72DCC93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deduce 演绎</w:t>
            </w:r>
          </w:p>
        </w:tc>
        <w:tc>
          <w:tcPr>
            <w:tcW w:w="2268" w:type="dxa"/>
            <w:shd w:val="clear" w:color="auto" w:fill="F2F7FC"/>
          </w:tcPr>
          <w:p w14:paraId="78D73A2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define 下定义；明确</w:t>
            </w:r>
          </w:p>
        </w:tc>
        <w:tc>
          <w:tcPr>
            <w:tcW w:w="2268" w:type="dxa"/>
            <w:shd w:val="clear" w:color="auto" w:fill="F2F7FC"/>
          </w:tcPr>
          <w:p w14:paraId="23A314F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definite 明确的</w:t>
            </w:r>
          </w:p>
        </w:tc>
      </w:tr>
      <w:tr w14:paraId="21DDD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1E44721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demonstrate 表明；演示；示威</w:t>
            </w:r>
          </w:p>
        </w:tc>
        <w:tc>
          <w:tcPr>
            <w:tcW w:w="2268" w:type="dxa"/>
            <w:shd w:val="clear" w:color="auto" w:fill="FFFFFF"/>
          </w:tcPr>
          <w:p w14:paraId="56027FC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denote 表示</w:t>
            </w:r>
          </w:p>
        </w:tc>
        <w:tc>
          <w:tcPr>
            <w:tcW w:w="2268" w:type="dxa"/>
            <w:shd w:val="clear" w:color="auto" w:fill="FFFFFF"/>
          </w:tcPr>
          <w:p w14:paraId="1725EF3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deny 否定</w:t>
            </w:r>
          </w:p>
        </w:tc>
        <w:tc>
          <w:tcPr>
            <w:tcW w:w="2268" w:type="dxa"/>
            <w:shd w:val="clear" w:color="auto" w:fill="FFFFFF"/>
          </w:tcPr>
          <w:p w14:paraId="024E02B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depress 使沮丧</w:t>
            </w:r>
          </w:p>
        </w:tc>
      </w:tr>
      <w:tr w14:paraId="271BC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0BE7B8E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derive 起源</w:t>
            </w:r>
          </w:p>
        </w:tc>
        <w:tc>
          <w:tcPr>
            <w:tcW w:w="2268" w:type="dxa"/>
            <w:shd w:val="clear" w:color="auto" w:fill="F2F7FC"/>
          </w:tcPr>
          <w:p w14:paraId="4F061D9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design 设计；图案</w:t>
            </w:r>
          </w:p>
        </w:tc>
        <w:tc>
          <w:tcPr>
            <w:tcW w:w="2268" w:type="dxa"/>
            <w:shd w:val="clear" w:color="auto" w:fill="F2F7FC"/>
          </w:tcPr>
          <w:p w14:paraId="68B218C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despite 尽管</w:t>
            </w:r>
          </w:p>
        </w:tc>
        <w:tc>
          <w:tcPr>
            <w:tcW w:w="2268" w:type="dxa"/>
            <w:shd w:val="clear" w:color="auto" w:fill="F2F7FC"/>
          </w:tcPr>
          <w:p w14:paraId="52E6E93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detect 检测</w:t>
            </w:r>
          </w:p>
        </w:tc>
      </w:tr>
      <w:tr w14:paraId="0063D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02E7032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deviate 偏离</w:t>
            </w:r>
          </w:p>
        </w:tc>
        <w:tc>
          <w:tcPr>
            <w:tcW w:w="2268" w:type="dxa"/>
            <w:shd w:val="clear" w:color="auto" w:fill="FFFFFF"/>
          </w:tcPr>
          <w:p w14:paraId="5907556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device 装置；设计</w:t>
            </w:r>
          </w:p>
        </w:tc>
        <w:tc>
          <w:tcPr>
            <w:tcW w:w="2268" w:type="dxa"/>
            <w:shd w:val="clear" w:color="auto" w:fill="FFFFFF"/>
          </w:tcPr>
          <w:p w14:paraId="610C1AF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devote 奉献；为…献身</w:t>
            </w:r>
          </w:p>
        </w:tc>
        <w:tc>
          <w:tcPr>
            <w:tcW w:w="2268" w:type="dxa"/>
            <w:shd w:val="clear" w:color="auto" w:fill="FFFFFF"/>
          </w:tcPr>
          <w:p w14:paraId="1EC0FAC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differentiate 区分</w:t>
            </w:r>
          </w:p>
        </w:tc>
      </w:tr>
      <w:tr w14:paraId="22389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3D5C202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dimension 尺寸；维</w:t>
            </w:r>
          </w:p>
        </w:tc>
        <w:tc>
          <w:tcPr>
            <w:tcW w:w="2268" w:type="dxa"/>
            <w:shd w:val="clear" w:color="auto" w:fill="F2F7FC"/>
          </w:tcPr>
          <w:p w14:paraId="49005FB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diminish 减少</w:t>
            </w:r>
          </w:p>
        </w:tc>
        <w:tc>
          <w:tcPr>
            <w:tcW w:w="2268" w:type="dxa"/>
            <w:shd w:val="clear" w:color="auto" w:fill="F2F7FC"/>
          </w:tcPr>
          <w:p w14:paraId="0BCF0DA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discrete 分离的</w:t>
            </w:r>
          </w:p>
        </w:tc>
        <w:tc>
          <w:tcPr>
            <w:tcW w:w="2268" w:type="dxa"/>
            <w:shd w:val="clear" w:color="auto" w:fill="F2F7FC"/>
          </w:tcPr>
          <w:p w14:paraId="195AA66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discriminate 区别；歧视</w:t>
            </w:r>
          </w:p>
        </w:tc>
      </w:tr>
      <w:tr w14:paraId="4EB22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50B38F2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displace 移置</w:t>
            </w:r>
          </w:p>
        </w:tc>
        <w:tc>
          <w:tcPr>
            <w:tcW w:w="2268" w:type="dxa"/>
            <w:shd w:val="clear" w:color="auto" w:fill="FFFFFF"/>
          </w:tcPr>
          <w:p w14:paraId="46C5190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display 展览；显示</w:t>
            </w:r>
          </w:p>
        </w:tc>
        <w:tc>
          <w:tcPr>
            <w:tcW w:w="2268" w:type="dxa"/>
            <w:shd w:val="clear" w:color="auto" w:fill="FFFFFF"/>
          </w:tcPr>
          <w:p w14:paraId="735218C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dispose 处理</w:t>
            </w:r>
          </w:p>
        </w:tc>
        <w:tc>
          <w:tcPr>
            <w:tcW w:w="2268" w:type="dxa"/>
            <w:shd w:val="clear" w:color="auto" w:fill="FFFFFF"/>
          </w:tcPr>
          <w:p w14:paraId="7C129CE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distinct 清晰的；独特的</w:t>
            </w:r>
          </w:p>
        </w:tc>
      </w:tr>
      <w:tr w14:paraId="609BC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2E9520A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distort 歪曲</w:t>
            </w:r>
          </w:p>
        </w:tc>
        <w:tc>
          <w:tcPr>
            <w:tcW w:w="2268" w:type="dxa"/>
            <w:shd w:val="clear" w:color="auto" w:fill="F2F7FC"/>
          </w:tcPr>
          <w:p w14:paraId="7BF6EA1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distribute 分布</w:t>
            </w:r>
          </w:p>
        </w:tc>
        <w:tc>
          <w:tcPr>
            <w:tcW w:w="2268" w:type="dxa"/>
            <w:shd w:val="clear" w:color="auto" w:fill="F2F7FC"/>
          </w:tcPr>
          <w:p w14:paraId="30FBEBE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diverse 多样的</w:t>
            </w:r>
          </w:p>
        </w:tc>
        <w:tc>
          <w:tcPr>
            <w:tcW w:w="2268" w:type="dxa"/>
            <w:shd w:val="clear" w:color="auto" w:fill="F2F7FC"/>
          </w:tcPr>
          <w:p w14:paraId="63F2007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document 文件</w:t>
            </w:r>
          </w:p>
        </w:tc>
      </w:tr>
      <w:tr w14:paraId="049F6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21486CF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domain 领域；域</w:t>
            </w:r>
          </w:p>
        </w:tc>
        <w:tc>
          <w:tcPr>
            <w:tcW w:w="2268" w:type="dxa"/>
            <w:shd w:val="clear" w:color="auto" w:fill="FFFFFF"/>
          </w:tcPr>
          <w:p w14:paraId="189592B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domestic 国内的；家庭的</w:t>
            </w:r>
          </w:p>
        </w:tc>
        <w:tc>
          <w:tcPr>
            <w:tcW w:w="2268" w:type="dxa"/>
            <w:shd w:val="clear" w:color="auto" w:fill="FFFFFF"/>
          </w:tcPr>
          <w:p w14:paraId="7B3BD07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dominate 支配</w:t>
            </w:r>
          </w:p>
        </w:tc>
        <w:tc>
          <w:tcPr>
            <w:tcW w:w="2268" w:type="dxa"/>
            <w:shd w:val="clear" w:color="auto" w:fill="FFFFFF"/>
          </w:tcPr>
          <w:p w14:paraId="7121C04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draft 草稿；通风；起草</w:t>
            </w:r>
          </w:p>
        </w:tc>
      </w:tr>
      <w:tr w14:paraId="5FEBE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39DC6C1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drama 戏剧</w:t>
            </w:r>
          </w:p>
        </w:tc>
        <w:tc>
          <w:tcPr>
            <w:tcW w:w="2268" w:type="dxa"/>
            <w:shd w:val="clear" w:color="auto" w:fill="F2F7FC"/>
          </w:tcPr>
          <w:p w14:paraId="1382FFC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duration 持续时间</w:t>
            </w:r>
          </w:p>
        </w:tc>
        <w:tc>
          <w:tcPr>
            <w:tcW w:w="2268" w:type="dxa"/>
            <w:shd w:val="clear" w:color="auto" w:fill="F2F7FC"/>
          </w:tcPr>
          <w:p w14:paraId="7ACD745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dynamic 有活力的</w:t>
            </w:r>
          </w:p>
        </w:tc>
        <w:tc>
          <w:tcPr>
            <w:tcW w:w="2268" w:type="dxa"/>
            <w:shd w:val="clear" w:color="auto" w:fill="F2F7FC"/>
          </w:tcPr>
          <w:p w14:paraId="482AF6C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economy 经济；节约</w:t>
            </w:r>
          </w:p>
        </w:tc>
      </w:tr>
      <w:tr w14:paraId="0BB9D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50DE57A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edit 编辑</w:t>
            </w:r>
          </w:p>
        </w:tc>
        <w:tc>
          <w:tcPr>
            <w:tcW w:w="2268" w:type="dxa"/>
            <w:shd w:val="clear" w:color="auto" w:fill="FFFFFF"/>
          </w:tcPr>
          <w:p w14:paraId="148D6D5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element 元素</w:t>
            </w:r>
          </w:p>
        </w:tc>
        <w:tc>
          <w:tcPr>
            <w:tcW w:w="2268" w:type="dxa"/>
            <w:shd w:val="clear" w:color="auto" w:fill="FFFFFF"/>
          </w:tcPr>
          <w:p w14:paraId="1DCBE91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eliminate 消除</w:t>
            </w:r>
          </w:p>
        </w:tc>
        <w:tc>
          <w:tcPr>
            <w:tcW w:w="2268" w:type="dxa"/>
            <w:shd w:val="clear" w:color="auto" w:fill="FFFFFF"/>
          </w:tcPr>
          <w:p w14:paraId="0805BD2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emerge 出现</w:t>
            </w:r>
          </w:p>
        </w:tc>
      </w:tr>
      <w:tr w14:paraId="2C45F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705F7FB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emphasis 强调</w:t>
            </w:r>
          </w:p>
        </w:tc>
        <w:tc>
          <w:tcPr>
            <w:tcW w:w="2268" w:type="dxa"/>
            <w:shd w:val="clear" w:color="auto" w:fill="F2F7FC"/>
          </w:tcPr>
          <w:p w14:paraId="43EB364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empirical 经验的</w:t>
            </w:r>
          </w:p>
        </w:tc>
        <w:tc>
          <w:tcPr>
            <w:tcW w:w="2268" w:type="dxa"/>
            <w:shd w:val="clear" w:color="auto" w:fill="F2F7FC"/>
          </w:tcPr>
          <w:p w14:paraId="7736EA6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enable 使能够</w:t>
            </w:r>
          </w:p>
        </w:tc>
        <w:tc>
          <w:tcPr>
            <w:tcW w:w="2268" w:type="dxa"/>
            <w:shd w:val="clear" w:color="auto" w:fill="F2F7FC"/>
          </w:tcPr>
          <w:p w14:paraId="6113590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encounter 遇到</w:t>
            </w:r>
          </w:p>
        </w:tc>
      </w:tr>
      <w:tr w14:paraId="78017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726BBB1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energy 精力；能量</w:t>
            </w:r>
          </w:p>
        </w:tc>
        <w:tc>
          <w:tcPr>
            <w:tcW w:w="2268" w:type="dxa"/>
            <w:shd w:val="clear" w:color="auto" w:fill="FFFFFF"/>
          </w:tcPr>
          <w:p w14:paraId="2E0213A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enforce 实施</w:t>
            </w:r>
          </w:p>
        </w:tc>
        <w:tc>
          <w:tcPr>
            <w:tcW w:w="2268" w:type="dxa"/>
            <w:shd w:val="clear" w:color="auto" w:fill="FFFFFF"/>
          </w:tcPr>
          <w:p w14:paraId="7CE6BBF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enhance 增强</w:t>
            </w:r>
          </w:p>
        </w:tc>
        <w:tc>
          <w:tcPr>
            <w:tcW w:w="2268" w:type="dxa"/>
            <w:shd w:val="clear" w:color="auto" w:fill="FFFFFF"/>
          </w:tcPr>
          <w:p w14:paraId="2DFDD7B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enormous 巨大的；大量的</w:t>
            </w:r>
          </w:p>
        </w:tc>
      </w:tr>
      <w:tr w14:paraId="2DBFC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4EFBABE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ensure 保证</w:t>
            </w:r>
          </w:p>
        </w:tc>
        <w:tc>
          <w:tcPr>
            <w:tcW w:w="2268" w:type="dxa"/>
            <w:shd w:val="clear" w:color="auto" w:fill="F2F7FC"/>
          </w:tcPr>
          <w:p w14:paraId="5A5103B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entity 实体</w:t>
            </w:r>
          </w:p>
        </w:tc>
        <w:tc>
          <w:tcPr>
            <w:tcW w:w="2268" w:type="dxa"/>
            <w:shd w:val="clear" w:color="auto" w:fill="F2F7FC"/>
          </w:tcPr>
          <w:p w14:paraId="633DF71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environment 环境</w:t>
            </w:r>
          </w:p>
        </w:tc>
        <w:tc>
          <w:tcPr>
            <w:tcW w:w="2268" w:type="dxa"/>
            <w:shd w:val="clear" w:color="auto" w:fill="F2F7FC"/>
          </w:tcPr>
          <w:p w14:paraId="2A8DCD6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equate 使相等；使平等</w:t>
            </w:r>
          </w:p>
        </w:tc>
      </w:tr>
      <w:tr w14:paraId="37A16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2C6EE11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equip 装备</w:t>
            </w:r>
          </w:p>
        </w:tc>
        <w:tc>
          <w:tcPr>
            <w:tcW w:w="2268" w:type="dxa"/>
            <w:shd w:val="clear" w:color="auto" w:fill="FFFFFF"/>
          </w:tcPr>
          <w:p w14:paraId="2EC4B8B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equivalent 对等</w:t>
            </w:r>
          </w:p>
        </w:tc>
        <w:tc>
          <w:tcPr>
            <w:tcW w:w="2268" w:type="dxa"/>
            <w:shd w:val="clear" w:color="auto" w:fill="FFFFFF"/>
          </w:tcPr>
          <w:p w14:paraId="3430E16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erode 腐蚀</w:t>
            </w:r>
          </w:p>
        </w:tc>
        <w:tc>
          <w:tcPr>
            <w:tcW w:w="2268" w:type="dxa"/>
            <w:shd w:val="clear" w:color="auto" w:fill="FFFFFF"/>
          </w:tcPr>
          <w:p w14:paraId="22AAF43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error 错误</w:t>
            </w:r>
          </w:p>
        </w:tc>
      </w:tr>
      <w:tr w14:paraId="4B527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706CE7C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establish 建立</w:t>
            </w:r>
          </w:p>
        </w:tc>
        <w:tc>
          <w:tcPr>
            <w:tcW w:w="2268" w:type="dxa"/>
            <w:shd w:val="clear" w:color="auto" w:fill="F2F7FC"/>
          </w:tcPr>
          <w:p w14:paraId="0CBFF8A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estate 房地产</w:t>
            </w:r>
          </w:p>
        </w:tc>
        <w:tc>
          <w:tcPr>
            <w:tcW w:w="2268" w:type="dxa"/>
            <w:shd w:val="clear" w:color="auto" w:fill="F2F7FC"/>
          </w:tcPr>
          <w:p w14:paraId="7B86862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estimate 估计</w:t>
            </w:r>
          </w:p>
        </w:tc>
        <w:tc>
          <w:tcPr>
            <w:tcW w:w="2268" w:type="dxa"/>
            <w:shd w:val="clear" w:color="auto" w:fill="F2F7FC"/>
          </w:tcPr>
          <w:p w14:paraId="4B12606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ethic 伦理</w:t>
            </w:r>
          </w:p>
        </w:tc>
      </w:tr>
      <w:tr w14:paraId="6297E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0D4B941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ethnic 种族的</w:t>
            </w:r>
          </w:p>
        </w:tc>
        <w:tc>
          <w:tcPr>
            <w:tcW w:w="2268" w:type="dxa"/>
            <w:shd w:val="clear" w:color="auto" w:fill="FFFFFF"/>
          </w:tcPr>
          <w:p w14:paraId="22F6F79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evaluate 评价</w:t>
            </w:r>
          </w:p>
        </w:tc>
        <w:tc>
          <w:tcPr>
            <w:tcW w:w="2268" w:type="dxa"/>
            <w:shd w:val="clear" w:color="auto" w:fill="FFFFFF"/>
          </w:tcPr>
          <w:p w14:paraId="2FF7CEA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eventual 最后</w:t>
            </w:r>
          </w:p>
        </w:tc>
        <w:tc>
          <w:tcPr>
            <w:tcW w:w="2268" w:type="dxa"/>
            <w:shd w:val="clear" w:color="auto" w:fill="FFFFFF"/>
          </w:tcPr>
          <w:p w14:paraId="2BEEC5D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evident 明显的</w:t>
            </w:r>
          </w:p>
        </w:tc>
      </w:tr>
      <w:tr w14:paraId="74A35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569892D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evolve 进化；演变</w:t>
            </w:r>
          </w:p>
        </w:tc>
        <w:tc>
          <w:tcPr>
            <w:tcW w:w="2268" w:type="dxa"/>
            <w:shd w:val="clear" w:color="auto" w:fill="F2F7FC"/>
          </w:tcPr>
          <w:p w14:paraId="3C92972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exceed 超过</w:t>
            </w:r>
          </w:p>
        </w:tc>
        <w:tc>
          <w:tcPr>
            <w:tcW w:w="2268" w:type="dxa"/>
            <w:shd w:val="clear" w:color="auto" w:fill="F2F7FC"/>
          </w:tcPr>
          <w:p w14:paraId="62763EF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exclude 排除</w:t>
            </w:r>
          </w:p>
        </w:tc>
        <w:tc>
          <w:tcPr>
            <w:tcW w:w="2268" w:type="dxa"/>
            <w:shd w:val="clear" w:color="auto" w:fill="F2F7FC"/>
          </w:tcPr>
          <w:p w14:paraId="1B85128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exhibit 展览</w:t>
            </w:r>
          </w:p>
        </w:tc>
      </w:tr>
      <w:tr w14:paraId="3D636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7CCF6B1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expand 扩大</w:t>
            </w:r>
          </w:p>
        </w:tc>
        <w:tc>
          <w:tcPr>
            <w:tcW w:w="2268" w:type="dxa"/>
            <w:shd w:val="clear" w:color="auto" w:fill="FFFFFF"/>
          </w:tcPr>
          <w:p w14:paraId="6A39EEF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expert 专家；熟练的</w:t>
            </w:r>
          </w:p>
        </w:tc>
        <w:tc>
          <w:tcPr>
            <w:tcW w:w="2268" w:type="dxa"/>
            <w:shd w:val="clear" w:color="auto" w:fill="FFFFFF"/>
          </w:tcPr>
          <w:p w14:paraId="5BD0DF9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explicit 明晰的；详述的</w:t>
            </w:r>
          </w:p>
        </w:tc>
        <w:tc>
          <w:tcPr>
            <w:tcW w:w="2268" w:type="dxa"/>
            <w:shd w:val="clear" w:color="auto" w:fill="FFFFFF"/>
          </w:tcPr>
          <w:p w14:paraId="44BAC49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exploit 剥削；利用</w:t>
            </w:r>
          </w:p>
        </w:tc>
      </w:tr>
      <w:tr w14:paraId="710F1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374B48A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export 出口</w:t>
            </w:r>
          </w:p>
        </w:tc>
        <w:tc>
          <w:tcPr>
            <w:tcW w:w="2268" w:type="dxa"/>
            <w:shd w:val="clear" w:color="auto" w:fill="F2F7FC"/>
          </w:tcPr>
          <w:p w14:paraId="1AB9FC9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expose 暴露；揭露</w:t>
            </w:r>
          </w:p>
        </w:tc>
        <w:tc>
          <w:tcPr>
            <w:tcW w:w="2268" w:type="dxa"/>
            <w:shd w:val="clear" w:color="auto" w:fill="F2F7FC"/>
          </w:tcPr>
          <w:p w14:paraId="6BEC2D9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external 外部的</w:t>
            </w:r>
          </w:p>
        </w:tc>
        <w:tc>
          <w:tcPr>
            <w:tcW w:w="2268" w:type="dxa"/>
            <w:shd w:val="clear" w:color="auto" w:fill="F2F7FC"/>
          </w:tcPr>
          <w:p w14:paraId="67D4702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extract 取出；摘录</w:t>
            </w:r>
          </w:p>
        </w:tc>
      </w:tr>
      <w:tr w14:paraId="29EA0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520B15C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facilitate 使容易</w:t>
            </w:r>
          </w:p>
        </w:tc>
        <w:tc>
          <w:tcPr>
            <w:tcW w:w="2268" w:type="dxa"/>
            <w:shd w:val="clear" w:color="auto" w:fill="FFFFFF"/>
          </w:tcPr>
          <w:p w14:paraId="791BB4F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factor 因素</w:t>
            </w:r>
          </w:p>
        </w:tc>
        <w:tc>
          <w:tcPr>
            <w:tcW w:w="2268" w:type="dxa"/>
            <w:shd w:val="clear" w:color="auto" w:fill="FFFFFF"/>
          </w:tcPr>
          <w:p w14:paraId="5D2D809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feature 特征</w:t>
            </w:r>
          </w:p>
        </w:tc>
        <w:tc>
          <w:tcPr>
            <w:tcW w:w="2268" w:type="dxa"/>
            <w:shd w:val="clear" w:color="auto" w:fill="FFFFFF"/>
          </w:tcPr>
          <w:p w14:paraId="3CB97BD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federal 联邦的</w:t>
            </w:r>
          </w:p>
        </w:tc>
      </w:tr>
      <w:tr w14:paraId="51CCB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60E1BF7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fee 费</w:t>
            </w:r>
          </w:p>
        </w:tc>
        <w:tc>
          <w:tcPr>
            <w:tcW w:w="2268" w:type="dxa"/>
            <w:shd w:val="clear" w:color="auto" w:fill="F2F7FC"/>
          </w:tcPr>
          <w:p w14:paraId="6F94112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file 文件；锉</w:t>
            </w:r>
          </w:p>
        </w:tc>
        <w:tc>
          <w:tcPr>
            <w:tcW w:w="2268" w:type="dxa"/>
            <w:shd w:val="clear" w:color="auto" w:fill="F2F7FC"/>
          </w:tcPr>
          <w:p w14:paraId="553662F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final 最后的</w:t>
            </w:r>
          </w:p>
        </w:tc>
        <w:tc>
          <w:tcPr>
            <w:tcW w:w="2268" w:type="dxa"/>
            <w:shd w:val="clear" w:color="auto" w:fill="F2F7FC"/>
          </w:tcPr>
          <w:p w14:paraId="0C2C0FD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finance 财政</w:t>
            </w:r>
          </w:p>
        </w:tc>
      </w:tr>
      <w:tr w14:paraId="01152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574CD37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finite 有限的</w:t>
            </w:r>
          </w:p>
        </w:tc>
        <w:tc>
          <w:tcPr>
            <w:tcW w:w="2268" w:type="dxa"/>
            <w:shd w:val="clear" w:color="auto" w:fill="FFFFFF"/>
          </w:tcPr>
          <w:p w14:paraId="1E46087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flexible 灵活的</w:t>
            </w:r>
          </w:p>
        </w:tc>
        <w:tc>
          <w:tcPr>
            <w:tcW w:w="2268" w:type="dxa"/>
            <w:shd w:val="clear" w:color="auto" w:fill="FFFFFF"/>
          </w:tcPr>
          <w:p w14:paraId="28AECC2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fluctuate 波动</w:t>
            </w:r>
          </w:p>
        </w:tc>
        <w:tc>
          <w:tcPr>
            <w:tcW w:w="2268" w:type="dxa"/>
            <w:shd w:val="clear" w:color="auto" w:fill="FFFFFF"/>
          </w:tcPr>
          <w:p w14:paraId="22D5A94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focus 集中；焦点</w:t>
            </w:r>
          </w:p>
        </w:tc>
      </w:tr>
      <w:tr w14:paraId="38F20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46FE495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format 格式</w:t>
            </w:r>
          </w:p>
        </w:tc>
        <w:tc>
          <w:tcPr>
            <w:tcW w:w="2268" w:type="dxa"/>
            <w:shd w:val="clear" w:color="auto" w:fill="F2F7FC"/>
          </w:tcPr>
          <w:p w14:paraId="63FDACD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formula 公式</w:t>
            </w:r>
          </w:p>
        </w:tc>
        <w:tc>
          <w:tcPr>
            <w:tcW w:w="2268" w:type="dxa"/>
            <w:shd w:val="clear" w:color="auto" w:fill="F2F7FC"/>
          </w:tcPr>
          <w:p w14:paraId="4116EC0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forthcoming 即将到来的</w:t>
            </w:r>
          </w:p>
        </w:tc>
        <w:tc>
          <w:tcPr>
            <w:tcW w:w="2268" w:type="dxa"/>
            <w:shd w:val="clear" w:color="auto" w:fill="F2F7FC"/>
          </w:tcPr>
          <w:p w14:paraId="0AA70F6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found 建立</w:t>
            </w:r>
          </w:p>
        </w:tc>
      </w:tr>
      <w:tr w14:paraId="2525B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5984626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foundation 建立；基础；基金会</w:t>
            </w:r>
          </w:p>
        </w:tc>
        <w:tc>
          <w:tcPr>
            <w:tcW w:w="2268" w:type="dxa"/>
            <w:shd w:val="clear" w:color="auto" w:fill="FFFFFF"/>
          </w:tcPr>
          <w:p w14:paraId="2DC63FB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framework 框架</w:t>
            </w:r>
          </w:p>
        </w:tc>
        <w:tc>
          <w:tcPr>
            <w:tcW w:w="2268" w:type="dxa"/>
            <w:shd w:val="clear" w:color="auto" w:fill="FFFFFF"/>
          </w:tcPr>
          <w:p w14:paraId="179DEB4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function 功能；函数</w:t>
            </w:r>
          </w:p>
        </w:tc>
        <w:tc>
          <w:tcPr>
            <w:tcW w:w="2268" w:type="dxa"/>
            <w:shd w:val="clear" w:color="auto" w:fill="FFFFFF"/>
          </w:tcPr>
          <w:p w14:paraId="0EE0DE3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fund 资金</w:t>
            </w:r>
          </w:p>
        </w:tc>
      </w:tr>
      <w:tr w14:paraId="5D32A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2464CD5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fundamental 基本的</w:t>
            </w:r>
          </w:p>
        </w:tc>
        <w:tc>
          <w:tcPr>
            <w:tcW w:w="2268" w:type="dxa"/>
            <w:shd w:val="clear" w:color="auto" w:fill="F2F7FC"/>
          </w:tcPr>
          <w:p w14:paraId="602F90B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furthermore 此外</w:t>
            </w:r>
          </w:p>
        </w:tc>
        <w:tc>
          <w:tcPr>
            <w:tcW w:w="2268" w:type="dxa"/>
            <w:shd w:val="clear" w:color="auto" w:fill="F2F7FC"/>
          </w:tcPr>
          <w:p w14:paraId="1D9FA80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gender 性别</w:t>
            </w:r>
          </w:p>
        </w:tc>
        <w:tc>
          <w:tcPr>
            <w:tcW w:w="2268" w:type="dxa"/>
            <w:shd w:val="clear" w:color="auto" w:fill="F2F7FC"/>
          </w:tcPr>
          <w:p w14:paraId="55D64A2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generate 产生</w:t>
            </w:r>
          </w:p>
        </w:tc>
      </w:tr>
      <w:tr w14:paraId="6E8B3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50D041D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generation 一代；产生</w:t>
            </w:r>
          </w:p>
        </w:tc>
        <w:tc>
          <w:tcPr>
            <w:tcW w:w="2268" w:type="dxa"/>
            <w:shd w:val="clear" w:color="auto" w:fill="FFFFFF"/>
          </w:tcPr>
          <w:p w14:paraId="1DE8121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globe 地球</w:t>
            </w:r>
          </w:p>
        </w:tc>
        <w:tc>
          <w:tcPr>
            <w:tcW w:w="2268" w:type="dxa"/>
            <w:shd w:val="clear" w:color="auto" w:fill="FFFFFF"/>
          </w:tcPr>
          <w:p w14:paraId="0E7F7E2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goal 球门；目标</w:t>
            </w:r>
          </w:p>
        </w:tc>
        <w:tc>
          <w:tcPr>
            <w:tcW w:w="2268" w:type="dxa"/>
            <w:shd w:val="clear" w:color="auto" w:fill="FFFFFF"/>
          </w:tcPr>
          <w:p w14:paraId="7F92EFB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grade 等级；年级；成绩</w:t>
            </w:r>
          </w:p>
        </w:tc>
      </w:tr>
      <w:tr w14:paraId="691B9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6F8F5BD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grant 拨款；助学金</w:t>
            </w:r>
          </w:p>
        </w:tc>
        <w:tc>
          <w:tcPr>
            <w:tcW w:w="2268" w:type="dxa"/>
            <w:shd w:val="clear" w:color="auto" w:fill="F2F7FC"/>
          </w:tcPr>
          <w:p w14:paraId="50A7D06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guarantee 保证</w:t>
            </w:r>
          </w:p>
        </w:tc>
        <w:tc>
          <w:tcPr>
            <w:tcW w:w="2268" w:type="dxa"/>
            <w:shd w:val="clear" w:color="auto" w:fill="F2F7FC"/>
          </w:tcPr>
          <w:p w14:paraId="2A81313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guideline 方针</w:t>
            </w:r>
          </w:p>
        </w:tc>
        <w:tc>
          <w:tcPr>
            <w:tcW w:w="2268" w:type="dxa"/>
            <w:shd w:val="clear" w:color="auto" w:fill="F2F7FC"/>
          </w:tcPr>
          <w:p w14:paraId="3321FC9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hence 因此</w:t>
            </w:r>
          </w:p>
        </w:tc>
      </w:tr>
      <w:tr w14:paraId="270ED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71436EA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hierarchy 等级制度</w:t>
            </w:r>
          </w:p>
        </w:tc>
        <w:tc>
          <w:tcPr>
            <w:tcW w:w="2268" w:type="dxa"/>
            <w:shd w:val="clear" w:color="auto" w:fill="FFFFFF"/>
          </w:tcPr>
          <w:p w14:paraId="3646CB0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highlight 精华；强调</w:t>
            </w:r>
          </w:p>
        </w:tc>
        <w:tc>
          <w:tcPr>
            <w:tcW w:w="2268" w:type="dxa"/>
            <w:shd w:val="clear" w:color="auto" w:fill="FFFFFF"/>
          </w:tcPr>
          <w:p w14:paraId="74C5858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hypothesis 假设</w:t>
            </w:r>
          </w:p>
        </w:tc>
        <w:tc>
          <w:tcPr>
            <w:tcW w:w="2268" w:type="dxa"/>
            <w:shd w:val="clear" w:color="auto" w:fill="FFFFFF"/>
          </w:tcPr>
          <w:p w14:paraId="6140F4C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identical 相同的</w:t>
            </w:r>
          </w:p>
        </w:tc>
      </w:tr>
      <w:tr w14:paraId="59499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1AE5A61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identify 识别</w:t>
            </w:r>
          </w:p>
        </w:tc>
        <w:tc>
          <w:tcPr>
            <w:tcW w:w="2268" w:type="dxa"/>
            <w:shd w:val="clear" w:color="auto" w:fill="F2F7FC"/>
          </w:tcPr>
          <w:p w14:paraId="5EC6B61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ideology 思想体系</w:t>
            </w:r>
          </w:p>
        </w:tc>
        <w:tc>
          <w:tcPr>
            <w:tcW w:w="2268" w:type="dxa"/>
            <w:shd w:val="clear" w:color="auto" w:fill="F2F7FC"/>
          </w:tcPr>
          <w:p w14:paraId="2C93FB3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ignorant 无知的</w:t>
            </w:r>
          </w:p>
        </w:tc>
        <w:tc>
          <w:tcPr>
            <w:tcW w:w="2268" w:type="dxa"/>
            <w:shd w:val="clear" w:color="auto" w:fill="F2F7FC"/>
          </w:tcPr>
          <w:p w14:paraId="6436876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illustrate 举例说明；图解</w:t>
            </w:r>
          </w:p>
        </w:tc>
      </w:tr>
      <w:tr w14:paraId="15A2A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242965F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image 图像；形象</w:t>
            </w:r>
          </w:p>
        </w:tc>
        <w:tc>
          <w:tcPr>
            <w:tcW w:w="2268" w:type="dxa"/>
            <w:shd w:val="clear" w:color="auto" w:fill="FFFFFF"/>
          </w:tcPr>
          <w:p w14:paraId="6AA13A4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immigrate 移民</w:t>
            </w:r>
          </w:p>
        </w:tc>
        <w:tc>
          <w:tcPr>
            <w:tcW w:w="2268" w:type="dxa"/>
            <w:shd w:val="clear" w:color="auto" w:fill="FFFFFF"/>
          </w:tcPr>
          <w:p w14:paraId="699B0DF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impact 影响；撞击</w:t>
            </w:r>
          </w:p>
        </w:tc>
        <w:tc>
          <w:tcPr>
            <w:tcW w:w="2268" w:type="dxa"/>
            <w:shd w:val="clear" w:color="auto" w:fill="FFFFFF"/>
          </w:tcPr>
          <w:p w14:paraId="587A86C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implement 工具；执行</w:t>
            </w:r>
          </w:p>
        </w:tc>
      </w:tr>
      <w:tr w14:paraId="62805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2899146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implicate 暗指</w:t>
            </w:r>
          </w:p>
        </w:tc>
        <w:tc>
          <w:tcPr>
            <w:tcW w:w="2268" w:type="dxa"/>
            <w:shd w:val="clear" w:color="auto" w:fill="F2F7FC"/>
          </w:tcPr>
          <w:p w14:paraId="00EB31B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implicit 暗指</w:t>
            </w:r>
          </w:p>
        </w:tc>
        <w:tc>
          <w:tcPr>
            <w:tcW w:w="2268" w:type="dxa"/>
            <w:shd w:val="clear" w:color="auto" w:fill="F2F7FC"/>
          </w:tcPr>
          <w:p w14:paraId="1111463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imply 暗指</w:t>
            </w:r>
          </w:p>
        </w:tc>
        <w:tc>
          <w:tcPr>
            <w:tcW w:w="2268" w:type="dxa"/>
            <w:shd w:val="clear" w:color="auto" w:fill="F2F7FC"/>
          </w:tcPr>
          <w:p w14:paraId="1AC968A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impose 征收；强加</w:t>
            </w:r>
          </w:p>
        </w:tc>
      </w:tr>
      <w:tr w14:paraId="499E8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5EAE9E3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incentive 刺激</w:t>
            </w:r>
          </w:p>
        </w:tc>
        <w:tc>
          <w:tcPr>
            <w:tcW w:w="2268" w:type="dxa"/>
            <w:shd w:val="clear" w:color="auto" w:fill="FFFFFF"/>
          </w:tcPr>
          <w:p w14:paraId="61A82CF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incidence 发生</w:t>
            </w:r>
          </w:p>
        </w:tc>
        <w:tc>
          <w:tcPr>
            <w:tcW w:w="2268" w:type="dxa"/>
            <w:shd w:val="clear" w:color="auto" w:fill="FFFFFF"/>
          </w:tcPr>
          <w:p w14:paraId="0754128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incline 斜坡；使倾斜</w:t>
            </w:r>
          </w:p>
        </w:tc>
        <w:tc>
          <w:tcPr>
            <w:tcW w:w="2268" w:type="dxa"/>
            <w:shd w:val="clear" w:color="auto" w:fill="FFFFFF"/>
          </w:tcPr>
          <w:p w14:paraId="6875B0A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income 收入</w:t>
            </w:r>
          </w:p>
        </w:tc>
      </w:tr>
      <w:tr w14:paraId="25440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6238B7A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incorporate 合并</w:t>
            </w:r>
          </w:p>
        </w:tc>
        <w:tc>
          <w:tcPr>
            <w:tcW w:w="2268" w:type="dxa"/>
            <w:shd w:val="clear" w:color="auto" w:fill="F2F7FC"/>
          </w:tcPr>
          <w:p w14:paraId="49B7895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index 索引；指标</w:t>
            </w:r>
          </w:p>
        </w:tc>
        <w:tc>
          <w:tcPr>
            <w:tcW w:w="2268" w:type="dxa"/>
            <w:shd w:val="clear" w:color="auto" w:fill="F2F7FC"/>
          </w:tcPr>
          <w:p w14:paraId="7F9BACF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indicate 表明</w:t>
            </w:r>
          </w:p>
        </w:tc>
        <w:tc>
          <w:tcPr>
            <w:tcW w:w="2268" w:type="dxa"/>
            <w:shd w:val="clear" w:color="auto" w:fill="F2F7FC"/>
          </w:tcPr>
          <w:p w14:paraId="021CCA6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individual 个人</w:t>
            </w:r>
          </w:p>
        </w:tc>
      </w:tr>
      <w:tr w14:paraId="18EF8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6A773BF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induce 引起</w:t>
            </w:r>
          </w:p>
        </w:tc>
        <w:tc>
          <w:tcPr>
            <w:tcW w:w="2268" w:type="dxa"/>
            <w:shd w:val="clear" w:color="auto" w:fill="FFFFFF"/>
          </w:tcPr>
          <w:p w14:paraId="1B27502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inevitable 必然的</w:t>
            </w:r>
          </w:p>
        </w:tc>
        <w:tc>
          <w:tcPr>
            <w:tcW w:w="2268" w:type="dxa"/>
            <w:shd w:val="clear" w:color="auto" w:fill="FFFFFF"/>
          </w:tcPr>
          <w:p w14:paraId="5F3CD18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infer 推断</w:t>
            </w:r>
          </w:p>
        </w:tc>
        <w:tc>
          <w:tcPr>
            <w:tcW w:w="2268" w:type="dxa"/>
            <w:shd w:val="clear" w:color="auto" w:fill="FFFFFF"/>
          </w:tcPr>
          <w:p w14:paraId="782191F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infrastructure 基础设施</w:t>
            </w:r>
          </w:p>
        </w:tc>
      </w:tr>
      <w:tr w14:paraId="06FEB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5F20154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inherent 固有的</w:t>
            </w:r>
          </w:p>
        </w:tc>
        <w:tc>
          <w:tcPr>
            <w:tcW w:w="2268" w:type="dxa"/>
            <w:shd w:val="clear" w:color="auto" w:fill="F2F7FC"/>
          </w:tcPr>
          <w:p w14:paraId="7A34998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inhibit 抑制</w:t>
            </w:r>
          </w:p>
        </w:tc>
        <w:tc>
          <w:tcPr>
            <w:tcW w:w="2268" w:type="dxa"/>
            <w:shd w:val="clear" w:color="auto" w:fill="F2F7FC"/>
          </w:tcPr>
          <w:p w14:paraId="4F25045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initial 最初的；词首的；首字母</w:t>
            </w:r>
          </w:p>
        </w:tc>
        <w:tc>
          <w:tcPr>
            <w:tcW w:w="2268" w:type="dxa"/>
            <w:shd w:val="clear" w:color="auto" w:fill="F2F7FC"/>
          </w:tcPr>
          <w:p w14:paraId="4D92CD4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initiate 开始</w:t>
            </w:r>
          </w:p>
        </w:tc>
      </w:tr>
      <w:tr w14:paraId="076E2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2DC737F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injure 使受伤</w:t>
            </w:r>
          </w:p>
        </w:tc>
        <w:tc>
          <w:tcPr>
            <w:tcW w:w="2268" w:type="dxa"/>
            <w:shd w:val="clear" w:color="auto" w:fill="FFFFFF"/>
          </w:tcPr>
          <w:p w14:paraId="441FADD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innovate 创新</w:t>
            </w:r>
          </w:p>
        </w:tc>
        <w:tc>
          <w:tcPr>
            <w:tcW w:w="2268" w:type="dxa"/>
            <w:shd w:val="clear" w:color="auto" w:fill="FFFFFF"/>
          </w:tcPr>
          <w:p w14:paraId="3178A84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input 输入</w:t>
            </w:r>
          </w:p>
        </w:tc>
        <w:tc>
          <w:tcPr>
            <w:tcW w:w="2268" w:type="dxa"/>
            <w:shd w:val="clear" w:color="auto" w:fill="FFFFFF"/>
          </w:tcPr>
          <w:p w14:paraId="1722094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insert 插入；插页</w:t>
            </w:r>
          </w:p>
        </w:tc>
      </w:tr>
      <w:tr w14:paraId="65FB6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4C85932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insight 见识</w:t>
            </w:r>
          </w:p>
        </w:tc>
        <w:tc>
          <w:tcPr>
            <w:tcW w:w="2268" w:type="dxa"/>
            <w:shd w:val="clear" w:color="auto" w:fill="F2F7FC"/>
          </w:tcPr>
          <w:p w14:paraId="4FF0170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inspect 视察</w:t>
            </w:r>
          </w:p>
        </w:tc>
        <w:tc>
          <w:tcPr>
            <w:tcW w:w="2268" w:type="dxa"/>
            <w:shd w:val="clear" w:color="auto" w:fill="F2F7FC"/>
          </w:tcPr>
          <w:p w14:paraId="211ED54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instance 例子</w:t>
            </w:r>
          </w:p>
        </w:tc>
        <w:tc>
          <w:tcPr>
            <w:tcW w:w="2268" w:type="dxa"/>
            <w:shd w:val="clear" w:color="auto" w:fill="F2F7FC"/>
          </w:tcPr>
          <w:p w14:paraId="034DEDB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institute 研究所；学院</w:t>
            </w:r>
          </w:p>
        </w:tc>
      </w:tr>
      <w:tr w14:paraId="7F3F9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4E7F467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instruct 教；指示</w:t>
            </w:r>
          </w:p>
        </w:tc>
        <w:tc>
          <w:tcPr>
            <w:tcW w:w="2268" w:type="dxa"/>
            <w:shd w:val="clear" w:color="auto" w:fill="FFFFFF"/>
          </w:tcPr>
          <w:p w14:paraId="1EAE1CA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integral 整体的；整的</w:t>
            </w:r>
          </w:p>
        </w:tc>
        <w:tc>
          <w:tcPr>
            <w:tcW w:w="2268" w:type="dxa"/>
            <w:shd w:val="clear" w:color="auto" w:fill="FFFFFF"/>
          </w:tcPr>
          <w:p w14:paraId="579AE56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integrate 使结合</w:t>
            </w:r>
          </w:p>
        </w:tc>
        <w:tc>
          <w:tcPr>
            <w:tcW w:w="2268" w:type="dxa"/>
            <w:shd w:val="clear" w:color="auto" w:fill="FFFFFF"/>
          </w:tcPr>
          <w:p w14:paraId="603D2EA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integrity 诚信；完整</w:t>
            </w:r>
          </w:p>
        </w:tc>
      </w:tr>
      <w:tr w14:paraId="1BF01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2EE769A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intelligent 聪明的</w:t>
            </w:r>
          </w:p>
        </w:tc>
        <w:tc>
          <w:tcPr>
            <w:tcW w:w="2268" w:type="dxa"/>
            <w:shd w:val="clear" w:color="auto" w:fill="F2F7FC"/>
          </w:tcPr>
          <w:p w14:paraId="349CA64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intense 强烈的</w:t>
            </w:r>
          </w:p>
        </w:tc>
        <w:tc>
          <w:tcPr>
            <w:tcW w:w="2268" w:type="dxa"/>
            <w:shd w:val="clear" w:color="auto" w:fill="F2F7FC"/>
          </w:tcPr>
          <w:p w14:paraId="23664F9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interact 相互作用</w:t>
            </w:r>
          </w:p>
        </w:tc>
        <w:tc>
          <w:tcPr>
            <w:tcW w:w="2268" w:type="dxa"/>
            <w:shd w:val="clear" w:color="auto" w:fill="F2F7FC"/>
          </w:tcPr>
          <w:p w14:paraId="2865383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intermediate 中间的；中级的</w:t>
            </w:r>
          </w:p>
        </w:tc>
      </w:tr>
      <w:tr w14:paraId="75D06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50E838D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internal 内部的</w:t>
            </w:r>
          </w:p>
        </w:tc>
        <w:tc>
          <w:tcPr>
            <w:tcW w:w="2268" w:type="dxa"/>
            <w:shd w:val="clear" w:color="auto" w:fill="FFFFFF"/>
          </w:tcPr>
          <w:p w14:paraId="50933A6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interpret 解释；口译</w:t>
            </w:r>
          </w:p>
        </w:tc>
        <w:tc>
          <w:tcPr>
            <w:tcW w:w="2268" w:type="dxa"/>
            <w:shd w:val="clear" w:color="auto" w:fill="FFFFFF"/>
          </w:tcPr>
          <w:p w14:paraId="22C8C3E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interval 间隔</w:t>
            </w:r>
          </w:p>
        </w:tc>
        <w:tc>
          <w:tcPr>
            <w:tcW w:w="2268" w:type="dxa"/>
            <w:shd w:val="clear" w:color="auto" w:fill="FFFFFF"/>
          </w:tcPr>
          <w:p w14:paraId="73F60C6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intervene 干预</w:t>
            </w:r>
          </w:p>
        </w:tc>
      </w:tr>
      <w:tr w14:paraId="5CDFE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1BE61C5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intrinsic 内在的</w:t>
            </w:r>
          </w:p>
        </w:tc>
        <w:tc>
          <w:tcPr>
            <w:tcW w:w="2268" w:type="dxa"/>
            <w:shd w:val="clear" w:color="auto" w:fill="F2F7FC"/>
          </w:tcPr>
          <w:p w14:paraId="3CF77EC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invest 投资</w:t>
            </w:r>
          </w:p>
        </w:tc>
        <w:tc>
          <w:tcPr>
            <w:tcW w:w="2268" w:type="dxa"/>
            <w:shd w:val="clear" w:color="auto" w:fill="F2F7FC"/>
          </w:tcPr>
          <w:p w14:paraId="4EA07DD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investigate 调查</w:t>
            </w:r>
          </w:p>
        </w:tc>
        <w:tc>
          <w:tcPr>
            <w:tcW w:w="2268" w:type="dxa"/>
            <w:shd w:val="clear" w:color="auto" w:fill="F2F7FC"/>
          </w:tcPr>
          <w:p w14:paraId="0C44B8B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invoke 恳求</w:t>
            </w:r>
          </w:p>
        </w:tc>
      </w:tr>
      <w:tr w14:paraId="614EB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01177EA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involve 牵涉</w:t>
            </w:r>
          </w:p>
        </w:tc>
        <w:tc>
          <w:tcPr>
            <w:tcW w:w="2268" w:type="dxa"/>
            <w:shd w:val="clear" w:color="auto" w:fill="FFFFFF"/>
          </w:tcPr>
          <w:p w14:paraId="69FE530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isolate 孤立</w:t>
            </w:r>
          </w:p>
        </w:tc>
        <w:tc>
          <w:tcPr>
            <w:tcW w:w="2268" w:type="dxa"/>
            <w:shd w:val="clear" w:color="auto" w:fill="FFFFFF"/>
          </w:tcPr>
          <w:p w14:paraId="77DDCF1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issue 问题；发行</w:t>
            </w:r>
          </w:p>
        </w:tc>
        <w:tc>
          <w:tcPr>
            <w:tcW w:w="2268" w:type="dxa"/>
            <w:shd w:val="clear" w:color="auto" w:fill="FFFFFF"/>
          </w:tcPr>
          <w:p w14:paraId="67B2149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item 项目</w:t>
            </w:r>
          </w:p>
        </w:tc>
      </w:tr>
      <w:tr w14:paraId="345FC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7457806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job 工作</w:t>
            </w:r>
          </w:p>
        </w:tc>
        <w:tc>
          <w:tcPr>
            <w:tcW w:w="2268" w:type="dxa"/>
            <w:shd w:val="clear" w:color="auto" w:fill="F2F7FC"/>
          </w:tcPr>
          <w:p w14:paraId="4C7A6AC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journal 杂志；日记</w:t>
            </w:r>
          </w:p>
        </w:tc>
        <w:tc>
          <w:tcPr>
            <w:tcW w:w="2268" w:type="dxa"/>
            <w:shd w:val="clear" w:color="auto" w:fill="F2F7FC"/>
          </w:tcPr>
          <w:p w14:paraId="01980E6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justify 证明</w:t>
            </w:r>
          </w:p>
        </w:tc>
        <w:tc>
          <w:tcPr>
            <w:tcW w:w="2268" w:type="dxa"/>
            <w:shd w:val="clear" w:color="auto" w:fill="F2F7FC"/>
          </w:tcPr>
          <w:p w14:paraId="36853AE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label 标签</w:t>
            </w:r>
          </w:p>
        </w:tc>
      </w:tr>
      <w:tr w14:paraId="0E64C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5F33552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labor 劳动</w:t>
            </w:r>
          </w:p>
        </w:tc>
        <w:tc>
          <w:tcPr>
            <w:tcW w:w="2268" w:type="dxa"/>
            <w:shd w:val="clear" w:color="auto" w:fill="FFFFFF"/>
          </w:tcPr>
          <w:p w14:paraId="0BCA6C4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layer 层</w:t>
            </w:r>
          </w:p>
        </w:tc>
        <w:tc>
          <w:tcPr>
            <w:tcW w:w="2268" w:type="dxa"/>
            <w:shd w:val="clear" w:color="auto" w:fill="FFFFFF"/>
          </w:tcPr>
          <w:p w14:paraId="7F44AF6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lecture 讲课；讲座</w:t>
            </w:r>
          </w:p>
        </w:tc>
        <w:tc>
          <w:tcPr>
            <w:tcW w:w="2268" w:type="dxa"/>
            <w:shd w:val="clear" w:color="auto" w:fill="FFFFFF"/>
          </w:tcPr>
          <w:p w14:paraId="7F0F9B8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legal 合法的；法律的</w:t>
            </w:r>
          </w:p>
        </w:tc>
      </w:tr>
      <w:tr w14:paraId="2CB8B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038D624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legislate 立法</w:t>
            </w:r>
          </w:p>
        </w:tc>
        <w:tc>
          <w:tcPr>
            <w:tcW w:w="2268" w:type="dxa"/>
            <w:shd w:val="clear" w:color="auto" w:fill="F2F7FC"/>
          </w:tcPr>
          <w:p w14:paraId="0520E37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levy 征收</w:t>
            </w:r>
          </w:p>
        </w:tc>
        <w:tc>
          <w:tcPr>
            <w:tcW w:w="2268" w:type="dxa"/>
            <w:shd w:val="clear" w:color="auto" w:fill="F2F7FC"/>
          </w:tcPr>
          <w:p w14:paraId="257D2DA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liberal 自由的；开明的</w:t>
            </w:r>
          </w:p>
        </w:tc>
        <w:tc>
          <w:tcPr>
            <w:tcW w:w="2268" w:type="dxa"/>
            <w:shd w:val="clear" w:color="auto" w:fill="F2F7FC"/>
          </w:tcPr>
          <w:p w14:paraId="634A020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license 执照</w:t>
            </w:r>
          </w:p>
        </w:tc>
      </w:tr>
      <w:tr w14:paraId="4ADA8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0B39B85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likewise 同样地</w:t>
            </w:r>
          </w:p>
        </w:tc>
        <w:tc>
          <w:tcPr>
            <w:tcW w:w="2268" w:type="dxa"/>
            <w:shd w:val="clear" w:color="auto" w:fill="FFFFFF"/>
          </w:tcPr>
          <w:p w14:paraId="4E48A50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link 连接；环节</w:t>
            </w:r>
          </w:p>
        </w:tc>
        <w:tc>
          <w:tcPr>
            <w:tcW w:w="2268" w:type="dxa"/>
            <w:shd w:val="clear" w:color="auto" w:fill="FFFFFF"/>
          </w:tcPr>
          <w:p w14:paraId="789F09B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locate 使位于；找到</w:t>
            </w:r>
          </w:p>
        </w:tc>
        <w:tc>
          <w:tcPr>
            <w:tcW w:w="2268" w:type="dxa"/>
            <w:shd w:val="clear" w:color="auto" w:fill="FFFFFF"/>
          </w:tcPr>
          <w:p w14:paraId="0702F8D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logic 逻辑</w:t>
            </w:r>
          </w:p>
        </w:tc>
      </w:tr>
      <w:tr w14:paraId="5980E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0992891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maintain 维持；维修</w:t>
            </w:r>
          </w:p>
        </w:tc>
        <w:tc>
          <w:tcPr>
            <w:tcW w:w="2268" w:type="dxa"/>
            <w:shd w:val="clear" w:color="auto" w:fill="F2F7FC"/>
          </w:tcPr>
          <w:p w14:paraId="69EC0DB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major 主要的；专业</w:t>
            </w:r>
          </w:p>
        </w:tc>
        <w:tc>
          <w:tcPr>
            <w:tcW w:w="2268" w:type="dxa"/>
            <w:shd w:val="clear" w:color="auto" w:fill="F2F7FC"/>
          </w:tcPr>
          <w:p w14:paraId="5709D8A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manipulate 操作</w:t>
            </w:r>
          </w:p>
        </w:tc>
        <w:tc>
          <w:tcPr>
            <w:tcW w:w="2268" w:type="dxa"/>
            <w:shd w:val="clear" w:color="auto" w:fill="F2F7FC"/>
          </w:tcPr>
          <w:p w14:paraId="3EE2223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manual 体力的；手册</w:t>
            </w:r>
          </w:p>
        </w:tc>
      </w:tr>
      <w:tr w14:paraId="1AB4A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6EAA3EF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margin 页边</w:t>
            </w:r>
          </w:p>
        </w:tc>
        <w:tc>
          <w:tcPr>
            <w:tcW w:w="2268" w:type="dxa"/>
            <w:shd w:val="clear" w:color="auto" w:fill="FFFFFF"/>
          </w:tcPr>
          <w:p w14:paraId="1456239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mature 成熟</w:t>
            </w:r>
          </w:p>
        </w:tc>
        <w:tc>
          <w:tcPr>
            <w:tcW w:w="2268" w:type="dxa"/>
            <w:shd w:val="clear" w:color="auto" w:fill="FFFFFF"/>
          </w:tcPr>
          <w:p w14:paraId="0C2F853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maximize 使最大化</w:t>
            </w:r>
          </w:p>
        </w:tc>
        <w:tc>
          <w:tcPr>
            <w:tcW w:w="2268" w:type="dxa"/>
            <w:shd w:val="clear" w:color="auto" w:fill="FFFFFF"/>
          </w:tcPr>
          <w:p w14:paraId="2117A58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mechanism 装置；机制</w:t>
            </w:r>
          </w:p>
        </w:tc>
      </w:tr>
      <w:tr w14:paraId="0DAA0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179FB59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media 媒体</w:t>
            </w:r>
          </w:p>
        </w:tc>
        <w:tc>
          <w:tcPr>
            <w:tcW w:w="2268" w:type="dxa"/>
            <w:shd w:val="clear" w:color="auto" w:fill="F2F7FC"/>
          </w:tcPr>
          <w:p w14:paraId="609AB0B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mediate 调停</w:t>
            </w:r>
          </w:p>
        </w:tc>
        <w:tc>
          <w:tcPr>
            <w:tcW w:w="2268" w:type="dxa"/>
            <w:shd w:val="clear" w:color="auto" w:fill="F2F7FC"/>
          </w:tcPr>
          <w:p w14:paraId="666F6CB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medical 医学的</w:t>
            </w:r>
          </w:p>
        </w:tc>
        <w:tc>
          <w:tcPr>
            <w:tcW w:w="2268" w:type="dxa"/>
            <w:shd w:val="clear" w:color="auto" w:fill="F2F7FC"/>
          </w:tcPr>
          <w:p w14:paraId="1B67039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medium 媒介；中等的</w:t>
            </w:r>
          </w:p>
        </w:tc>
      </w:tr>
      <w:tr w14:paraId="5ADD2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5D72479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mental 脑力的</w:t>
            </w:r>
          </w:p>
        </w:tc>
        <w:tc>
          <w:tcPr>
            <w:tcW w:w="2268" w:type="dxa"/>
            <w:shd w:val="clear" w:color="auto" w:fill="FFFFFF"/>
          </w:tcPr>
          <w:p w14:paraId="3076559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method 方法</w:t>
            </w:r>
          </w:p>
        </w:tc>
        <w:tc>
          <w:tcPr>
            <w:tcW w:w="2268" w:type="dxa"/>
            <w:shd w:val="clear" w:color="auto" w:fill="FFFFFF"/>
          </w:tcPr>
          <w:p w14:paraId="24C01AA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migrate 迁移</w:t>
            </w:r>
          </w:p>
        </w:tc>
        <w:tc>
          <w:tcPr>
            <w:tcW w:w="2268" w:type="dxa"/>
            <w:shd w:val="clear" w:color="auto" w:fill="FFFFFF"/>
          </w:tcPr>
          <w:p w14:paraId="7EFFC2B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military 军事的</w:t>
            </w:r>
          </w:p>
        </w:tc>
      </w:tr>
      <w:tr w14:paraId="6F196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00AE473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minimal 最小的</w:t>
            </w:r>
          </w:p>
        </w:tc>
        <w:tc>
          <w:tcPr>
            <w:tcW w:w="2268" w:type="dxa"/>
            <w:shd w:val="clear" w:color="auto" w:fill="F2F7FC"/>
          </w:tcPr>
          <w:p w14:paraId="424DDA0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minimize 最小化</w:t>
            </w:r>
          </w:p>
        </w:tc>
        <w:tc>
          <w:tcPr>
            <w:tcW w:w="2268" w:type="dxa"/>
            <w:shd w:val="clear" w:color="auto" w:fill="F2F7FC"/>
          </w:tcPr>
          <w:p w14:paraId="1035BC6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minimum 最小值</w:t>
            </w:r>
          </w:p>
        </w:tc>
        <w:tc>
          <w:tcPr>
            <w:tcW w:w="2268" w:type="dxa"/>
            <w:shd w:val="clear" w:color="auto" w:fill="F2F7FC"/>
          </w:tcPr>
          <w:p w14:paraId="776B9FE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ministry 部</w:t>
            </w:r>
          </w:p>
        </w:tc>
      </w:tr>
      <w:tr w14:paraId="35714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7C248BF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minor 次要的；辅修专业</w:t>
            </w:r>
          </w:p>
        </w:tc>
        <w:tc>
          <w:tcPr>
            <w:tcW w:w="2268" w:type="dxa"/>
            <w:shd w:val="clear" w:color="auto" w:fill="FFFFFF"/>
          </w:tcPr>
          <w:p w14:paraId="112AEEA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mode 模式</w:t>
            </w:r>
          </w:p>
        </w:tc>
        <w:tc>
          <w:tcPr>
            <w:tcW w:w="2268" w:type="dxa"/>
            <w:shd w:val="clear" w:color="auto" w:fill="FFFFFF"/>
          </w:tcPr>
          <w:p w14:paraId="2992131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modify 修改；修饰</w:t>
            </w:r>
          </w:p>
        </w:tc>
        <w:tc>
          <w:tcPr>
            <w:tcW w:w="2268" w:type="dxa"/>
            <w:shd w:val="clear" w:color="auto" w:fill="FFFFFF"/>
          </w:tcPr>
          <w:p w14:paraId="4A5C621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monitor 监视</w:t>
            </w:r>
          </w:p>
        </w:tc>
      </w:tr>
      <w:tr w14:paraId="768E0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1573D48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motive 动机</w:t>
            </w:r>
          </w:p>
        </w:tc>
        <w:tc>
          <w:tcPr>
            <w:tcW w:w="2268" w:type="dxa"/>
            <w:shd w:val="clear" w:color="auto" w:fill="F2F7FC"/>
          </w:tcPr>
          <w:p w14:paraId="5302DB8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mutual 相互的</w:t>
            </w:r>
          </w:p>
        </w:tc>
        <w:tc>
          <w:tcPr>
            <w:tcW w:w="2268" w:type="dxa"/>
            <w:shd w:val="clear" w:color="auto" w:fill="F2F7FC"/>
          </w:tcPr>
          <w:p w14:paraId="24205FA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negate 否定</w:t>
            </w:r>
          </w:p>
        </w:tc>
        <w:tc>
          <w:tcPr>
            <w:tcW w:w="2268" w:type="dxa"/>
            <w:shd w:val="clear" w:color="auto" w:fill="F2F7FC"/>
          </w:tcPr>
          <w:p w14:paraId="38AB953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network 网络</w:t>
            </w:r>
          </w:p>
        </w:tc>
      </w:tr>
      <w:tr w14:paraId="631F4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46EFAFC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neutral 中立的</w:t>
            </w:r>
          </w:p>
        </w:tc>
        <w:tc>
          <w:tcPr>
            <w:tcW w:w="2268" w:type="dxa"/>
            <w:shd w:val="clear" w:color="auto" w:fill="FFFFFF"/>
          </w:tcPr>
          <w:p w14:paraId="07104B2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nevertheless 然而</w:t>
            </w:r>
          </w:p>
        </w:tc>
        <w:tc>
          <w:tcPr>
            <w:tcW w:w="2268" w:type="dxa"/>
            <w:shd w:val="clear" w:color="auto" w:fill="FFFFFF"/>
          </w:tcPr>
          <w:p w14:paraId="07AA0F5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nonetheless 然而</w:t>
            </w:r>
          </w:p>
        </w:tc>
        <w:tc>
          <w:tcPr>
            <w:tcW w:w="2268" w:type="dxa"/>
            <w:shd w:val="clear" w:color="auto" w:fill="FFFFFF"/>
          </w:tcPr>
          <w:p w14:paraId="60DA0C8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norm 标准</w:t>
            </w:r>
          </w:p>
        </w:tc>
      </w:tr>
      <w:tr w14:paraId="2B441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7052A89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normal 正常的</w:t>
            </w:r>
          </w:p>
        </w:tc>
        <w:tc>
          <w:tcPr>
            <w:tcW w:w="2268" w:type="dxa"/>
            <w:shd w:val="clear" w:color="auto" w:fill="F2F7FC"/>
          </w:tcPr>
          <w:p w14:paraId="69BC4F8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notion 概念；想法</w:t>
            </w:r>
          </w:p>
        </w:tc>
        <w:tc>
          <w:tcPr>
            <w:tcW w:w="2268" w:type="dxa"/>
            <w:shd w:val="clear" w:color="auto" w:fill="F2F7FC"/>
          </w:tcPr>
          <w:p w14:paraId="09F0563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notwithstanding 虽然</w:t>
            </w:r>
          </w:p>
        </w:tc>
        <w:tc>
          <w:tcPr>
            <w:tcW w:w="2268" w:type="dxa"/>
            <w:shd w:val="clear" w:color="auto" w:fill="F2F7FC"/>
          </w:tcPr>
          <w:p w14:paraId="5D69559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nuclear 核的；核心的</w:t>
            </w:r>
          </w:p>
        </w:tc>
      </w:tr>
      <w:tr w14:paraId="224EF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5921CBC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objective 客观的；目标</w:t>
            </w:r>
          </w:p>
        </w:tc>
        <w:tc>
          <w:tcPr>
            <w:tcW w:w="2268" w:type="dxa"/>
            <w:shd w:val="clear" w:color="auto" w:fill="FFFFFF"/>
          </w:tcPr>
          <w:p w14:paraId="16100CA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obtain 获得</w:t>
            </w:r>
          </w:p>
        </w:tc>
        <w:tc>
          <w:tcPr>
            <w:tcW w:w="2268" w:type="dxa"/>
            <w:shd w:val="clear" w:color="auto" w:fill="FFFFFF"/>
          </w:tcPr>
          <w:p w14:paraId="33F4414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obvious 明显的</w:t>
            </w:r>
          </w:p>
        </w:tc>
        <w:tc>
          <w:tcPr>
            <w:tcW w:w="2268" w:type="dxa"/>
            <w:shd w:val="clear" w:color="auto" w:fill="FFFFFF"/>
          </w:tcPr>
          <w:p w14:paraId="0118C81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occupy 占领；使忙碌</w:t>
            </w:r>
          </w:p>
        </w:tc>
      </w:tr>
      <w:tr w14:paraId="0C1BA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1D9EEC7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occur 出现</w:t>
            </w:r>
          </w:p>
        </w:tc>
        <w:tc>
          <w:tcPr>
            <w:tcW w:w="2268" w:type="dxa"/>
            <w:shd w:val="clear" w:color="auto" w:fill="F2F7FC"/>
          </w:tcPr>
          <w:p w14:paraId="5F9F727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odd 奇数的；奇怪的；临时的</w:t>
            </w:r>
          </w:p>
        </w:tc>
        <w:tc>
          <w:tcPr>
            <w:tcW w:w="2268" w:type="dxa"/>
            <w:shd w:val="clear" w:color="auto" w:fill="F2F7FC"/>
          </w:tcPr>
          <w:p w14:paraId="488677B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offset 抵消</w:t>
            </w:r>
          </w:p>
        </w:tc>
        <w:tc>
          <w:tcPr>
            <w:tcW w:w="2268" w:type="dxa"/>
            <w:shd w:val="clear" w:color="auto" w:fill="F2F7FC"/>
          </w:tcPr>
          <w:p w14:paraId="11F89AE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ongoing 进行中的</w:t>
            </w:r>
          </w:p>
        </w:tc>
      </w:tr>
      <w:tr w14:paraId="57A0D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439434D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option 选择</w:t>
            </w:r>
          </w:p>
        </w:tc>
        <w:tc>
          <w:tcPr>
            <w:tcW w:w="2268" w:type="dxa"/>
            <w:shd w:val="clear" w:color="auto" w:fill="FFFFFF"/>
          </w:tcPr>
          <w:p w14:paraId="5FD7698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orient 东方</w:t>
            </w:r>
          </w:p>
        </w:tc>
        <w:tc>
          <w:tcPr>
            <w:tcW w:w="2268" w:type="dxa"/>
            <w:shd w:val="clear" w:color="auto" w:fill="FFFFFF"/>
          </w:tcPr>
          <w:p w14:paraId="6A4B2FD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outcome 结果</w:t>
            </w:r>
          </w:p>
        </w:tc>
        <w:tc>
          <w:tcPr>
            <w:tcW w:w="2268" w:type="dxa"/>
            <w:shd w:val="clear" w:color="auto" w:fill="FFFFFF"/>
          </w:tcPr>
          <w:p w14:paraId="4519BF8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output 产量；产出</w:t>
            </w:r>
          </w:p>
        </w:tc>
      </w:tr>
      <w:tr w14:paraId="759AF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170135D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overall 总体的</w:t>
            </w:r>
          </w:p>
        </w:tc>
        <w:tc>
          <w:tcPr>
            <w:tcW w:w="2268" w:type="dxa"/>
            <w:shd w:val="clear" w:color="auto" w:fill="F2F7FC"/>
          </w:tcPr>
          <w:p w14:paraId="7473F3D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overlap 重叠</w:t>
            </w:r>
          </w:p>
        </w:tc>
        <w:tc>
          <w:tcPr>
            <w:tcW w:w="2268" w:type="dxa"/>
            <w:shd w:val="clear" w:color="auto" w:fill="F2F7FC"/>
          </w:tcPr>
          <w:p w14:paraId="278825B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overseas 海外</w:t>
            </w:r>
          </w:p>
        </w:tc>
        <w:tc>
          <w:tcPr>
            <w:tcW w:w="2268" w:type="dxa"/>
            <w:shd w:val="clear" w:color="auto" w:fill="F2F7FC"/>
          </w:tcPr>
          <w:p w14:paraId="714CCF4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panel 专家小组；面板</w:t>
            </w:r>
          </w:p>
        </w:tc>
      </w:tr>
      <w:tr w14:paraId="235E8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3AAD5A5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paradigm 范例</w:t>
            </w:r>
          </w:p>
        </w:tc>
        <w:tc>
          <w:tcPr>
            <w:tcW w:w="2268" w:type="dxa"/>
            <w:shd w:val="clear" w:color="auto" w:fill="FFFFFF"/>
          </w:tcPr>
          <w:p w14:paraId="52FA9CA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paragraph 段落</w:t>
            </w:r>
          </w:p>
        </w:tc>
        <w:tc>
          <w:tcPr>
            <w:tcW w:w="2268" w:type="dxa"/>
            <w:shd w:val="clear" w:color="auto" w:fill="FFFFFF"/>
          </w:tcPr>
          <w:p w14:paraId="329D8D3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parallel 平行的</w:t>
            </w:r>
          </w:p>
        </w:tc>
        <w:tc>
          <w:tcPr>
            <w:tcW w:w="2268" w:type="dxa"/>
            <w:shd w:val="clear" w:color="auto" w:fill="FFFFFF"/>
          </w:tcPr>
          <w:p w14:paraId="208A369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parameter 参数</w:t>
            </w:r>
          </w:p>
        </w:tc>
      </w:tr>
      <w:tr w14:paraId="47F70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455694F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participate 参加</w:t>
            </w:r>
          </w:p>
        </w:tc>
        <w:tc>
          <w:tcPr>
            <w:tcW w:w="2268" w:type="dxa"/>
            <w:shd w:val="clear" w:color="auto" w:fill="F2F7FC"/>
          </w:tcPr>
          <w:p w14:paraId="4182BB7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partner 搭档</w:t>
            </w:r>
          </w:p>
        </w:tc>
        <w:tc>
          <w:tcPr>
            <w:tcW w:w="2268" w:type="dxa"/>
            <w:shd w:val="clear" w:color="auto" w:fill="F2F7FC"/>
          </w:tcPr>
          <w:p w14:paraId="68AF390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passive 被动的</w:t>
            </w:r>
          </w:p>
        </w:tc>
        <w:tc>
          <w:tcPr>
            <w:tcW w:w="2268" w:type="dxa"/>
            <w:shd w:val="clear" w:color="auto" w:fill="F2F7FC"/>
          </w:tcPr>
          <w:p w14:paraId="6A9BBC3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perceive 察觉；理解</w:t>
            </w:r>
          </w:p>
        </w:tc>
      </w:tr>
      <w:tr w14:paraId="46CB3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0BE4D8B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percent 百分之</w:t>
            </w:r>
          </w:p>
        </w:tc>
        <w:tc>
          <w:tcPr>
            <w:tcW w:w="2268" w:type="dxa"/>
            <w:shd w:val="clear" w:color="auto" w:fill="FFFFFF"/>
          </w:tcPr>
          <w:p w14:paraId="3C1EA94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period 时期；句号</w:t>
            </w:r>
          </w:p>
        </w:tc>
        <w:tc>
          <w:tcPr>
            <w:tcW w:w="2268" w:type="dxa"/>
            <w:shd w:val="clear" w:color="auto" w:fill="FFFFFF"/>
          </w:tcPr>
          <w:p w14:paraId="1AC91A9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persist 持续</w:t>
            </w:r>
          </w:p>
        </w:tc>
        <w:tc>
          <w:tcPr>
            <w:tcW w:w="2268" w:type="dxa"/>
            <w:shd w:val="clear" w:color="auto" w:fill="FFFFFF"/>
          </w:tcPr>
          <w:p w14:paraId="172F762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perspective 角度</w:t>
            </w:r>
          </w:p>
        </w:tc>
      </w:tr>
      <w:tr w14:paraId="5B14F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1340DBF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phase 阶段</w:t>
            </w:r>
          </w:p>
        </w:tc>
        <w:tc>
          <w:tcPr>
            <w:tcW w:w="2268" w:type="dxa"/>
            <w:shd w:val="clear" w:color="auto" w:fill="F2F7FC"/>
          </w:tcPr>
          <w:p w14:paraId="7B74785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phenomenon 现象</w:t>
            </w:r>
          </w:p>
        </w:tc>
        <w:tc>
          <w:tcPr>
            <w:tcW w:w="2268" w:type="dxa"/>
            <w:shd w:val="clear" w:color="auto" w:fill="F2F7FC"/>
          </w:tcPr>
          <w:p w14:paraId="01EF949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philosophy 哲学</w:t>
            </w:r>
          </w:p>
        </w:tc>
        <w:tc>
          <w:tcPr>
            <w:tcW w:w="2268" w:type="dxa"/>
            <w:shd w:val="clear" w:color="auto" w:fill="F2F7FC"/>
          </w:tcPr>
          <w:p w14:paraId="5FA9DCF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physical 身体的；物理的</w:t>
            </w:r>
          </w:p>
        </w:tc>
      </w:tr>
      <w:tr w14:paraId="78731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563F146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plus 加</w:t>
            </w:r>
          </w:p>
        </w:tc>
        <w:tc>
          <w:tcPr>
            <w:tcW w:w="2268" w:type="dxa"/>
            <w:shd w:val="clear" w:color="auto" w:fill="FFFFFF"/>
          </w:tcPr>
          <w:p w14:paraId="1CAD785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policy 政策</w:t>
            </w:r>
          </w:p>
        </w:tc>
        <w:tc>
          <w:tcPr>
            <w:tcW w:w="2268" w:type="dxa"/>
            <w:shd w:val="clear" w:color="auto" w:fill="FFFFFF"/>
          </w:tcPr>
          <w:p w14:paraId="79F20E3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portion 部分</w:t>
            </w:r>
          </w:p>
        </w:tc>
        <w:tc>
          <w:tcPr>
            <w:tcW w:w="2268" w:type="dxa"/>
            <w:shd w:val="clear" w:color="auto" w:fill="FFFFFF"/>
          </w:tcPr>
          <w:p w14:paraId="151956A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pose 摆姿势</w:t>
            </w:r>
          </w:p>
        </w:tc>
      </w:tr>
      <w:tr w14:paraId="2EBF2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5B2A948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positive 积极的；阳性的</w:t>
            </w:r>
          </w:p>
        </w:tc>
        <w:tc>
          <w:tcPr>
            <w:tcW w:w="2268" w:type="dxa"/>
            <w:shd w:val="clear" w:color="auto" w:fill="F2F7FC"/>
          </w:tcPr>
          <w:p w14:paraId="3FB160B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potential 潜在的；潜力</w:t>
            </w:r>
          </w:p>
        </w:tc>
        <w:tc>
          <w:tcPr>
            <w:tcW w:w="2268" w:type="dxa"/>
            <w:shd w:val="clear" w:color="auto" w:fill="F2F7FC"/>
          </w:tcPr>
          <w:p w14:paraId="63CC2C2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practitioner 从业者</w:t>
            </w:r>
          </w:p>
        </w:tc>
        <w:tc>
          <w:tcPr>
            <w:tcW w:w="2268" w:type="dxa"/>
            <w:shd w:val="clear" w:color="auto" w:fill="F2F7FC"/>
          </w:tcPr>
          <w:p w14:paraId="2C3024A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precede 先于</w:t>
            </w:r>
          </w:p>
        </w:tc>
      </w:tr>
      <w:tr w14:paraId="44D9A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312CF03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precise 精确的</w:t>
            </w:r>
          </w:p>
        </w:tc>
        <w:tc>
          <w:tcPr>
            <w:tcW w:w="2268" w:type="dxa"/>
            <w:shd w:val="clear" w:color="auto" w:fill="FFFFFF"/>
          </w:tcPr>
          <w:p w14:paraId="33D91B5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predict 预测</w:t>
            </w:r>
          </w:p>
        </w:tc>
        <w:tc>
          <w:tcPr>
            <w:tcW w:w="2268" w:type="dxa"/>
            <w:shd w:val="clear" w:color="auto" w:fill="FFFFFF"/>
          </w:tcPr>
          <w:p w14:paraId="51DB53F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predominant 主要的</w:t>
            </w:r>
          </w:p>
        </w:tc>
        <w:tc>
          <w:tcPr>
            <w:tcW w:w="2268" w:type="dxa"/>
            <w:shd w:val="clear" w:color="auto" w:fill="FFFFFF"/>
          </w:tcPr>
          <w:p w14:paraId="0937C09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preliminary 初步的；初赛</w:t>
            </w:r>
          </w:p>
        </w:tc>
      </w:tr>
      <w:tr w14:paraId="593D6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1443C6F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presume 假设</w:t>
            </w:r>
          </w:p>
        </w:tc>
        <w:tc>
          <w:tcPr>
            <w:tcW w:w="2268" w:type="dxa"/>
            <w:shd w:val="clear" w:color="auto" w:fill="F2F7FC"/>
          </w:tcPr>
          <w:p w14:paraId="5CD2111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previous 先前的</w:t>
            </w:r>
          </w:p>
        </w:tc>
        <w:tc>
          <w:tcPr>
            <w:tcW w:w="2268" w:type="dxa"/>
            <w:shd w:val="clear" w:color="auto" w:fill="F2F7FC"/>
          </w:tcPr>
          <w:p w14:paraId="1CFD110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primary 初级的；主要的</w:t>
            </w:r>
          </w:p>
        </w:tc>
        <w:tc>
          <w:tcPr>
            <w:tcW w:w="2268" w:type="dxa"/>
            <w:shd w:val="clear" w:color="auto" w:fill="F2F7FC"/>
          </w:tcPr>
          <w:p w14:paraId="23AFC83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prime 首要的</w:t>
            </w:r>
          </w:p>
        </w:tc>
      </w:tr>
      <w:tr w14:paraId="08F3A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7D01B04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principal 主要的；校长</w:t>
            </w:r>
          </w:p>
        </w:tc>
        <w:tc>
          <w:tcPr>
            <w:tcW w:w="2268" w:type="dxa"/>
            <w:shd w:val="clear" w:color="auto" w:fill="FFFFFF"/>
          </w:tcPr>
          <w:p w14:paraId="66C4836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principle 原则</w:t>
            </w:r>
          </w:p>
        </w:tc>
        <w:tc>
          <w:tcPr>
            <w:tcW w:w="2268" w:type="dxa"/>
            <w:shd w:val="clear" w:color="auto" w:fill="FFFFFF"/>
          </w:tcPr>
          <w:p w14:paraId="582FDE7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prior 在先的</w:t>
            </w:r>
          </w:p>
        </w:tc>
        <w:tc>
          <w:tcPr>
            <w:tcW w:w="2268" w:type="dxa"/>
            <w:shd w:val="clear" w:color="auto" w:fill="FFFFFF"/>
          </w:tcPr>
          <w:p w14:paraId="0021A01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priority 优先；重点</w:t>
            </w:r>
          </w:p>
        </w:tc>
      </w:tr>
      <w:tr w14:paraId="06E1F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1DAAA5A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proceed 进行</w:t>
            </w:r>
          </w:p>
        </w:tc>
        <w:tc>
          <w:tcPr>
            <w:tcW w:w="2268" w:type="dxa"/>
            <w:shd w:val="clear" w:color="auto" w:fill="F2F7FC"/>
          </w:tcPr>
          <w:p w14:paraId="63C2918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process 过程；加工</w:t>
            </w:r>
          </w:p>
        </w:tc>
        <w:tc>
          <w:tcPr>
            <w:tcW w:w="2268" w:type="dxa"/>
            <w:shd w:val="clear" w:color="auto" w:fill="F2F7FC"/>
          </w:tcPr>
          <w:p w14:paraId="65236DF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professional 专业的；专业人员</w:t>
            </w:r>
          </w:p>
        </w:tc>
        <w:tc>
          <w:tcPr>
            <w:tcW w:w="2268" w:type="dxa"/>
            <w:shd w:val="clear" w:color="auto" w:fill="F2F7FC"/>
          </w:tcPr>
          <w:p w14:paraId="4E1A41D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prohibit 禁止</w:t>
            </w:r>
          </w:p>
        </w:tc>
      </w:tr>
      <w:tr w14:paraId="4D4A9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2437FDD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project 工程</w:t>
            </w:r>
          </w:p>
        </w:tc>
        <w:tc>
          <w:tcPr>
            <w:tcW w:w="2268" w:type="dxa"/>
            <w:shd w:val="clear" w:color="auto" w:fill="FFFFFF"/>
          </w:tcPr>
          <w:p w14:paraId="70D1A72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promote 促进；促销</w:t>
            </w:r>
          </w:p>
        </w:tc>
        <w:tc>
          <w:tcPr>
            <w:tcW w:w="2268" w:type="dxa"/>
            <w:shd w:val="clear" w:color="auto" w:fill="FFFFFF"/>
          </w:tcPr>
          <w:p w14:paraId="5ECBA6A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proportion 比例</w:t>
            </w:r>
          </w:p>
        </w:tc>
        <w:tc>
          <w:tcPr>
            <w:tcW w:w="2268" w:type="dxa"/>
            <w:shd w:val="clear" w:color="auto" w:fill="FFFFFF"/>
          </w:tcPr>
          <w:p w14:paraId="690D9C6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prospect 前景</w:t>
            </w:r>
          </w:p>
        </w:tc>
      </w:tr>
      <w:tr w14:paraId="47B3E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0916036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protocol 协议；礼仪</w:t>
            </w:r>
          </w:p>
        </w:tc>
        <w:tc>
          <w:tcPr>
            <w:tcW w:w="2268" w:type="dxa"/>
            <w:shd w:val="clear" w:color="auto" w:fill="F2F7FC"/>
          </w:tcPr>
          <w:p w14:paraId="5AC362E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psychology 心理学</w:t>
            </w:r>
          </w:p>
        </w:tc>
        <w:tc>
          <w:tcPr>
            <w:tcW w:w="2268" w:type="dxa"/>
            <w:shd w:val="clear" w:color="auto" w:fill="F2F7FC"/>
          </w:tcPr>
          <w:p w14:paraId="6600EB7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publication 出版；出版物</w:t>
            </w:r>
          </w:p>
        </w:tc>
        <w:tc>
          <w:tcPr>
            <w:tcW w:w="2268" w:type="dxa"/>
            <w:shd w:val="clear" w:color="auto" w:fill="F2F7FC"/>
          </w:tcPr>
          <w:p w14:paraId="478DFCB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publish 出版</w:t>
            </w:r>
          </w:p>
        </w:tc>
      </w:tr>
      <w:tr w14:paraId="5B586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2D988B1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purchase 购买</w:t>
            </w:r>
          </w:p>
        </w:tc>
        <w:tc>
          <w:tcPr>
            <w:tcW w:w="2268" w:type="dxa"/>
            <w:shd w:val="clear" w:color="auto" w:fill="FFFFFF"/>
          </w:tcPr>
          <w:p w14:paraId="4757BEF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pursue 追赶；追求</w:t>
            </w:r>
          </w:p>
        </w:tc>
        <w:tc>
          <w:tcPr>
            <w:tcW w:w="2268" w:type="dxa"/>
            <w:shd w:val="clear" w:color="auto" w:fill="FFFFFF"/>
          </w:tcPr>
          <w:p w14:paraId="4C345A1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qualitative 定性的</w:t>
            </w:r>
          </w:p>
        </w:tc>
        <w:tc>
          <w:tcPr>
            <w:tcW w:w="2268" w:type="dxa"/>
            <w:shd w:val="clear" w:color="auto" w:fill="FFFFFF"/>
          </w:tcPr>
          <w:p w14:paraId="7431B70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quote 引用</w:t>
            </w:r>
          </w:p>
        </w:tc>
      </w:tr>
      <w:tr w14:paraId="0C300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6301676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radical 基本的；激进的</w:t>
            </w:r>
          </w:p>
        </w:tc>
        <w:tc>
          <w:tcPr>
            <w:tcW w:w="2268" w:type="dxa"/>
            <w:shd w:val="clear" w:color="auto" w:fill="F2F7FC"/>
          </w:tcPr>
          <w:p w14:paraId="734529E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random 随机的</w:t>
            </w:r>
          </w:p>
        </w:tc>
        <w:tc>
          <w:tcPr>
            <w:tcW w:w="2268" w:type="dxa"/>
            <w:shd w:val="clear" w:color="auto" w:fill="F2F7FC"/>
          </w:tcPr>
          <w:p w14:paraId="0987DD6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range 范围；山脉</w:t>
            </w:r>
          </w:p>
        </w:tc>
        <w:tc>
          <w:tcPr>
            <w:tcW w:w="2268" w:type="dxa"/>
            <w:shd w:val="clear" w:color="auto" w:fill="F2F7FC"/>
          </w:tcPr>
          <w:p w14:paraId="6E1FB8F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ratio 比</w:t>
            </w:r>
          </w:p>
        </w:tc>
      </w:tr>
      <w:tr w14:paraId="7FBC5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51D2997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rational 理性的</w:t>
            </w:r>
          </w:p>
        </w:tc>
        <w:tc>
          <w:tcPr>
            <w:tcW w:w="2268" w:type="dxa"/>
            <w:shd w:val="clear" w:color="auto" w:fill="FFFFFF"/>
          </w:tcPr>
          <w:p w14:paraId="5327CEA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react 反应</w:t>
            </w:r>
          </w:p>
        </w:tc>
        <w:tc>
          <w:tcPr>
            <w:tcW w:w="2268" w:type="dxa"/>
            <w:shd w:val="clear" w:color="auto" w:fill="FFFFFF"/>
          </w:tcPr>
          <w:p w14:paraId="6B6A29B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recover 恢复</w:t>
            </w:r>
          </w:p>
        </w:tc>
        <w:tc>
          <w:tcPr>
            <w:tcW w:w="2268" w:type="dxa"/>
            <w:shd w:val="clear" w:color="auto" w:fill="FFFFFF"/>
          </w:tcPr>
          <w:p w14:paraId="2F7BADF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refine 提炼</w:t>
            </w:r>
          </w:p>
        </w:tc>
      </w:tr>
      <w:tr w14:paraId="572C0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7F5D9D7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regime 政权</w:t>
            </w:r>
          </w:p>
        </w:tc>
        <w:tc>
          <w:tcPr>
            <w:tcW w:w="2268" w:type="dxa"/>
            <w:shd w:val="clear" w:color="auto" w:fill="F2F7FC"/>
          </w:tcPr>
          <w:p w14:paraId="71F7765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region 地区</w:t>
            </w:r>
          </w:p>
        </w:tc>
        <w:tc>
          <w:tcPr>
            <w:tcW w:w="2268" w:type="dxa"/>
            <w:shd w:val="clear" w:color="auto" w:fill="F2F7FC"/>
          </w:tcPr>
          <w:p w14:paraId="759E386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register 登记；挂号</w:t>
            </w:r>
          </w:p>
        </w:tc>
        <w:tc>
          <w:tcPr>
            <w:tcW w:w="2268" w:type="dxa"/>
            <w:shd w:val="clear" w:color="auto" w:fill="F2F7FC"/>
          </w:tcPr>
          <w:p w14:paraId="458A7E2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regulate 调节</w:t>
            </w:r>
          </w:p>
        </w:tc>
      </w:tr>
      <w:tr w14:paraId="5056C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7240BB8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reinforce 加强</w:t>
            </w:r>
          </w:p>
        </w:tc>
        <w:tc>
          <w:tcPr>
            <w:tcW w:w="2268" w:type="dxa"/>
            <w:shd w:val="clear" w:color="auto" w:fill="FFFFFF"/>
          </w:tcPr>
          <w:p w14:paraId="4B91366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reject 拒绝</w:t>
            </w:r>
          </w:p>
        </w:tc>
        <w:tc>
          <w:tcPr>
            <w:tcW w:w="2268" w:type="dxa"/>
            <w:shd w:val="clear" w:color="auto" w:fill="FFFFFF"/>
          </w:tcPr>
          <w:p w14:paraId="0613A29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relax 放松</w:t>
            </w:r>
          </w:p>
        </w:tc>
        <w:tc>
          <w:tcPr>
            <w:tcW w:w="2268" w:type="dxa"/>
            <w:shd w:val="clear" w:color="auto" w:fill="FFFFFF"/>
          </w:tcPr>
          <w:p w14:paraId="548CF02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release 释放</w:t>
            </w:r>
          </w:p>
        </w:tc>
      </w:tr>
      <w:tr w14:paraId="1E0CE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0D4A851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relevant 有关的</w:t>
            </w:r>
          </w:p>
        </w:tc>
        <w:tc>
          <w:tcPr>
            <w:tcW w:w="2268" w:type="dxa"/>
            <w:shd w:val="clear" w:color="auto" w:fill="F2F7FC"/>
          </w:tcPr>
          <w:p w14:paraId="41BE6EA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reluctance 勉强</w:t>
            </w:r>
          </w:p>
        </w:tc>
        <w:tc>
          <w:tcPr>
            <w:tcW w:w="2268" w:type="dxa"/>
            <w:shd w:val="clear" w:color="auto" w:fill="F2F7FC"/>
          </w:tcPr>
          <w:p w14:paraId="3BF26EA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rely 依赖</w:t>
            </w:r>
          </w:p>
        </w:tc>
        <w:tc>
          <w:tcPr>
            <w:tcW w:w="2268" w:type="dxa"/>
            <w:shd w:val="clear" w:color="auto" w:fill="F2F7FC"/>
          </w:tcPr>
          <w:p w14:paraId="488A1DC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remove 移走</w:t>
            </w:r>
          </w:p>
        </w:tc>
      </w:tr>
      <w:tr w14:paraId="0C242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25523E7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require 要求</w:t>
            </w:r>
          </w:p>
        </w:tc>
        <w:tc>
          <w:tcPr>
            <w:tcW w:w="2268" w:type="dxa"/>
            <w:shd w:val="clear" w:color="auto" w:fill="FFFFFF"/>
          </w:tcPr>
          <w:p w14:paraId="39269D0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research 研究</w:t>
            </w:r>
          </w:p>
        </w:tc>
        <w:tc>
          <w:tcPr>
            <w:tcW w:w="2268" w:type="dxa"/>
            <w:shd w:val="clear" w:color="auto" w:fill="FFFFFF"/>
          </w:tcPr>
          <w:p w14:paraId="284DA0B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reside 居住</w:t>
            </w:r>
          </w:p>
        </w:tc>
        <w:tc>
          <w:tcPr>
            <w:tcW w:w="2268" w:type="dxa"/>
            <w:shd w:val="clear" w:color="auto" w:fill="FFFFFF"/>
          </w:tcPr>
          <w:p w14:paraId="397E8F3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resolve 解决；决心；决心</w:t>
            </w:r>
          </w:p>
        </w:tc>
      </w:tr>
      <w:tr w14:paraId="7E215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02A6DA0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resource 资源</w:t>
            </w:r>
          </w:p>
        </w:tc>
        <w:tc>
          <w:tcPr>
            <w:tcW w:w="2268" w:type="dxa"/>
            <w:shd w:val="clear" w:color="auto" w:fill="F2F7FC"/>
          </w:tcPr>
          <w:p w14:paraId="6150FD8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respond 响应</w:t>
            </w:r>
          </w:p>
        </w:tc>
        <w:tc>
          <w:tcPr>
            <w:tcW w:w="2268" w:type="dxa"/>
            <w:shd w:val="clear" w:color="auto" w:fill="F2F7FC"/>
          </w:tcPr>
          <w:p w14:paraId="3677CCB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restore 恢复</w:t>
            </w:r>
          </w:p>
        </w:tc>
        <w:tc>
          <w:tcPr>
            <w:tcW w:w="2268" w:type="dxa"/>
            <w:shd w:val="clear" w:color="auto" w:fill="F2F7FC"/>
          </w:tcPr>
          <w:p w14:paraId="3895A3C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restrain 抑制</w:t>
            </w:r>
          </w:p>
        </w:tc>
      </w:tr>
      <w:tr w14:paraId="520FC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32796DE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restrict 限制</w:t>
            </w:r>
          </w:p>
        </w:tc>
        <w:tc>
          <w:tcPr>
            <w:tcW w:w="2268" w:type="dxa"/>
            <w:shd w:val="clear" w:color="auto" w:fill="FFFFFF"/>
          </w:tcPr>
          <w:p w14:paraId="7DFA392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retain 保留</w:t>
            </w:r>
          </w:p>
        </w:tc>
        <w:tc>
          <w:tcPr>
            <w:tcW w:w="2268" w:type="dxa"/>
            <w:shd w:val="clear" w:color="auto" w:fill="FFFFFF"/>
          </w:tcPr>
          <w:p w14:paraId="6E43240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reveal 显示</w:t>
            </w:r>
          </w:p>
        </w:tc>
        <w:tc>
          <w:tcPr>
            <w:tcW w:w="2268" w:type="dxa"/>
            <w:shd w:val="clear" w:color="auto" w:fill="FFFFFF"/>
          </w:tcPr>
          <w:p w14:paraId="4089B18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revenue 收入；税收</w:t>
            </w:r>
          </w:p>
        </w:tc>
      </w:tr>
      <w:tr w14:paraId="020D7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4BF4A3A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reverse 背面；颠倒</w:t>
            </w:r>
          </w:p>
        </w:tc>
        <w:tc>
          <w:tcPr>
            <w:tcW w:w="2268" w:type="dxa"/>
            <w:shd w:val="clear" w:color="auto" w:fill="F2F7FC"/>
          </w:tcPr>
          <w:p w14:paraId="5B8EB5F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revise 修改</w:t>
            </w:r>
          </w:p>
        </w:tc>
        <w:tc>
          <w:tcPr>
            <w:tcW w:w="2268" w:type="dxa"/>
            <w:shd w:val="clear" w:color="auto" w:fill="F2F7FC"/>
          </w:tcPr>
          <w:p w14:paraId="4B9E0AF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revolution 革命；旋转</w:t>
            </w:r>
          </w:p>
        </w:tc>
        <w:tc>
          <w:tcPr>
            <w:tcW w:w="2268" w:type="dxa"/>
            <w:shd w:val="clear" w:color="auto" w:fill="F2F7FC"/>
          </w:tcPr>
          <w:p w14:paraId="2A3582B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rigid 僵硬的：刻板的</w:t>
            </w:r>
          </w:p>
        </w:tc>
      </w:tr>
      <w:tr w14:paraId="5773D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323DCB1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role 角色</w:t>
            </w:r>
          </w:p>
        </w:tc>
        <w:tc>
          <w:tcPr>
            <w:tcW w:w="2268" w:type="dxa"/>
            <w:shd w:val="clear" w:color="auto" w:fill="FFFFFF"/>
          </w:tcPr>
          <w:p w14:paraId="10F7C23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route 路线</w:t>
            </w:r>
          </w:p>
        </w:tc>
        <w:tc>
          <w:tcPr>
            <w:tcW w:w="2268" w:type="dxa"/>
            <w:shd w:val="clear" w:color="auto" w:fill="FFFFFF"/>
          </w:tcPr>
          <w:p w14:paraId="696E11F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scenario 剧本；方案</w:t>
            </w:r>
          </w:p>
        </w:tc>
        <w:tc>
          <w:tcPr>
            <w:tcW w:w="2268" w:type="dxa"/>
            <w:shd w:val="clear" w:color="auto" w:fill="FFFFFF"/>
          </w:tcPr>
          <w:p w14:paraId="7C22A82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schedule 时间表</w:t>
            </w:r>
          </w:p>
        </w:tc>
      </w:tr>
      <w:tr w14:paraId="610EC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73E9455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scheme 方案</w:t>
            </w:r>
          </w:p>
        </w:tc>
        <w:tc>
          <w:tcPr>
            <w:tcW w:w="2268" w:type="dxa"/>
            <w:shd w:val="clear" w:color="auto" w:fill="F2F7FC"/>
          </w:tcPr>
          <w:p w14:paraId="25FADB0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scope 范围</w:t>
            </w:r>
          </w:p>
        </w:tc>
        <w:tc>
          <w:tcPr>
            <w:tcW w:w="2268" w:type="dxa"/>
            <w:shd w:val="clear" w:color="auto" w:fill="F2F7FC"/>
          </w:tcPr>
          <w:p w14:paraId="180B5F6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section 部分</w:t>
            </w:r>
          </w:p>
        </w:tc>
        <w:tc>
          <w:tcPr>
            <w:tcW w:w="2268" w:type="dxa"/>
            <w:shd w:val="clear" w:color="auto" w:fill="F2F7FC"/>
          </w:tcPr>
          <w:p w14:paraId="56E30FB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sector 部门</w:t>
            </w:r>
          </w:p>
        </w:tc>
      </w:tr>
      <w:tr w14:paraId="47735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7912CFA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secure 安全的</w:t>
            </w:r>
          </w:p>
        </w:tc>
        <w:tc>
          <w:tcPr>
            <w:tcW w:w="2268" w:type="dxa"/>
            <w:shd w:val="clear" w:color="auto" w:fill="FFFFFF"/>
          </w:tcPr>
          <w:p w14:paraId="185D9EA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seek 试图</w:t>
            </w:r>
          </w:p>
        </w:tc>
        <w:tc>
          <w:tcPr>
            <w:tcW w:w="2268" w:type="dxa"/>
            <w:shd w:val="clear" w:color="auto" w:fill="FFFFFF"/>
          </w:tcPr>
          <w:p w14:paraId="68CFD9D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select 选择</w:t>
            </w:r>
          </w:p>
        </w:tc>
        <w:tc>
          <w:tcPr>
            <w:tcW w:w="2268" w:type="dxa"/>
            <w:shd w:val="clear" w:color="auto" w:fill="FFFFFF"/>
          </w:tcPr>
          <w:p w14:paraId="2D14292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sequence 顺序</w:t>
            </w:r>
          </w:p>
        </w:tc>
      </w:tr>
      <w:tr w14:paraId="255FC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3648F95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series 系列</w:t>
            </w:r>
          </w:p>
        </w:tc>
        <w:tc>
          <w:tcPr>
            <w:tcW w:w="2268" w:type="dxa"/>
            <w:shd w:val="clear" w:color="auto" w:fill="F2F7FC"/>
          </w:tcPr>
          <w:p w14:paraId="1A66007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sex 性；性别</w:t>
            </w:r>
          </w:p>
        </w:tc>
        <w:tc>
          <w:tcPr>
            <w:tcW w:w="2268" w:type="dxa"/>
            <w:shd w:val="clear" w:color="auto" w:fill="F2F7FC"/>
          </w:tcPr>
          <w:p w14:paraId="0EF65F3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shift 转换</w:t>
            </w:r>
          </w:p>
        </w:tc>
        <w:tc>
          <w:tcPr>
            <w:tcW w:w="2268" w:type="dxa"/>
            <w:shd w:val="clear" w:color="auto" w:fill="F2F7FC"/>
          </w:tcPr>
          <w:p w14:paraId="72D445C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significant 重要的</w:t>
            </w:r>
          </w:p>
        </w:tc>
      </w:tr>
      <w:tr w14:paraId="6957D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7D7524F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similar 相似的</w:t>
            </w:r>
          </w:p>
        </w:tc>
        <w:tc>
          <w:tcPr>
            <w:tcW w:w="2268" w:type="dxa"/>
            <w:shd w:val="clear" w:color="auto" w:fill="FFFFFF"/>
          </w:tcPr>
          <w:p w14:paraId="02CD7EC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simulate 模拟</w:t>
            </w:r>
          </w:p>
        </w:tc>
        <w:tc>
          <w:tcPr>
            <w:tcW w:w="2268" w:type="dxa"/>
            <w:shd w:val="clear" w:color="auto" w:fill="FFFFFF"/>
          </w:tcPr>
          <w:p w14:paraId="188BA31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site 地点</w:t>
            </w:r>
          </w:p>
        </w:tc>
        <w:tc>
          <w:tcPr>
            <w:tcW w:w="2268" w:type="dxa"/>
            <w:shd w:val="clear" w:color="auto" w:fill="FFFFFF"/>
          </w:tcPr>
          <w:p w14:paraId="5AB304C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so-called 所谓的</w:t>
            </w:r>
          </w:p>
        </w:tc>
      </w:tr>
      <w:tr w14:paraId="09DC8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60CB9ED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sole 脚底；鞋底；唯一的</w:t>
            </w:r>
          </w:p>
        </w:tc>
        <w:tc>
          <w:tcPr>
            <w:tcW w:w="2268" w:type="dxa"/>
            <w:shd w:val="clear" w:color="auto" w:fill="F2F7FC"/>
          </w:tcPr>
          <w:p w14:paraId="28BC6E2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somewhat 有点</w:t>
            </w:r>
          </w:p>
        </w:tc>
        <w:tc>
          <w:tcPr>
            <w:tcW w:w="2268" w:type="dxa"/>
            <w:shd w:val="clear" w:color="auto" w:fill="F2F7FC"/>
          </w:tcPr>
          <w:p w14:paraId="6630E46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source 来源</w:t>
            </w:r>
          </w:p>
        </w:tc>
        <w:tc>
          <w:tcPr>
            <w:tcW w:w="2268" w:type="dxa"/>
            <w:shd w:val="clear" w:color="auto" w:fill="F2F7FC"/>
          </w:tcPr>
          <w:p w14:paraId="29CD2E6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specific 具体的</w:t>
            </w:r>
          </w:p>
        </w:tc>
      </w:tr>
      <w:tr w14:paraId="20727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7AC6BFA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specify 详述</w:t>
            </w:r>
          </w:p>
        </w:tc>
        <w:tc>
          <w:tcPr>
            <w:tcW w:w="2268" w:type="dxa"/>
            <w:shd w:val="clear" w:color="auto" w:fill="FFFFFF"/>
          </w:tcPr>
          <w:p w14:paraId="4EB02CC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sphere 球体；领域</w:t>
            </w:r>
          </w:p>
        </w:tc>
        <w:tc>
          <w:tcPr>
            <w:tcW w:w="2268" w:type="dxa"/>
            <w:shd w:val="clear" w:color="auto" w:fill="FFFFFF"/>
          </w:tcPr>
          <w:p w14:paraId="60FB271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stable 稳定的；马厩</w:t>
            </w:r>
          </w:p>
        </w:tc>
        <w:tc>
          <w:tcPr>
            <w:tcW w:w="2268" w:type="dxa"/>
            <w:shd w:val="clear" w:color="auto" w:fill="FFFFFF"/>
          </w:tcPr>
          <w:p w14:paraId="0F35C9E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statistic 统计的</w:t>
            </w:r>
          </w:p>
        </w:tc>
      </w:tr>
      <w:tr w14:paraId="36606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358F48A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status 地位</w:t>
            </w:r>
          </w:p>
        </w:tc>
        <w:tc>
          <w:tcPr>
            <w:tcW w:w="2268" w:type="dxa"/>
            <w:shd w:val="clear" w:color="auto" w:fill="F2F7FC"/>
          </w:tcPr>
          <w:p w14:paraId="244AD7D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straightforward 坦率的</w:t>
            </w:r>
          </w:p>
        </w:tc>
        <w:tc>
          <w:tcPr>
            <w:tcW w:w="2268" w:type="dxa"/>
            <w:shd w:val="clear" w:color="auto" w:fill="F2F7FC"/>
          </w:tcPr>
          <w:p w14:paraId="3DE877D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strategy 战略；策略</w:t>
            </w:r>
          </w:p>
        </w:tc>
        <w:tc>
          <w:tcPr>
            <w:tcW w:w="2268" w:type="dxa"/>
            <w:shd w:val="clear" w:color="auto" w:fill="F2F7FC"/>
          </w:tcPr>
          <w:p w14:paraId="4FE1AE9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stress 压力；重音；强调</w:t>
            </w:r>
          </w:p>
        </w:tc>
      </w:tr>
      <w:tr w14:paraId="73420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6C73AAA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structure 结构</w:t>
            </w:r>
          </w:p>
        </w:tc>
        <w:tc>
          <w:tcPr>
            <w:tcW w:w="2268" w:type="dxa"/>
            <w:shd w:val="clear" w:color="auto" w:fill="FFFFFF"/>
          </w:tcPr>
          <w:p w14:paraId="655064E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style 风格</w:t>
            </w:r>
          </w:p>
        </w:tc>
        <w:tc>
          <w:tcPr>
            <w:tcW w:w="2268" w:type="dxa"/>
            <w:shd w:val="clear" w:color="auto" w:fill="FFFFFF"/>
          </w:tcPr>
          <w:p w14:paraId="62AB13B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submit 使屈服；提交</w:t>
            </w:r>
          </w:p>
        </w:tc>
        <w:tc>
          <w:tcPr>
            <w:tcW w:w="2268" w:type="dxa"/>
            <w:shd w:val="clear" w:color="auto" w:fill="FFFFFF"/>
          </w:tcPr>
          <w:p w14:paraId="24DEA0F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subordinate 下级的；从属的</w:t>
            </w:r>
          </w:p>
        </w:tc>
      </w:tr>
      <w:tr w14:paraId="09241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719F8CA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subsequent 随后的</w:t>
            </w:r>
          </w:p>
        </w:tc>
        <w:tc>
          <w:tcPr>
            <w:tcW w:w="2268" w:type="dxa"/>
            <w:shd w:val="clear" w:color="auto" w:fill="F2F7FC"/>
          </w:tcPr>
          <w:p w14:paraId="2F1B813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subsidy 补助</w:t>
            </w:r>
          </w:p>
        </w:tc>
        <w:tc>
          <w:tcPr>
            <w:tcW w:w="2268" w:type="dxa"/>
            <w:shd w:val="clear" w:color="auto" w:fill="F2F7FC"/>
          </w:tcPr>
          <w:p w14:paraId="6EDDFDC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substitute 代替者；代替</w:t>
            </w:r>
          </w:p>
        </w:tc>
        <w:tc>
          <w:tcPr>
            <w:tcW w:w="2268" w:type="dxa"/>
            <w:shd w:val="clear" w:color="auto" w:fill="F2F7FC"/>
          </w:tcPr>
          <w:p w14:paraId="7C19C98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successor 继任者</w:t>
            </w:r>
          </w:p>
        </w:tc>
      </w:tr>
      <w:tr w14:paraId="3F872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0F38AF1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sufficient 足够的</w:t>
            </w:r>
          </w:p>
        </w:tc>
        <w:tc>
          <w:tcPr>
            <w:tcW w:w="2268" w:type="dxa"/>
            <w:shd w:val="clear" w:color="auto" w:fill="FFFFFF"/>
          </w:tcPr>
          <w:p w14:paraId="023A002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sum 金额</w:t>
            </w:r>
          </w:p>
        </w:tc>
        <w:tc>
          <w:tcPr>
            <w:tcW w:w="2268" w:type="dxa"/>
            <w:shd w:val="clear" w:color="auto" w:fill="FFFFFF"/>
          </w:tcPr>
          <w:p w14:paraId="5A628CB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summary 总结</w:t>
            </w:r>
          </w:p>
        </w:tc>
        <w:tc>
          <w:tcPr>
            <w:tcW w:w="2268" w:type="dxa"/>
            <w:shd w:val="clear" w:color="auto" w:fill="FFFFFF"/>
          </w:tcPr>
          <w:p w14:paraId="2CFFFFB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supplement 补充</w:t>
            </w:r>
          </w:p>
        </w:tc>
      </w:tr>
      <w:tr w14:paraId="5F2C4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6C165CA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survey 调查</w:t>
            </w:r>
          </w:p>
        </w:tc>
        <w:tc>
          <w:tcPr>
            <w:tcW w:w="2268" w:type="dxa"/>
            <w:shd w:val="clear" w:color="auto" w:fill="F2F7FC"/>
          </w:tcPr>
          <w:p w14:paraId="2E29F32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survive 幸存</w:t>
            </w:r>
          </w:p>
        </w:tc>
        <w:tc>
          <w:tcPr>
            <w:tcW w:w="2268" w:type="dxa"/>
            <w:shd w:val="clear" w:color="auto" w:fill="F2F7FC"/>
          </w:tcPr>
          <w:p w14:paraId="14FF1D9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suspend 暂停</w:t>
            </w:r>
          </w:p>
        </w:tc>
        <w:tc>
          <w:tcPr>
            <w:tcW w:w="2268" w:type="dxa"/>
            <w:shd w:val="clear" w:color="auto" w:fill="F2F7FC"/>
          </w:tcPr>
          <w:p w14:paraId="07914F1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sustain 保持</w:t>
            </w:r>
          </w:p>
        </w:tc>
      </w:tr>
      <w:tr w14:paraId="05B8D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49BD44C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symbol 象征；符号</w:t>
            </w:r>
          </w:p>
        </w:tc>
        <w:tc>
          <w:tcPr>
            <w:tcW w:w="2268" w:type="dxa"/>
            <w:shd w:val="clear" w:color="auto" w:fill="FFFFFF"/>
          </w:tcPr>
          <w:p w14:paraId="3F63B7A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tape 磁带</w:t>
            </w:r>
          </w:p>
        </w:tc>
        <w:tc>
          <w:tcPr>
            <w:tcW w:w="2268" w:type="dxa"/>
            <w:shd w:val="clear" w:color="auto" w:fill="FFFFFF"/>
          </w:tcPr>
          <w:p w14:paraId="11BC707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target 靶子；目标</w:t>
            </w:r>
          </w:p>
        </w:tc>
        <w:tc>
          <w:tcPr>
            <w:tcW w:w="2268" w:type="dxa"/>
            <w:shd w:val="clear" w:color="auto" w:fill="FFFFFF"/>
          </w:tcPr>
          <w:p w14:paraId="2AB46D8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task 任务</w:t>
            </w:r>
          </w:p>
        </w:tc>
      </w:tr>
      <w:tr w14:paraId="5A01E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69F5159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team 队</w:t>
            </w:r>
          </w:p>
        </w:tc>
        <w:tc>
          <w:tcPr>
            <w:tcW w:w="2268" w:type="dxa"/>
            <w:shd w:val="clear" w:color="auto" w:fill="F2F7FC"/>
          </w:tcPr>
          <w:p w14:paraId="095DE82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technical 技术的</w:t>
            </w:r>
          </w:p>
        </w:tc>
        <w:tc>
          <w:tcPr>
            <w:tcW w:w="2268" w:type="dxa"/>
            <w:shd w:val="clear" w:color="auto" w:fill="F2F7FC"/>
          </w:tcPr>
          <w:p w14:paraId="019304A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technique 技巧</w:t>
            </w:r>
          </w:p>
        </w:tc>
        <w:tc>
          <w:tcPr>
            <w:tcW w:w="2268" w:type="dxa"/>
            <w:shd w:val="clear" w:color="auto" w:fill="F2F7FC"/>
          </w:tcPr>
          <w:p w14:paraId="0E3C068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technology 技术</w:t>
            </w:r>
          </w:p>
        </w:tc>
      </w:tr>
      <w:tr w14:paraId="4DFBB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066A6AA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temporary 暂时的</w:t>
            </w:r>
          </w:p>
        </w:tc>
        <w:tc>
          <w:tcPr>
            <w:tcW w:w="2268" w:type="dxa"/>
            <w:shd w:val="clear" w:color="auto" w:fill="FFFFFF"/>
          </w:tcPr>
          <w:p w14:paraId="46C0562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tense 紧张的；时态</w:t>
            </w:r>
          </w:p>
        </w:tc>
        <w:tc>
          <w:tcPr>
            <w:tcW w:w="2268" w:type="dxa"/>
            <w:shd w:val="clear" w:color="auto" w:fill="FFFFFF"/>
          </w:tcPr>
          <w:p w14:paraId="234F803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terminate 终止</w:t>
            </w:r>
          </w:p>
        </w:tc>
        <w:tc>
          <w:tcPr>
            <w:tcW w:w="2268" w:type="dxa"/>
            <w:shd w:val="clear" w:color="auto" w:fill="FFFFFF"/>
          </w:tcPr>
          <w:p w14:paraId="0EBBE70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text 文本</w:t>
            </w:r>
          </w:p>
        </w:tc>
      </w:tr>
      <w:tr w14:paraId="4601B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1DCEFE6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theme 主题</w:t>
            </w:r>
          </w:p>
        </w:tc>
        <w:tc>
          <w:tcPr>
            <w:tcW w:w="2268" w:type="dxa"/>
            <w:shd w:val="clear" w:color="auto" w:fill="F2F7FC"/>
          </w:tcPr>
          <w:p w14:paraId="7600A89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theory 理论</w:t>
            </w:r>
          </w:p>
        </w:tc>
        <w:tc>
          <w:tcPr>
            <w:tcW w:w="2268" w:type="dxa"/>
            <w:shd w:val="clear" w:color="auto" w:fill="F2F7FC"/>
          </w:tcPr>
          <w:p w14:paraId="2B5A012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thereby 从而</w:t>
            </w:r>
          </w:p>
        </w:tc>
        <w:tc>
          <w:tcPr>
            <w:tcW w:w="2268" w:type="dxa"/>
            <w:shd w:val="clear" w:color="auto" w:fill="F2F7FC"/>
          </w:tcPr>
          <w:p w14:paraId="03553A4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thesis 论文</w:t>
            </w:r>
          </w:p>
        </w:tc>
      </w:tr>
      <w:tr w14:paraId="17BDB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1D884A3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topic 话题</w:t>
            </w:r>
          </w:p>
        </w:tc>
        <w:tc>
          <w:tcPr>
            <w:tcW w:w="2268" w:type="dxa"/>
            <w:shd w:val="clear" w:color="auto" w:fill="FFFFFF"/>
          </w:tcPr>
          <w:p w14:paraId="2D7A091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trace 痕迹</w:t>
            </w:r>
          </w:p>
        </w:tc>
        <w:tc>
          <w:tcPr>
            <w:tcW w:w="2268" w:type="dxa"/>
            <w:shd w:val="clear" w:color="auto" w:fill="FFFFFF"/>
          </w:tcPr>
          <w:p w14:paraId="09BE39D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tradition 传统</w:t>
            </w:r>
          </w:p>
        </w:tc>
        <w:tc>
          <w:tcPr>
            <w:tcW w:w="2268" w:type="dxa"/>
            <w:shd w:val="clear" w:color="auto" w:fill="FFFFFF"/>
          </w:tcPr>
          <w:p w14:paraId="5D0D686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transfer 转移；换车</w:t>
            </w:r>
          </w:p>
        </w:tc>
      </w:tr>
      <w:tr w14:paraId="56898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44C8870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transform 转变</w:t>
            </w:r>
          </w:p>
        </w:tc>
        <w:tc>
          <w:tcPr>
            <w:tcW w:w="2268" w:type="dxa"/>
            <w:shd w:val="clear" w:color="auto" w:fill="F2F7FC"/>
          </w:tcPr>
          <w:p w14:paraId="1DFF511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transit 通过；运输；过渡</w:t>
            </w:r>
          </w:p>
        </w:tc>
        <w:tc>
          <w:tcPr>
            <w:tcW w:w="2268" w:type="dxa"/>
            <w:shd w:val="clear" w:color="auto" w:fill="F2F7FC"/>
          </w:tcPr>
          <w:p w14:paraId="223B21C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transmit 输送</w:t>
            </w:r>
          </w:p>
        </w:tc>
        <w:tc>
          <w:tcPr>
            <w:tcW w:w="2268" w:type="dxa"/>
            <w:shd w:val="clear" w:color="auto" w:fill="F2F7FC"/>
          </w:tcPr>
          <w:p w14:paraId="0408831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transport 运输</w:t>
            </w:r>
          </w:p>
        </w:tc>
      </w:tr>
      <w:tr w14:paraId="00B46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59D59B6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trend 趋势</w:t>
            </w:r>
          </w:p>
        </w:tc>
        <w:tc>
          <w:tcPr>
            <w:tcW w:w="2268" w:type="dxa"/>
            <w:shd w:val="clear" w:color="auto" w:fill="FFFFFF"/>
          </w:tcPr>
          <w:p w14:paraId="5FF2DA9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trigger 扳机；触发</w:t>
            </w:r>
          </w:p>
        </w:tc>
        <w:tc>
          <w:tcPr>
            <w:tcW w:w="2268" w:type="dxa"/>
            <w:shd w:val="clear" w:color="auto" w:fill="FFFFFF"/>
          </w:tcPr>
          <w:p w14:paraId="0DB86CD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ultimate 最终的</w:t>
            </w:r>
          </w:p>
        </w:tc>
        <w:tc>
          <w:tcPr>
            <w:tcW w:w="2268" w:type="dxa"/>
            <w:shd w:val="clear" w:color="auto" w:fill="FFFFFF"/>
          </w:tcPr>
          <w:p w14:paraId="05CA18B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undergo 经受</w:t>
            </w:r>
          </w:p>
        </w:tc>
      </w:tr>
      <w:tr w14:paraId="5EB3E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41DC670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underlie 是…的基础</w:t>
            </w:r>
          </w:p>
        </w:tc>
        <w:tc>
          <w:tcPr>
            <w:tcW w:w="2268" w:type="dxa"/>
            <w:shd w:val="clear" w:color="auto" w:fill="F2F7FC"/>
          </w:tcPr>
          <w:p w14:paraId="628AFE2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undertake 从事</w:t>
            </w:r>
          </w:p>
        </w:tc>
        <w:tc>
          <w:tcPr>
            <w:tcW w:w="2268" w:type="dxa"/>
            <w:shd w:val="clear" w:color="auto" w:fill="F2F7FC"/>
          </w:tcPr>
          <w:p w14:paraId="0C1B910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uniform 一致的；制服</w:t>
            </w:r>
          </w:p>
        </w:tc>
        <w:tc>
          <w:tcPr>
            <w:tcW w:w="2268" w:type="dxa"/>
            <w:shd w:val="clear" w:color="auto" w:fill="F2F7FC"/>
          </w:tcPr>
          <w:p w14:paraId="69EB6A8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unify 统一</w:t>
            </w:r>
          </w:p>
        </w:tc>
      </w:tr>
      <w:tr w14:paraId="25D52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6A1DD66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unique 独一无二的</w:t>
            </w:r>
          </w:p>
        </w:tc>
        <w:tc>
          <w:tcPr>
            <w:tcW w:w="2268" w:type="dxa"/>
            <w:shd w:val="clear" w:color="auto" w:fill="FFFFFF"/>
          </w:tcPr>
          <w:p w14:paraId="3BF02DD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utilize 利用</w:t>
            </w:r>
          </w:p>
        </w:tc>
        <w:tc>
          <w:tcPr>
            <w:tcW w:w="2268" w:type="dxa"/>
            <w:shd w:val="clear" w:color="auto" w:fill="FFFFFF"/>
          </w:tcPr>
          <w:p w14:paraId="4524BA5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valid 有效的</w:t>
            </w:r>
          </w:p>
        </w:tc>
        <w:tc>
          <w:tcPr>
            <w:tcW w:w="2268" w:type="dxa"/>
            <w:shd w:val="clear" w:color="auto" w:fill="FFFFFF"/>
          </w:tcPr>
          <w:p w14:paraId="5EF60C8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vary 变化</w:t>
            </w:r>
          </w:p>
        </w:tc>
      </w:tr>
      <w:tr w14:paraId="49D8E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6FDD855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vehicle 车辆</w:t>
            </w:r>
          </w:p>
        </w:tc>
        <w:tc>
          <w:tcPr>
            <w:tcW w:w="2268" w:type="dxa"/>
            <w:shd w:val="clear" w:color="auto" w:fill="F2F7FC"/>
          </w:tcPr>
          <w:p w14:paraId="697A3BD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version 译文</w:t>
            </w:r>
          </w:p>
        </w:tc>
        <w:tc>
          <w:tcPr>
            <w:tcW w:w="2268" w:type="dxa"/>
            <w:shd w:val="clear" w:color="auto" w:fill="F2F7FC"/>
          </w:tcPr>
          <w:p w14:paraId="192D253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via 经过</w:t>
            </w:r>
          </w:p>
        </w:tc>
        <w:tc>
          <w:tcPr>
            <w:tcW w:w="2268" w:type="dxa"/>
            <w:shd w:val="clear" w:color="auto" w:fill="F2F7FC"/>
          </w:tcPr>
          <w:p w14:paraId="2338697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violate 违犯</w:t>
            </w:r>
          </w:p>
        </w:tc>
      </w:tr>
      <w:tr w14:paraId="69A96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72A75EB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virtual 实际上的；虚拟的</w:t>
            </w:r>
          </w:p>
        </w:tc>
        <w:tc>
          <w:tcPr>
            <w:tcW w:w="2268" w:type="dxa"/>
            <w:shd w:val="clear" w:color="auto" w:fill="FFFFFF"/>
          </w:tcPr>
          <w:p w14:paraId="7F8E6C8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visible 可见的</w:t>
            </w:r>
          </w:p>
        </w:tc>
        <w:tc>
          <w:tcPr>
            <w:tcW w:w="2268" w:type="dxa"/>
            <w:shd w:val="clear" w:color="auto" w:fill="FFFFFF"/>
          </w:tcPr>
          <w:p w14:paraId="09CD14F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vision 视力</w:t>
            </w:r>
          </w:p>
        </w:tc>
        <w:tc>
          <w:tcPr>
            <w:tcW w:w="2268" w:type="dxa"/>
            <w:shd w:val="clear" w:color="auto" w:fill="FFFFFF"/>
          </w:tcPr>
          <w:p w14:paraId="40A6A5D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visual 视觉的</w:t>
            </w:r>
          </w:p>
        </w:tc>
      </w:tr>
      <w:tr w14:paraId="7AFA2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C"/>
          </w:tcPr>
          <w:p w14:paraId="6D79C8E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volume 册；音量；体积</w:t>
            </w:r>
          </w:p>
        </w:tc>
        <w:tc>
          <w:tcPr>
            <w:tcW w:w="2268" w:type="dxa"/>
            <w:shd w:val="clear" w:color="auto" w:fill="F2F7FC"/>
          </w:tcPr>
          <w:p w14:paraId="7323D02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voluntary 志愿的</w:t>
            </w:r>
          </w:p>
        </w:tc>
        <w:tc>
          <w:tcPr>
            <w:tcW w:w="2268" w:type="dxa"/>
            <w:shd w:val="clear" w:color="auto" w:fill="F2F7FC"/>
          </w:tcPr>
          <w:p w14:paraId="64606AE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welfare 福利</w:t>
            </w:r>
          </w:p>
        </w:tc>
        <w:tc>
          <w:tcPr>
            <w:tcW w:w="2268" w:type="dxa"/>
            <w:shd w:val="clear" w:color="auto" w:fill="F2F7FC"/>
          </w:tcPr>
          <w:p w14:paraId="04E4C93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whereas 而</w:t>
            </w:r>
          </w:p>
        </w:tc>
      </w:tr>
      <w:tr w14:paraId="100A9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6C086B1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whereby 由此</w:t>
            </w:r>
          </w:p>
        </w:tc>
        <w:tc>
          <w:tcPr>
            <w:tcW w:w="2268" w:type="dxa"/>
            <w:shd w:val="clear" w:color="auto" w:fill="FFFFFF"/>
          </w:tcPr>
          <w:p w14:paraId="658FA42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6"/>
              </w:rPr>
              <w:t>widespread 普遍的</w:t>
            </w:r>
          </w:p>
        </w:tc>
        <w:tc>
          <w:tcPr>
            <w:tcW w:w="2268" w:type="dxa"/>
            <w:shd w:val="clear" w:color="auto" w:fill="FFFFFF"/>
          </w:tcPr>
          <w:p w14:paraId="6B15B846">
            <w:pPr>
              <w:spacing w:before="20" w:after="20" w:line="240" w:lineRule="auto"/>
              <w:jc w:val="left"/>
            </w:pPr>
          </w:p>
        </w:tc>
        <w:tc>
          <w:tcPr>
            <w:tcW w:w="2268" w:type="dxa"/>
            <w:shd w:val="clear" w:color="auto" w:fill="FFFFFF"/>
          </w:tcPr>
          <w:p w14:paraId="22D86AAC">
            <w:pPr>
              <w:spacing w:before="20" w:after="20" w:line="240" w:lineRule="auto"/>
              <w:jc w:val="left"/>
            </w:pPr>
          </w:p>
        </w:tc>
      </w:tr>
    </w:tbl>
    <w:p w14:paraId="7CEDDD00">
      <w:r>
        <w:br w:type="page"/>
      </w:r>
    </w:p>
    <w:p w14:paraId="35FF176C">
      <w:pPr>
        <w:pBdr>
          <w:bottom w:val="single" w:color="1F4E79" w:sz="18" w:space="4"/>
        </w:pBdr>
        <w:spacing w:before="28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七、备考地图（考试大纲要点）</w:t>
      </w:r>
    </w:p>
    <w:p w14:paraId="355D9016">
      <w:pPr>
        <w:spacing w:before="20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7.1 考试目的与形式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1474"/>
        <w:gridCol w:w="1814"/>
        <w:gridCol w:w="3175"/>
      </w:tblGrid>
      <w:tr w14:paraId="29840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1F4E79"/>
          </w:tcPr>
          <w:p w14:paraId="00F7388A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考试</w:t>
            </w:r>
          </w:p>
        </w:tc>
        <w:tc>
          <w:tcPr>
            <w:tcW w:w="1474" w:type="dxa"/>
            <w:shd w:val="clear" w:color="auto" w:fill="1F4E79"/>
          </w:tcPr>
          <w:p w14:paraId="164E7D00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时机</w:t>
            </w:r>
          </w:p>
        </w:tc>
        <w:tc>
          <w:tcPr>
            <w:tcW w:w="1814" w:type="dxa"/>
            <w:shd w:val="clear" w:color="auto" w:fill="1F4E79"/>
          </w:tcPr>
          <w:p w14:paraId="1147A0D1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形式</w:t>
            </w:r>
          </w:p>
        </w:tc>
        <w:tc>
          <w:tcPr>
            <w:tcW w:w="3175" w:type="dxa"/>
            <w:shd w:val="clear" w:color="auto" w:fill="1F4E79"/>
          </w:tcPr>
          <w:p w14:paraId="450BF9D8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用途</w:t>
            </w:r>
          </w:p>
        </w:tc>
      </w:tr>
      <w:tr w14:paraId="41202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FFFFF"/>
          </w:tcPr>
          <w:p w14:paraId="315684F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入学分级·诊断考试</w:t>
            </w:r>
          </w:p>
        </w:tc>
        <w:tc>
          <w:tcPr>
            <w:tcW w:w="1474" w:type="dxa"/>
            <w:shd w:val="clear" w:color="auto" w:fill="FFFFFF"/>
          </w:tcPr>
          <w:p w14:paraId="6579605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入学时</w:t>
            </w:r>
          </w:p>
        </w:tc>
        <w:tc>
          <w:tcPr>
            <w:tcW w:w="1814" w:type="dxa"/>
            <w:shd w:val="clear" w:color="auto" w:fill="FFFFFF"/>
          </w:tcPr>
          <w:p w14:paraId="39B8AEF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笔试 + 口试</w:t>
            </w:r>
          </w:p>
        </w:tc>
        <w:tc>
          <w:tcPr>
            <w:tcW w:w="3175" w:type="dxa"/>
            <w:shd w:val="clear" w:color="auto" w:fill="FFFFFF"/>
          </w:tcPr>
          <w:p w14:paraId="6273628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分级、选课建议</w:t>
            </w:r>
          </w:p>
        </w:tc>
      </w:tr>
      <w:tr w14:paraId="6FA88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5C635A8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秋季期末学业考试</w:t>
            </w:r>
          </w:p>
        </w:tc>
        <w:tc>
          <w:tcPr>
            <w:tcW w:w="1474" w:type="dxa"/>
            <w:shd w:val="clear" w:color="auto" w:fill="F2F7FC"/>
          </w:tcPr>
          <w:p w14:paraId="1EE0832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秋学期末</w:t>
            </w:r>
          </w:p>
        </w:tc>
        <w:tc>
          <w:tcPr>
            <w:tcW w:w="1814" w:type="dxa"/>
            <w:shd w:val="clear" w:color="auto" w:fill="F2F7FC"/>
          </w:tcPr>
          <w:p w14:paraId="7EE7192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笔试 + 口试</w:t>
            </w:r>
          </w:p>
        </w:tc>
        <w:tc>
          <w:tcPr>
            <w:tcW w:w="3175" w:type="dxa"/>
            <w:shd w:val="clear" w:color="auto" w:fill="F2F7FC"/>
          </w:tcPr>
          <w:p w14:paraId="61DB186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检测第 1 学期学习结果</w:t>
            </w:r>
          </w:p>
        </w:tc>
      </w:tr>
      <w:tr w14:paraId="69F7E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FFFFF"/>
          </w:tcPr>
          <w:p w14:paraId="4A06064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春季期末·出口/学位考试</w:t>
            </w:r>
          </w:p>
        </w:tc>
        <w:tc>
          <w:tcPr>
            <w:tcW w:w="1474" w:type="dxa"/>
            <w:shd w:val="clear" w:color="auto" w:fill="FFFFFF"/>
          </w:tcPr>
          <w:p w14:paraId="01B5A4A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春学期末</w:t>
            </w:r>
          </w:p>
        </w:tc>
        <w:tc>
          <w:tcPr>
            <w:tcW w:w="1814" w:type="dxa"/>
            <w:shd w:val="clear" w:color="auto" w:fill="FFFFFF"/>
          </w:tcPr>
          <w:p w14:paraId="1F36B6C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笔试 + 口试</w:t>
            </w:r>
          </w:p>
        </w:tc>
        <w:tc>
          <w:tcPr>
            <w:tcW w:w="3175" w:type="dxa"/>
            <w:shd w:val="clear" w:color="auto" w:fill="FFFFFF"/>
          </w:tcPr>
          <w:p w14:paraId="1ECC819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检验口语水平是否达标</w:t>
            </w:r>
          </w:p>
        </w:tc>
      </w:tr>
    </w:tbl>
    <w:p w14:paraId="08950BE1">
      <w:pPr>
        <w:spacing w:before="80" w:after="120"/>
        <w:jc w:val="both"/>
      </w:pPr>
      <w:r>
        <w:rPr>
          <w:rFonts w:ascii="Calibri" w:hAnsi="Calibri" w:eastAsia="微软雅黑"/>
          <w:b w:val="0"/>
          <w:i w:val="0"/>
          <w:color w:val="595959"/>
          <w:sz w:val="19"/>
        </w:rPr>
        <w:t>解析要点：三类考试均含“笔试（写作+听力+阅读+词汇）＋口试（就熟悉题材口头交际）”。</w:t>
      </w:r>
    </w:p>
    <w:p w14:paraId="3B65CB94">
      <w:pPr>
        <w:spacing w:before="20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7.2 试卷结构与分值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041"/>
        <w:gridCol w:w="2381"/>
        <w:gridCol w:w="1361"/>
        <w:gridCol w:w="1020"/>
        <w:gridCol w:w="1020"/>
      </w:tblGrid>
      <w:tr w14:paraId="6F272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1F4E79"/>
          </w:tcPr>
          <w:p w14:paraId="42F6FB7C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部分</w:t>
            </w:r>
          </w:p>
        </w:tc>
        <w:tc>
          <w:tcPr>
            <w:tcW w:w="2041" w:type="dxa"/>
            <w:shd w:val="clear" w:color="auto" w:fill="1F4E79"/>
          </w:tcPr>
          <w:p w14:paraId="3FBC85C6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测试内容</w:t>
            </w:r>
          </w:p>
        </w:tc>
        <w:tc>
          <w:tcPr>
            <w:tcW w:w="2381" w:type="dxa"/>
            <w:shd w:val="clear" w:color="auto" w:fill="1F4E79"/>
          </w:tcPr>
          <w:p w14:paraId="6FFB723D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题型</w:t>
            </w:r>
          </w:p>
        </w:tc>
        <w:tc>
          <w:tcPr>
            <w:tcW w:w="1361" w:type="dxa"/>
            <w:shd w:val="clear" w:color="auto" w:fill="1F4E79"/>
          </w:tcPr>
          <w:p w14:paraId="53C43E13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题量</w:t>
            </w:r>
          </w:p>
        </w:tc>
        <w:tc>
          <w:tcPr>
            <w:tcW w:w="1020" w:type="dxa"/>
            <w:shd w:val="clear" w:color="auto" w:fill="1F4E79"/>
          </w:tcPr>
          <w:p w14:paraId="48761735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分值</w:t>
            </w:r>
          </w:p>
        </w:tc>
        <w:tc>
          <w:tcPr>
            <w:tcW w:w="1020" w:type="dxa"/>
            <w:shd w:val="clear" w:color="auto" w:fill="1F4E79"/>
          </w:tcPr>
          <w:p w14:paraId="58F203DF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时间(分)</w:t>
            </w:r>
          </w:p>
        </w:tc>
      </w:tr>
      <w:tr w14:paraId="0CFFB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</w:tcPr>
          <w:p w14:paraId="03452F6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第一部分</w:t>
            </w:r>
          </w:p>
        </w:tc>
        <w:tc>
          <w:tcPr>
            <w:tcW w:w="2041" w:type="dxa"/>
            <w:shd w:val="clear" w:color="auto" w:fill="FFFFFF"/>
          </w:tcPr>
          <w:p w14:paraId="7D7BF17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写作 Writing</w:t>
            </w:r>
          </w:p>
        </w:tc>
        <w:tc>
          <w:tcPr>
            <w:tcW w:w="2381" w:type="dxa"/>
            <w:shd w:val="clear" w:color="auto" w:fill="FFFFFF"/>
          </w:tcPr>
          <w:p w14:paraId="1FDA043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短文写作(120–180词)</w:t>
            </w:r>
          </w:p>
        </w:tc>
        <w:tc>
          <w:tcPr>
            <w:tcW w:w="1361" w:type="dxa"/>
            <w:shd w:val="clear" w:color="auto" w:fill="FFFFFF"/>
          </w:tcPr>
          <w:p w14:paraId="205D940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1 篇</w:t>
            </w:r>
          </w:p>
        </w:tc>
        <w:tc>
          <w:tcPr>
            <w:tcW w:w="1020" w:type="dxa"/>
            <w:shd w:val="clear" w:color="auto" w:fill="FFFFFF"/>
          </w:tcPr>
          <w:p w14:paraId="0782E5D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15</w:t>
            </w:r>
          </w:p>
        </w:tc>
        <w:tc>
          <w:tcPr>
            <w:tcW w:w="1020" w:type="dxa"/>
            <w:shd w:val="clear" w:color="auto" w:fill="FFFFFF"/>
          </w:tcPr>
          <w:p w14:paraId="58FD5E8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30</w:t>
            </w:r>
          </w:p>
        </w:tc>
      </w:tr>
      <w:tr w14:paraId="39791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2F7FC"/>
          </w:tcPr>
          <w:p w14:paraId="2C8E18D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第二部分</w:t>
            </w:r>
          </w:p>
        </w:tc>
        <w:tc>
          <w:tcPr>
            <w:tcW w:w="2041" w:type="dxa"/>
            <w:shd w:val="clear" w:color="auto" w:fill="F2F7FC"/>
          </w:tcPr>
          <w:p w14:paraId="0B160D0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听力理解 Listening</w:t>
            </w:r>
          </w:p>
        </w:tc>
        <w:tc>
          <w:tcPr>
            <w:tcW w:w="2381" w:type="dxa"/>
            <w:shd w:val="clear" w:color="auto" w:fill="F2F7FC"/>
          </w:tcPr>
          <w:p w14:paraId="78EC7B0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长对话 · 单选题</w:t>
            </w:r>
          </w:p>
        </w:tc>
        <w:tc>
          <w:tcPr>
            <w:tcW w:w="1361" w:type="dxa"/>
            <w:shd w:val="clear" w:color="auto" w:fill="F2F7FC"/>
          </w:tcPr>
          <w:p w14:paraId="356EAAA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2~3篇/8题</w:t>
            </w:r>
          </w:p>
        </w:tc>
        <w:tc>
          <w:tcPr>
            <w:tcW w:w="1020" w:type="dxa"/>
            <w:shd w:val="clear" w:color="auto" w:fill="F2F7FC"/>
          </w:tcPr>
          <w:p w14:paraId="53D4FE1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8</w:t>
            </w:r>
          </w:p>
        </w:tc>
        <w:tc>
          <w:tcPr>
            <w:tcW w:w="1020" w:type="dxa"/>
            <w:shd w:val="clear" w:color="auto" w:fill="F2F7FC"/>
          </w:tcPr>
          <w:p w14:paraId="487FE10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20</w:t>
            </w:r>
          </w:p>
        </w:tc>
      </w:tr>
      <w:tr w14:paraId="3F679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</w:tcPr>
          <w:p w14:paraId="339E9304">
            <w:pPr>
              <w:spacing w:before="20" w:after="20" w:line="240" w:lineRule="auto"/>
              <w:jc w:val="left"/>
            </w:pPr>
          </w:p>
        </w:tc>
        <w:tc>
          <w:tcPr>
            <w:tcW w:w="2041" w:type="dxa"/>
            <w:shd w:val="clear" w:color="auto" w:fill="FFFFFF"/>
          </w:tcPr>
          <w:p w14:paraId="29E75656">
            <w:pPr>
              <w:spacing w:before="20" w:after="20" w:line="240" w:lineRule="auto"/>
              <w:jc w:val="left"/>
            </w:pPr>
          </w:p>
        </w:tc>
        <w:tc>
          <w:tcPr>
            <w:tcW w:w="2381" w:type="dxa"/>
            <w:shd w:val="clear" w:color="auto" w:fill="FFFFFF"/>
          </w:tcPr>
          <w:p w14:paraId="6D1D1EF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听力篇章 · 单选题</w:t>
            </w:r>
          </w:p>
        </w:tc>
        <w:tc>
          <w:tcPr>
            <w:tcW w:w="1361" w:type="dxa"/>
            <w:shd w:val="clear" w:color="auto" w:fill="FFFFFF"/>
          </w:tcPr>
          <w:p w14:paraId="7E217F2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3篇/10题</w:t>
            </w:r>
          </w:p>
        </w:tc>
        <w:tc>
          <w:tcPr>
            <w:tcW w:w="1020" w:type="dxa"/>
            <w:shd w:val="clear" w:color="auto" w:fill="FFFFFF"/>
          </w:tcPr>
          <w:p w14:paraId="5CF6EC0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20</w:t>
            </w:r>
          </w:p>
        </w:tc>
        <w:tc>
          <w:tcPr>
            <w:tcW w:w="1020" w:type="dxa"/>
            <w:shd w:val="clear" w:color="auto" w:fill="FFFFFF"/>
          </w:tcPr>
          <w:p w14:paraId="4FDA645F">
            <w:pPr>
              <w:spacing w:before="20" w:after="20" w:line="240" w:lineRule="auto"/>
              <w:jc w:val="left"/>
            </w:pPr>
          </w:p>
        </w:tc>
      </w:tr>
      <w:tr w14:paraId="2FB91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2F7FC"/>
          </w:tcPr>
          <w:p w14:paraId="0277126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第三部分</w:t>
            </w:r>
          </w:p>
        </w:tc>
        <w:tc>
          <w:tcPr>
            <w:tcW w:w="2041" w:type="dxa"/>
            <w:shd w:val="clear" w:color="auto" w:fill="F2F7FC"/>
          </w:tcPr>
          <w:p w14:paraId="48B4411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阅读理解 Reading</w:t>
            </w:r>
          </w:p>
        </w:tc>
        <w:tc>
          <w:tcPr>
            <w:tcW w:w="2381" w:type="dxa"/>
            <w:shd w:val="clear" w:color="auto" w:fill="F2F7FC"/>
          </w:tcPr>
          <w:p w14:paraId="306BA09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长篇阅读 · 匹配</w:t>
            </w:r>
          </w:p>
        </w:tc>
        <w:tc>
          <w:tcPr>
            <w:tcW w:w="1361" w:type="dxa"/>
            <w:shd w:val="clear" w:color="auto" w:fill="F2F7FC"/>
          </w:tcPr>
          <w:p w14:paraId="208996F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1篇/10题</w:t>
            </w:r>
          </w:p>
        </w:tc>
        <w:tc>
          <w:tcPr>
            <w:tcW w:w="1020" w:type="dxa"/>
            <w:shd w:val="clear" w:color="auto" w:fill="F2F7FC"/>
          </w:tcPr>
          <w:p w14:paraId="6E56E52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10</w:t>
            </w:r>
          </w:p>
        </w:tc>
        <w:tc>
          <w:tcPr>
            <w:tcW w:w="1020" w:type="dxa"/>
            <w:shd w:val="clear" w:color="auto" w:fill="F2F7FC"/>
          </w:tcPr>
          <w:p w14:paraId="029F0C6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30</w:t>
            </w:r>
          </w:p>
        </w:tc>
      </w:tr>
      <w:tr w14:paraId="375BB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</w:tcPr>
          <w:p w14:paraId="4FE97C67">
            <w:pPr>
              <w:spacing w:before="20" w:after="20" w:line="240" w:lineRule="auto"/>
              <w:jc w:val="left"/>
            </w:pPr>
          </w:p>
        </w:tc>
        <w:tc>
          <w:tcPr>
            <w:tcW w:w="2041" w:type="dxa"/>
            <w:shd w:val="clear" w:color="auto" w:fill="FFFFFF"/>
          </w:tcPr>
          <w:p w14:paraId="0BE92382">
            <w:pPr>
              <w:spacing w:before="20" w:after="20" w:line="240" w:lineRule="auto"/>
              <w:jc w:val="left"/>
            </w:pPr>
          </w:p>
        </w:tc>
        <w:tc>
          <w:tcPr>
            <w:tcW w:w="2381" w:type="dxa"/>
            <w:shd w:val="clear" w:color="auto" w:fill="FFFFFF"/>
          </w:tcPr>
          <w:p w14:paraId="2A14B2C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短文阅读 · 单选</w:t>
            </w:r>
          </w:p>
        </w:tc>
        <w:tc>
          <w:tcPr>
            <w:tcW w:w="1361" w:type="dxa"/>
            <w:shd w:val="clear" w:color="auto" w:fill="FFFFFF"/>
          </w:tcPr>
          <w:p w14:paraId="4F83F8E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2篇/10题</w:t>
            </w:r>
          </w:p>
        </w:tc>
        <w:tc>
          <w:tcPr>
            <w:tcW w:w="1020" w:type="dxa"/>
            <w:shd w:val="clear" w:color="auto" w:fill="FFFFFF"/>
          </w:tcPr>
          <w:p w14:paraId="4EBEEB6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20</w:t>
            </w:r>
          </w:p>
        </w:tc>
        <w:tc>
          <w:tcPr>
            <w:tcW w:w="1020" w:type="dxa"/>
            <w:shd w:val="clear" w:color="auto" w:fill="FFFFFF"/>
          </w:tcPr>
          <w:p w14:paraId="1F18A2F5">
            <w:pPr>
              <w:spacing w:before="20" w:after="20" w:line="240" w:lineRule="auto"/>
              <w:jc w:val="left"/>
            </w:pPr>
          </w:p>
        </w:tc>
      </w:tr>
      <w:tr w14:paraId="29839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2F7FC"/>
          </w:tcPr>
          <w:p w14:paraId="06725BD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第四部分</w:t>
            </w:r>
          </w:p>
        </w:tc>
        <w:tc>
          <w:tcPr>
            <w:tcW w:w="2041" w:type="dxa"/>
            <w:shd w:val="clear" w:color="auto" w:fill="F2F7FC"/>
          </w:tcPr>
          <w:p w14:paraId="7AB9B3C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词汇 Vocabulary</w:t>
            </w:r>
          </w:p>
        </w:tc>
        <w:tc>
          <w:tcPr>
            <w:tcW w:w="2381" w:type="dxa"/>
            <w:shd w:val="clear" w:color="auto" w:fill="F2F7FC"/>
          </w:tcPr>
          <w:p w14:paraId="2E33D3C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A级选词填空 / B级单选</w:t>
            </w:r>
          </w:p>
        </w:tc>
        <w:tc>
          <w:tcPr>
            <w:tcW w:w="1361" w:type="dxa"/>
            <w:shd w:val="clear" w:color="auto" w:fill="F2F7FC"/>
          </w:tcPr>
          <w:p w14:paraId="4E1F944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15 / 12题</w:t>
            </w:r>
          </w:p>
        </w:tc>
        <w:tc>
          <w:tcPr>
            <w:tcW w:w="1020" w:type="dxa"/>
            <w:shd w:val="clear" w:color="auto" w:fill="F2F7FC"/>
          </w:tcPr>
          <w:p w14:paraId="6125FB1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15+12</w:t>
            </w:r>
          </w:p>
        </w:tc>
        <w:tc>
          <w:tcPr>
            <w:tcW w:w="1020" w:type="dxa"/>
            <w:shd w:val="clear" w:color="auto" w:fill="F2F7FC"/>
          </w:tcPr>
          <w:p w14:paraId="36F597E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20</w:t>
            </w:r>
          </w:p>
        </w:tc>
      </w:tr>
      <w:tr w14:paraId="33EB0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</w:tcPr>
          <w:p w14:paraId="6E26DE0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第五部分</w:t>
            </w:r>
          </w:p>
        </w:tc>
        <w:tc>
          <w:tcPr>
            <w:tcW w:w="2041" w:type="dxa"/>
            <w:shd w:val="clear" w:color="auto" w:fill="FFFFFF"/>
          </w:tcPr>
          <w:p w14:paraId="0ABB4A4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口语 Oral Test</w:t>
            </w:r>
          </w:p>
        </w:tc>
        <w:tc>
          <w:tcPr>
            <w:tcW w:w="2381" w:type="dxa"/>
            <w:shd w:val="clear" w:color="auto" w:fill="FFFFFF"/>
          </w:tcPr>
          <w:p w14:paraId="0675C4C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朗读 + 个人陈述</w:t>
            </w:r>
          </w:p>
        </w:tc>
        <w:tc>
          <w:tcPr>
            <w:tcW w:w="1361" w:type="dxa"/>
            <w:shd w:val="clear" w:color="auto" w:fill="FFFFFF"/>
          </w:tcPr>
          <w:p w14:paraId="276690F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2 项</w:t>
            </w:r>
          </w:p>
        </w:tc>
        <w:tc>
          <w:tcPr>
            <w:tcW w:w="1020" w:type="dxa"/>
            <w:shd w:val="clear" w:color="auto" w:fill="FFFFFF"/>
          </w:tcPr>
          <w:p w14:paraId="7CFAD07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10+10</w:t>
            </w:r>
          </w:p>
        </w:tc>
        <w:tc>
          <w:tcPr>
            <w:tcW w:w="1020" w:type="dxa"/>
            <w:shd w:val="clear" w:color="auto" w:fill="FFFFFF"/>
          </w:tcPr>
          <w:p w14:paraId="1FE035E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15</w:t>
            </w:r>
          </w:p>
        </w:tc>
      </w:tr>
    </w:tbl>
    <w:p w14:paraId="3AFE004E">
      <w:pPr>
        <w:spacing w:before="80" w:after="120"/>
        <w:jc w:val="both"/>
      </w:pPr>
      <w:r>
        <w:rPr>
          <w:rFonts w:ascii="Calibri" w:hAnsi="Calibri" w:eastAsia="微软雅黑"/>
          <w:b w:val="0"/>
          <w:i w:val="0"/>
          <w:color w:val="595959"/>
          <w:sz w:val="19"/>
        </w:rPr>
        <w:t>听力语速约每分钟 130 词（英美标准音），每题后留 15 秒作答。</w:t>
      </w:r>
    </w:p>
    <w:p w14:paraId="5663F1F0">
      <w:pPr>
        <w:spacing w:before="20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7.3 词汇考察方式（重点）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5A1500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2" w:type="dxa"/>
            <w:tcBorders>
              <w:top w:val="single" w:color="FFFFFF" w:sz="4" w:space="0"/>
              <w:left w:val="single" w:color="2E74B5" w:sz="24" w:space="0"/>
              <w:bottom w:val="single" w:color="FFFFFF" w:sz="4" w:space="0"/>
              <w:right w:val="single" w:color="FFFFFF" w:sz="4" w:space="0"/>
            </w:tcBorders>
            <w:shd w:val="clear" w:color="auto" w:fill="F2F7FC"/>
          </w:tcPr>
          <w:p w14:paraId="126502C8">
            <w:pPr>
              <w:spacing w:before="20" w:after="20" w:line="276" w:lineRule="auto"/>
            </w:pPr>
            <w:r>
              <w:rPr>
                <w:rFonts w:ascii="Calibri" w:hAnsi="Calibri" w:eastAsia="微软雅黑"/>
                <w:b/>
                <w:i w:val="0"/>
                <w:color w:val="1F4E79"/>
                <w:sz w:val="22"/>
              </w:rPr>
              <w:t>词汇题两型</w:t>
            </w:r>
          </w:p>
          <w:p w14:paraId="70886685">
            <w:pPr>
              <w:spacing w:before="20" w:after="2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② B 级词辨析（12 分）：12 个单句，四选一（词或短语）。</w:t>
            </w:r>
          </w:p>
          <w:p w14:paraId="49355626">
            <w:pPr>
              <w:spacing w:before="20" w:after="2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595959"/>
                <w:sz w:val="20"/>
              </w:rPr>
              <w:t>· 对策：A 级 570 词要能吃透“词义 + 搭配 + 词形变化”，B 级重在辨析。</w:t>
            </w:r>
          </w:p>
        </w:tc>
      </w:tr>
    </w:tbl>
    <w:p w14:paraId="4128F5FA">
      <w:pPr>
        <w:spacing w:before="20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7.4 听力题型速览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8"/>
        <w:gridCol w:w="1134"/>
        <w:gridCol w:w="4309"/>
      </w:tblGrid>
      <w:tr w14:paraId="1C32A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shd w:val="clear" w:color="auto" w:fill="1F4E79"/>
          </w:tcPr>
          <w:p w14:paraId="32996FC6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题型</w:t>
            </w:r>
          </w:p>
        </w:tc>
        <w:tc>
          <w:tcPr>
            <w:tcW w:w="1134" w:type="dxa"/>
            <w:shd w:val="clear" w:color="auto" w:fill="1F4E79"/>
          </w:tcPr>
          <w:p w14:paraId="19EC6AC8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篇章数</w:t>
            </w:r>
          </w:p>
        </w:tc>
        <w:tc>
          <w:tcPr>
            <w:tcW w:w="4309" w:type="dxa"/>
            <w:shd w:val="clear" w:color="auto" w:fill="1F4E79"/>
          </w:tcPr>
          <w:p w14:paraId="691C0F55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要求</w:t>
            </w:r>
          </w:p>
        </w:tc>
      </w:tr>
      <w:tr w14:paraId="0285C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shd w:val="clear" w:color="auto" w:fill="FFFFFF"/>
          </w:tcPr>
          <w:p w14:paraId="0450960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短文/对话 · 单选（Section One）</w:t>
            </w:r>
          </w:p>
        </w:tc>
        <w:tc>
          <w:tcPr>
            <w:tcW w:w="1134" w:type="dxa"/>
            <w:shd w:val="clear" w:color="auto" w:fill="FFFFFF"/>
          </w:tcPr>
          <w:p w14:paraId="5BDF92F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4 篇</w:t>
            </w:r>
          </w:p>
        </w:tc>
        <w:tc>
          <w:tcPr>
            <w:tcW w:w="4309" w:type="dxa"/>
            <w:shd w:val="clear" w:color="auto" w:fill="FFFFFF"/>
          </w:tcPr>
          <w:p w14:paraId="7FACF524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每篇听一遍，四选一</w:t>
            </w:r>
          </w:p>
        </w:tc>
      </w:tr>
      <w:tr w14:paraId="7C7EA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shd w:val="clear" w:color="auto" w:fill="F2F7FC"/>
          </w:tcPr>
          <w:p w14:paraId="50846495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短文 · 判断正误（Section Two）</w:t>
            </w:r>
          </w:p>
        </w:tc>
        <w:tc>
          <w:tcPr>
            <w:tcW w:w="1134" w:type="dxa"/>
            <w:shd w:val="clear" w:color="auto" w:fill="F2F7FC"/>
          </w:tcPr>
          <w:p w14:paraId="3392D67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2 篇</w:t>
            </w:r>
          </w:p>
        </w:tc>
        <w:tc>
          <w:tcPr>
            <w:tcW w:w="4309" w:type="dxa"/>
            <w:shd w:val="clear" w:color="auto" w:fill="F2F7FC"/>
          </w:tcPr>
          <w:p w14:paraId="7E4C661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每篇听一遍，判断 T/F</w:t>
            </w:r>
          </w:p>
        </w:tc>
      </w:tr>
      <w:tr w14:paraId="5B465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shd w:val="clear" w:color="auto" w:fill="FFFFFF"/>
          </w:tcPr>
          <w:p w14:paraId="27419F2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短文 · 填空（Section Three）</w:t>
            </w:r>
          </w:p>
        </w:tc>
        <w:tc>
          <w:tcPr>
            <w:tcW w:w="1134" w:type="dxa"/>
            <w:shd w:val="clear" w:color="auto" w:fill="FFFFFF"/>
          </w:tcPr>
          <w:p w14:paraId="6AA75CA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2 篇</w:t>
            </w:r>
          </w:p>
        </w:tc>
        <w:tc>
          <w:tcPr>
            <w:tcW w:w="4309" w:type="dxa"/>
            <w:shd w:val="clear" w:color="auto" w:fill="FFFFFF"/>
          </w:tcPr>
          <w:p w14:paraId="4920A62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8"/>
              </w:rPr>
              <w:t>每篇听两遍，填原词</w:t>
            </w:r>
          </w:p>
        </w:tc>
      </w:tr>
    </w:tbl>
    <w:p w14:paraId="31EDC834">
      <w:pPr>
        <w:spacing w:before="200" w:after="80"/>
      </w:pPr>
      <w:r>
        <w:rPr>
          <w:rFonts w:ascii="Calibri" w:hAnsi="Calibri" w:eastAsia="微软雅黑"/>
          <w:b/>
          <w:i w:val="0"/>
          <w:color w:val="2E74B5"/>
          <w:sz w:val="25"/>
        </w:rPr>
        <w:t>7.5 口语评分标准</w:t>
      </w:r>
    </w:p>
    <w:p w14:paraId="61BE12E8">
      <w:pPr>
        <w:spacing w:before="0" w:after="80"/>
        <w:jc w:val="both"/>
      </w:pPr>
      <w:r>
        <w:rPr>
          <w:rFonts w:ascii="Calibri" w:hAnsi="Calibri" w:eastAsia="微软雅黑"/>
          <w:b w:val="0"/>
          <w:i w:val="0"/>
          <w:sz w:val="21"/>
        </w:rPr>
        <w:t>口试满分 20 分（朗读 10 + 个人陈述 10），可打半分。</w:t>
      </w:r>
    </w:p>
    <w:p w14:paraId="0429B645">
      <w:pPr>
        <w:spacing w:before="200" w:after="80"/>
      </w:pPr>
      <w:r>
        <w:rPr>
          <w:rFonts w:ascii="Calibri" w:hAnsi="Calibri" w:eastAsia="微软雅黑"/>
          <w:b/>
          <w:i w:val="0"/>
          <w:color w:val="C0504D"/>
          <w:sz w:val="22"/>
        </w:rPr>
        <w:t>朗读评分（FiF 机阅）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3402"/>
        <w:gridCol w:w="2608"/>
        <w:gridCol w:w="2154"/>
      </w:tblGrid>
      <w:tr w14:paraId="29309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1F4E79"/>
          </w:tcPr>
          <w:p w14:paraId="4FCA8D37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档次</w:t>
            </w:r>
          </w:p>
        </w:tc>
        <w:tc>
          <w:tcPr>
            <w:tcW w:w="3402" w:type="dxa"/>
            <w:shd w:val="clear" w:color="auto" w:fill="1F4E79"/>
          </w:tcPr>
          <w:p w14:paraId="32679A2D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准确性</w:t>
            </w:r>
          </w:p>
        </w:tc>
        <w:tc>
          <w:tcPr>
            <w:tcW w:w="2608" w:type="dxa"/>
            <w:shd w:val="clear" w:color="auto" w:fill="1F4E79"/>
          </w:tcPr>
          <w:p w14:paraId="4370AF95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流利度</w:t>
            </w:r>
          </w:p>
        </w:tc>
        <w:tc>
          <w:tcPr>
            <w:tcW w:w="2154" w:type="dxa"/>
            <w:shd w:val="clear" w:color="auto" w:fill="1F4E79"/>
          </w:tcPr>
          <w:p w14:paraId="25451B7F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完整性</w:t>
            </w:r>
          </w:p>
        </w:tc>
      </w:tr>
      <w:tr w14:paraId="66A7F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FFFFF"/>
          </w:tcPr>
          <w:p w14:paraId="1CEFB9B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8–10</w:t>
            </w:r>
          </w:p>
        </w:tc>
        <w:tc>
          <w:tcPr>
            <w:tcW w:w="3402" w:type="dxa"/>
            <w:shd w:val="clear" w:color="auto" w:fill="FFFFFF"/>
          </w:tcPr>
          <w:p w14:paraId="5F326FD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意群停顿恰当，语音语调正确</w:t>
            </w:r>
          </w:p>
        </w:tc>
        <w:tc>
          <w:tcPr>
            <w:tcW w:w="2608" w:type="dxa"/>
            <w:shd w:val="clear" w:color="auto" w:fill="FFFFFF"/>
          </w:tcPr>
          <w:p w14:paraId="27B925C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流利，基本无重复/自我更正</w:t>
            </w:r>
          </w:p>
        </w:tc>
        <w:tc>
          <w:tcPr>
            <w:tcW w:w="2154" w:type="dxa"/>
            <w:shd w:val="clear" w:color="auto" w:fill="FFFFFF"/>
          </w:tcPr>
          <w:p w14:paraId="6F43780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内容完整</w:t>
            </w:r>
          </w:p>
        </w:tc>
      </w:tr>
      <w:tr w14:paraId="4E3F4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2F7FC"/>
          </w:tcPr>
          <w:p w14:paraId="6EBCE02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6–7.5</w:t>
            </w:r>
          </w:p>
        </w:tc>
        <w:tc>
          <w:tcPr>
            <w:tcW w:w="3402" w:type="dxa"/>
            <w:shd w:val="clear" w:color="auto" w:fill="F2F7FC"/>
          </w:tcPr>
          <w:p w14:paraId="29419BC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少量停顿错误，语音语调略有错误但不大影响理解</w:t>
            </w:r>
          </w:p>
        </w:tc>
        <w:tc>
          <w:tcPr>
            <w:tcW w:w="2608" w:type="dxa"/>
            <w:shd w:val="clear" w:color="auto" w:fill="F2F7FC"/>
          </w:tcPr>
          <w:p w14:paraId="0680F14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较流利，有少量重复</w:t>
            </w:r>
          </w:p>
        </w:tc>
        <w:tc>
          <w:tcPr>
            <w:tcW w:w="2154" w:type="dxa"/>
            <w:shd w:val="clear" w:color="auto" w:fill="F2F7FC"/>
          </w:tcPr>
          <w:p w14:paraId="1E5BA3C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基本完整</w:t>
            </w:r>
          </w:p>
        </w:tc>
      </w:tr>
      <w:tr w14:paraId="1750D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FFFFF"/>
          </w:tcPr>
          <w:p w14:paraId="1A706F2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4–5.5</w:t>
            </w:r>
          </w:p>
        </w:tc>
        <w:tc>
          <w:tcPr>
            <w:tcW w:w="3402" w:type="dxa"/>
            <w:shd w:val="clear" w:color="auto" w:fill="FFFFFF"/>
          </w:tcPr>
          <w:p w14:paraId="2F03084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较多停顿错误，语音语调多有错误且影响理解</w:t>
            </w:r>
          </w:p>
        </w:tc>
        <w:tc>
          <w:tcPr>
            <w:tcW w:w="2608" w:type="dxa"/>
            <w:shd w:val="clear" w:color="auto" w:fill="FFFFFF"/>
          </w:tcPr>
          <w:p w14:paraId="4AFDFDF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不够流利，停顿/更正较多</w:t>
            </w:r>
          </w:p>
        </w:tc>
        <w:tc>
          <w:tcPr>
            <w:tcW w:w="2154" w:type="dxa"/>
            <w:shd w:val="clear" w:color="auto" w:fill="FFFFFF"/>
          </w:tcPr>
          <w:p w14:paraId="130FB13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不够完整</w:t>
            </w:r>
          </w:p>
        </w:tc>
      </w:tr>
      <w:tr w14:paraId="1946F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2F7FC"/>
          </w:tcPr>
          <w:p w14:paraId="023D686E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2–3.5</w:t>
            </w:r>
          </w:p>
        </w:tc>
        <w:tc>
          <w:tcPr>
            <w:tcW w:w="3402" w:type="dxa"/>
            <w:shd w:val="clear" w:color="auto" w:fill="F2F7FC"/>
          </w:tcPr>
          <w:p w14:paraId="583F68D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停顿混乱，语音语调大量错误，严重影响理解</w:t>
            </w:r>
          </w:p>
        </w:tc>
        <w:tc>
          <w:tcPr>
            <w:tcW w:w="2608" w:type="dxa"/>
            <w:shd w:val="clear" w:color="auto" w:fill="F2F7FC"/>
          </w:tcPr>
          <w:p w14:paraId="073CD18C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大量停顿/重复</w:t>
            </w:r>
          </w:p>
        </w:tc>
        <w:tc>
          <w:tcPr>
            <w:tcW w:w="2154" w:type="dxa"/>
            <w:shd w:val="clear" w:color="auto" w:fill="F2F7FC"/>
          </w:tcPr>
          <w:p w14:paraId="39A72CB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支离破碎</w:t>
            </w:r>
          </w:p>
        </w:tc>
      </w:tr>
      <w:tr w14:paraId="7CDA5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FFFFF"/>
          </w:tcPr>
          <w:p w14:paraId="0D789BF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0–1.5</w:t>
            </w:r>
          </w:p>
        </w:tc>
        <w:tc>
          <w:tcPr>
            <w:tcW w:w="3402" w:type="dxa"/>
            <w:shd w:val="clear" w:color="auto" w:fill="FFFFFF"/>
          </w:tcPr>
          <w:p w14:paraId="58D9F31B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几乎未朗读，无法判断</w:t>
            </w:r>
          </w:p>
        </w:tc>
        <w:tc>
          <w:tcPr>
            <w:tcW w:w="2608" w:type="dxa"/>
            <w:shd w:val="clear" w:color="auto" w:fill="FFFFFF"/>
          </w:tcPr>
          <w:p w14:paraId="16FFA28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几乎未朗读</w:t>
            </w:r>
          </w:p>
        </w:tc>
        <w:tc>
          <w:tcPr>
            <w:tcW w:w="2154" w:type="dxa"/>
            <w:shd w:val="clear" w:color="auto" w:fill="FFFFFF"/>
          </w:tcPr>
          <w:p w14:paraId="5E48D26F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几乎未朗读</w:t>
            </w:r>
          </w:p>
        </w:tc>
      </w:tr>
    </w:tbl>
    <w:p w14:paraId="5262141B">
      <w:pPr>
        <w:spacing w:before="0" w:after="40"/>
      </w:pPr>
    </w:p>
    <w:p w14:paraId="51AE5C6C">
      <w:pPr>
        <w:spacing w:before="200" w:after="80"/>
      </w:pPr>
      <w:r>
        <w:rPr>
          <w:rFonts w:ascii="Calibri" w:hAnsi="Calibri" w:eastAsia="微软雅黑"/>
          <w:b/>
          <w:i w:val="0"/>
          <w:color w:val="C0504D"/>
          <w:sz w:val="22"/>
        </w:rPr>
        <w:t>个人陈述评分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4535"/>
        <w:gridCol w:w="3628"/>
      </w:tblGrid>
      <w:tr w14:paraId="7B3C8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1F4E79"/>
          </w:tcPr>
          <w:p w14:paraId="63D2A97E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档次</w:t>
            </w:r>
          </w:p>
        </w:tc>
        <w:tc>
          <w:tcPr>
            <w:tcW w:w="4535" w:type="dxa"/>
            <w:shd w:val="clear" w:color="auto" w:fill="1F4E79"/>
          </w:tcPr>
          <w:p w14:paraId="1C00721A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准确性与范围</w:t>
            </w:r>
          </w:p>
        </w:tc>
        <w:tc>
          <w:tcPr>
            <w:tcW w:w="3628" w:type="dxa"/>
            <w:shd w:val="clear" w:color="auto" w:fill="1F4E79"/>
          </w:tcPr>
          <w:p w14:paraId="19F71AB9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话语长短与连贯性</w:t>
            </w:r>
          </w:p>
        </w:tc>
      </w:tr>
      <w:tr w14:paraId="5A98F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FFFFF"/>
          </w:tcPr>
          <w:p w14:paraId="663CF630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8–10</w:t>
            </w:r>
          </w:p>
        </w:tc>
        <w:tc>
          <w:tcPr>
            <w:tcW w:w="4535" w:type="dxa"/>
            <w:shd w:val="clear" w:color="auto" w:fill="FFFFFF"/>
          </w:tcPr>
          <w:p w14:paraId="3DC1584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语法词汇基本正确；词汇丰富、结构较复杂；发音好</w:t>
            </w:r>
          </w:p>
        </w:tc>
        <w:tc>
          <w:tcPr>
            <w:tcW w:w="3628" w:type="dxa"/>
            <w:shd w:val="clear" w:color="auto" w:fill="FFFFFF"/>
          </w:tcPr>
          <w:p w14:paraId="5DEEACF7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能较长时间连贯发言，偶有停顿不影响交际</w:t>
            </w:r>
          </w:p>
        </w:tc>
      </w:tr>
      <w:tr w14:paraId="10E47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2F7FC"/>
          </w:tcPr>
          <w:p w14:paraId="5978813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6–7.5</w:t>
            </w:r>
          </w:p>
        </w:tc>
        <w:tc>
          <w:tcPr>
            <w:tcW w:w="4535" w:type="dxa"/>
            <w:shd w:val="clear" w:color="auto" w:fill="F2F7FC"/>
          </w:tcPr>
          <w:p w14:paraId="0889834D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语法词汇有少量错误但不严重影响交际；词汇较丰富</w:t>
            </w:r>
          </w:p>
        </w:tc>
        <w:tc>
          <w:tcPr>
            <w:tcW w:w="3628" w:type="dxa"/>
            <w:shd w:val="clear" w:color="auto" w:fill="F2F7FC"/>
          </w:tcPr>
          <w:p w14:paraId="6C412C3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较连贯但多数发言简短，停顿较频繁</w:t>
            </w:r>
          </w:p>
        </w:tc>
      </w:tr>
      <w:tr w14:paraId="72687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FFFFF"/>
          </w:tcPr>
          <w:p w14:paraId="6F6DD44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4–5.5</w:t>
            </w:r>
          </w:p>
        </w:tc>
        <w:tc>
          <w:tcPr>
            <w:tcW w:w="4535" w:type="dxa"/>
            <w:shd w:val="clear" w:color="auto" w:fill="FFFFFF"/>
          </w:tcPr>
          <w:p w14:paraId="365B588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语法词汇有错误且影响交际；词汇不丰富、结构简单</w:t>
            </w:r>
          </w:p>
        </w:tc>
        <w:tc>
          <w:tcPr>
            <w:tcW w:w="3628" w:type="dxa"/>
            <w:shd w:val="clear" w:color="auto" w:fill="FFFFFF"/>
          </w:tcPr>
          <w:p w14:paraId="21CE2179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发言简短，常有较长时间停顿但基本完成任务</w:t>
            </w:r>
          </w:p>
        </w:tc>
      </w:tr>
      <w:tr w14:paraId="5870D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2F7FC"/>
          </w:tcPr>
          <w:p w14:paraId="03BE1782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2–3.5</w:t>
            </w:r>
          </w:p>
        </w:tc>
        <w:tc>
          <w:tcPr>
            <w:tcW w:w="4535" w:type="dxa"/>
            <w:shd w:val="clear" w:color="auto" w:fill="F2F7FC"/>
          </w:tcPr>
          <w:p w14:paraId="2DA37556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语法词汇错误多致交际中断；发音较差</w:t>
            </w:r>
          </w:p>
        </w:tc>
        <w:tc>
          <w:tcPr>
            <w:tcW w:w="3628" w:type="dxa"/>
            <w:shd w:val="clear" w:color="auto" w:fill="F2F7FC"/>
          </w:tcPr>
          <w:p w14:paraId="5C511C4A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简短且毫无连贯性，基本不能交际</w:t>
            </w:r>
          </w:p>
        </w:tc>
      </w:tr>
      <w:tr w14:paraId="7DD6F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FFFFF"/>
          </w:tcPr>
          <w:p w14:paraId="56623CC1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0–1.5</w:t>
            </w:r>
          </w:p>
        </w:tc>
        <w:tc>
          <w:tcPr>
            <w:tcW w:w="4535" w:type="dxa"/>
            <w:shd w:val="clear" w:color="auto" w:fill="FFFFFF"/>
          </w:tcPr>
          <w:p w14:paraId="0A2A6218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几乎未发言，无法判断</w:t>
            </w:r>
          </w:p>
        </w:tc>
        <w:tc>
          <w:tcPr>
            <w:tcW w:w="3628" w:type="dxa"/>
            <w:shd w:val="clear" w:color="auto" w:fill="FFFFFF"/>
          </w:tcPr>
          <w:p w14:paraId="5E646F33">
            <w:pPr>
              <w:spacing w:before="20" w:after="2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17"/>
              </w:rPr>
              <w:t>几乎未发言</w:t>
            </w:r>
          </w:p>
        </w:tc>
      </w:tr>
    </w:tbl>
    <w:p w14:paraId="10A44A29">
      <w:pPr>
        <w:spacing w:before="80" w:after="120"/>
        <w:jc w:val="both"/>
      </w:pPr>
      <w:r>
        <w:rPr>
          <w:rFonts w:ascii="Calibri" w:hAnsi="Calibri" w:eastAsia="微软雅黑"/>
          <w:b w:val="0"/>
          <w:i w:val="0"/>
          <w:color w:val="595959"/>
          <w:sz w:val="19"/>
        </w:rPr>
        <w:t>注：话题理解错误致跑题，若结构、语言尚可，给分可就宽灵活处理。</w:t>
      </w:r>
    </w:p>
    <w:p w14:paraId="214CEDEB">
      <w:pPr>
        <w:spacing w:before="0" w:after="200"/>
      </w:pPr>
    </w:p>
    <w:p w14:paraId="3C5A6341">
      <w:pPr>
        <w:jc w:val="center"/>
      </w:pPr>
      <w:r>
        <w:rPr>
          <w:rFonts w:ascii="Calibri" w:hAnsi="Calibri" w:eastAsia="微软雅黑"/>
          <w:b w:val="0"/>
          <w:i w:val="0"/>
          <w:color w:val="2E74B5"/>
          <w:sz w:val="18"/>
        </w:rPr>
        <w:t xml:space="preserve">━ ━ ━ ━ ━ ━ ━ ━ ━ ━ ━ ━ ━ ━ ━ ━ ━ ━ ━ ━ ━ ━ </w:t>
      </w:r>
    </w:p>
    <w:p w14:paraId="6F5973AA">
      <w:pPr>
        <w:jc w:val="center"/>
      </w:pPr>
      <w:r>
        <w:rPr>
          <w:rFonts w:ascii="Calibri" w:hAnsi="Calibri" w:eastAsia="微软雅黑"/>
          <w:b w:val="0"/>
          <w:i w:val="0"/>
          <w:color w:val="595959"/>
          <w:sz w:val="19"/>
        </w:rPr>
        <w:t>整理自《大学英语视听说教程（第2册）》·《南京大学大学英语考试大纲》</w:t>
      </w:r>
    </w:p>
    <w:sectPr>
      <w:footerReference r:id="rId5" w:type="default"/>
      <w:pgSz w:w="11906" w:h="16838"/>
      <w:pgMar w:top="1247" w:right="1247" w:bottom="124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12E2BE">
    <w:pPr>
      <w:pStyle w:val="24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1004FF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C1004FF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2E1FF9"/>
    <w:rsid w:val="66FB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1931</Words>
  <Characters>2762</Characters>
  <Lines>0</Lines>
  <Paragraphs>0</Paragraphs>
  <TotalTime>13</TotalTime>
  <ScaleCrop>false</ScaleCrop>
  <LinksUpToDate>false</LinksUpToDate>
  <CharactersWithSpaces>3086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陈勇</cp:lastModifiedBy>
  <cp:lastPrinted>2026-10-19T06:50:28Z</cp:lastPrinted>
  <dcterms:modified xsi:type="dcterms:W3CDTF">2026-10-19T07:01:47Z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eyJoZGlkIjoiZTk1ZjMzNjYwMWJlZWI4M2ZlNTNjNmMyNTcxMGI3NjYiLCJ1c2VySWQiOiIxOTA4NzY3OTI1In0=</vt:lpwstr>
  </property>
  <property fmtid="{D5CDD505-2E9C-101B-9397-08002B2CF9AE}" pid="3" name="KSOProductBuildVer">
    <vt:lpwstr>2052-12.1.0.29161</vt:lpwstr>
  </property>
  <property fmtid="{D5CDD505-2E9C-101B-9397-08002B2CF9AE}" pid="4" name="ICV">
    <vt:lpwstr>11A9D587B2AC4B8DA8530C2A1A99154D_12</vt:lpwstr>
  </property>
</Properties>
</file>