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PeerSync — User Stories</w:t>
      </w:r>
    </w:p>
    <w:p>
      <w:pPr>
        <w:spacing w:after="300"/>
      </w:pPr>
      <w:r>
        <w:rPr>
          <w:i/>
          <w:iCs/>
          <w:color w:val="555555"/>
        </w:rPr>
        <w:t xml:space="preserve">User stories are grouped by role. Each row captures a single story with its acceptance criteria.</w:t>
      </w:r>
    </w:p>
    <w:p>
      <w:pPr>
        <w:pStyle w:val="Heading1"/>
        <w:shd w:fill="D9E2F3" w:color="auto" w:val="clear"/>
        <w:spacing w:after="160" w:before="0"/>
      </w:pPr>
      <w:r>
        <w:t xml:space="preserve">Admin (8 stories)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that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Access a centralized platform configuration panel via a secure multi-factor authentication login.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execute administrative commands and ensure that malicious external actors cannot gain elevated system access.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Secure authentication protocol for administrative staff accounts.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user is attempting to access the /admin route pathway.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inputs valid admin credentials and passes a secondary code challenge.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platform provisions session state permissions and renders the administrative master dashboard framework.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Delete a reported or fraudulent profile from the system console using background cascade execution logic.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completely purge bad users without causing foreign key execution errors or leaving orphaned records in auxiliary lookup tables.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Administrative data clean-up utilizing sequential background transactions across child tables.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Admin clicks the "Delete User" action command button on a specific user profile item.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database system initiates the execution context sequence.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It utilizes a transaction scope to drop matches, group assignments, skill vectors, ratings, and preferences sequentially before safely removing the core user registration identity entry.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Manage and append valid institutional domain patterns onto the system registration whitelist tracker.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The application can automatically scale up or down to authorize access to newly partnered regional universities.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Direct CRUD workspace panel tracking valid university email criteria rules.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Admin opens the institutional email whitelist config board.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Admin types a new domain string (e.g., @du.ac.bd) and clicks "Append Domain Entry."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database updates the verification lookup tables instantly, allowing students from that campus to register.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View a centralized feed log listing active user reports and flagged system item interactions.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investigate toxic behavioral patterns, review false accounts, and maintain platform security standards.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Real-time log monitoring dashboard aggregating system-wide user flag events.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user submits a violation report card against a shared project post.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system processes the event flag string parameter.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entry populates the top of the Admin's moderation queue window, containing timestamps, user IDs, and conflict context.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Review profile applications and submitted verification files from newly registered Professors and Industry Collaborators.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manually authorize their special system badges and confirm they are official representatives before they interact with students.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Review and manual approval portal for user accounts demanding elevated platform trust markers.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faculty member completes their advanced profile authorization workflow registration forms.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Admin clicks the "Approve Academic Identity" checkbox inside the verification panel.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changes the target user status token to "Verified" and assigns their permanent academic badge.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Generate global platform metrics displaying active registration counts, matching success rates, and cross-university project numbers.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review platform performance trends and compile usage analytics reports for academic stakeholders.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Analytical chart query aggregator loading data variables onto a visual monitoring grid.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Admin clicks onto the platform "Analytics Hub" sidebar panel component.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page executes background counting loops on the relational data infrastructure tables.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UI generates comparative line charts displaying engagement volumes sorted by institution.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Inject systemic platform broadcast banners directly across all active user timeline view headers.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quickly announce maintenance downtime schedules, platform policy transformations, or regional hackathon events.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System-wide content broadcast execution utility.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Admin drafts an urgent maintenance brief in the system messaging console.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Admin clicks the "Execute System-Wide Broadcast" action button.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banner component renders across the UI headers of all currently connected accounts in real-time.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Trigger a "Global Maintenance Mode" state toggle on the platform.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temporarily restrict public interactions and perform data schema updates or structural index repairs safely.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system-level feature providing an emergency access gate to block incoming public API requests during deployments.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Low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platform is experiencing a critical database infrastructure failure.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Admin enables the master system maintenance toggle switch indicator.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All non-admin user requests are intercepted and directed to an static "Under Maintenance" placeholder screen view.</w:t>
            </w:r>
          </w:p>
        </w:tc>
      </w:tr>
    </w:tbl>
    <w:p>
      <w:pPr>
        <w:pStyle w:val="Heading1"/>
        <w:shd w:fill="D9E2F3" w:color="auto" w:val="clear"/>
        <w:spacing w:after="160" w:before="400"/>
      </w:pPr>
      <w:r>
        <w:t xml:space="preserve">Student (10 stories)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that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Register on the platform using my official institutional university email address.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securely join my university's campus network and prevent unverified public accounts from accessing our space.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Validates user registration against a whitelist of academic email domains.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is on the registration page.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inputs a valid email string (e.g., @aiub.edu, @g.bracu.ac.bd) and submits.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updates account status to "Pending Verification" and triggers an email dispatch containing a verification link.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Create and customize my academic profile with my major, completed course history, and skill tags.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Other project creators across universities can explicitly search for me based on my competencies.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Allows students to showcase their current courses and technical skills (e.g., C++, Java, Python, JavaScript, CSS).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has verified their account and is logged in.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selects technical skills from a dynamic tag list and enters their major.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appends these details to their public card view and indexes them in the search registry.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Access an advanced search dashboard equipped with fields for University, Major, Skills, and Course Codes.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explicitly locate a precise peer match for an assignment instead of relying on random profile swiping.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 search tool with strict text and category filter combinations.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is on the "Collaborator Discovery Hub."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filters by "AIUB", selects the skill "C#", and searches for course code "CSE3103".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UI updates its grid system in real-time to display only student profiles satisfying all matching metrics.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Publish a detailed team vacancy listing card onto a centralized project board.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Qualified students from different universities can see our vacancy and apply to join our assignment group.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Form-based posting framework for the platform's public Project Collaboration Feed.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is managing an open group assignment.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defines the project goal, inputs a required skill slot ("Frontend Developer"), and hits publish.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vacancy card populates the public feed displaying a 1-click "Request to Join" button.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Launch a dedicated text messaging canvas with my approved project teammates.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We can collaborate and coordinate milestones directly within the platform without moving to external applications.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Real-time text interaction workflow within the communication hub.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student has accepted a peer's incoming group application request.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selects the team name from their active side roster pane.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secure messaging chat box opens showing historical text entries and member presence indicators.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Click a "+" quick-actions panel within my active team chat stream.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instantly insert interactive links to shared cloud folders or code repositories without leaving our text discussion.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flyout menu shortcut integration inside message input spaces.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is typing inside an active project group chat window.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clicks the "+" button and selects the "Drop Repository Link" action option.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styled structural link card displaying repository details is rendered directly into the chat stream for all group members.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Open the platform's global or campus leaderboard interface.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discover the highest-rated student collaborators and check my own cumulative karma position.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Gamified ranking interface ordered by community reputation metrics.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clicks on the platform "Leaderboard" tab.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switches the view toggle from "Global Network" to "My University".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generates a sorted table layout ordered descending by user Karma scores, appending visual status borders (Gold, Silver, Bronze) to top profiles.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Complete a multi-vector slider rating form for my group members when a project wraps up.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accurately log peer performance scores to maintain strict network accountability.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Peer review evaluation system rating teammates across contribution, communication, and reliability.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project manager flags an assignment milestone as complete.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fills out performance metric sliders from 1 to 5 for a teammate and clicks submit.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updates the database records and mathematically recalculates the target peer's public Karma score.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Configure granular privacy toggles within my account security dashboard.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hide my personal email text string and university ID numbers from users who are not active team members.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Privacy and permission restriction management to protect sensitive student identifiers from data harvesting.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An unlinked student is browsing user profile cards.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profile page renders details.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email and registration digits are replaced with an obfuscated text placeholder saying "Connect to unlock contact info."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Enable an "Open for Inter-University Hackathons" status flag on my profile settings.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External squads from other institutions can discover my profile and invite me to complete their competitive teams.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feature promoting cross-campus innovation and extra-curricular project team assembly.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student is configuring their profile search parameters.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student toggles the "Hackathon Recruitment" status switch to active.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distinct badge asset appends to their public profile container, and they are indexed under the global competition team database view.</w:t>
            </w:r>
          </w:p>
        </w:tc>
      </w:tr>
    </w:tbl>
    <w:p>
      <w:pPr>
        <w:pStyle w:val="Heading1"/>
        <w:shd w:fill="D9E2F3" w:color="auto" w:val="clear"/>
        <w:spacing w:after="160" w:before="400"/>
      </w:pPr>
      <w:r>
        <w:t xml:space="preserve">Professor (9 stories)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that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Register an identity profile using my verified faculty domain credentials.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claim my official academic authority tier on the platform and build a secure mentorship space.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Administrative onboarding workflow designed strictly for active university teaching faculty.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instructor is on the specialized onboarding registration page.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enters a recognized faculty domain address and inputs an institution badge verification token.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account upgrades to an active profile embedded with a permanent "Verified Professor" indicator label.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Catalog my active research themes, publications, and open thesis lines on my public profile.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External researchers and students can easily align with my work and apply for mentorship under my guidance.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Profile curation panel focusing on scholastic achievements and instructional pathways.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is modifying their active profile dashboard space.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inputs text parameters under the "Research Interests" component window and hits save.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These fields render instantly as searchable hyperlinked filter tags on their public-facing workspace header.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Run a lookup search through a directory of faculty members at other academic institutions.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connect with domain specialists to co-author papers or establish cross-university thesis panels.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Advanced multi-institutional specialist discovery engine.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is logged into the "Academic Network Directory."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types "Machine Learning" into the search field and narrows the university filter dropdown to a different institution.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directory returns a filtered list table of verified faculty matching those domain parameters.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Publish formal thesis positions or laboratory assistant vacancies to the student feed.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collect application profiles from qualified student candidates across different campuses.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Structural vacancy posting engine for academic research lines.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opens the "Academic Placement Board."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drafts a thesis project outline and sets a minimum skill prerequisite requirement.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platform distributes the post to the student feed, limiting applications to students who meet the academic criteria.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Create an insulated virtual research laboratory project container.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track my research assistants, group chats, and draft paper documents in one place.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Dedicated sub-group workspace provisioning for institutional labs.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needs to track a new research team cycle.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inputs a laboratory title string and clicks "Launch Lab Container."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secure dashboard is established, generating a member list table window to invite selected researchers.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Initiate a direct message dialogue with a student directly from the campus leaderboard view.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recruit high-performing student talent for my funded R&amp;D projects.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Targeted recruitment communication route bypassing standard matching workflows.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is evaluating student profiles on the public Karma Leaderboard.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selects a top-tier candidate card and clicks "Send Mentorship Invitation."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direct text window opens inside the student's message layout featuring an official faculty verification header flag.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Access a secure resource dashboard within my virtual laboratory group.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upload and distribute draft manuscripts, data tables, and syllabi to my research assistants safely.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Restricted document repository management module for team workspaces.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is within their private Research Group window.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drags a document file onto the workspace asset dashboard zone.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saves the resource, updates the shared repository list, and appends an author timestamp log.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Toggle on automated notifications for global academic conferences and symposium calls.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am automatically alerted about relevant paper submission deadlines that align with my profile tags.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Context-aware event discovery notification manager parsing profile keyword values.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An external call for papers matching "IoT Logistics" is posted to the platform.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system parses the professor's saved research tags.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An alert card populates the professor's primary dashboard notification panel highlighting the submission deadline.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Request a "Blind Student Match Recommendation" from the platform discovery hub.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The system can suggest qualified candidates based purely on verified skill metrics while removing demographic bias.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bias-reduction recruitment feature anonymizing student identifier strings during selection.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professor needs an assistant with explicit technical skills.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professor chooses the "Blind Match" tool option and sets parameters for "Python" and "Data Analysis".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interface presents a list table of matching student profiles with names and IDs hidden, exposing only skill graphs and peer ratings.</w:t>
            </w:r>
          </w:p>
        </w:tc>
      </w:tr>
    </w:tbl>
    <w:p>
      <w:pPr>
        <w:pStyle w:val="Heading1"/>
        <w:shd w:fill="D9E2F3" w:color="auto" w:val="clear"/>
        <w:spacing w:after="160" w:before="400"/>
      </w:pPr>
      <w:r>
        <w:t xml:space="preserve">Researcher (8 stories)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that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Sync my PeerSync profile layout with my official external ORCID or Google Scholar identifier string.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My verified publication records and citation history display automatically on my platform portfolio card.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Identity profile syncing utilizing public academic metadata indexes.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setting up their professional account profile.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enters an ORCID digit id and clicks the "Sync Publications" request button.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reads the public metadata registry and updates their profile view with their verified publication count.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Search the directory using complex keyword filter combinations like primary field plus technical skill.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find cross-domain technical partners for joint interdisciplinary projects.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Granular cross-institutional search matrix engine.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needs a technical partner outside their discipline.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applies a keyword parameter combination for "Bioinformatics" AND "Python Programming."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list matrix grid matches the constraints and returns only profiles that hold both skill indicators.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Launch an encrypted "Project Sandbox Vault" with customized user access permissions.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Our core team can brainstorm patent ideas or draft paper outlines while protecting our intellectual property.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High-security private project workspace provisioning.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initiating a high-security research project.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inputs a title and sets the group directory visibility toggle state to "Strictly Private."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project database restricts entry visibility to authorized team member accounts.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Upload open-source datasets or preprint papers onto a shared public resource feed.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gather early citations and secure peer validation feedback from the regional academic community.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Public-facing repository board supporting asset dissemination.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on the platform's public Resource Board.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uploads an asset and sets its license type selection field to "Open Access."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document populates the main community timeline accompanied by an integrated reference generator tool.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Send a workspace participation invite link to verified senior university faculty.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We can collaborate on grant-writing proposals within a shared, private document group.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Collaboration onboarding link workflow bridging independent researchers and faculty staff.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building a grant workspace group.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selects a professor profile from the user directory and clicks "Invite to Grant Group."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An invitation notification package containing project outline summaries is sent to the target professor's inbox.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Upload and share raw file data formats directly inside our team message feed.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Team members can instantly download and run code adaptations during research cycles.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Secure drag-and-drop file asset allocation matching chat canvas interfaces.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corresponding within their project team chat panel.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drops an updated file onto the text entry zone container.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asset renders instantly into the conversation flow as an interactive downloadable attachment module.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Configure a chronological milestone timeline on our project dashboard.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Our distributed team can align on upcoming journal submission deadlines and draft reviews.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Light project roadmap management timeline mapping targeted goals.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is viewing their project's administrative sub-view.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schedules a new target goal ("Complete First Draft") and defines a calendar date.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milestone maps to the shared team dashboard and pushes alert cards to all active member accounts.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Post a "Research Crowdsourcing Request" detailing data collection fields and survey links to student timelines.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gather survey responses from verified university students across multiple campuses.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feature that allows researchers to safely tap into the platform's student user base for studies.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researcher requires data samples for an active research study.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researcher fills out a "Crowdsourcing Call" form with an external survey link and hits publish.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specialized call widget populates the global student dashboard stream, tracking participation metrics in real-time.</w:t>
            </w:r>
          </w:p>
        </w:tc>
      </w:tr>
    </w:tbl>
    <w:p>
      <w:pPr>
        <w:pStyle w:val="Heading1"/>
        <w:shd w:fill="D9E2F3" w:color="auto" w:val="clear"/>
        <w:spacing w:after="160" w:before="400"/>
      </w:pPr>
      <w:r>
        <w:t xml:space="preserve">Industry Partner (9 stories)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that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Register an account utilizing my corporate email domain.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represent my organization in university spaces and display an official industry verification marker.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Corporate registration onboarding checking company email strings to ensure network trust.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collaborator is initializing a corporate account profile.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enters an enterprise email string (e.g., @microsoft.com) and confirms verification.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account provision script activates the workspace and flags all their posts with an official corporate badge.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Publish sponsored innovation challenges, hackathons, or capstone topics onto a global project feed.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University laboratories and student teams can review our challenge requirements and pitch their engineering solutions.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Innovation sponsorship project board posting functionality for corporate actors.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corporate partner is inside their "Sponsorship Challenge Hub."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outlines a challenge brief, inputs R&amp;D funding details, and submits the form.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challenge goes live on a global Innovation feed accessible to all verified professor and student groups.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Search the student network using filter sliders for precise Majors, technical Skills, and verified Karma tiers.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Our corporate recruitment team can discover high-performing students for specialized internships.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Filter-driven talent-pool acquisition search model scanning student performance matrices.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industry recruiter opens the platform "Talent Discovery Hub."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recruiter applies filters for "Software Engineering," a high karma rank tier, and the skill tag "C++".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directory lists matching student profiles sorted by their peer-reviewed teamwork rating.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Establish an encrypted private dialogue thread with university laboratory heads.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We can discuss technology licensing, patent applications, and corporate commercialization options securely.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Protected, flagged communication path for intellectual property consulting.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High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industry collaborator visits a professor's research profile canvas.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clicks the "Initiate Corporate Advisory Thread" button tool.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 direct chat canvas launches, featuring a persistent non-disclosure privacy warning label across the interface footer.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Distribute a multi-institutional workshop proposal notification to multiple departments at once.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We can organize inter-campus engineering workshops or joint research consortiums.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Mass broadcast proposal distribution tool targeting specific faculty categories.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corporate user is drafting an engineering consortium call.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writes the scope brief and ticks checkboxes for "AIUB," "BRACU," and "DU."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platform dispatches individual notification requests directly to the faculty dashboards in those chosen departments.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Embed corporate requirement document packages directly inside my active project chat spaces via quick-actions.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University student teams assigned to our sponsored challenges can easily review our technical guidelines.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Quick-action chat link card deployment for enterprise asset documentation.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corporate partner is chatting within an active challenge workspace room.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user logs an asset via the "+" menu flyout selecting "Link Corporate Guideline Pack."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An interactive file container downloads block is dropped directly into the message text stream.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Set up dynamic alert rules tracking targeted student capstone tags.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receive a dashboard notification the moment a student project group logs their final prototype as "Published."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Automated push notification rule engine matching corporate interest parameters with published outputs.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student team sets their final capstone project state to "Published" with the tag "Machine Learning."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corporate user has "Machine Learning" listed in their monitored tracking interests.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An alert card populates the partner's dashboard feed linking straight to the project's public abstract.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Fill out a post-project industrial readiness score form for student teams completing a challenge.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I can append an official industry-endorsed verification metric to their public career profiles.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Post-project evaluation system allowing sponsors to validate student corporate readiness.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Medium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A sponsored innovation challenge timeline reaches its completion date.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corporate sponsor submits their final student performance assessment scores.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platform adds a distinct "Industry Endorsed" score badge asset to the student's profile card layout.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Launch a virtual "Pitch Day Showcase Lounge" invitation event within the platform.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Selected academic research teams can pitch their startup prototypes directly to our venture funding group.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t xml:space="preserve">Creative feature providing an interactive portal within PeerSync where industry sponsors can host digital product pitches.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Priority: </w:t>
            </w:r>
            <w:r>
              <w:t xml:space="preserve">Low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Given: </w:t>
            </w:r>
            <w:r>
              <w:t xml:space="preserve">The corporate partner wants to evaluate active project teams for venture funding.</w:t>
            </w:r>
          </w:p>
          <w:p>
            <w:pPr>
              <w:spacing w:after="40"/>
            </w:pPr>
            <w:r>
              <w:rPr>
                <w:b/>
                <w:bCs/>
                <w:i/>
                <w:iCs/>
              </w:rPr>
              <w:t xml:space="preserve">When: </w:t>
            </w:r>
            <w:r>
              <w:t xml:space="preserve">The partner clicks "Schedule Pitch Day" and selects matching student groups from their checklist dashboard.</w:t>
            </w:r>
          </w:p>
          <w:p>
            <w:r>
              <w:rPr>
                <w:b/>
                <w:bCs/>
                <w:i/>
                <w:iCs/>
              </w:rPr>
              <w:t xml:space="preserve">Then: </w:t>
            </w:r>
            <w:r>
              <w:t xml:space="preserve">The system creates a virtual showcase lounge view and issues calendar alert notifications to all selected teams.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2026-07-10T18:52:01.322Z</dcterms:created>
  <dcterms:modified xsi:type="dcterms:W3CDTF">2026-07-10T18:52:01.336Z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