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28F525E" w:rsidP="126374C9" w:rsidRDefault="528F525E" w14:paraId="440E3521" w14:textId="47AB4C2C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6374C9" w:rsidR="528F52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AI Artwork Research </w:t>
      </w:r>
      <w:r w:rsidRPr="126374C9" w:rsidR="05FAE46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126374C9" w:rsidR="528F52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aper</w:t>
      </w:r>
    </w:p>
    <w:p w:rsidR="2E3C05DA" w:rsidP="126374C9" w:rsidRDefault="2E3C05DA" w14:paraId="348A027E" w14:textId="78D76FC8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6374C9" w:rsidR="2E3C05D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Group 5</w:t>
      </w:r>
      <w:r w:rsidRPr="126374C9" w:rsidR="5BAD52D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126374C9" w:rsidR="2E3C05D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Koios</w:t>
      </w:r>
    </w:p>
    <w:p w:rsidR="0B4C8E18" w:rsidP="126374C9" w:rsidRDefault="0B4C8E18" w14:paraId="526C8EEE" w14:textId="6C4075C5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6374C9" w:rsidR="0B4C8E1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Resources - </w:t>
      </w:r>
      <w:hyperlink r:id="R35d0d02dbf1b4acf">
        <w:r w:rsidRPr="126374C9" w:rsidR="507EC18A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https://mistral.ai/en</w:t>
        </w:r>
      </w:hyperlink>
      <w:r w:rsidRPr="126374C9" w:rsidR="507EC18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d3fc8a5664714013">
        <w:r w:rsidRPr="126374C9" w:rsidR="7141337E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https://grok.com/?referrer=website</w:t>
        </w:r>
      </w:hyperlink>
      <w:r w:rsidRPr="126374C9" w:rsidR="7141337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26374C9" w:rsidP="126374C9" w:rsidRDefault="126374C9" w14:paraId="598B00FD" w14:textId="2C754088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D75F0C" w:rsidP="126374C9" w:rsidRDefault="0FD75F0C" w14:paraId="7A204B1F" w14:textId="6F72B35D">
      <w:pPr>
        <w:pStyle w:val="Normal"/>
        <w:ind w:left="0"/>
        <w:rPr>
          <w:rFonts w:ascii="Segoe UI" w:hAnsi="Segoe UI" w:eastAsia="Segoe UI" w:cs="Segoe UI"/>
          <w:b w:val="1"/>
          <w:bCs w:val="1"/>
          <w:noProof w:val="0"/>
          <w:lang w:val="en-US"/>
        </w:rPr>
      </w:pPr>
      <w:r w:rsidRPr="126374C9" w:rsidR="0FD75F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Who owns the rights to AI-generated artwork?</w:t>
      </w:r>
    </w:p>
    <w:p w:rsidR="78A383A3" w:rsidP="126374C9" w:rsidRDefault="78A383A3" w14:paraId="72E379AA" w14:textId="1317DAAD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</w:pPr>
      <w:r w:rsidRPr="126374C9" w:rsidR="78A383A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C</w:t>
      </w:r>
      <w:r w:rsidRPr="126374C9" w:rsidR="769021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opyright protects original works of authorship created by humans. However, when it comes to AI-generated art, the question of who is the "author" becomes complicated. In the United States, the U.S Copyright Office</w:t>
      </w:r>
      <w:r w:rsidRPr="126374C9" w:rsidR="20F6C0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states that only humans </w:t>
      </w:r>
      <w:r w:rsidRPr="126374C9" w:rsidR="1751708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can</w:t>
      </w:r>
      <w:r w:rsidRPr="126374C9" w:rsidR="20F6C0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own copyright, </w:t>
      </w:r>
      <w:r w:rsidRPr="126374C9" w:rsidR="20F6C0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deeming</w:t>
      </w:r>
      <w:r w:rsidRPr="126374C9" w:rsidR="20F6C0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AI artwork non-</w:t>
      </w:r>
      <w:r w:rsidRPr="126374C9" w:rsidR="12CA28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eligible</w:t>
      </w:r>
      <w:r w:rsidRPr="126374C9" w:rsidR="20F6C0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for copyright </w:t>
      </w:r>
      <w:r w:rsidRPr="126374C9" w:rsidR="1B6C78D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protection.</w:t>
      </w:r>
    </w:p>
    <w:p w:rsidR="0FD75F0C" w:rsidP="126374C9" w:rsidRDefault="0FD75F0C" w14:paraId="6957BF51" w14:textId="5DAE35CC">
      <w:pPr>
        <w:pStyle w:val="Normal"/>
        <w:ind w:left="0"/>
        <w:rPr>
          <w:rFonts w:ascii="Segoe UI" w:hAnsi="Segoe UI" w:eastAsia="Segoe UI" w:cs="Segoe UI"/>
          <w:b w:val="1"/>
          <w:bCs w:val="1"/>
          <w:noProof w:val="0"/>
          <w:lang w:val="en-US"/>
        </w:rPr>
      </w:pPr>
      <w:r w:rsidRPr="126374C9" w:rsidR="0FD75F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Who should claim ownership of student work created with AI tools?</w:t>
      </w:r>
    </w:p>
    <w:p w:rsidR="0C759F13" w:rsidP="126374C9" w:rsidRDefault="0C759F13" w14:paraId="024090E9" w14:textId="79DBDE25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6374C9" w:rsidR="0C759F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Depending on how much the student was involved and if they added </w:t>
      </w:r>
      <w:r w:rsidRPr="126374C9" w:rsidR="0C759F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their</w:t>
      </w:r>
      <w:r w:rsidRPr="126374C9" w:rsidR="0C759F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own ideas, creativity, and </w:t>
      </w:r>
      <w:r w:rsidRPr="126374C9" w:rsidR="4673CB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effort</w:t>
      </w:r>
      <w:r w:rsidRPr="126374C9" w:rsidR="0C759F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</w:t>
      </w:r>
      <w:r w:rsidRPr="126374C9" w:rsidR="7FBCCE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should claim ownership. If a student </w:t>
      </w:r>
      <w:bookmarkStart w:name="_Int_O5ShSSUV" w:id="1456542115"/>
      <w:r w:rsidRPr="126374C9" w:rsidR="2D48F1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wrote</w:t>
      </w:r>
      <w:bookmarkEnd w:id="1456542115"/>
      <w:r w:rsidRPr="126374C9" w:rsidR="2D48F1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essay and used AI to improve it, </w:t>
      </w:r>
      <w:r w:rsidRPr="126374C9" w:rsidR="065B80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student still </w:t>
      </w:r>
      <w:r w:rsidRPr="126374C9" w:rsidR="20FAD2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 ownership</w:t>
      </w:r>
      <w:r w:rsidRPr="126374C9" w:rsidR="065B80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because they produced the main ideas and structure</w:t>
      </w:r>
      <w:r w:rsidRPr="126374C9" w:rsidR="64956EF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If a part is entirely AI without any human </w:t>
      </w:r>
      <w:r w:rsidRPr="126374C9" w:rsidR="1570CB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changes, then that part belongs </w:t>
      </w:r>
      <w:r w:rsidRPr="126374C9" w:rsidR="1570CB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no one, because of U.S copyright law.</w:t>
      </w:r>
    </w:p>
    <w:p w:rsidR="0FD75F0C" w:rsidP="126374C9" w:rsidRDefault="0FD75F0C" w14:paraId="203AA2C1" w14:textId="00ED9BD9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6374C9" w:rsidR="0FD75F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Where do we draw the line between the role of AI and the human creator?</w:t>
      </w:r>
    </w:p>
    <w:p w:rsidR="129C7964" w:rsidP="126374C9" w:rsidRDefault="129C7964" w14:paraId="29A9DA6D" w14:textId="73D6A83B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6374C9" w:rsidR="129C7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line between the </w:t>
      </w:r>
      <w:r w:rsidRPr="126374C9" w:rsidR="129C7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</w:t>
      </w:r>
      <w:r w:rsidRPr="126374C9" w:rsidR="129C79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AI and the human creator is based</w:t>
      </w:r>
      <w:r w:rsidRPr="126374C9" w:rsidR="2CC25AC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126374C9" w:rsidR="372892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126374C9" w:rsidR="4E9922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eir roles. AI acts as </w:t>
      </w:r>
      <w:r w:rsidRPr="126374C9" w:rsidR="01BDF4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tool</w:t>
      </w:r>
      <w:r w:rsidRPr="126374C9" w:rsidR="4E9922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helps </w:t>
      </w:r>
      <w:r w:rsidRPr="126374C9" w:rsidR="45C59D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generate ideas and mockup designs. The human creator </w:t>
      </w:r>
      <w:bookmarkStart w:name="_Int_KXMbEZve" w:id="1532638223"/>
      <w:r w:rsidRPr="126374C9" w:rsidR="1DA882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produces</w:t>
      </w:r>
      <w:bookmarkEnd w:id="1532638223"/>
      <w:r w:rsidRPr="126374C9" w:rsidR="45C59D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6374C9" w:rsidR="72A0FC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original vision and makes the final design. </w:t>
      </w:r>
      <w:r w:rsidRPr="126374C9" w:rsidR="6B564C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</w:t>
      </w:r>
      <w:r w:rsidRPr="126374C9" w:rsidR="72A0FC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r w:rsidRPr="126374C9" w:rsidR="565F795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126374C9" w:rsidR="72A0FC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6374C9" w:rsidR="75F81B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tool,</w:t>
      </w:r>
      <w:r w:rsidRPr="126374C9" w:rsidR="72A0FC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6374C9" w:rsidR="565F795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humans are</w:t>
      </w:r>
      <w:r w:rsidRPr="126374C9" w:rsidR="72A0FC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6374C9" w:rsidR="02FEB9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26374C9" w:rsidR="39F095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wielder of the tool.</w:t>
      </w:r>
    </w:p>
    <w:p w:rsidR="0FD75F0C" w:rsidP="126374C9" w:rsidRDefault="0FD75F0C" w14:paraId="53DCFA5E" w14:textId="39F87A34">
      <w:pPr>
        <w:pStyle w:val="Normal"/>
        <w:ind w:left="0"/>
        <w:rPr>
          <w:rFonts w:ascii="Segoe UI" w:hAnsi="Segoe UI" w:eastAsia="Segoe UI" w:cs="Segoe UI"/>
          <w:noProof w:val="0"/>
          <w:lang w:val="en-US"/>
        </w:rPr>
      </w:pPr>
      <w:r w:rsidRPr="126374C9" w:rsidR="0FD75F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Is the human creator acting as a tool user, or a co-creator?</w:t>
      </w:r>
    </w:p>
    <w:p w:rsidR="1DBB1631" w:rsidP="126374C9" w:rsidRDefault="1DBB1631" w14:paraId="0F039D23" w14:textId="432603F1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6374C9" w:rsidR="1DBB16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most cases, the human could be seen as a tool user </w:t>
      </w:r>
      <w:r w:rsidRPr="126374C9" w:rsidR="1A500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instead</w:t>
      </w:r>
      <w:r w:rsidRPr="126374C9" w:rsidR="1DBB16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 co-creator because the </w:t>
      </w:r>
      <w:r w:rsidRPr="126374C9" w:rsidR="1FED8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human</w:t>
      </w:r>
      <w:r w:rsidRPr="126374C9" w:rsidR="1DBB16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might use </w:t>
      </w:r>
      <w:r w:rsidRPr="126374C9" w:rsidR="1F10D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AI as a tool to generate artwork, </w:t>
      </w:r>
      <w:r w:rsidRPr="126374C9" w:rsidR="2800021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</w:t>
      </w:r>
      <w:r w:rsidRPr="126374C9" w:rsidR="1F10D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could also be seen as </w:t>
      </w:r>
      <w:r w:rsidRPr="126374C9" w:rsidR="12407A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co-creators</w:t>
      </w:r>
      <w:r w:rsidRPr="126374C9" w:rsidR="1F10D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being involved in the creative process</w:t>
      </w:r>
      <w:r w:rsidRPr="126374C9" w:rsidR="42916F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C</w:t>
      </w:r>
      <w:r w:rsidRPr="126374C9" w:rsidR="42916F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ollaborating with AI to produce artwork</w:t>
      </w:r>
      <w:r w:rsidRPr="126374C9" w:rsidR="42A938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</w:t>
      </w:r>
      <w:r w:rsidRPr="126374C9" w:rsidR="42916F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could involve iterative feedback loops where the human refines the AI's output, or where the AI's output inspires </w:t>
      </w:r>
      <w:bookmarkStart w:name="_Int_cK7lmhmT" w:id="1434541154"/>
      <w:r w:rsidRPr="126374C9" w:rsidR="53EE2F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>innovative ideas</w:t>
      </w:r>
      <w:bookmarkEnd w:id="1434541154"/>
      <w:r w:rsidRPr="126374C9" w:rsidR="42916F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31313"/>
          <w:sz w:val="24"/>
          <w:szCs w:val="24"/>
          <w:lang w:val="en-US"/>
        </w:rPr>
        <w:t xml:space="preserve"> from the human.</w:t>
      </w:r>
      <w:r w:rsidRPr="126374C9" w:rsidR="42916F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26374C9" w:rsidP="126374C9" w:rsidRDefault="126374C9" w14:paraId="591B6554" w14:textId="75832F7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6374C9" w:rsidP="126374C9" w:rsidRDefault="126374C9" w14:paraId="41654DA1" w14:textId="7C87555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9B682B" w:rsidP="126374C9" w:rsidRDefault="6D9B682B" w14:paraId="0069AB47" w14:textId="1674A1ED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6374C9" w:rsidR="6D9B68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What are the ethical implications of AI-generated artwork?</w:t>
      </w:r>
    </w:p>
    <w:p w:rsidR="19E5F7A2" w:rsidP="126374C9" w:rsidRDefault="19E5F7A2" w14:paraId="65B0ED6B" w14:textId="085029FD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noProof w:val="0"/>
          <w:lang w:val="en-US"/>
        </w:rPr>
      </w:pPr>
      <w:r w:rsidRPr="126374C9" w:rsidR="19E5F7A2">
        <w:rPr>
          <w:rFonts w:ascii="Segoe UI" w:hAnsi="Segoe UI" w:eastAsia="Segoe UI" w:cs="Segoe UI"/>
          <w:noProof w:val="0"/>
          <w:lang w:val="en-US"/>
        </w:rPr>
        <w:t xml:space="preserve">There is a concern that AI-generated art lacks the authenticity and </w:t>
      </w:r>
      <w:r w:rsidRPr="126374C9" w:rsidR="633EB520">
        <w:rPr>
          <w:rFonts w:ascii="Segoe UI" w:hAnsi="Segoe UI" w:eastAsia="Segoe UI" w:cs="Segoe UI"/>
          <w:noProof w:val="0"/>
          <w:lang w:val="en-US"/>
        </w:rPr>
        <w:t>personal touch</w:t>
      </w:r>
      <w:r w:rsidRPr="126374C9" w:rsidR="633EB520">
        <w:rPr>
          <w:rFonts w:ascii="Segoe UI" w:hAnsi="Segoe UI" w:eastAsia="Segoe UI" w:cs="Segoe UI"/>
          <w:noProof w:val="0"/>
          <w:lang w:val="en-US"/>
        </w:rPr>
        <w:t xml:space="preserve"> that comes from human emotions and experiences. As AI becomes more involved in creating art, </w:t>
      </w:r>
      <w:r w:rsidRPr="126374C9" w:rsidR="633EB520">
        <w:rPr>
          <w:rFonts w:ascii="Segoe UI" w:hAnsi="Segoe UI" w:eastAsia="Segoe UI" w:cs="Segoe UI"/>
          <w:noProof w:val="0"/>
          <w:lang w:val="en-US"/>
        </w:rPr>
        <w:t>we're</w:t>
      </w:r>
      <w:r w:rsidRPr="126374C9" w:rsidR="633EB520">
        <w:rPr>
          <w:rFonts w:ascii="Segoe UI" w:hAnsi="Segoe UI" w:eastAsia="Segoe UI" w:cs="Segoe UI"/>
          <w:noProof w:val="0"/>
          <w:lang w:val="en-US"/>
        </w:rPr>
        <w:t xml:space="preserve"> left wondering how much creative control people should keep. </w:t>
      </w:r>
      <w:r w:rsidRPr="126374C9" w:rsidR="5E20C6FB">
        <w:rPr>
          <w:rFonts w:ascii="Segoe UI" w:hAnsi="Segoe UI" w:eastAsia="Segoe UI" w:cs="Segoe UI"/>
          <w:noProof w:val="0"/>
          <w:lang w:val="en-US"/>
        </w:rPr>
        <w:t xml:space="preserve">Also, </w:t>
      </w:r>
      <w:r w:rsidRPr="126374C9" w:rsidR="19E5F7A2">
        <w:rPr>
          <w:rFonts w:ascii="Segoe UI" w:hAnsi="Segoe UI" w:eastAsia="Segoe UI" w:cs="Segoe UI"/>
          <w:noProof w:val="0"/>
          <w:lang w:val="en-US"/>
        </w:rPr>
        <w:t>AI models can inadvertently perpetuate biases present in their training data, leading to artwork that reinforces stereotypes or excludes certain groups. Ensuring fair representation in AI-generated art is crucial to avoid marginalizing</w:t>
      </w:r>
      <w:r w:rsidRPr="126374C9" w:rsidR="70EFA3F0">
        <w:rPr>
          <w:rFonts w:ascii="Segoe UI" w:hAnsi="Segoe UI" w:eastAsia="Segoe UI" w:cs="Segoe UI"/>
          <w:noProof w:val="0"/>
          <w:lang w:val="en-US"/>
        </w:rPr>
        <w:t xml:space="preserve"> </w:t>
      </w:r>
      <w:r w:rsidRPr="126374C9" w:rsidR="19E5F7A2">
        <w:rPr>
          <w:rFonts w:ascii="Segoe UI" w:hAnsi="Segoe UI" w:eastAsia="Segoe UI" w:cs="Segoe UI"/>
          <w:noProof w:val="0"/>
          <w:lang w:val="en-US"/>
        </w:rPr>
        <w:t>underrepresented communities</w:t>
      </w:r>
      <w:r w:rsidRPr="126374C9" w:rsidR="79E0B1E4">
        <w:rPr>
          <w:rFonts w:ascii="Segoe UI" w:hAnsi="Segoe UI" w:eastAsia="Segoe UI" w:cs="Segoe UI"/>
          <w:noProof w:val="0"/>
          <w:lang w:val="en-US"/>
        </w:rPr>
        <w:t>, co-creation ties to this</w:t>
      </w:r>
      <w:r w:rsidRPr="126374C9" w:rsidR="19E5F7A2">
        <w:rPr>
          <w:rFonts w:ascii="Segoe UI" w:hAnsi="Segoe UI" w:eastAsia="Segoe UI" w:cs="Segoe UI"/>
          <w:noProof w:val="0"/>
          <w:lang w:val="en-US"/>
        </w:rPr>
        <w:t xml:space="preserve">. </w:t>
      </w:r>
      <w:r w:rsidRPr="126374C9" w:rsidR="39266A57">
        <w:rPr>
          <w:rFonts w:ascii="Segoe UI" w:hAnsi="Segoe UI" w:eastAsia="Segoe UI" w:cs="Segoe UI"/>
          <w:noProof w:val="0"/>
          <w:lang w:val="en-US"/>
        </w:rPr>
        <w:t xml:space="preserve">AI could make art more accessible, allowing anyone to create, regardless of their artistic background. Unfortunately, this could also create a gap between those who can access advanced technology and those who </w:t>
      </w:r>
      <w:r w:rsidRPr="126374C9" w:rsidR="39266A57">
        <w:rPr>
          <w:rFonts w:ascii="Segoe UI" w:hAnsi="Segoe UI" w:eastAsia="Segoe UI" w:cs="Segoe UI"/>
          <w:noProof w:val="0"/>
          <w:lang w:val="en-US"/>
        </w:rPr>
        <w:t>can't</w:t>
      </w:r>
      <w:r w:rsidRPr="126374C9" w:rsidR="39266A57">
        <w:rPr>
          <w:rFonts w:ascii="Segoe UI" w:hAnsi="Segoe UI" w:eastAsia="Segoe UI" w:cs="Segoe UI"/>
          <w:noProof w:val="0"/>
          <w:lang w:val="en-US"/>
        </w:rPr>
        <w:t>. The way society views AI-generated art and its impact on our understanding of creativity is still up for d</w:t>
      </w:r>
      <w:r w:rsidRPr="126374C9" w:rsidR="1961157E">
        <w:rPr>
          <w:rFonts w:ascii="Segoe UI" w:hAnsi="Segoe UI" w:eastAsia="Segoe UI" w:cs="Segoe UI"/>
          <w:noProof w:val="0"/>
          <w:lang w:val="en-US"/>
        </w:rPr>
        <w:t>ebate.</w:t>
      </w:r>
    </w:p>
    <w:p w:rsidR="126374C9" w:rsidP="126374C9" w:rsidRDefault="126374C9" w14:paraId="3AF6310E" w14:textId="1C8E7988">
      <w:pPr>
        <w:pStyle w:val="Normal"/>
        <w:rPr>
          <w:rFonts w:ascii="Segoe UI" w:hAnsi="Segoe UI" w:eastAsia="Segoe UI" w:cs="Segoe UI"/>
          <w:noProof w:val="0"/>
          <w:lang w:val="en-US"/>
        </w:rPr>
      </w:pPr>
    </w:p>
    <w:p w:rsidR="126374C9" w:rsidP="126374C9" w:rsidRDefault="126374C9" w14:paraId="5421F09B" w14:textId="015EE586">
      <w:pPr>
        <w:pStyle w:val="Normal"/>
        <w:rPr>
          <w:rFonts w:ascii="Segoe UI" w:hAnsi="Segoe UI" w:eastAsia="Segoe UI" w:cs="Segoe UI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bb11dd2e89e4ee1"/>
      <w:footerReference w:type="default" r:id="R1552ac68441149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6374C9" w:rsidTr="126374C9" w14:paraId="5D372968">
      <w:trPr>
        <w:trHeight w:val="300"/>
      </w:trPr>
      <w:tc>
        <w:tcPr>
          <w:tcW w:w="3120" w:type="dxa"/>
          <w:tcMar/>
        </w:tcPr>
        <w:p w:rsidR="126374C9" w:rsidP="126374C9" w:rsidRDefault="126374C9" w14:paraId="6C329FDF" w14:textId="6F7E6C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6374C9" w:rsidP="126374C9" w:rsidRDefault="126374C9" w14:paraId="64381A82" w14:textId="5724D8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6374C9" w:rsidP="126374C9" w:rsidRDefault="126374C9" w14:paraId="2D5E5A45" w14:textId="5B01AD5D">
          <w:pPr>
            <w:pStyle w:val="Header"/>
            <w:bidi w:val="0"/>
            <w:ind w:right="-115"/>
            <w:jc w:val="right"/>
          </w:pPr>
        </w:p>
      </w:tc>
    </w:tr>
  </w:tbl>
  <w:p w:rsidR="126374C9" w:rsidP="126374C9" w:rsidRDefault="126374C9" w14:paraId="726C00E0" w14:textId="011DC15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6374C9" w:rsidTr="126374C9" w14:paraId="601E0A20">
      <w:trPr>
        <w:trHeight w:val="300"/>
      </w:trPr>
      <w:tc>
        <w:tcPr>
          <w:tcW w:w="3120" w:type="dxa"/>
          <w:tcMar/>
        </w:tcPr>
        <w:p w:rsidR="126374C9" w:rsidP="126374C9" w:rsidRDefault="126374C9" w14:paraId="318A7E5B" w14:textId="3097C2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6374C9" w:rsidP="126374C9" w:rsidRDefault="126374C9" w14:paraId="3E20ED86" w14:textId="1126D9C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6374C9" w:rsidP="126374C9" w:rsidRDefault="126374C9" w14:paraId="3BAE36BB" w14:textId="795E726A">
          <w:pPr>
            <w:pStyle w:val="Header"/>
            <w:bidi w:val="0"/>
            <w:ind w:right="-115"/>
            <w:jc w:val="right"/>
          </w:pPr>
        </w:p>
      </w:tc>
    </w:tr>
  </w:tbl>
  <w:p w:rsidR="126374C9" w:rsidP="126374C9" w:rsidRDefault="126374C9" w14:paraId="3B5F381C" w14:textId="37857043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fKUF3pke" int2:invalidationBookmarkName="" int2:hashCode="ogOiZNaLFgjqjQ" int2:id="g8xPlMt3">
      <int2:state int2:type="AugLoop_Text_Critique" int2:value="Rejected"/>
    </int2:bookmark>
    <int2:bookmark int2:bookmarkName="_Int_KXMbEZve" int2:invalidationBookmarkName="" int2:hashCode="dlSTPhbSv1RoN8" int2:id="6ox4Mbld">
      <int2:state int2:type="AugLoop_Text_Critique" int2:value="Rejected"/>
    </int2:bookmark>
    <int2:bookmark int2:bookmarkName="_Int_F69GMk8Q" int2:invalidationBookmarkName="" int2:hashCode="ebvFNemP5+ZKzn" int2:id="fJ9BuYBV">
      <int2:state int2:type="AugLoop_Text_Critique" int2:value="Rejected"/>
    </int2:bookmark>
    <int2:bookmark int2:bookmarkName="_Int_O5ShSSUV" int2:invalidationBookmarkName="" int2:hashCode="8ogkYOWmbzqw+W" int2:id="C3LRHoPs">
      <int2:state int2:type="AugLoop_Text_Critique" int2:value="Rejected"/>
    </int2:bookmark>
    <int2:bookmark int2:bookmarkName="_Int_cK7lmhmT" int2:invalidationBookmarkName="" int2:hashCode="YqqI4Vi4b11W3T" int2:id="rLN1LSkP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a650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779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8f1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f5f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259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f5d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859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5e3d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F78DA"/>
    <w:rsid w:val="01BDF45B"/>
    <w:rsid w:val="02FEB9AE"/>
    <w:rsid w:val="033AB8E9"/>
    <w:rsid w:val="05C87895"/>
    <w:rsid w:val="05FAE462"/>
    <w:rsid w:val="065B8084"/>
    <w:rsid w:val="070C95C6"/>
    <w:rsid w:val="07E24668"/>
    <w:rsid w:val="0A198FEE"/>
    <w:rsid w:val="0A443434"/>
    <w:rsid w:val="0B4C8E18"/>
    <w:rsid w:val="0B54D140"/>
    <w:rsid w:val="0C6B144C"/>
    <w:rsid w:val="0C759F13"/>
    <w:rsid w:val="0F78E5E3"/>
    <w:rsid w:val="0FD75F0C"/>
    <w:rsid w:val="115F4664"/>
    <w:rsid w:val="12407A0E"/>
    <w:rsid w:val="126374C9"/>
    <w:rsid w:val="129C7964"/>
    <w:rsid w:val="12CA28C0"/>
    <w:rsid w:val="1321E816"/>
    <w:rsid w:val="152D8111"/>
    <w:rsid w:val="1570CB41"/>
    <w:rsid w:val="159E66CF"/>
    <w:rsid w:val="15B5383D"/>
    <w:rsid w:val="17517082"/>
    <w:rsid w:val="17D7CA70"/>
    <w:rsid w:val="1961157E"/>
    <w:rsid w:val="19E5F7A2"/>
    <w:rsid w:val="1A1FAF43"/>
    <w:rsid w:val="1A5007B2"/>
    <w:rsid w:val="1B6C78DA"/>
    <w:rsid w:val="1C419102"/>
    <w:rsid w:val="1D0C0261"/>
    <w:rsid w:val="1DA882CF"/>
    <w:rsid w:val="1DBB1631"/>
    <w:rsid w:val="1F0B8027"/>
    <w:rsid w:val="1F10DE62"/>
    <w:rsid w:val="1FED8B47"/>
    <w:rsid w:val="20BB1F57"/>
    <w:rsid w:val="20DFBDD3"/>
    <w:rsid w:val="20F6C077"/>
    <w:rsid w:val="20FAD25F"/>
    <w:rsid w:val="254C2259"/>
    <w:rsid w:val="26C45929"/>
    <w:rsid w:val="2783DA2D"/>
    <w:rsid w:val="28000219"/>
    <w:rsid w:val="2BB28973"/>
    <w:rsid w:val="2CC25AC1"/>
    <w:rsid w:val="2D48F14F"/>
    <w:rsid w:val="2D8F9B5F"/>
    <w:rsid w:val="2E3C05DA"/>
    <w:rsid w:val="2FC181CD"/>
    <w:rsid w:val="30176ADF"/>
    <w:rsid w:val="34B93C67"/>
    <w:rsid w:val="37289204"/>
    <w:rsid w:val="37F733D2"/>
    <w:rsid w:val="38D549CA"/>
    <w:rsid w:val="39266A57"/>
    <w:rsid w:val="39F095E7"/>
    <w:rsid w:val="3ADDC68D"/>
    <w:rsid w:val="3BDE866C"/>
    <w:rsid w:val="3C1BDECC"/>
    <w:rsid w:val="3CE0C877"/>
    <w:rsid w:val="3DC83642"/>
    <w:rsid w:val="3F5E5D83"/>
    <w:rsid w:val="3F5F2DE3"/>
    <w:rsid w:val="41A37B8F"/>
    <w:rsid w:val="42916FEA"/>
    <w:rsid w:val="42A938D9"/>
    <w:rsid w:val="451F78DA"/>
    <w:rsid w:val="45C59D6E"/>
    <w:rsid w:val="4673CB1C"/>
    <w:rsid w:val="480906C5"/>
    <w:rsid w:val="4952B56D"/>
    <w:rsid w:val="4E9873C8"/>
    <w:rsid w:val="4E9922EE"/>
    <w:rsid w:val="507EC18A"/>
    <w:rsid w:val="5107D5ED"/>
    <w:rsid w:val="516A1480"/>
    <w:rsid w:val="528F525E"/>
    <w:rsid w:val="53C0870F"/>
    <w:rsid w:val="53EE2FA4"/>
    <w:rsid w:val="54DBA570"/>
    <w:rsid w:val="55D00746"/>
    <w:rsid w:val="565F7959"/>
    <w:rsid w:val="5BAD52DF"/>
    <w:rsid w:val="5E20C6FB"/>
    <w:rsid w:val="5EE19884"/>
    <w:rsid w:val="633EB520"/>
    <w:rsid w:val="64956EFF"/>
    <w:rsid w:val="6618E1D8"/>
    <w:rsid w:val="670D0C2B"/>
    <w:rsid w:val="690C4019"/>
    <w:rsid w:val="6946B77E"/>
    <w:rsid w:val="69D0B846"/>
    <w:rsid w:val="6B564CBF"/>
    <w:rsid w:val="6D2BE3D7"/>
    <w:rsid w:val="6D9B682B"/>
    <w:rsid w:val="6E872192"/>
    <w:rsid w:val="7052C9C9"/>
    <w:rsid w:val="70EFA3F0"/>
    <w:rsid w:val="7141337E"/>
    <w:rsid w:val="72A0FC2E"/>
    <w:rsid w:val="731FEBFF"/>
    <w:rsid w:val="75F81BB9"/>
    <w:rsid w:val="76902182"/>
    <w:rsid w:val="78A383A3"/>
    <w:rsid w:val="79E0B1E4"/>
    <w:rsid w:val="7BBA9424"/>
    <w:rsid w:val="7E0B40D2"/>
    <w:rsid w:val="7ED361E4"/>
    <w:rsid w:val="7F41F3AD"/>
    <w:rsid w:val="7FBCC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78DA"/>
  <w15:chartTrackingRefBased/>
  <w15:docId w15:val="{B53E8714-093E-4BEF-84D4-FF9822C3E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6374C9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26374C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26374C9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126374C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istral.ai/en" TargetMode="External" Id="R35d0d02dbf1b4acf" /><Relationship Type="http://schemas.openxmlformats.org/officeDocument/2006/relationships/hyperlink" Target="https://grok.com/?referrer=website" TargetMode="External" Id="Rd3fc8a5664714013" /><Relationship Type="http://schemas.openxmlformats.org/officeDocument/2006/relationships/header" Target="header.xml" Id="R2bb11dd2e89e4ee1" /><Relationship Type="http://schemas.openxmlformats.org/officeDocument/2006/relationships/footer" Target="footer.xml" Id="R1552ac6844114958" /><Relationship Type="http://schemas.microsoft.com/office/2020/10/relationships/intelligence" Target="intelligence2.xml" Id="R9ec3670127db4bb2" /><Relationship Type="http://schemas.openxmlformats.org/officeDocument/2006/relationships/numbering" Target="numbering.xml" Id="R5560cda775e84d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2025-02-12T14:49:37.1891292Z</dcterms:created>
  <dcterms:modified xsi:type="dcterms:W3CDTF">2025-02-14T14:49:39.4029114Z</dcterms:modified>
  <dc:creator>Nathaniel J. Thomas &lt;Student&gt;</dc:creator>
  <lastModifiedBy>Anthony J. Pelle &lt;Student&gt;</lastModifiedBy>
</coreProperties>
</file>