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DBFEE" w14:textId="6563F877" w:rsidR="00380DE9" w:rsidRDefault="00380DE9" w:rsidP="00380DE9">
      <w:pPr>
        <w:jc w:val="center"/>
        <w:rPr>
          <w:b/>
          <w:bCs/>
        </w:rPr>
      </w:pPr>
      <w:r>
        <w:rPr>
          <w:b/>
          <w:bCs/>
        </w:rPr>
        <w:t>PRACTICAL-TRAINING-2025</w:t>
      </w:r>
    </w:p>
    <w:p w14:paraId="2511D13C" w14:textId="63AF3841" w:rsidR="00380DE9" w:rsidRDefault="00380DE9" w:rsidP="00380DE9">
      <w:pPr>
        <w:jc w:val="center"/>
        <w:rPr>
          <w:b/>
          <w:bCs/>
        </w:rPr>
      </w:pPr>
      <w:r>
        <w:rPr>
          <w:b/>
          <w:bCs/>
        </w:rPr>
        <w:t xml:space="preserve">SUBMITTED </w:t>
      </w:r>
      <w:proofErr w:type="gramStart"/>
      <w:r>
        <w:rPr>
          <w:b/>
          <w:bCs/>
        </w:rPr>
        <w:t>BY :</w:t>
      </w:r>
      <w:proofErr w:type="gramEnd"/>
      <w:r>
        <w:rPr>
          <w:b/>
          <w:bCs/>
        </w:rPr>
        <w:t xml:space="preserve"> Parijat Roy ROLL </w:t>
      </w:r>
      <w:proofErr w:type="gramStart"/>
      <w:r>
        <w:rPr>
          <w:b/>
          <w:bCs/>
        </w:rPr>
        <w:t>NUMBER :</w:t>
      </w:r>
      <w:proofErr w:type="gramEnd"/>
      <w:r>
        <w:rPr>
          <w:b/>
          <w:bCs/>
        </w:rPr>
        <w:t xml:space="preserve"> 2228125</w:t>
      </w:r>
    </w:p>
    <w:p w14:paraId="79D814C1" w14:textId="49760745" w:rsidR="00380DE9" w:rsidRDefault="00380DE9" w:rsidP="00380DE9">
      <w:pPr>
        <w:jc w:val="center"/>
        <w:rPr>
          <w:b/>
          <w:bCs/>
        </w:rPr>
      </w:pPr>
      <w:r>
        <w:rPr>
          <w:b/>
          <w:bCs/>
        </w:rPr>
        <w:t xml:space="preserve">SUBMITTED </w:t>
      </w:r>
      <w:proofErr w:type="gramStart"/>
      <w:r>
        <w:rPr>
          <w:b/>
          <w:bCs/>
        </w:rPr>
        <w:t>TO :</w:t>
      </w:r>
      <w:proofErr w:type="gramEnd"/>
      <w:r>
        <w:rPr>
          <w:b/>
          <w:bCs/>
        </w:rPr>
        <w:t xml:space="preserve"> Dr Manas Nayak</w:t>
      </w:r>
    </w:p>
    <w:p w14:paraId="6916A72D" w14:textId="157D8CC3" w:rsidR="00380DE9" w:rsidRPr="00380DE9" w:rsidRDefault="00380DE9" w:rsidP="00380DE9">
      <w:pPr>
        <w:rPr>
          <w:b/>
          <w:bCs/>
        </w:rPr>
      </w:pPr>
      <w:r w:rsidRPr="00380DE9">
        <w:rPr>
          <w:b/>
          <w:bCs/>
        </w:rPr>
        <w:t>Comprehensive Project Report: Student Performance Prediction</w:t>
      </w:r>
    </w:p>
    <w:p w14:paraId="25184F07" w14:textId="77777777" w:rsidR="00380DE9" w:rsidRPr="00380DE9" w:rsidRDefault="00380DE9" w:rsidP="00380DE9">
      <w:pPr>
        <w:rPr>
          <w:b/>
          <w:bCs/>
        </w:rPr>
      </w:pPr>
      <w:r w:rsidRPr="00380DE9">
        <w:rPr>
          <w:b/>
          <w:bCs/>
        </w:rPr>
        <w:t>1. Introduction &amp; Project Goal</w:t>
      </w:r>
    </w:p>
    <w:p w14:paraId="309C85AD" w14:textId="77777777" w:rsidR="00380DE9" w:rsidRPr="00380DE9" w:rsidRDefault="00380DE9" w:rsidP="00380DE9">
      <w:r w:rsidRPr="00380DE9">
        <w:t xml:space="preserve">The primary objective of this project was to </w:t>
      </w:r>
      <w:proofErr w:type="spellStart"/>
      <w:r w:rsidRPr="00380DE9">
        <w:t>analyze</w:t>
      </w:r>
      <w:proofErr w:type="spellEnd"/>
      <w:r w:rsidRPr="00380DE9">
        <w:t xml:space="preserve"> a dataset on student performance to identify key factors influencing academic scores. Building on this analysis, the project aimed to develop and deploy a robust machine learning model capable of accurately predicting a student's math score based on various demographic and academic attributes. The project follows a complete </w:t>
      </w:r>
      <w:proofErr w:type="spellStart"/>
      <w:r w:rsidRPr="00380DE9">
        <w:t>MLOps</w:t>
      </w:r>
      <w:proofErr w:type="spellEnd"/>
      <w:r w:rsidRPr="00380DE9">
        <w:t xml:space="preserve"> lifecycle, from initial data exploration to deploying the final model as an interactive web application.</w:t>
      </w:r>
    </w:p>
    <w:p w14:paraId="7FC11848" w14:textId="77777777" w:rsidR="00380DE9" w:rsidRPr="00380DE9" w:rsidRDefault="00380DE9" w:rsidP="00380DE9">
      <w:r w:rsidRPr="00380DE9">
        <w:pict w14:anchorId="1E062752">
          <v:rect id="_x0000_i1049" style="width:0;height:1.5pt" o:hralign="center" o:hrstd="t" o:hr="t" fillcolor="#a0a0a0" stroked="f"/>
        </w:pict>
      </w:r>
    </w:p>
    <w:p w14:paraId="2DCD8B94" w14:textId="77777777" w:rsidR="00380DE9" w:rsidRPr="00380DE9" w:rsidRDefault="00380DE9" w:rsidP="00380DE9">
      <w:pPr>
        <w:rPr>
          <w:b/>
          <w:bCs/>
        </w:rPr>
      </w:pPr>
      <w:r w:rsidRPr="00380DE9">
        <w:rPr>
          <w:b/>
          <w:bCs/>
        </w:rPr>
        <w:t>2. Exploratory Data Analysis (EDA) &amp; Initial Findings</w:t>
      </w:r>
    </w:p>
    <w:p w14:paraId="41706556" w14:textId="77777777" w:rsidR="00380DE9" w:rsidRPr="00380DE9" w:rsidRDefault="00380DE9" w:rsidP="00380DE9">
      <w:r w:rsidRPr="00380DE9">
        <w:t>Before building the model, an exploratory data analysis was conducted to understand the data's characteristics and uncover initial insights.</w:t>
      </w:r>
    </w:p>
    <w:p w14:paraId="0FEC7368" w14:textId="77777777" w:rsidR="00380DE9" w:rsidRPr="00380DE9" w:rsidRDefault="00380DE9" w:rsidP="00380DE9">
      <w:pPr>
        <w:numPr>
          <w:ilvl w:val="0"/>
          <w:numId w:val="1"/>
        </w:numPr>
      </w:pPr>
      <w:r w:rsidRPr="00380DE9">
        <w:rPr>
          <w:b/>
          <w:bCs/>
        </w:rPr>
        <w:t>Data Quality</w:t>
      </w:r>
      <w:r w:rsidRPr="00380DE9">
        <w:t>: The dataset was found to be of high quality, with no missing values or duplicate entries, providing a solid foundation for the analysis.</w:t>
      </w:r>
    </w:p>
    <w:p w14:paraId="7D14041D" w14:textId="77777777" w:rsidR="00380DE9" w:rsidRPr="00380DE9" w:rsidRDefault="00380DE9" w:rsidP="00380DE9">
      <w:pPr>
        <w:numPr>
          <w:ilvl w:val="0"/>
          <w:numId w:val="1"/>
        </w:numPr>
      </w:pPr>
      <w:r w:rsidRPr="00380DE9">
        <w:rPr>
          <w:b/>
          <w:bCs/>
        </w:rPr>
        <w:t>Key Insights</w:t>
      </w:r>
      <w:r w:rsidRPr="00380DE9">
        <w:t>:</w:t>
      </w:r>
    </w:p>
    <w:p w14:paraId="03EEDA9A" w14:textId="77777777" w:rsidR="00380DE9" w:rsidRPr="00380DE9" w:rsidRDefault="00380DE9" w:rsidP="00380DE9">
      <w:pPr>
        <w:numPr>
          <w:ilvl w:val="1"/>
          <w:numId w:val="1"/>
        </w:numPr>
      </w:pPr>
      <w:r w:rsidRPr="00380DE9">
        <w:rPr>
          <w:b/>
          <w:bCs/>
        </w:rPr>
        <w:t>Balanced Performance</w:t>
      </w:r>
      <w:r w:rsidRPr="00380DE9">
        <w:t>: Students showed similar average scores across math, reading, and writing, though performance in reading was slightly higher.</w:t>
      </w:r>
    </w:p>
    <w:p w14:paraId="7D450867" w14:textId="77777777" w:rsidR="00380DE9" w:rsidRPr="00380DE9" w:rsidRDefault="00380DE9" w:rsidP="00380DE9">
      <w:pPr>
        <w:numPr>
          <w:ilvl w:val="1"/>
          <w:numId w:val="1"/>
        </w:numPr>
      </w:pPr>
      <w:r w:rsidRPr="00380DE9">
        <w:rPr>
          <w:b/>
          <w:bCs/>
        </w:rPr>
        <w:t>Gender Disparity</w:t>
      </w:r>
      <w:r w:rsidRPr="00380DE9">
        <w:t>: On average, female students outperformed male students across all subjects.</w:t>
      </w:r>
    </w:p>
    <w:p w14:paraId="5C605C0A" w14:textId="77777777" w:rsidR="00380DE9" w:rsidRPr="00380DE9" w:rsidRDefault="00380DE9" w:rsidP="00380DE9">
      <w:pPr>
        <w:numPr>
          <w:ilvl w:val="1"/>
          <w:numId w:val="1"/>
        </w:numPr>
      </w:pPr>
      <w:r w:rsidRPr="00380DE9">
        <w:rPr>
          <w:b/>
          <w:bCs/>
        </w:rPr>
        <w:t>Socio-economic Impact</w:t>
      </w:r>
      <w:r w:rsidRPr="00380DE9">
        <w:t>: The type of lunch a student received (a proxy for socio-economic status) was a significant indicator of performance. Students with a "standard" lunch consistently scored higher than those with a "free/reduced" lunch.</w:t>
      </w:r>
    </w:p>
    <w:p w14:paraId="77B7D8F3" w14:textId="77777777" w:rsidR="00380DE9" w:rsidRPr="00380DE9" w:rsidRDefault="00380DE9" w:rsidP="00380DE9">
      <w:r w:rsidRPr="00380DE9">
        <w:pict w14:anchorId="6D1F40D7">
          <v:rect id="_x0000_i1050" style="width:0;height:1.5pt" o:hralign="center" o:hrstd="t" o:hr="t" fillcolor="#a0a0a0" stroked="f"/>
        </w:pict>
      </w:r>
    </w:p>
    <w:p w14:paraId="630AE301" w14:textId="55C7CC24" w:rsidR="00380DE9" w:rsidRPr="00380DE9" w:rsidRDefault="00380DE9" w:rsidP="00380DE9">
      <w:pPr>
        <w:rPr>
          <w:b/>
          <w:bCs/>
        </w:rPr>
      </w:pPr>
      <w:r w:rsidRPr="00380DE9">
        <w:rPr>
          <w:b/>
          <w:bCs/>
        </w:rPr>
        <w:t>3. The Machine Learning Pipeline: Architecture and Components</w:t>
      </w:r>
    </w:p>
    <w:p w14:paraId="33B3799A" w14:textId="77777777" w:rsidR="00380DE9" w:rsidRPr="00380DE9" w:rsidRDefault="00380DE9" w:rsidP="00380DE9">
      <w:r w:rsidRPr="00380DE9">
        <w:t>The core of the project is an automated pipeline that processes the data, trains a model, and saves the necessary components for prediction. This pipeline is built upon several interconnected Python scripts.</w:t>
      </w:r>
    </w:p>
    <w:p w14:paraId="554CC7AD" w14:textId="77777777" w:rsidR="00380DE9" w:rsidRDefault="00380DE9" w:rsidP="00380DE9">
      <w:pPr>
        <w:rPr>
          <w:b/>
          <w:bCs/>
        </w:rPr>
      </w:pPr>
    </w:p>
    <w:p w14:paraId="074CD36E" w14:textId="3E621F05" w:rsidR="00380DE9" w:rsidRPr="00380DE9" w:rsidRDefault="00380DE9" w:rsidP="00380DE9">
      <w:pPr>
        <w:rPr>
          <w:b/>
          <w:bCs/>
        </w:rPr>
      </w:pPr>
      <w:r w:rsidRPr="00380DE9">
        <w:rPr>
          <w:b/>
          <w:bCs/>
        </w:rPr>
        <w:lastRenderedPageBreak/>
        <w:t>3.1 Core Utility Modules (The Foundation)</w:t>
      </w:r>
    </w:p>
    <w:p w14:paraId="2957C534" w14:textId="77777777" w:rsidR="00380DE9" w:rsidRPr="00380DE9" w:rsidRDefault="00380DE9" w:rsidP="00380DE9">
      <w:r w:rsidRPr="00380DE9">
        <w:t>These modules provide essential, reusable functionalities that support the entire pipeline.</w:t>
      </w:r>
    </w:p>
    <w:p w14:paraId="2735361B" w14:textId="77777777" w:rsidR="00380DE9" w:rsidRPr="00380DE9" w:rsidRDefault="00380DE9" w:rsidP="00380DE9">
      <w:pPr>
        <w:numPr>
          <w:ilvl w:val="0"/>
          <w:numId w:val="2"/>
        </w:numPr>
      </w:pPr>
      <w:r w:rsidRPr="00380DE9">
        <w:rPr>
          <w:b/>
          <w:bCs/>
        </w:rPr>
        <w:t>Custom Exception Handling (exception.py)</w:t>
      </w:r>
      <w:r w:rsidRPr="00380DE9">
        <w:t>: To ensure the application is robust, a custom exception handling system was built. It captures errors and formats them into a detailed message, including the file name and line number where the error occurred, making debugging significantly easier.</w:t>
      </w:r>
    </w:p>
    <w:p w14:paraId="3F6977F6" w14:textId="77777777" w:rsidR="00380DE9" w:rsidRPr="00380DE9" w:rsidRDefault="00380DE9" w:rsidP="00380DE9">
      <w:pPr>
        <w:numPr>
          <w:ilvl w:val="0"/>
          <w:numId w:val="2"/>
        </w:numPr>
      </w:pPr>
      <w:r w:rsidRPr="00380DE9">
        <w:rPr>
          <w:b/>
          <w:bCs/>
        </w:rPr>
        <w:t>Logging (logger.py)</w:t>
      </w:r>
      <w:r w:rsidRPr="00380DE9">
        <w:t>: A centralized logging system records every important step, event, and error during the pipeline's execution. Each run generates a timestamped log file, creating a clear audit trail for monitoring and troubleshooting.</w:t>
      </w:r>
    </w:p>
    <w:p w14:paraId="4C2BDD27" w14:textId="77777777" w:rsidR="00380DE9" w:rsidRPr="00380DE9" w:rsidRDefault="00380DE9" w:rsidP="00380DE9">
      <w:pPr>
        <w:numPr>
          <w:ilvl w:val="0"/>
          <w:numId w:val="2"/>
        </w:numPr>
      </w:pPr>
      <w:r w:rsidRPr="00380DE9">
        <w:rPr>
          <w:b/>
          <w:bCs/>
        </w:rPr>
        <w:t>Utility Functions (utils.py)</w:t>
      </w:r>
      <w:r w:rsidRPr="00380DE9">
        <w:t>: This module contains critical helper functions:</w:t>
      </w:r>
    </w:p>
    <w:p w14:paraId="49CFF144" w14:textId="77777777" w:rsidR="00380DE9" w:rsidRPr="00380DE9" w:rsidRDefault="00380DE9" w:rsidP="00380DE9">
      <w:pPr>
        <w:numPr>
          <w:ilvl w:val="1"/>
          <w:numId w:val="2"/>
        </w:numPr>
      </w:pPr>
      <w:proofErr w:type="spellStart"/>
      <w:r w:rsidRPr="00380DE9">
        <w:t>save_object</w:t>
      </w:r>
      <w:proofErr w:type="spellEnd"/>
      <w:r w:rsidRPr="00380DE9">
        <w:t xml:space="preserve"> &amp; </w:t>
      </w:r>
      <w:proofErr w:type="spellStart"/>
      <w:r w:rsidRPr="00380DE9">
        <w:t>load_object</w:t>
      </w:r>
      <w:proofErr w:type="spellEnd"/>
      <w:r w:rsidRPr="00380DE9">
        <w:t>: These functions use dill to save and load Python objects (like the trained model and data preprocessor), ensuring they can be easily persisted and reused.</w:t>
      </w:r>
    </w:p>
    <w:p w14:paraId="49679E36" w14:textId="77777777" w:rsidR="00380DE9" w:rsidRPr="00380DE9" w:rsidRDefault="00380DE9" w:rsidP="00380DE9">
      <w:pPr>
        <w:numPr>
          <w:ilvl w:val="1"/>
          <w:numId w:val="2"/>
        </w:numPr>
      </w:pPr>
      <w:proofErr w:type="spellStart"/>
      <w:r w:rsidRPr="00380DE9">
        <w:t>evaluate_models</w:t>
      </w:r>
      <w:proofErr w:type="spellEnd"/>
      <w:r w:rsidRPr="00380DE9">
        <w:t xml:space="preserve">: This automates the process of training multiple </w:t>
      </w:r>
      <w:proofErr w:type="gramStart"/>
      <w:r w:rsidRPr="00380DE9">
        <w:t>machine</w:t>
      </w:r>
      <w:proofErr w:type="gramEnd"/>
      <w:r w:rsidRPr="00380DE9">
        <w:t xml:space="preserve"> learning models, performing hyperparameter tuning using </w:t>
      </w:r>
      <w:proofErr w:type="spellStart"/>
      <w:r w:rsidRPr="00380DE9">
        <w:t>GridSearchCV</w:t>
      </w:r>
      <w:proofErr w:type="spellEnd"/>
      <w:r w:rsidRPr="00380DE9">
        <w:t>, and evaluating their performance to find the best one.</w:t>
      </w:r>
    </w:p>
    <w:p w14:paraId="272D55A9" w14:textId="77777777" w:rsidR="00380DE9" w:rsidRPr="00380DE9" w:rsidRDefault="00380DE9" w:rsidP="00380DE9">
      <w:pPr>
        <w:rPr>
          <w:b/>
          <w:bCs/>
        </w:rPr>
      </w:pPr>
      <w:r w:rsidRPr="00380DE9">
        <w:rPr>
          <w:b/>
          <w:bCs/>
        </w:rPr>
        <w:t>3.2 Step 1: Data Ingestion (data_ingestion.py)</w:t>
      </w:r>
    </w:p>
    <w:p w14:paraId="113BF848" w14:textId="77777777" w:rsidR="00380DE9" w:rsidRPr="00380DE9" w:rsidRDefault="00380DE9" w:rsidP="00380DE9">
      <w:r w:rsidRPr="00380DE9">
        <w:t>This is the entry point of the pipeline. Its responsibilities are to:</w:t>
      </w:r>
    </w:p>
    <w:p w14:paraId="44B0AB5C" w14:textId="77777777" w:rsidR="00380DE9" w:rsidRPr="00380DE9" w:rsidRDefault="00380DE9" w:rsidP="00380DE9">
      <w:pPr>
        <w:numPr>
          <w:ilvl w:val="0"/>
          <w:numId w:val="3"/>
        </w:numPr>
      </w:pPr>
      <w:r w:rsidRPr="00380DE9">
        <w:rPr>
          <w:b/>
          <w:bCs/>
        </w:rPr>
        <w:t>Load Data</w:t>
      </w:r>
      <w:r w:rsidRPr="00380DE9">
        <w:t>: Read the raw student data from the source CSV file (stud.csv).</w:t>
      </w:r>
    </w:p>
    <w:p w14:paraId="48AAD405" w14:textId="77777777" w:rsidR="00380DE9" w:rsidRPr="00380DE9" w:rsidRDefault="00380DE9" w:rsidP="00380DE9">
      <w:pPr>
        <w:numPr>
          <w:ilvl w:val="0"/>
          <w:numId w:val="3"/>
        </w:numPr>
      </w:pPr>
      <w:r w:rsidRPr="00380DE9">
        <w:rPr>
          <w:b/>
          <w:bCs/>
        </w:rPr>
        <w:t>Split Data</w:t>
      </w:r>
      <w:r w:rsidRPr="00380DE9">
        <w:t>: Divide the dataset into training (80%) and testing (20%) sets to ensure the model can be evaluated on unseen data.</w:t>
      </w:r>
    </w:p>
    <w:p w14:paraId="5C94975C" w14:textId="77777777" w:rsidR="00380DE9" w:rsidRPr="00380DE9" w:rsidRDefault="00380DE9" w:rsidP="00380DE9">
      <w:pPr>
        <w:numPr>
          <w:ilvl w:val="0"/>
          <w:numId w:val="3"/>
        </w:numPr>
      </w:pPr>
      <w:r w:rsidRPr="00380DE9">
        <w:rPr>
          <w:b/>
          <w:bCs/>
        </w:rPr>
        <w:t>Store Data</w:t>
      </w:r>
      <w:r w:rsidRPr="00380DE9">
        <w:t>: Save the raw, training, and testing sets into an artifacts directory, making them accessible for the next stages of the pipeline.</w:t>
      </w:r>
    </w:p>
    <w:p w14:paraId="4B7F9291" w14:textId="77777777" w:rsidR="00380DE9" w:rsidRPr="00380DE9" w:rsidRDefault="00380DE9" w:rsidP="00380DE9">
      <w:pPr>
        <w:rPr>
          <w:b/>
          <w:bCs/>
        </w:rPr>
      </w:pPr>
      <w:r w:rsidRPr="00380DE9">
        <w:rPr>
          <w:b/>
          <w:bCs/>
        </w:rPr>
        <w:t>3.3 Step 2: Data Transformation (data_transformation.py)</w:t>
      </w:r>
    </w:p>
    <w:p w14:paraId="78269EF6" w14:textId="77777777" w:rsidR="00380DE9" w:rsidRPr="00380DE9" w:rsidRDefault="00380DE9" w:rsidP="00380DE9">
      <w:r w:rsidRPr="00380DE9">
        <w:t xml:space="preserve">Once the data is ingested, it must be </w:t>
      </w:r>
      <w:proofErr w:type="spellStart"/>
      <w:r w:rsidRPr="00380DE9">
        <w:t>preprocessed</w:t>
      </w:r>
      <w:proofErr w:type="spellEnd"/>
      <w:r w:rsidRPr="00380DE9">
        <w:t xml:space="preserve"> to be suitable for machine learning models.</w:t>
      </w:r>
    </w:p>
    <w:p w14:paraId="7CAD3ED8" w14:textId="77777777" w:rsidR="00380DE9" w:rsidRPr="00380DE9" w:rsidRDefault="00380DE9" w:rsidP="00380DE9">
      <w:pPr>
        <w:numPr>
          <w:ilvl w:val="0"/>
          <w:numId w:val="4"/>
        </w:numPr>
      </w:pPr>
      <w:r w:rsidRPr="00380DE9">
        <w:rPr>
          <w:b/>
          <w:bCs/>
        </w:rPr>
        <w:t>Define Pipelines</w:t>
      </w:r>
      <w:r w:rsidRPr="00380DE9">
        <w:t>: Separate transformation pipelines are created for different data types:</w:t>
      </w:r>
    </w:p>
    <w:p w14:paraId="1D50F1DC" w14:textId="77777777" w:rsidR="00380DE9" w:rsidRPr="00380DE9" w:rsidRDefault="00380DE9" w:rsidP="00380DE9">
      <w:pPr>
        <w:numPr>
          <w:ilvl w:val="1"/>
          <w:numId w:val="4"/>
        </w:numPr>
      </w:pPr>
      <w:r w:rsidRPr="00380DE9">
        <w:rPr>
          <w:b/>
          <w:bCs/>
        </w:rPr>
        <w:t>Numerical Pipeline</w:t>
      </w:r>
      <w:r w:rsidRPr="00380DE9">
        <w:t xml:space="preserve">: Imputes any missing values with the median and scales the features using </w:t>
      </w:r>
      <w:proofErr w:type="spellStart"/>
      <w:r w:rsidRPr="00380DE9">
        <w:t>StandardScaler</w:t>
      </w:r>
      <w:proofErr w:type="spellEnd"/>
      <w:r w:rsidRPr="00380DE9">
        <w:t>.</w:t>
      </w:r>
    </w:p>
    <w:p w14:paraId="455B5578" w14:textId="77777777" w:rsidR="00380DE9" w:rsidRPr="00380DE9" w:rsidRDefault="00380DE9" w:rsidP="00380DE9">
      <w:pPr>
        <w:numPr>
          <w:ilvl w:val="1"/>
          <w:numId w:val="4"/>
        </w:numPr>
      </w:pPr>
      <w:r w:rsidRPr="00380DE9">
        <w:rPr>
          <w:b/>
          <w:bCs/>
        </w:rPr>
        <w:lastRenderedPageBreak/>
        <w:t>Categorical Pipeline</w:t>
      </w:r>
      <w:r w:rsidRPr="00380DE9">
        <w:t xml:space="preserve">: Imputes missing values with the most frequent category and then converts the categorical data into a numerical format using </w:t>
      </w:r>
      <w:proofErr w:type="spellStart"/>
      <w:r w:rsidRPr="00380DE9">
        <w:t>OneHotEncoder</w:t>
      </w:r>
      <w:proofErr w:type="spellEnd"/>
      <w:r w:rsidRPr="00380DE9">
        <w:t>.</w:t>
      </w:r>
    </w:p>
    <w:p w14:paraId="5BEAC08C" w14:textId="77777777" w:rsidR="00380DE9" w:rsidRPr="00380DE9" w:rsidRDefault="00380DE9" w:rsidP="00380DE9">
      <w:pPr>
        <w:numPr>
          <w:ilvl w:val="0"/>
          <w:numId w:val="4"/>
        </w:numPr>
      </w:pPr>
      <w:r w:rsidRPr="00380DE9">
        <w:rPr>
          <w:b/>
          <w:bCs/>
        </w:rPr>
        <w:t>Combine &amp; Apply</w:t>
      </w:r>
      <w:r w:rsidRPr="00380DE9">
        <w:t xml:space="preserve">: A </w:t>
      </w:r>
      <w:proofErr w:type="spellStart"/>
      <w:r w:rsidRPr="00380DE9">
        <w:t>ColumnTransformer</w:t>
      </w:r>
      <w:proofErr w:type="spellEnd"/>
      <w:r w:rsidRPr="00380DE9">
        <w:t xml:space="preserve"> combines these two pipelines into a single preprocessing object. This object is then fitted on the training data and used to transform both the training and testing sets.</w:t>
      </w:r>
    </w:p>
    <w:p w14:paraId="57E9A089" w14:textId="77777777" w:rsidR="00380DE9" w:rsidRPr="00380DE9" w:rsidRDefault="00380DE9" w:rsidP="00380DE9">
      <w:pPr>
        <w:numPr>
          <w:ilvl w:val="0"/>
          <w:numId w:val="4"/>
        </w:numPr>
      </w:pPr>
      <w:r w:rsidRPr="00380DE9">
        <w:rPr>
          <w:b/>
          <w:bCs/>
        </w:rPr>
        <w:t>Save Preprocessor</w:t>
      </w:r>
      <w:r w:rsidRPr="00380DE9">
        <w:t xml:space="preserve">: The fitted preprocessing object is saved as </w:t>
      </w:r>
      <w:proofErr w:type="spellStart"/>
      <w:r w:rsidRPr="00380DE9">
        <w:t>preprocessor.pkl</w:t>
      </w:r>
      <w:proofErr w:type="spellEnd"/>
      <w:r w:rsidRPr="00380DE9">
        <w:t xml:space="preserve"> using the </w:t>
      </w:r>
      <w:proofErr w:type="spellStart"/>
      <w:r w:rsidRPr="00380DE9">
        <w:t>save_object</w:t>
      </w:r>
      <w:proofErr w:type="spellEnd"/>
      <w:r w:rsidRPr="00380DE9">
        <w:t xml:space="preserve"> utility. This is crucial for ensuring that new data for prediction is transformed in exactly the same way as the training data.</w:t>
      </w:r>
    </w:p>
    <w:p w14:paraId="38C09444" w14:textId="77777777" w:rsidR="00380DE9" w:rsidRPr="00380DE9" w:rsidRDefault="00380DE9" w:rsidP="00380DE9">
      <w:pPr>
        <w:rPr>
          <w:b/>
          <w:bCs/>
        </w:rPr>
      </w:pPr>
      <w:r w:rsidRPr="00380DE9">
        <w:rPr>
          <w:b/>
          <w:bCs/>
        </w:rPr>
        <w:t>3.4 Step 3: Model Training (model_trainer.py)</w:t>
      </w:r>
    </w:p>
    <w:p w14:paraId="4F04CF24" w14:textId="77777777" w:rsidR="00380DE9" w:rsidRPr="00380DE9" w:rsidRDefault="00380DE9" w:rsidP="00380DE9">
      <w:r w:rsidRPr="00380DE9">
        <w:t>This component takes the transformed data and finds the best predictive model.</w:t>
      </w:r>
    </w:p>
    <w:p w14:paraId="068B7B23" w14:textId="77777777" w:rsidR="00380DE9" w:rsidRPr="00380DE9" w:rsidRDefault="00380DE9" w:rsidP="00380DE9">
      <w:pPr>
        <w:numPr>
          <w:ilvl w:val="0"/>
          <w:numId w:val="5"/>
        </w:numPr>
      </w:pPr>
      <w:r w:rsidRPr="00380DE9">
        <w:rPr>
          <w:b/>
          <w:bCs/>
        </w:rPr>
        <w:t>Define Models</w:t>
      </w:r>
      <w:r w:rsidRPr="00380DE9">
        <w:t xml:space="preserve">: A dictionary of various regression models (e.g., Linear Regression, Random Forest, </w:t>
      </w:r>
      <w:proofErr w:type="spellStart"/>
      <w:r w:rsidRPr="00380DE9">
        <w:t>XGBoost</w:t>
      </w:r>
      <w:proofErr w:type="spellEnd"/>
      <w:r w:rsidRPr="00380DE9">
        <w:t xml:space="preserve">, </w:t>
      </w:r>
      <w:proofErr w:type="spellStart"/>
      <w:r w:rsidRPr="00380DE9">
        <w:t>CatBoost</w:t>
      </w:r>
      <w:proofErr w:type="spellEnd"/>
      <w:r w:rsidRPr="00380DE9">
        <w:t>) is defined for evaluation.</w:t>
      </w:r>
    </w:p>
    <w:p w14:paraId="2FFFA623" w14:textId="77777777" w:rsidR="00380DE9" w:rsidRPr="00380DE9" w:rsidRDefault="00380DE9" w:rsidP="00380DE9">
      <w:pPr>
        <w:numPr>
          <w:ilvl w:val="0"/>
          <w:numId w:val="5"/>
        </w:numPr>
      </w:pPr>
      <w:r w:rsidRPr="00380DE9">
        <w:rPr>
          <w:b/>
          <w:bCs/>
        </w:rPr>
        <w:t>Train &amp; Evaluate</w:t>
      </w:r>
      <w:r w:rsidRPr="00380DE9">
        <w:t xml:space="preserve">: The </w:t>
      </w:r>
      <w:proofErr w:type="spellStart"/>
      <w:r w:rsidRPr="00380DE9">
        <w:t>evaluate_models</w:t>
      </w:r>
      <w:proofErr w:type="spellEnd"/>
      <w:r w:rsidRPr="00380DE9">
        <w:t xml:space="preserve"> utility function is called to train each model on the </w:t>
      </w:r>
      <w:proofErr w:type="spellStart"/>
      <w:r w:rsidRPr="00380DE9">
        <w:t>preprocessed</w:t>
      </w:r>
      <w:proofErr w:type="spellEnd"/>
      <w:r w:rsidRPr="00380DE9">
        <w:t xml:space="preserve"> training data and evaluate its performance (using the R-squared metric) on the test data.</w:t>
      </w:r>
    </w:p>
    <w:p w14:paraId="7D955DEF" w14:textId="77777777" w:rsidR="00380DE9" w:rsidRPr="00380DE9" w:rsidRDefault="00380DE9" w:rsidP="00380DE9">
      <w:pPr>
        <w:numPr>
          <w:ilvl w:val="0"/>
          <w:numId w:val="5"/>
        </w:numPr>
      </w:pPr>
      <w:r w:rsidRPr="00380DE9">
        <w:rPr>
          <w:b/>
          <w:bCs/>
        </w:rPr>
        <w:t>Select Best Model</w:t>
      </w:r>
      <w:r w:rsidRPr="00380DE9">
        <w:t xml:space="preserve">: The model with the highest R-squared score is identified as the best-performing model. The analysis showed that </w:t>
      </w:r>
      <w:r w:rsidRPr="00380DE9">
        <w:rPr>
          <w:b/>
          <w:bCs/>
        </w:rPr>
        <w:t>Linear Regression</w:t>
      </w:r>
      <w:r w:rsidRPr="00380DE9">
        <w:t xml:space="preserve"> and </w:t>
      </w:r>
      <w:r w:rsidRPr="00380DE9">
        <w:rPr>
          <w:b/>
          <w:bCs/>
        </w:rPr>
        <w:t>Ridge Regression</w:t>
      </w:r>
      <w:r w:rsidRPr="00380DE9">
        <w:t xml:space="preserve"> were the top performers, both achieving an R-squared score of approximately </w:t>
      </w:r>
      <w:r w:rsidRPr="00380DE9">
        <w:rPr>
          <w:b/>
          <w:bCs/>
        </w:rPr>
        <w:t>0.88</w:t>
      </w:r>
      <w:r w:rsidRPr="00380DE9">
        <w:t>.</w:t>
      </w:r>
    </w:p>
    <w:p w14:paraId="66419621" w14:textId="77777777" w:rsidR="00380DE9" w:rsidRPr="00380DE9" w:rsidRDefault="00380DE9" w:rsidP="00380DE9">
      <w:pPr>
        <w:numPr>
          <w:ilvl w:val="0"/>
          <w:numId w:val="5"/>
        </w:numPr>
      </w:pPr>
      <w:r w:rsidRPr="00380DE9">
        <w:rPr>
          <w:b/>
          <w:bCs/>
        </w:rPr>
        <w:t>Save Best Model</w:t>
      </w:r>
      <w:r w:rsidRPr="00380DE9">
        <w:t xml:space="preserve">: The best model object is saved as </w:t>
      </w:r>
      <w:proofErr w:type="spellStart"/>
      <w:r w:rsidRPr="00380DE9">
        <w:t>model.pkl</w:t>
      </w:r>
      <w:proofErr w:type="spellEnd"/>
      <w:r w:rsidRPr="00380DE9">
        <w:t xml:space="preserve"> for later use in the prediction pipeline.</w:t>
      </w:r>
    </w:p>
    <w:p w14:paraId="7D295703" w14:textId="77777777" w:rsidR="00380DE9" w:rsidRPr="00380DE9" w:rsidRDefault="00380DE9" w:rsidP="00380DE9">
      <w:r w:rsidRPr="00380DE9">
        <w:pict w14:anchorId="63075FF4">
          <v:rect id="_x0000_i1051" style="width:0;height:1.5pt" o:hralign="center" o:hrstd="t" o:hr="t" fillcolor="#a0a0a0" stroked="f"/>
        </w:pict>
      </w:r>
    </w:p>
    <w:p w14:paraId="35FC04ED" w14:textId="77777777" w:rsidR="00380DE9" w:rsidRPr="00380DE9" w:rsidRDefault="00380DE9" w:rsidP="00380DE9">
      <w:pPr>
        <w:rPr>
          <w:b/>
          <w:bCs/>
        </w:rPr>
      </w:pPr>
      <w:r w:rsidRPr="00380DE9">
        <w:rPr>
          <w:b/>
          <w:bCs/>
        </w:rPr>
        <w:t>4. Serving Predictions</w:t>
      </w:r>
    </w:p>
    <w:p w14:paraId="2055D53C" w14:textId="77777777" w:rsidR="00380DE9" w:rsidRPr="00380DE9" w:rsidRDefault="00380DE9" w:rsidP="00380DE9">
      <w:r w:rsidRPr="00380DE9">
        <w:t>After training, the saved model and preprocessor are used to make predictions on new data.</w:t>
      </w:r>
    </w:p>
    <w:p w14:paraId="17E2302C" w14:textId="77777777" w:rsidR="00380DE9" w:rsidRPr="00380DE9" w:rsidRDefault="00380DE9" w:rsidP="00380DE9">
      <w:pPr>
        <w:rPr>
          <w:b/>
          <w:bCs/>
        </w:rPr>
      </w:pPr>
      <w:r w:rsidRPr="00380DE9">
        <w:rPr>
          <w:b/>
          <w:bCs/>
        </w:rPr>
        <w:t>4.1 The Prediction Pipeline (predict_pipeline.py)</w:t>
      </w:r>
    </w:p>
    <w:p w14:paraId="5B5EC580" w14:textId="77777777" w:rsidR="00380DE9" w:rsidRPr="00380DE9" w:rsidRDefault="00380DE9" w:rsidP="00380DE9">
      <w:r w:rsidRPr="00380DE9">
        <w:t>This script operationalizes the model for inference:</w:t>
      </w:r>
    </w:p>
    <w:p w14:paraId="5DCB9E35" w14:textId="77777777" w:rsidR="00380DE9" w:rsidRPr="00380DE9" w:rsidRDefault="00380DE9" w:rsidP="00380DE9">
      <w:pPr>
        <w:numPr>
          <w:ilvl w:val="0"/>
          <w:numId w:val="6"/>
        </w:numPr>
      </w:pPr>
      <w:proofErr w:type="spellStart"/>
      <w:r w:rsidRPr="00380DE9">
        <w:rPr>
          <w:b/>
          <w:bCs/>
        </w:rPr>
        <w:t>CustomData</w:t>
      </w:r>
      <w:proofErr w:type="spellEnd"/>
      <w:r w:rsidRPr="00380DE9">
        <w:rPr>
          <w:b/>
          <w:bCs/>
        </w:rPr>
        <w:t xml:space="preserve"> Class</w:t>
      </w:r>
      <w:r w:rsidRPr="00380DE9">
        <w:t xml:space="preserve">: A helper class that takes new data (e.g., from a web form) and structures it into a </w:t>
      </w:r>
      <w:proofErr w:type="gramStart"/>
      <w:r w:rsidRPr="00380DE9">
        <w:t xml:space="preserve">pandas </w:t>
      </w:r>
      <w:proofErr w:type="spellStart"/>
      <w:r w:rsidRPr="00380DE9">
        <w:t>DataFrame</w:t>
      </w:r>
      <w:proofErr w:type="spellEnd"/>
      <w:proofErr w:type="gramEnd"/>
      <w:r w:rsidRPr="00380DE9">
        <w:t xml:space="preserve"> with the correct column names and data types.</w:t>
      </w:r>
    </w:p>
    <w:p w14:paraId="678147DE" w14:textId="77777777" w:rsidR="00380DE9" w:rsidRPr="00380DE9" w:rsidRDefault="00380DE9" w:rsidP="00380DE9">
      <w:pPr>
        <w:numPr>
          <w:ilvl w:val="0"/>
          <w:numId w:val="6"/>
        </w:numPr>
      </w:pPr>
      <w:proofErr w:type="spellStart"/>
      <w:r w:rsidRPr="00380DE9">
        <w:rPr>
          <w:b/>
          <w:bCs/>
        </w:rPr>
        <w:t>PredictPipeline</w:t>
      </w:r>
      <w:proofErr w:type="spellEnd"/>
      <w:r w:rsidRPr="00380DE9">
        <w:rPr>
          <w:b/>
          <w:bCs/>
        </w:rPr>
        <w:t xml:space="preserve"> Class</w:t>
      </w:r>
      <w:r w:rsidRPr="00380DE9">
        <w:t xml:space="preserve">: This class loads the saved </w:t>
      </w:r>
      <w:proofErr w:type="spellStart"/>
      <w:r w:rsidRPr="00380DE9">
        <w:t>preprocessor.pkl</w:t>
      </w:r>
      <w:proofErr w:type="spellEnd"/>
      <w:r w:rsidRPr="00380DE9">
        <w:t xml:space="preserve"> and </w:t>
      </w:r>
      <w:proofErr w:type="spellStart"/>
      <w:r w:rsidRPr="00380DE9">
        <w:t>model.pkl</w:t>
      </w:r>
      <w:proofErr w:type="spellEnd"/>
      <w:r w:rsidRPr="00380DE9">
        <w:t xml:space="preserve">. </w:t>
      </w:r>
      <w:proofErr w:type="gramStart"/>
      <w:r w:rsidRPr="00380DE9">
        <w:t>Its</w:t>
      </w:r>
      <w:proofErr w:type="gramEnd"/>
      <w:r w:rsidRPr="00380DE9">
        <w:t xml:space="preserve"> predict method takes the new data </w:t>
      </w:r>
      <w:proofErr w:type="spellStart"/>
      <w:r w:rsidRPr="00380DE9">
        <w:t>DataFrame</w:t>
      </w:r>
      <w:proofErr w:type="spellEnd"/>
      <w:r w:rsidRPr="00380DE9">
        <w:t xml:space="preserve">, transforms it using </w:t>
      </w:r>
      <w:r w:rsidRPr="00380DE9">
        <w:lastRenderedPageBreak/>
        <w:t>the loaded preprocessor, and feeds the result to the loaded model to get a prediction.</w:t>
      </w:r>
    </w:p>
    <w:p w14:paraId="65AF1013" w14:textId="77777777" w:rsidR="00380DE9" w:rsidRPr="00380DE9" w:rsidRDefault="00380DE9" w:rsidP="00380DE9">
      <w:pPr>
        <w:rPr>
          <w:b/>
          <w:bCs/>
        </w:rPr>
      </w:pPr>
      <w:r w:rsidRPr="00380DE9">
        <w:rPr>
          <w:b/>
          <w:bCs/>
        </w:rPr>
        <w:t>4.2 The Web Application (app.py)</w:t>
      </w:r>
    </w:p>
    <w:p w14:paraId="08088F7C" w14:textId="77777777" w:rsidR="00380DE9" w:rsidRPr="00380DE9" w:rsidRDefault="00380DE9" w:rsidP="00380DE9">
      <w:r w:rsidRPr="00380DE9">
        <w:t xml:space="preserve">A user-friendly web interface is created using </w:t>
      </w:r>
      <w:r w:rsidRPr="00380DE9">
        <w:rPr>
          <w:b/>
          <w:bCs/>
        </w:rPr>
        <w:t>Flask</w:t>
      </w:r>
      <w:r w:rsidRPr="00380DE9">
        <w:t>:</w:t>
      </w:r>
    </w:p>
    <w:p w14:paraId="4B752EB6" w14:textId="77777777" w:rsidR="00380DE9" w:rsidRPr="00380DE9" w:rsidRDefault="00380DE9" w:rsidP="00380DE9">
      <w:pPr>
        <w:numPr>
          <w:ilvl w:val="0"/>
          <w:numId w:val="7"/>
        </w:numPr>
      </w:pPr>
      <w:r w:rsidRPr="00380DE9">
        <w:rPr>
          <w:b/>
          <w:bCs/>
        </w:rPr>
        <w:t>Home Page</w:t>
      </w:r>
      <w:r w:rsidRPr="00380DE9">
        <w:t>: Renders an HTML form where a user can input a student's details.</w:t>
      </w:r>
    </w:p>
    <w:p w14:paraId="698DCB77" w14:textId="77777777" w:rsidR="00380DE9" w:rsidRPr="00380DE9" w:rsidRDefault="00380DE9" w:rsidP="00380DE9">
      <w:pPr>
        <w:numPr>
          <w:ilvl w:val="0"/>
          <w:numId w:val="7"/>
        </w:numPr>
      </w:pPr>
      <w:r w:rsidRPr="00380DE9">
        <w:rPr>
          <w:b/>
          <w:bCs/>
        </w:rPr>
        <w:t>Prediction Route</w:t>
      </w:r>
      <w:r w:rsidRPr="00380DE9">
        <w:t>: When the form is submitted, the application:</w:t>
      </w:r>
    </w:p>
    <w:p w14:paraId="7FC37BC7" w14:textId="77777777" w:rsidR="00380DE9" w:rsidRPr="00380DE9" w:rsidRDefault="00380DE9" w:rsidP="00380DE9">
      <w:pPr>
        <w:numPr>
          <w:ilvl w:val="1"/>
          <w:numId w:val="7"/>
        </w:numPr>
      </w:pPr>
      <w:r w:rsidRPr="00380DE9">
        <w:t xml:space="preserve">Collects the input and creates a </w:t>
      </w:r>
      <w:proofErr w:type="spellStart"/>
      <w:r w:rsidRPr="00380DE9">
        <w:t>CustomData</w:t>
      </w:r>
      <w:proofErr w:type="spellEnd"/>
      <w:r w:rsidRPr="00380DE9">
        <w:t xml:space="preserve"> object.</w:t>
      </w:r>
    </w:p>
    <w:p w14:paraId="0970828C" w14:textId="77777777" w:rsidR="00380DE9" w:rsidRPr="00380DE9" w:rsidRDefault="00380DE9" w:rsidP="00380DE9">
      <w:pPr>
        <w:numPr>
          <w:ilvl w:val="1"/>
          <w:numId w:val="7"/>
        </w:numPr>
      </w:pPr>
      <w:r w:rsidRPr="00380DE9">
        <w:t xml:space="preserve">Calls the </w:t>
      </w:r>
      <w:proofErr w:type="spellStart"/>
      <w:r w:rsidRPr="00380DE9">
        <w:t>PredictPipeline</w:t>
      </w:r>
      <w:proofErr w:type="spellEnd"/>
      <w:r w:rsidRPr="00380DE9">
        <w:t xml:space="preserve"> to get the math score prediction.</w:t>
      </w:r>
    </w:p>
    <w:p w14:paraId="3C4CF513" w14:textId="77777777" w:rsidR="00380DE9" w:rsidRPr="00380DE9" w:rsidRDefault="00380DE9" w:rsidP="00380DE9">
      <w:pPr>
        <w:numPr>
          <w:ilvl w:val="1"/>
          <w:numId w:val="7"/>
        </w:numPr>
      </w:pPr>
      <w:r w:rsidRPr="00380DE9">
        <w:t>Displays the predicted score back to the user on the web page.</w:t>
      </w:r>
    </w:p>
    <w:p w14:paraId="6F62A6ED" w14:textId="77777777" w:rsidR="00380DE9" w:rsidRPr="00380DE9" w:rsidRDefault="00380DE9" w:rsidP="00380DE9">
      <w:r w:rsidRPr="00380DE9">
        <w:pict w14:anchorId="2CF90A8E">
          <v:rect id="_x0000_i1052" style="width:0;height:1.5pt" o:hralign="center" o:hrstd="t" o:hr="t" fillcolor="#a0a0a0" stroked="f"/>
        </w:pict>
      </w:r>
    </w:p>
    <w:p w14:paraId="36AAC7D0" w14:textId="77777777" w:rsidR="00380DE9" w:rsidRPr="00380DE9" w:rsidRDefault="00380DE9" w:rsidP="00380DE9">
      <w:pPr>
        <w:rPr>
          <w:b/>
          <w:bCs/>
        </w:rPr>
      </w:pPr>
      <w:r w:rsidRPr="00380DE9">
        <w:rPr>
          <w:b/>
          <w:bCs/>
        </w:rPr>
        <w:t>5. Packaging and Deployment</w:t>
      </w:r>
    </w:p>
    <w:p w14:paraId="50C037D3" w14:textId="77777777" w:rsidR="00380DE9" w:rsidRPr="00380DE9" w:rsidRDefault="00380DE9" w:rsidP="00380DE9">
      <w:r w:rsidRPr="00380DE9">
        <w:t>To ensure the project is reproducible and easy to deploy, several configuration files are used.</w:t>
      </w:r>
    </w:p>
    <w:p w14:paraId="792A7B81" w14:textId="77777777" w:rsidR="00380DE9" w:rsidRPr="00380DE9" w:rsidRDefault="00380DE9" w:rsidP="00380DE9">
      <w:pPr>
        <w:numPr>
          <w:ilvl w:val="0"/>
          <w:numId w:val="8"/>
        </w:numPr>
      </w:pPr>
      <w:r w:rsidRPr="00380DE9">
        <w:rPr>
          <w:b/>
          <w:bCs/>
        </w:rPr>
        <w:t>requirements.txt</w:t>
      </w:r>
      <w:r w:rsidRPr="00380DE9">
        <w:t>: Lists all the Python libraries the project depends on.</w:t>
      </w:r>
    </w:p>
    <w:p w14:paraId="6DD10C9B" w14:textId="77777777" w:rsidR="00380DE9" w:rsidRPr="00380DE9" w:rsidRDefault="00380DE9" w:rsidP="00380DE9">
      <w:pPr>
        <w:numPr>
          <w:ilvl w:val="0"/>
          <w:numId w:val="8"/>
        </w:numPr>
      </w:pPr>
      <w:r w:rsidRPr="00380DE9">
        <w:rPr>
          <w:b/>
          <w:bCs/>
        </w:rPr>
        <w:t>setup.py</w:t>
      </w:r>
      <w:r w:rsidRPr="00380DE9">
        <w:t>: Makes the entire project installable as a Python package. This standardizes the project structure and handles the installation of dependencies listed in requirements.txt.</w:t>
      </w:r>
    </w:p>
    <w:p w14:paraId="07DD832F" w14:textId="77777777" w:rsidR="00380DE9" w:rsidRDefault="00380DE9" w:rsidP="00380DE9">
      <w:pPr>
        <w:numPr>
          <w:ilvl w:val="0"/>
          <w:numId w:val="8"/>
        </w:numPr>
      </w:pPr>
      <w:proofErr w:type="spellStart"/>
      <w:r w:rsidRPr="00380DE9">
        <w:rPr>
          <w:b/>
          <w:bCs/>
        </w:rPr>
        <w:t>Dockerfile</w:t>
      </w:r>
      <w:proofErr w:type="spellEnd"/>
      <w:r w:rsidRPr="00380DE9">
        <w:t xml:space="preserve">: Contains instructions to build a Docker container. This packages the application, its dependencies, and the necessary environment into a single, portable unit. It ensures that the application runs consistently regardless of the deployment environment. The CMD instruction in the </w:t>
      </w:r>
      <w:proofErr w:type="spellStart"/>
      <w:r w:rsidRPr="00380DE9">
        <w:t>Dockerfile</w:t>
      </w:r>
      <w:proofErr w:type="spellEnd"/>
      <w:r w:rsidRPr="00380DE9">
        <w:t xml:space="preserve"> is set to run the Flask application, making the model accessible over the web.</w:t>
      </w:r>
    </w:p>
    <w:p w14:paraId="2D7DAEAB" w14:textId="77777777" w:rsidR="001D6A2F" w:rsidRDefault="001D6A2F" w:rsidP="00380DE9"/>
    <w:p w14:paraId="7C6B79E8" w14:textId="77777777" w:rsidR="001D6A2F" w:rsidRDefault="001D6A2F" w:rsidP="00380DE9"/>
    <w:p w14:paraId="5ECD83E2" w14:textId="77777777" w:rsidR="001D6A2F" w:rsidRDefault="001D6A2F" w:rsidP="00380DE9"/>
    <w:p w14:paraId="531B060E" w14:textId="77777777" w:rsidR="001D6A2F" w:rsidRDefault="001D6A2F" w:rsidP="00380DE9"/>
    <w:p w14:paraId="3237854F" w14:textId="4EC424BF" w:rsidR="00380DE9" w:rsidRPr="00380DE9" w:rsidRDefault="001D6A2F" w:rsidP="00380DE9">
      <w:r>
        <w:t>Below attached is the certificate a</w:t>
      </w:r>
      <w:r w:rsidRPr="001D6A2F">
        <w:t>longside this detailed project report, I'm proud to share that the successful execution of this project was supported by a rigorous training program. The course spanned 63 distinct sections, building a strong foundation from basic Python programming and progressively advancing to complex, state-of-the-art concepts such as Transformers. This structured learning was instrumental in developing the end-to-end pipeline presented here.</w:t>
      </w:r>
    </w:p>
    <w:p w14:paraId="38FA2A2C" w14:textId="5A6A0365" w:rsidR="00E15D87" w:rsidRDefault="00380DE9">
      <w:r>
        <w:rPr>
          <w:noProof/>
        </w:rPr>
        <w:lastRenderedPageBreak/>
        <w:drawing>
          <wp:inline distT="0" distB="0" distL="0" distR="0" wp14:anchorId="3011122F" wp14:editId="727B225E">
            <wp:extent cx="5731510" cy="4262755"/>
            <wp:effectExtent l="0" t="0" r="2540" b="4445"/>
            <wp:docPr id="110410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0027" name="Picture 1104100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53FD1"/>
    <w:multiLevelType w:val="multilevel"/>
    <w:tmpl w:val="D37E1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644C2"/>
    <w:multiLevelType w:val="multilevel"/>
    <w:tmpl w:val="0244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A6355"/>
    <w:multiLevelType w:val="multilevel"/>
    <w:tmpl w:val="0A4C8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7E269F"/>
    <w:multiLevelType w:val="multilevel"/>
    <w:tmpl w:val="D24C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52217"/>
    <w:multiLevelType w:val="multilevel"/>
    <w:tmpl w:val="1FB82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0826F1"/>
    <w:multiLevelType w:val="multilevel"/>
    <w:tmpl w:val="46CC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0E410F"/>
    <w:multiLevelType w:val="multilevel"/>
    <w:tmpl w:val="3C0E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ED4C07"/>
    <w:multiLevelType w:val="multilevel"/>
    <w:tmpl w:val="CF6E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2110644">
    <w:abstractNumId w:val="6"/>
  </w:num>
  <w:num w:numId="2" w16cid:durableId="750274084">
    <w:abstractNumId w:val="3"/>
  </w:num>
  <w:num w:numId="3" w16cid:durableId="2002584749">
    <w:abstractNumId w:val="0"/>
  </w:num>
  <w:num w:numId="4" w16cid:durableId="925698155">
    <w:abstractNumId w:val="2"/>
  </w:num>
  <w:num w:numId="5" w16cid:durableId="2064013910">
    <w:abstractNumId w:val="4"/>
  </w:num>
  <w:num w:numId="6" w16cid:durableId="789468513">
    <w:abstractNumId w:val="7"/>
  </w:num>
  <w:num w:numId="7" w16cid:durableId="1372924454">
    <w:abstractNumId w:val="5"/>
  </w:num>
  <w:num w:numId="8" w16cid:durableId="44334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E9"/>
    <w:rsid w:val="001D6A2F"/>
    <w:rsid w:val="00380DE9"/>
    <w:rsid w:val="00447DC1"/>
    <w:rsid w:val="00671A49"/>
    <w:rsid w:val="00E1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FCDD5"/>
  <w15:chartTrackingRefBased/>
  <w15:docId w15:val="{05877CFB-C3B5-4CA9-AA00-5A7A112A6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D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D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D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D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D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D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D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D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D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D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D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D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D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D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D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D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D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PARIJAT ROY</dc:creator>
  <cp:keywords/>
  <dc:description/>
  <cp:lastModifiedBy>PARIJAT ROY</cp:lastModifiedBy>
  <cp:revision>1</cp:revision>
  <dcterms:created xsi:type="dcterms:W3CDTF">2025-08-25T21:08:00Z</dcterms:created>
  <dcterms:modified xsi:type="dcterms:W3CDTF">2025-08-25T21:20:00Z</dcterms:modified>
</cp:coreProperties>
</file>