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96"/>
        <w:tblW w:w="13770" w:type="dxa"/>
        <w:tblLook w:val="04A0" w:firstRow="1" w:lastRow="0" w:firstColumn="1" w:lastColumn="0" w:noHBand="0" w:noVBand="1"/>
      </w:tblPr>
      <w:tblGrid>
        <w:gridCol w:w="13770"/>
      </w:tblGrid>
      <w:tr w:rsidR="00B24BD8" w14:paraId="619E4E67" w14:textId="77777777" w:rsidTr="00AE2CA9">
        <w:tc>
          <w:tcPr>
            <w:tcW w:w="13770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5" w:themeFillShade="BF"/>
          </w:tcPr>
          <w:p w14:paraId="0BAC073C" w14:textId="112C3856" w:rsidR="00B24BD8" w:rsidRPr="00450F54" w:rsidRDefault="00E909A2" w:rsidP="00B24BD8">
            <w:pPr>
              <w:jc w:val="center"/>
              <w:rPr>
                <w:rFonts w:ascii="Segoe UI Historic" w:hAnsi="Segoe UI Historic" w:cs="Segoe UI Historic"/>
                <w:sz w:val="36"/>
                <w:szCs w:val="36"/>
              </w:rPr>
            </w:pPr>
            <w:r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 xml:space="preserve">TL Version: </w:t>
            </w:r>
            <w:r w:rsidR="00B24BD8" w:rsidRPr="00450F54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 xml:space="preserve">How to </w:t>
            </w:r>
            <w:r w:rsidR="00AE2CA9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>Enter Time into CYSH</w:t>
            </w:r>
          </w:p>
        </w:tc>
      </w:tr>
    </w:tbl>
    <w:p w14:paraId="448D0DCA" w14:textId="663E550D" w:rsidR="00450F54" w:rsidRDefault="00450F54"/>
    <w:p w14:paraId="332B853B" w14:textId="626A6404" w:rsidR="00AE2CA9" w:rsidRPr="00AE2CA9" w:rsidRDefault="00AE2CA9" w:rsidP="00AE2CA9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4"/>
          <w:szCs w:val="24"/>
        </w:rPr>
      </w:pPr>
      <w:r w:rsidRPr="00AE2CA9">
        <w:rPr>
          <w:rFonts w:ascii="Segoe UI Historic" w:hAnsi="Segoe UI Historic" w:cs="Segoe UI Historic"/>
          <w:sz w:val="24"/>
          <w:szCs w:val="24"/>
        </w:rPr>
        <w:t xml:space="preserve">Go to CYSH via your </w:t>
      </w:r>
      <w:hyperlink r:id="rId11" w:history="1">
        <w:r w:rsidRPr="00AE2CA9">
          <w:rPr>
            <w:rStyle w:val="Hyperlink"/>
            <w:rFonts w:ascii="Segoe UI Historic" w:hAnsi="Segoe UI Historic" w:cs="Segoe UI Historic"/>
            <w:sz w:val="24"/>
            <w:szCs w:val="24"/>
          </w:rPr>
          <w:t>Okta Homepage</w:t>
        </w:r>
      </w:hyperlink>
      <w:r w:rsidRPr="00AE2CA9">
        <w:rPr>
          <w:rFonts w:ascii="Segoe UI Historic" w:hAnsi="Segoe UI Historic" w:cs="Segoe UI Historic"/>
          <w:sz w:val="24"/>
          <w:szCs w:val="24"/>
        </w:rPr>
        <w:t xml:space="preserve"> (cityyear.okta.com) </w:t>
      </w:r>
    </w:p>
    <w:p w14:paraId="0051B0F0" w14:textId="0328E3BC" w:rsidR="00AE2CA9" w:rsidRDefault="00AE2CA9" w:rsidP="00AE2CA9">
      <w:pPr>
        <w:pStyle w:val="ListParagraph"/>
        <w:rPr>
          <w:rFonts w:ascii="Segoe UI Historic" w:hAnsi="Segoe UI Historic" w:cs="Segoe UI Historic"/>
          <w:sz w:val="24"/>
          <w:szCs w:val="24"/>
        </w:rPr>
      </w:pPr>
      <w:r w:rsidRPr="00AE2CA9">
        <w:rPr>
          <w:rFonts w:ascii="Segoe UI Historic" w:hAnsi="Segoe UI Historic" w:cs="Segoe UI Historic"/>
          <w:noProof/>
          <w:sz w:val="24"/>
          <w:szCs w:val="24"/>
        </w:rPr>
        <w:drawing>
          <wp:inline distT="0" distB="0" distL="0" distR="0" wp14:anchorId="2A129442" wp14:editId="25CE71EF">
            <wp:extent cx="1009816" cy="1097334"/>
            <wp:effectExtent l="0" t="0" r="0" b="7620"/>
            <wp:docPr id="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4097202-E4ED-42D8-8053-2358D5AE5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4097202-E4ED-42D8-8053-2358D5AE5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2211" cy="112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4431" w14:textId="1EA80FE0" w:rsidR="00A92ACA" w:rsidRPr="00AE2CA9" w:rsidRDefault="00A92ACA" w:rsidP="00AE2CA9">
      <w:pPr>
        <w:pStyle w:val="ListParagraph"/>
        <w:rPr>
          <w:rFonts w:ascii="Segoe UI Historic" w:hAnsi="Segoe UI Historic" w:cs="Segoe UI Historic"/>
          <w:sz w:val="24"/>
          <w:szCs w:val="24"/>
        </w:rPr>
      </w:pPr>
      <w:r w:rsidRPr="00A92ACA">
        <w:rPr>
          <w:rFonts w:ascii="Segoe UI Historic" w:hAnsi="Segoe UI Historic" w:cs="Segoe UI Historic"/>
          <w:sz w:val="24"/>
          <w:szCs w:val="24"/>
        </w:rPr>
        <w:drawing>
          <wp:inline distT="0" distB="0" distL="0" distR="0" wp14:anchorId="3075CFC1" wp14:editId="3924CAD6">
            <wp:extent cx="7989491" cy="3537939"/>
            <wp:effectExtent l="0" t="0" r="0" b="5715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225C4EC-0811-4411-BEBB-174DF71B5F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225C4EC-0811-4411-BEBB-174DF71B5F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97640" cy="354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C20E" w14:textId="2F304D2A" w:rsidR="00AE2CA9" w:rsidRDefault="00AE2CA9" w:rsidP="00AE2CA9">
      <w:pPr>
        <w:pStyle w:val="ListParagraph"/>
      </w:pPr>
    </w:p>
    <w:p w14:paraId="6B0D0A77" w14:textId="77777777" w:rsidR="00AE2CA9" w:rsidRDefault="00AE2CA9" w:rsidP="00AE2CA9">
      <w:pPr>
        <w:pStyle w:val="ListParagraph"/>
      </w:pPr>
    </w:p>
    <w:p w14:paraId="7E93B6A1" w14:textId="5373F4D8" w:rsidR="00AE2CA9" w:rsidRPr="00AE2CA9" w:rsidRDefault="00A92ACA" w:rsidP="00AE2CA9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4"/>
          <w:szCs w:val="24"/>
        </w:rPr>
      </w:pPr>
      <w:r>
        <w:rPr>
          <w:rFonts w:ascii="Segoe UI Historic" w:hAnsi="Segoe UI Historic" w:cs="Segoe UI Historic"/>
          <w:sz w:val="24"/>
          <w:szCs w:val="24"/>
        </w:rPr>
        <w:t>Select the Section tab on the ribbon</w:t>
      </w:r>
    </w:p>
    <w:p w14:paraId="67560D44" w14:textId="170DEBF4" w:rsidR="00AE2CA9" w:rsidRDefault="00AE2CA9" w:rsidP="00AE2CA9">
      <w:pPr>
        <w:pStyle w:val="ListParagraph"/>
      </w:pPr>
      <w:r w:rsidRPr="00AE2C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2DFEC" wp14:editId="0AEDEBDD">
                <wp:simplePos x="0" y="0"/>
                <wp:positionH relativeFrom="column">
                  <wp:posOffset>3623487</wp:posOffset>
                </wp:positionH>
                <wp:positionV relativeFrom="paragraph">
                  <wp:posOffset>88723</wp:posOffset>
                </wp:positionV>
                <wp:extent cx="1490773" cy="831554"/>
                <wp:effectExtent l="19050" t="19050" r="33655" b="45085"/>
                <wp:wrapNone/>
                <wp:docPr id="6" name="Rectangle: Rounded Corner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EEBB1D-EDB2-4777-90B4-3018869CDE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773" cy="83155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93D04" id="Rectangle: Rounded Corners 5" o:spid="_x0000_s1026" style="position:absolute;margin-left:285.3pt;margin-top:7pt;width:117.4pt;height:6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" filled="f" strokecolor="#4472c4 [3204]" strokeweight="4.5pt">
                <v:stroke joinstyle="miter"/>
              </v:roundrect>
            </w:pict>
          </mc:Fallback>
        </mc:AlternateContent>
      </w:r>
      <w:r w:rsidR="00A92ACA">
        <w:rPr>
          <w:noProof/>
        </w:rPr>
        <w:drawing>
          <wp:inline distT="0" distB="0" distL="0" distR="0" wp14:anchorId="0C21A239" wp14:editId="79569D97">
            <wp:extent cx="8229600" cy="24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4427" w14:textId="77777777" w:rsidR="00AE2CA9" w:rsidRDefault="00AE2CA9" w:rsidP="00AE2CA9"/>
    <w:p w14:paraId="7BD28727" w14:textId="56AFAA46" w:rsidR="00AE2CA9" w:rsidRDefault="00A92ACA" w:rsidP="00AE2CA9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4"/>
          <w:szCs w:val="24"/>
        </w:rPr>
      </w:pPr>
      <w:r>
        <w:rPr>
          <w:rFonts w:ascii="Segoe UI Historic" w:hAnsi="Segoe UI Historic" w:cs="Segoe UI Historic"/>
          <w:sz w:val="24"/>
          <w:szCs w:val="24"/>
        </w:rPr>
        <w:t>Find your section and click the section name (*Note: create a custom view to make it easier to find your sections, find section on page on how to create view.</w:t>
      </w:r>
    </w:p>
    <w:p w14:paraId="2C242436" w14:textId="3BC77449" w:rsidR="00A92ACA" w:rsidRDefault="00A92ACA" w:rsidP="00E909A2">
      <w:pPr>
        <w:pStyle w:val="ListParagraph"/>
        <w:rPr>
          <w:rFonts w:ascii="Segoe UI Historic" w:hAnsi="Segoe UI Historic" w:cs="Segoe UI Historic"/>
          <w:sz w:val="24"/>
          <w:szCs w:val="24"/>
        </w:rPr>
      </w:pPr>
      <w:r>
        <w:rPr>
          <w:noProof/>
        </w:rPr>
        <w:drawing>
          <wp:inline distT="0" distB="0" distL="0" distR="0" wp14:anchorId="7A15C1AA" wp14:editId="36422B31">
            <wp:extent cx="8229600" cy="1729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B9F4" w14:textId="77777777" w:rsidR="00E909A2" w:rsidRDefault="00E909A2" w:rsidP="00E909A2">
      <w:pPr>
        <w:pStyle w:val="ListParagraph"/>
        <w:rPr>
          <w:rFonts w:ascii="Segoe UI Historic" w:hAnsi="Segoe UI Historic" w:cs="Segoe UI Historic"/>
          <w:sz w:val="24"/>
          <w:szCs w:val="24"/>
        </w:rPr>
      </w:pPr>
    </w:p>
    <w:p w14:paraId="5362721D" w14:textId="77777777" w:rsidR="00E909A2" w:rsidRDefault="00E909A2" w:rsidP="00E909A2">
      <w:pPr>
        <w:pStyle w:val="ListParagraph"/>
        <w:rPr>
          <w:rFonts w:ascii="Segoe UI Historic" w:hAnsi="Segoe UI Historic" w:cs="Segoe UI Historic"/>
          <w:sz w:val="24"/>
          <w:szCs w:val="24"/>
        </w:rPr>
      </w:pPr>
    </w:p>
    <w:p w14:paraId="7A5FAAA4" w14:textId="2A49B2EA" w:rsidR="00A92ACA" w:rsidRDefault="00A92ACA" w:rsidP="00AE2CA9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4"/>
          <w:szCs w:val="24"/>
        </w:rPr>
      </w:pPr>
      <w:r>
        <w:rPr>
          <w:rFonts w:ascii="Segoe UI Historic" w:hAnsi="Segoe UI Historic" w:cs="Segoe UI Historic"/>
          <w:sz w:val="24"/>
          <w:szCs w:val="24"/>
        </w:rPr>
        <w:lastRenderedPageBreak/>
        <w:t>Select students for the session by clicking on the checkboxes next to their name and click Add Time</w:t>
      </w:r>
    </w:p>
    <w:p w14:paraId="3FD4D3E1" w14:textId="544ADA4C" w:rsidR="00E909A2" w:rsidRDefault="00E909A2" w:rsidP="00E909A2">
      <w:pPr>
        <w:pStyle w:val="ListParagraph"/>
        <w:rPr>
          <w:rFonts w:ascii="Segoe UI Historic" w:hAnsi="Segoe UI Historic" w:cs="Segoe UI Historic"/>
          <w:sz w:val="24"/>
          <w:szCs w:val="24"/>
        </w:rPr>
      </w:pPr>
      <w:r>
        <w:rPr>
          <w:noProof/>
        </w:rPr>
        <w:drawing>
          <wp:inline distT="0" distB="0" distL="0" distR="0" wp14:anchorId="22E9BC31" wp14:editId="433A253A">
            <wp:extent cx="6187649" cy="20095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8357" cy="20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5412" w14:textId="68618C01" w:rsidR="00AE2CA9" w:rsidRDefault="00E909A2" w:rsidP="00361C0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87F9B28" wp14:editId="755D232E">
            <wp:simplePos x="0" y="0"/>
            <wp:positionH relativeFrom="page">
              <wp:posOffset>3524250</wp:posOffset>
            </wp:positionH>
            <wp:positionV relativeFrom="paragraph">
              <wp:posOffset>123191</wp:posOffset>
            </wp:positionV>
            <wp:extent cx="6072322" cy="3391786"/>
            <wp:effectExtent l="0" t="0" r="5080" b="0"/>
            <wp:wrapTight wrapText="bothSides">
              <wp:wrapPolygon edited="0">
                <wp:start x="0" y="0"/>
                <wp:lineTo x="0" y="21475"/>
                <wp:lineTo x="21550" y="21475"/>
                <wp:lineTo x="215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322" cy="3391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CA9" w:rsidRPr="00AE2CA9">
        <w:rPr>
          <w:noProof/>
        </w:rPr>
        <w:t xml:space="preserve">  </w:t>
      </w:r>
    </w:p>
    <w:p w14:paraId="73AB095F" w14:textId="235DA492" w:rsidR="00AE2CA9" w:rsidRDefault="00AE2CA9" w:rsidP="00AE2CA9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4"/>
          <w:szCs w:val="24"/>
        </w:rPr>
      </w:pPr>
      <w:r w:rsidRPr="00361C04">
        <w:rPr>
          <w:rFonts w:ascii="Segoe UI Historic" w:hAnsi="Segoe UI Historic" w:cs="Segoe UI Historic"/>
          <w:noProof/>
          <w:sz w:val="24"/>
          <w:szCs w:val="24"/>
        </w:rPr>
        <w:t xml:space="preserve">Enter the Session date, use the drop-down menu to select ‘In-Person’ service, select a comment code option from the Site Details drop-down menu, select a primary Skill </w:t>
      </w:r>
      <w:r w:rsidR="00361C04" w:rsidRPr="00361C04">
        <w:rPr>
          <w:rFonts w:ascii="Segoe UI Historic" w:hAnsi="Segoe UI Historic" w:cs="Segoe UI Historic"/>
          <w:noProof/>
          <w:sz w:val="24"/>
          <w:szCs w:val="24"/>
        </w:rPr>
        <w:t>and enter time spent with student in minutes. Then click Submit.</w:t>
      </w:r>
    </w:p>
    <w:p w14:paraId="3494A585" w14:textId="63A3DCE4" w:rsidR="00E909A2" w:rsidRPr="00E909A2" w:rsidRDefault="00E909A2" w:rsidP="00E909A2">
      <w:pPr>
        <w:rPr>
          <w:rFonts w:ascii="Segoe UI Historic" w:hAnsi="Segoe UI Historic" w:cs="Segoe UI Historic"/>
          <w:sz w:val="24"/>
          <w:szCs w:val="24"/>
        </w:rPr>
      </w:pPr>
    </w:p>
    <w:sectPr w:rsidR="00E909A2" w:rsidRPr="00E909A2" w:rsidSect="008A1869">
      <w:head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6CA92" w14:textId="77777777" w:rsidR="003C4BD2" w:rsidRDefault="003C4BD2" w:rsidP="00B24BD8">
      <w:pPr>
        <w:spacing w:after="0" w:line="240" w:lineRule="auto"/>
      </w:pPr>
      <w:r>
        <w:separator/>
      </w:r>
    </w:p>
  </w:endnote>
  <w:endnote w:type="continuationSeparator" w:id="0">
    <w:p w14:paraId="6367FCE9" w14:textId="77777777" w:rsidR="003C4BD2" w:rsidRDefault="003C4BD2" w:rsidP="00B2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815A9" w14:textId="77777777" w:rsidR="003C4BD2" w:rsidRDefault="003C4BD2" w:rsidP="00B24BD8">
      <w:pPr>
        <w:spacing w:after="0" w:line="240" w:lineRule="auto"/>
      </w:pPr>
      <w:r>
        <w:separator/>
      </w:r>
    </w:p>
  </w:footnote>
  <w:footnote w:type="continuationSeparator" w:id="0">
    <w:p w14:paraId="1A384D79" w14:textId="77777777" w:rsidR="003C4BD2" w:rsidRDefault="003C4BD2" w:rsidP="00B2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D0297" w14:textId="0AF07540" w:rsidR="00B24BD8" w:rsidRDefault="00B24BD8">
    <w:pPr>
      <w:pStyle w:val="Header"/>
    </w:pPr>
    <w:r>
      <w:rPr>
        <w:noProof/>
      </w:rPr>
      <w:drawing>
        <wp:inline distT="0" distB="0" distL="0" distR="0" wp14:anchorId="45CED88A" wp14:editId="5BF6FE7E">
          <wp:extent cx="489865" cy="489865"/>
          <wp:effectExtent l="0" t="0" r="5715" b="5715"/>
          <wp:docPr id="12" name="Picture 1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99" cy="509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A4299"/>
    <w:multiLevelType w:val="hybridMultilevel"/>
    <w:tmpl w:val="B1F82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22C18"/>
    <w:multiLevelType w:val="hybridMultilevel"/>
    <w:tmpl w:val="66820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54"/>
    <w:rsid w:val="00097E44"/>
    <w:rsid w:val="00121F86"/>
    <w:rsid w:val="001257E7"/>
    <w:rsid w:val="001357A1"/>
    <w:rsid w:val="00225590"/>
    <w:rsid w:val="00361C04"/>
    <w:rsid w:val="00382E47"/>
    <w:rsid w:val="003C4BD2"/>
    <w:rsid w:val="003D4DDB"/>
    <w:rsid w:val="00450F54"/>
    <w:rsid w:val="004F0E4C"/>
    <w:rsid w:val="004F48AA"/>
    <w:rsid w:val="0052399D"/>
    <w:rsid w:val="005A3082"/>
    <w:rsid w:val="008A1869"/>
    <w:rsid w:val="008F4535"/>
    <w:rsid w:val="00A450B3"/>
    <w:rsid w:val="00A92ACA"/>
    <w:rsid w:val="00AE2CA9"/>
    <w:rsid w:val="00B24BD8"/>
    <w:rsid w:val="00C6057E"/>
    <w:rsid w:val="00DE3086"/>
    <w:rsid w:val="00E909A2"/>
    <w:rsid w:val="00F5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972D0"/>
  <w15:chartTrackingRefBased/>
  <w15:docId w15:val="{90C7FC81-7C12-4855-A56E-77474B37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5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BD8"/>
  </w:style>
  <w:style w:type="paragraph" w:styleId="Footer">
    <w:name w:val="footer"/>
    <w:basedOn w:val="Normal"/>
    <w:link w:val="FooterChar"/>
    <w:uiPriority w:val="99"/>
    <w:unhideWhenUsed/>
    <w:rsid w:val="00B2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ityyear.okta.com/app/UserHom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01190c785084ffca4a08ebe19c940f9 xmlns="7d7f0fb3-fc0c-42b7-ae95-aa004ddda8cb">
      <Terms xmlns="http://schemas.microsoft.com/office/infopath/2007/PartnerControls"/>
    </k01190c785084ffca4a08ebe19c940f9>
    <ebf32357c2e44b5e8e555d4e8d7cfda4 xmlns="7d7f0fb3-fc0c-42b7-ae95-aa004ddda8cb">
      <Terms xmlns="http://schemas.microsoft.com/office/infopath/2007/PartnerControls"/>
    </ebf32357c2e44b5e8e555d4e8d7cfda4>
    <o480d5e64e2641928d9c6d51e1fb1078 xmlns="7d7f0fb3-fc0c-42b7-ae95-aa004ddda8cb">
      <Terms xmlns="http://schemas.microsoft.com/office/infopath/2007/PartnerControls"/>
    </o480d5e64e2641928d9c6d51e1fb1078>
    <TaxCatchAll xmlns="7d7f0fb3-fc0c-42b7-ae95-aa004ddda8cb"/>
    <hbef4a03c5024f668fd4790d75596e43 xmlns="7d7f0fb3-fc0c-42b7-ae95-aa004ddda8cb">
      <Terms xmlns="http://schemas.microsoft.com/office/infopath/2007/PartnerControls"/>
    </hbef4a03c5024f668fd4790d75596e43>
    <TaxKeywordTaxHTField xmlns="7d7f0fb3-fc0c-42b7-ae95-aa004ddda8cb">
      <Terms xmlns="http://schemas.microsoft.com/office/infopath/2007/PartnerControls"/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ity Year Document" ma:contentTypeID="0x010100E9CE3E7F755D03459E84027195990C7000DBA66C9A6BEEEE4F8FA7DD1B2CA23D9F" ma:contentTypeVersion="117" ma:contentTypeDescription="" ma:contentTypeScope="" ma:versionID="a81177c9201c5e7f3daed49b595d6ecc">
  <xsd:schema xmlns:xsd="http://www.w3.org/2001/XMLSchema" xmlns:xs="http://www.w3.org/2001/XMLSchema" xmlns:p="http://schemas.microsoft.com/office/2006/metadata/properties" xmlns:ns2="7d7f0fb3-fc0c-42b7-ae95-aa004ddda8cb" targetNamespace="http://schemas.microsoft.com/office/2006/metadata/properties" ma:root="true" ma:fieldsID="62d883f03cf272ff558a07c78ee54399" ns2:_="">
    <xsd:import namespace="7d7f0fb3-fc0c-42b7-ae95-aa004ddda8cb"/>
    <xsd:element name="properties">
      <xsd:complexType>
        <xsd:sequence>
          <xsd:element name="documentManagement">
            <xsd:complexType>
              <xsd:all>
                <xsd:element ref="ns2:ebf32357c2e44b5e8e555d4e8d7cfda4" minOccurs="0"/>
                <xsd:element ref="ns2:TaxCatchAll" minOccurs="0"/>
                <xsd:element ref="ns2:TaxCatchAllLabel" minOccurs="0"/>
                <xsd:element ref="ns2:k01190c785084ffca4a08ebe19c940f9" minOccurs="0"/>
                <xsd:element ref="ns2:hbef4a03c5024f668fd4790d75596e43" minOccurs="0"/>
                <xsd:element ref="ns2:o480d5e64e2641928d9c6d51e1fb1078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f0fb3-fc0c-42b7-ae95-aa004ddda8cb" elementFormDefault="qualified">
    <xsd:import namespace="http://schemas.microsoft.com/office/2006/documentManagement/types"/>
    <xsd:import namespace="http://schemas.microsoft.com/office/infopath/2007/PartnerControls"/>
    <xsd:element name="ebf32357c2e44b5e8e555d4e8d7cfda4" ma:index="4" nillable="true" ma:taxonomy="true" ma:internalName="ebf32357c2e44b5e8e555d4e8d7cfda4" ma:taxonomyFieldName="CY_x0020_Document_x0020_Type" ma:displayName="CY Document Type" ma:readOnly="false" ma:fieldId="{ebf32357-c2e4-4b5e-8e55-5d4e8d7cfda4}" ma:sspId="0ccdaf5d-9695-4426-8758-5feff6069add" ma:termSetId="98866ccf-4334-425d-adc2-4ed47e96397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5" nillable="true" ma:displayName="Taxonomy Catch All Column" ma:description="" ma:hidden="true" ma:list="{22e3c91b-e6da-4e3a-83ed-de5514f4d6f7}" ma:internalName="TaxCatchAll" ma:readOnly="false" ma:showField="CatchAllData" ma:web="23636188-2f45-4295-809c-a8ec947729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22e3c91b-e6da-4e3a-83ed-de5514f4d6f7}" ma:internalName="TaxCatchAllLabel" ma:readOnly="true" ma:showField="CatchAllDataLabel" ma:web="23636188-2f45-4295-809c-a8ec947729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01190c785084ffca4a08ebe19c940f9" ma:index="8" nillable="true" ma:taxonomy="true" ma:internalName="k01190c785084ffca4a08ebe19c940f9" ma:taxonomyFieldName="CY_x0020_Fiscal_x0020_Year" ma:displayName="CY Fiscal Year" ma:readOnly="false" ma:fieldId="{401190c7-8508-4ffc-a4a0-8ebe19c940f9}" ma:sspId="0ccdaf5d-9695-4426-8758-5feff6069add" ma:termSetId="2014914f-5273-4c99-bfed-f362164dd3a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hbef4a03c5024f668fd4790d75596e43" ma:index="10" nillable="true" ma:taxonomy="true" ma:internalName="hbef4a03c5024f668fd4790d75596e43" ma:taxonomyFieldName="CY_x0020_Location" ma:displayName="CY Location" ma:readOnly="false" ma:fieldId="{1bef4a03-c502-4f66-8fd4-790d75596e43}" ma:sspId="0ccdaf5d-9695-4426-8758-5feff6069add" ma:termSetId="312b95e1-e2eb-45e5-a040-3fb8bb99c2e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o480d5e64e2641928d9c6d51e1fb1078" ma:index="12" nillable="true" ma:taxonomy="true" ma:internalName="o480d5e64e2641928d9c6d51e1fb1078" ma:taxonomyFieldName="CY_x0020_Topical" ma:displayName="CY Navigation" ma:readOnly="false" ma:fieldId="{8480d5e6-4e26-4192-8d9c-6d51e1fb1078}" ma:sspId="0ccdaf5d-9695-4426-8758-5feff6069add" ma:termSetId="7f9f4946-0c06-4c3a-91ec-8d0cbb7b63e3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6" nillable="true" ma:taxonomy="true" ma:internalName="TaxKeywordTaxHTField" ma:taxonomyFieldName="TaxKeyword" ma:displayName="CY Open Keywords" ma:fieldId="{23f27201-bee3-471e-b2e7-b64fd8b7ca38}" ma:taxonomyMulti="true" ma:sspId="0ccdaf5d-9695-4426-8758-5feff6069add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0ccdaf5d-9695-4426-8758-5feff6069add" ContentTypeId="0x010100E9CE3E7F755D03459E84027195990C70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57A48D-E552-46DF-9404-59FE1CFB9B08}">
  <ds:schemaRefs>
    <ds:schemaRef ds:uri="http://schemas.microsoft.com/office/2006/metadata/properties"/>
    <ds:schemaRef ds:uri="http://schemas.microsoft.com/office/infopath/2007/PartnerControls"/>
    <ds:schemaRef ds:uri="7d7f0fb3-fc0c-42b7-ae95-aa004ddda8cb"/>
  </ds:schemaRefs>
</ds:datastoreItem>
</file>

<file path=customXml/itemProps2.xml><?xml version="1.0" encoding="utf-8"?>
<ds:datastoreItem xmlns:ds="http://schemas.openxmlformats.org/officeDocument/2006/customXml" ds:itemID="{1A5FAA15-CBCB-419D-B0C8-019D69F98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f0fb3-fc0c-42b7-ae95-aa004ddda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3251D-B4AE-4FE3-9AF6-3AEE0B2AD4A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98B934E8-B50C-40E5-B0E2-EB6BCA2C87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Mayorga</dc:creator>
  <cp:keywords/>
  <dc:description/>
  <cp:lastModifiedBy>Karen Mayorga</cp:lastModifiedBy>
  <cp:revision>5</cp:revision>
  <dcterms:created xsi:type="dcterms:W3CDTF">2021-10-07T17:32:00Z</dcterms:created>
  <dcterms:modified xsi:type="dcterms:W3CDTF">2021-11-01T16:27:00Z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0x010100E9CE3E7F755D03459E84027195990C7000DBA66C9A6BEEEE4F8FA7DD1B2CA23D9F</vt:lpwstr>
  </property>
  <property fmtid="{D5CDD505-2E9C-101B-9397-08002B2CF9AE}" pid="3" name="CY Fiscal Year">
    <vt:lpwstr/>
  </property>
  <property fmtid="{D5CDD505-2E9C-101B-9397-08002B2CF9AE}" pid="4" name="CY Location">
    <vt:lpwstr/>
  </property>
  <property fmtid="{D5CDD505-2E9C-101B-9397-08002B2CF9AE}" pid="5" name="TaxKeyword">
    <vt:lpwstr/>
  </property>
  <property fmtid="{D5CDD505-2E9C-101B-9397-08002B2CF9AE}" pid="6" name="CY Topical">
    <vt:lpwstr/>
  </property>
  <property fmtid="{D5CDD505-2E9C-101B-9397-08002B2CF9AE}" pid="7" name="CY Document Type">
    <vt:lpwstr/>
  </property>
</Properties>
</file>