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Palo Alto Configuration</w:t>
      </w:r>
    </w:p>
    <w:p>
      <w:pPr>
        <w:pStyle w:val="Heading2"/>
      </w:pPr>
      <w:r>
        <w:t xml:space="preserve">Accessing the Firewall</w:t>
      </w:r>
    </w:p>
    <w:p>
      <w:pPr>
        <w:pStyle w:val="ListParagraph"/>
        <w:numPr>
          <w:ilvl w:val="0"/>
          <w:numId w:val="2"/>
        </w:numPr>
      </w:pPr>
      <w:r>
        <w:t xml:space="preserve">Web GUI: https://172.20.242.150</w:t>
      </w:r>
    </w:p>
    <w:p>
      <w:pPr>
        <w:pStyle w:val="ListParagraph"/>
        <w:numPr>
          <w:ilvl w:val="0"/>
          <w:numId w:val="2"/>
        </w:numPr>
      </w:pPr>
      <w:r>
        <w:t xml:space="preserve">CLI: SSH to management IP or console access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Credentials: admin / [your password]</w:t>
      </w:r>
    </w:p>
    <w:p>
      <w:pPr>
        <w:pStyle w:val="Heading2"/>
      </w:pPr>
      <w:r>
        <w:t xml:space="preserve">Enable Logging on Security Rules</w:t>
      </w:r>
    </w:p>
    <w:p>
      <w:pPr>
        <w:spacing w:after="100"/>
      </w:pPr>
      <w:r>
        <w:t xml:space="preserve">Navigate to: Policies → Security</w:t>
      </w:r>
    </w:p>
    <w:p>
      <w:pPr>
        <w:spacing w:after="100"/>
      </w:pPr>
      <w:r>
        <w:t xml:space="preserve">For each rule (Permit Outbound, Permit Inbound, intrazone-default, interzone-default):</w:t>
      </w:r>
    </w:p>
    <w:p>
      <w:pPr>
        <w:pStyle w:val="ListParagraph"/>
        <w:numPr>
          <w:ilvl w:val="0"/>
          <w:numId w:val="2"/>
        </w:numPr>
      </w:pPr>
      <w:r>
        <w:t xml:space="preserve">Click on the rule to edit</w:t>
      </w:r>
    </w:p>
    <w:p>
      <w:pPr>
        <w:pStyle w:val="ListParagraph"/>
        <w:numPr>
          <w:ilvl w:val="0"/>
          <w:numId w:val="2"/>
        </w:numPr>
      </w:pPr>
      <w:r>
        <w:t xml:space="preserve">Go to Actions tab</w:t>
      </w:r>
    </w:p>
    <w:p>
      <w:pPr>
        <w:pStyle w:val="ListParagraph"/>
        <w:numPr>
          <w:ilvl w:val="0"/>
          <w:numId w:val="2"/>
        </w:numPr>
      </w:pPr>
      <w:r>
        <w:t xml:space="preserve">Log Setting: Enable "Log at Session Start" and "Log at Session End"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OK to save</w:t>
      </w:r>
    </w:p>
    <w:p>
      <w:pPr>
        <w:pStyle w:val="Heading2"/>
      </w:pPr>
      <w:r>
        <w:t xml:space="preserve">Attach Security Profiles</w:t>
      </w:r>
    </w:p>
    <w:p>
      <w:pPr>
        <w:spacing w:after="100"/>
      </w:pPr>
      <w:r>
        <w:t xml:space="preserve">In the same Actions tab for each rule:</w:t>
      </w:r>
    </w:p>
    <w:p>
      <w:pPr>
        <w:pStyle w:val="ListParagraph"/>
        <w:numPr>
          <w:ilvl w:val="0"/>
          <w:numId w:val="2"/>
        </w:numPr>
      </w:pPr>
      <w:r>
        <w:t xml:space="preserve">Profile Setting: Change from "None" to "Profiles"</w:t>
      </w:r>
    </w:p>
    <w:p>
      <w:pPr>
        <w:pStyle w:val="ListParagraph"/>
        <w:numPr>
          <w:ilvl w:val="0"/>
          <w:numId w:val="2"/>
        </w:numPr>
      </w:pPr>
      <w:r>
        <w:t xml:space="preserve">Antivirus: default</w:t>
      </w:r>
    </w:p>
    <w:p>
      <w:pPr>
        <w:pStyle w:val="ListParagraph"/>
        <w:numPr>
          <w:ilvl w:val="0"/>
          <w:numId w:val="2"/>
        </w:numPr>
      </w:pPr>
      <w:r>
        <w:t xml:space="preserve">Anti-Spyware: default (catches C2 beacons)</w:t>
      </w:r>
    </w:p>
    <w:p>
      <w:pPr>
        <w:pStyle w:val="ListParagraph"/>
        <w:numPr>
          <w:ilvl w:val="0"/>
          <w:numId w:val="2"/>
        </w:numPr>
      </w:pPr>
      <w:r>
        <w:t xml:space="preserve">Vulnerability Protection: default (catches exploits)</w:t>
      </w:r>
    </w:p>
    <w:p>
      <w:pPr>
        <w:pStyle w:val="ListParagraph"/>
        <w:numPr>
          <w:ilvl w:val="0"/>
          <w:numId w:val="2"/>
        </w:numPr>
      </w:pPr>
      <w:r>
        <w:t xml:space="preserve">URL Filtering: default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File Blocking: basic file blocking</w:t>
      </w:r>
    </w:p>
    <w:p>
      <w:pPr>
        <w:pStyle w:val="Heading2"/>
      </w:pPr>
      <w:r>
        <w:t xml:space="preserve">Commit Changes</w:t>
      </w:r>
    </w:p>
    <w:p>
      <w:pPr>
        <w:spacing w:after="200"/>
      </w:pPr>
      <w:r>
        <w:rPr>
          <w:b/>
          <w:bCs/>
        </w:rPr>
        <w:t xml:space="preserve">CRITICAL: Click "Commit" in the top right corner to apply all changes. Changes do not take effect until committed.</w:t>
      </w:r>
    </w:p>
    <w:p>
      <w:pPr>
        <w:pStyle w:val="Heading2"/>
      </w:pPr>
      <w:r>
        <w:t xml:space="preserve">Monitoring Location</w:t>
      </w:r>
    </w:p>
    <w:p>
      <w:pPr>
        <w:spacing w:after="100"/>
      </w:pPr>
      <w:r>
        <w:t xml:space="preserve">Navigate to: MONITOR tab</w:t>
      </w:r>
    </w:p>
    <w:p>
      <w:pPr>
        <w:pStyle w:val="ListParagraph"/>
        <w:numPr>
          <w:ilvl w:val="0"/>
          <w:numId w:val="2"/>
        </w:numPr>
      </w:pPr>
      <w:r>
        <w:t xml:space="preserve">Traffic - All sessions passing through the firewall</w:t>
      </w:r>
    </w:p>
    <w:p>
      <w:pPr>
        <w:pStyle w:val="ListParagraph"/>
        <w:numPr>
          <w:ilvl w:val="0"/>
          <w:numId w:val="2"/>
        </w:numPr>
      </w:pPr>
      <w:r>
        <w:t xml:space="preserve">Threat - IDS/IPS alerts and detections</w:t>
      </w:r>
    </w:p>
    <w:p>
      <w:pPr>
        <w:pStyle w:val="ListParagraph"/>
        <w:numPr>
          <w:ilvl w:val="0"/>
          <w:numId w:val="2"/>
        </w:numPr>
      </w:pPr>
      <w:r>
        <w:t xml:space="preserve">URL Filtering - Malicious site visits</w:t>
      </w:r>
    </w:p>
    <w:p>
      <w:pPr>
        <w:pStyle w:val="ListParagraph"/>
        <w:numPr>
          <w:ilvl w:val="0"/>
          <w:numId w:val="2"/>
        </w:numPr>
      </w:pPr>
      <w:r>
        <w:t xml:space="preserve">WildFire Submissions - Malware analysis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Session Browser - Live active connections</w:t>
      </w:r>
    </w:p>
    <w:p>
      <w:pPr>
        <w:pStyle w:val="Heading1"/>
      </w:pPr>
      <w:r>
        <w:t xml:space="preserve">Cisco FTD Configuration</w:t>
      </w:r>
    </w:p>
    <w:p>
      <w:pPr>
        <w:pStyle w:val="Heading2"/>
      </w:pPr>
      <w:r>
        <w:t xml:space="preserve">Accessing the Firewall</w:t>
      </w:r>
    </w:p>
    <w:p>
      <w:pPr>
        <w:pStyle w:val="ListParagraph"/>
        <w:numPr>
          <w:ilvl w:val="0"/>
          <w:numId w:val="2"/>
        </w:numPr>
      </w:pPr>
      <w:r>
        <w:t xml:space="preserve">Web GUI (FDM): https://172.20.240.200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Credentials: admin / [your password]</w:t>
      </w:r>
    </w:p>
    <w:p>
      <w:pPr>
        <w:pStyle w:val="Heading2"/>
      </w:pPr>
      <w:r>
        <w:t xml:space="preserve">Enable Logging on Access Rules</w:t>
      </w:r>
    </w:p>
    <w:p>
      <w:pPr>
        <w:spacing w:after="100"/>
      </w:pPr>
      <w:r>
        <w:t xml:space="preserve">Navigate to: Policies → Access Control</w:t>
      </w:r>
    </w:p>
    <w:p>
      <w:pPr>
        <w:spacing w:after="100"/>
      </w:pPr>
      <w:r>
        <w:t xml:space="preserve">For each rule (IP Any, WEB-Server, AD-Server-NAT, Server-2022, WIN-11-NAT, outsideIn):</w:t>
      </w:r>
    </w:p>
    <w:p>
      <w:pPr>
        <w:pStyle w:val="ListParagraph"/>
        <w:numPr>
          <w:ilvl w:val="0"/>
          <w:numId w:val="2"/>
        </w:numPr>
      </w:pPr>
      <w:r>
        <w:t xml:space="preserve">Click on the rule to edit</w:t>
      </w:r>
    </w:p>
    <w:p>
      <w:pPr>
        <w:pStyle w:val="ListParagraph"/>
        <w:numPr>
          <w:ilvl w:val="0"/>
          <w:numId w:val="2"/>
        </w:numPr>
      </w:pPr>
      <w:r>
        <w:t xml:space="preserve">Find the Logging section</w:t>
      </w:r>
    </w:p>
    <w:p>
      <w:pPr>
        <w:pStyle w:val="ListParagraph"/>
        <w:numPr>
          <w:ilvl w:val="0"/>
          <w:numId w:val="2"/>
        </w:numPr>
      </w:pPr>
      <w:r>
        <w:t xml:space="preserve">Enable "Log at Beginning of Connection"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Enable "Log at End of Connection"</w:t>
      </w:r>
    </w:p>
    <w:p>
      <w:pPr>
        <w:pStyle w:val="Heading2"/>
      </w:pPr>
      <w:r>
        <w:t xml:space="preserve">Enable Intrusion Policy</w:t>
      </w:r>
    </w:p>
    <w:p>
      <w:pPr>
        <w:spacing w:after="100"/>
      </w:pPr>
      <w:r>
        <w:t xml:space="preserve">In the policy chain (SSL Decryption → Identity → Security Intelligence → NAT → Access Control → Intrusion):</w:t>
      </w:r>
    </w:p>
    <w:p>
      <w:pPr>
        <w:pStyle w:val="ListParagraph"/>
        <w:numPr>
          <w:ilvl w:val="0"/>
          <w:numId w:val="2"/>
        </w:numPr>
      </w:pPr>
      <w:r>
        <w:t xml:space="preserve">Click on "Intrusion"</w:t>
      </w:r>
    </w:p>
    <w:p>
      <w:pPr>
        <w:pStyle w:val="ListParagraph"/>
        <w:numPr>
          <w:ilvl w:val="0"/>
          <w:numId w:val="2"/>
        </w:numPr>
      </w:pPr>
      <w:r>
        <w:t xml:space="preserve">Enable an intrusion policy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Select "Balanced Security and Connectivity" (recommended default)</w:t>
      </w:r>
    </w:p>
    <w:p>
      <w:pPr>
        <w:pStyle w:val="Heading2"/>
      </w:pPr>
      <w:r>
        <w:t xml:space="preserve">Enable File Policy (Malware Detection)</w:t>
      </w:r>
    </w:p>
    <w:p>
      <w:pPr>
        <w:pStyle w:val="ListParagraph"/>
        <w:numPr>
          <w:ilvl w:val="0"/>
          <w:numId w:val="2"/>
        </w:numPr>
      </w:pPr>
      <w:r>
        <w:t xml:space="preserve">Edit each access rule</w:t>
      </w:r>
    </w:p>
    <w:p>
      <w:pPr>
        <w:pStyle w:val="ListParagraph"/>
        <w:numPr>
          <w:ilvl w:val="0"/>
          <w:numId w:val="2"/>
        </w:numPr>
      </w:pPr>
      <w:r>
        <w:t xml:space="preserve">Find "File Policy" dropdown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Select "Block Malware All" or similar option</w:t>
      </w:r>
    </w:p>
    <w:p>
      <w:pPr>
        <w:pStyle w:val="Heading2"/>
      </w:pPr>
      <w:r>
        <w:t xml:space="preserve">Check Default Action</w:t>
      </w:r>
    </w:p>
    <w:p>
      <w:pPr>
        <w:spacing w:after="200"/>
      </w:pPr>
      <w:r>
        <w:rPr>
          <w:i/>
          <w:iCs/>
        </w:rPr>
        <w:t xml:space="preserve">Note: Your default action is set to "Trust" which may skip inspection. Consider changing to "Allow" with logging enabled for better visibility.</w:t>
      </w:r>
    </w:p>
    <w:p>
      <w:pPr>
        <w:pStyle w:val="Heading2"/>
      </w:pPr>
      <w:r>
        <w:t xml:space="preserve">Deploy Changes</w:t>
      </w:r>
    </w:p>
    <w:p>
      <w:pPr>
        <w:spacing w:after="200"/>
      </w:pPr>
      <w:r>
        <w:rPr>
          <w:b/>
          <w:bCs/>
        </w:rPr>
        <w:t xml:space="preserve">CRITICAL: Click "Deploy" button (top right) to push changes to the firewall. Changes do not take effect until deployed.</w:t>
      </w:r>
    </w:p>
    <w:p>
      <w:pPr>
        <w:pStyle w:val="Heading2"/>
      </w:pPr>
      <w:r>
        <w:t xml:space="preserve">Monitoring Location</w:t>
      </w:r>
    </w:p>
    <w:p>
      <w:pPr>
        <w:spacing w:after="100"/>
      </w:pPr>
      <w:r>
        <w:t xml:space="preserve">Navigate to: Monitoring tab</w:t>
      </w:r>
    </w:p>
    <w:p>
      <w:pPr>
        <w:pStyle w:val="ListParagraph"/>
        <w:numPr>
          <w:ilvl w:val="0"/>
          <w:numId w:val="2"/>
        </w:numPr>
      </w:pPr>
      <w:r>
        <w:t xml:space="preserve">Connection (Events) - All connection logs</w:t>
      </w:r>
    </w:p>
    <w:p>
      <w:pPr>
        <w:pStyle w:val="ListParagraph"/>
        <w:numPr>
          <w:ilvl w:val="0"/>
          <w:numId w:val="2"/>
        </w:numPr>
      </w:pPr>
      <w:r>
        <w:t xml:space="preserve">Intrusion - IDS/IPS alerts</w:t>
      </w:r>
    </w:p>
    <w:p>
      <w:pPr>
        <w:pStyle w:val="ListParagraph"/>
        <w:numPr>
          <w:ilvl w:val="0"/>
          <w:numId w:val="2"/>
        </w:numPr>
      </w:pPr>
      <w:r>
        <w:t xml:space="preserve">File - File inspection results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Malware File - Malware detections</w:t>
      </w:r>
    </w:p>
    <w:p>
      <w:r>
        <w:br w:type="page"/>
      </w:r>
    </w:p>
    <w:p>
      <w:pPr>
        <w:pStyle w:val="Heading1"/>
      </w:pPr>
      <w:r>
        <w:rPr>
          <w:color w:val="2E7D32"/>
        </w:rPr>
        <w:t xml:space="preserve">Backup Procedures</w:t>
      </w:r>
    </w:p>
    <w:p>
      <w:pPr>
        <w:spacing w:after="200"/>
      </w:pPr>
      <w:r>
        <w:rPr>
          <w:b/>
          <w:bCs/>
          <w:color w:val="2E7D32"/>
        </w:rPr>
        <w:t xml:space="preserve">Take backups BEFORE competition starts! Store offline where red team cannot reach.</w:t>
      </w:r>
    </w:p>
    <w:p>
      <w:pPr>
        <w:pStyle w:val="Heading2"/>
      </w:pPr>
      <w:r>
        <w:t xml:space="preserve">Palo Alto Backup</w:t>
      </w:r>
    </w:p>
    <w:p>
      <w:pPr>
        <w:spacing w:after="100"/>
      </w:pPr>
      <w:r>
        <w:rPr>
          <w:b/>
          <w:bCs/>
        </w:rPr>
        <w:t xml:space="preserve">GUI Method:</w:t>
      </w:r>
    </w:p>
    <w:p>
      <w:pPr>
        <w:pStyle w:val="ListParagraph"/>
        <w:numPr>
          <w:ilvl w:val="0"/>
          <w:numId w:val="2"/>
        </w:numPr>
      </w:pPr>
      <w:r>
        <w:t xml:space="preserve">Navigate to: Device → Setup → Operations</w:t>
      </w:r>
    </w:p>
    <w:p>
      <w:pPr>
        <w:pStyle w:val="ListParagraph"/>
        <w:numPr>
          <w:ilvl w:val="0"/>
          <w:numId w:val="2"/>
        </w:numPr>
      </w:pPr>
      <w:r>
        <w:t xml:space="preserve">Click "Export named configuration snapshot"</w:t>
      </w:r>
    </w:p>
    <w:p>
      <w:pPr>
        <w:pStyle w:val="ListParagraph"/>
        <w:numPr>
          <w:ilvl w:val="0"/>
          <w:numId w:val="2"/>
        </w:numPr>
      </w:pPr>
      <w:r>
        <w:t xml:space="preserve">Select "running-config.xml"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Save to local machine</w:t>
      </w:r>
    </w:p>
    <w:p>
      <w:pPr>
        <w:spacing w:after="100"/>
      </w:pPr>
      <w:r>
        <w:rPr>
          <w:b/>
          <w:bCs/>
        </w:rPr>
        <w:t xml:space="preserve">CLI Method: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scp export configuration from running-config.xml to username@host:path</w:t>
      </w:r>
    </w:p>
    <w:p>
      <w:pPr>
        <w:spacing w:after="100"/>
      </w:pPr>
      <w:r>
        <w:rPr>
          <w:b/>
          <w:bCs/>
        </w:rPr>
        <w:t xml:space="preserve">To Restore:</w:t>
      </w:r>
    </w:p>
    <w:p>
      <w:pPr>
        <w:pStyle w:val="ListParagraph"/>
        <w:numPr>
          <w:ilvl w:val="0"/>
          <w:numId w:val="2"/>
        </w:numPr>
      </w:pPr>
      <w:r>
        <w:t xml:space="preserve">Device → Setup → Operations → Import named configuration snapshot</w:t>
      </w:r>
    </w:p>
    <w:p>
      <w:pPr>
        <w:pStyle w:val="ListParagraph"/>
        <w:numPr>
          <w:ilvl w:val="0"/>
          <w:numId w:val="2"/>
        </w:numPr>
      </w:pPr>
      <w:r>
        <w:t xml:space="preserve">Load the backup file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Commit to apply</w:t>
      </w:r>
    </w:p>
    <w:p>
      <w:pPr>
        <w:pStyle w:val="Heading2"/>
      </w:pPr>
      <w:r>
        <w:t xml:space="preserve">Cisco FTD Backup</w:t>
      </w:r>
    </w:p>
    <w:p>
      <w:pPr>
        <w:spacing w:after="100"/>
      </w:pPr>
      <w:r>
        <w:rPr>
          <w:b/>
          <w:bCs/>
        </w:rPr>
        <w:t xml:space="preserve">FDM GUI Method:</w:t>
      </w:r>
    </w:p>
    <w:p>
      <w:pPr>
        <w:pStyle w:val="ListParagraph"/>
        <w:numPr>
          <w:ilvl w:val="0"/>
          <w:numId w:val="2"/>
        </w:numPr>
      </w:pPr>
      <w:r>
        <w:t xml:space="preserve">Navigate to: Device → Backup and Restore</w:t>
      </w:r>
    </w:p>
    <w:p>
      <w:pPr>
        <w:pStyle w:val="ListParagraph"/>
        <w:numPr>
          <w:ilvl w:val="0"/>
          <w:numId w:val="2"/>
        </w:numPr>
      </w:pPr>
      <w:r>
        <w:t xml:space="preserve">Click "Create Backup"</w:t>
      </w:r>
    </w:p>
    <w:p>
      <w:pPr>
        <w:pStyle w:val="ListParagraph"/>
        <w:numPr>
          <w:ilvl w:val="0"/>
          <w:numId w:val="2"/>
        </w:numPr>
      </w:pPr>
      <w:r>
        <w:t xml:space="preserve">Name it (e.g., "pre-competition-backup")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Download backup file to local machine</w:t>
      </w:r>
    </w:p>
    <w:p>
      <w:pPr>
        <w:spacing w:after="100"/>
      </w:pPr>
      <w:r>
        <w:rPr>
          <w:b/>
          <w:bCs/>
        </w:rPr>
        <w:t xml:space="preserve">To Restore:</w:t>
      </w:r>
    </w:p>
    <w:p>
      <w:pPr>
        <w:pStyle w:val="ListParagraph"/>
        <w:numPr>
          <w:ilvl w:val="0"/>
          <w:numId w:val="2"/>
        </w:numPr>
      </w:pPr>
      <w:r>
        <w:t xml:space="preserve">Device → Backup and Restore</w:t>
      </w:r>
    </w:p>
    <w:p>
      <w:pPr>
        <w:pStyle w:val="ListParagraph"/>
        <w:numPr>
          <w:ilvl w:val="0"/>
          <w:numId w:val="2"/>
        </w:numPr>
      </w:pPr>
      <w:r>
        <w:t xml:space="preserve">Upload backup file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Restore and wait for reboot</w:t>
      </w:r>
    </w:p>
    <w:p>
      <w:pPr>
        <w:pStyle w:val="Heading2"/>
      </w:pPr>
      <w:r>
        <w:t xml:space="preserve">Critical Service Backups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Backup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Backup Command/Location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ecom-http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root, configs, 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 -czvf ecom-backup.tar.gz /var/www/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mail-smtp/pop3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 configs, mailboxes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 -czvf mail-backup.tar.gz /etc/postfix/ /var/mail/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splunk-http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Splunk configs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 -czvf splunk-backup.tar.gz $SPLUNK_HOME/etc/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2019-http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IIS config, wwwroot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appcmd add backup "pre-comp" + copy C:\inetpub\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2022-ftp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FTP config, data dirs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C:\inetpub\ftproot\ and IIS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ad-dns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state, DNS zones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wbadmin start systemstatebackup + dnscmd /ZoneExport</w:t>
            </w:r>
          </w:p>
        </w:tc>
      </w:tr>
    </w:tbl>
    <w:p>
      <w:pPr>
        <w:pStyle w:val="Heading2"/>
        <w:spacing w:before="300"/>
      </w:pPr>
      <w:r>
        <w:t xml:space="preserve">Backup Storage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DO NOT </w:t>
      </w:r>
      <w:r>
        <w:t xml:space="preserve">store backups on the same machine being backed 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DO NOT </w:t>
      </w:r>
      <w:r>
        <w:t xml:space="preserve">store backups on network shares red team can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D32"/>
        </w:rPr>
        <w:t xml:space="preserve">DO </w:t>
      </w:r>
      <w:r>
        <w:t xml:space="preserve">store backups on USB drive kept offline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D32"/>
        </w:rPr>
        <w:t xml:space="preserve">DO </w:t>
      </w:r>
      <w:r>
        <w:t xml:space="preserve">store backups on your personal laptop (outside competition network)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2E7D32"/>
        </w:rPr>
        <w:t xml:space="preserve">DO </w:t>
      </w:r>
      <w:r>
        <w:t xml:space="preserve">name backups with timestamps (e.g., ecom-backup-20260124-0700.tar.gz)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Critical Services Monitoring</w:t>
      </w:r>
    </w:p>
    <w:p>
      <w:pPr>
        <w:spacing w:after="200"/>
      </w:pPr>
      <w:r>
        <w:rPr>
          <w:b/>
          <w:bCs/>
          <w:color w:val="C00000"/>
        </w:rPr>
        <w:t xml:space="preserve">These services are scored and MUST remain operational. Monitor them closely!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3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Port(s)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Watch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ecom-http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Ecom (Ubuntu 24)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80, 443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shell uploads, SQL injection, defacement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mail-smtp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Webmail (Fedora)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relay abuse, spam, phishing attempts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mail-pop3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Webmail (Fedora)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110, 995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Brute force login, credential theft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splunk-http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Splunk (Oracle 9)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8000, 8089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access attempts, API abuse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2019-http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Server 2019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80, 443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IIS exploits, web shell, directory traversal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2022-ftp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FTP (Server 2022)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21, 20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Anonymous access, brute force, file theft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ad-dns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AD/DNS (2019)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53, 389, 636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DNS tunneling, LDAP attacks, DC compromise</w:t>
            </w:r>
          </w:p>
        </w:tc>
      </w:tr>
    </w:tbl>
    <w:p>
      <w:pPr>
        <w:pStyle w:val="Heading2"/>
        <w:spacing w:before="300"/>
      </w:pPr>
      <w:r>
        <w:t xml:space="preserve">Palo Alto Filters for Critical Services</w:t>
      </w:r>
    </w:p>
    <w:p>
      <w:pPr>
        <w:spacing w:before="150"/>
      </w:pPr>
      <w:r>
        <w:rPr>
          <w:b/>
          <w:bCs/>
        </w:rPr>
        <w:t xml:space="preserve">Monitor Ecom Web Traffic:</w:t>
      </w:r>
    </w:p>
    <w:p>
      <w:pPr>
        <w:shd w:fill="F0F0F0" w:val="clear"/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( port.dst eq 80 ) or ( port.dst eq 443 )</w:t>
      </w:r>
    </w:p>
    <w:p>
      <w:r>
        <w:rPr>
          <w:b/>
          <w:bCs/>
        </w:rPr>
        <w:t xml:space="preserve">Monitor Mail Services:</w:t>
      </w:r>
    </w:p>
    <w:p>
      <w:pPr>
        <w:shd w:fill="F0F0F0" w:val="clear"/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( port.dst eq 25 ) or ( port.dst eq 110 ) or ( port.dst eq 995 )</w:t>
      </w:r>
    </w:p>
    <w:p>
      <w:r>
        <w:rPr>
          <w:b/>
          <w:bCs/>
        </w:rPr>
        <w:t xml:space="preserve">Monitor Splunk Access:</w:t>
      </w:r>
    </w:p>
    <w:p>
      <w:pPr>
        <w:shd w:fill="F0F0F0" w:val="clear"/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( port.dst eq 8000 ) or ( port.dst eq 8089 )</w:t>
      </w:r>
    </w:p>
    <w:p>
      <w:pPr>
        <w:pStyle w:val="Heading2"/>
        <w:spacing w:before="300"/>
      </w:pPr>
      <w:r>
        <w:t xml:space="preserve">Cisco FTD Filters for Critical Services</w:t>
      </w:r>
    </w:p>
    <w:p>
      <w:pPr>
        <w:spacing w:before="150"/>
      </w:pPr>
      <w:r>
        <w:rPr>
          <w:b/>
          <w:bCs/>
        </w:rPr>
        <w:t xml:space="preserve">Monitor Web Server 2019:</w:t>
      </w:r>
    </w:p>
    <w:p>
      <w:pPr>
        <w:shd w:fill="F0F0F0" w:val="clear"/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Destination Port: 80, 443  |  Destination IP: Web Server 2019 IP</w:t>
      </w:r>
    </w:p>
    <w:p>
      <w:r>
        <w:rPr>
          <w:b/>
          <w:bCs/>
        </w:rPr>
        <w:t xml:space="preserve">Monitor FTP Server:</w:t>
      </w:r>
    </w:p>
    <w:p>
      <w:pPr>
        <w:shd w:fill="F0F0F0" w:val="clear"/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Destination Port: 21, 20  |  Destination IP: 172.20.240.104</w:t>
      </w:r>
    </w:p>
    <w:p>
      <w:r>
        <w:rPr>
          <w:b/>
          <w:bCs/>
        </w:rPr>
        <w:t xml:space="preserve">Monitor AD/DNS:</w:t>
      </w:r>
    </w:p>
    <w:p>
      <w:pPr>
        <w:shd w:fill="F0F0F0" w:val="clear"/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Destination Port: 53, 389, 636  |  Destination IP: 172.20.240.102</w:t>
      </w:r>
    </w:p>
    <w:p>
      <w:pPr>
        <w:pStyle w:val="Heading2"/>
        <w:spacing w:before="300"/>
      </w:pPr>
      <w:r>
        <w:t xml:space="preserve">Critical Service Attack Indicators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Ecom/Web: </w:t>
      </w:r>
      <w:r>
        <w:t xml:space="preserve">POST requests with suspicious payloads, 4xx/5xx errors, unexpected file uploads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Mail SMTP: </w:t>
      </w:r>
      <w:r>
        <w:t xml:space="preserve">High volume from single source, relay attempts from external 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Mail POP3: </w:t>
      </w:r>
      <w:r>
        <w:t xml:space="preserve">Multiple failed logins, connections from unexpected 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Splunk: </w:t>
      </w:r>
      <w:r>
        <w:t xml:space="preserve">Login attempts to :8000, API calls to :8089 from non-admin hosts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FTP: </w:t>
      </w:r>
      <w:r>
        <w:t xml:space="preserve">Anonymous login attempts, STOR commands (uploads), directory traversal (../)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AD/DNS: </w:t>
      </w:r>
      <w:r>
        <w:t xml:space="preserve">DNS TXT queries (tunneling), LDAP binds from non-domain hosts, DCSync patterns</w:t>
      </w:r>
    </w:p>
    <w:p>
      <w:r>
        <w:br w:type="page"/>
      </w:r>
    </w:p>
    <w:p>
      <w:pPr>
        <w:pStyle w:val="Heading1"/>
      </w:pPr>
      <w:r>
        <w:t xml:space="preserve">Red Team Detection Guide</w:t>
      </w:r>
    </w:p>
    <w:p>
      <w:pPr>
        <w:pStyle w:val="Heading2"/>
      </w:pPr>
      <w:r>
        <w:t xml:space="preserve">Suspicious Ports to Watch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FTP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theft, often cleartext 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Brute force target, lateral movement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SMTP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Phishing, data exfiltration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Tunneling, exfiltration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80/443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HTTP/HTTPS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attacks, encrypted C2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Lateral movement, ransomware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3389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Remote access, brute force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5985/5986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PowerShell remoting attacks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4444/5555/6666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 shells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Reverse shell connections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Leet 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 attacker backdoor</w:t>
            </w:r>
          </w:p>
        </w:tc>
      </w:tr>
    </w:tbl>
    <w:p>
      <w:pPr>
        <w:pStyle w:val="Heading2"/>
        <w:spacing w:before="300"/>
      </w:pPr>
      <w:r>
        <w:t xml:space="preserve">Palo Alto Filter Queries</w:t>
      </w:r>
    </w:p>
    <w:p>
      <w:pPr>
        <w:spacing w:after="100"/>
      </w:pPr>
      <w:r>
        <w:t xml:space="preserve">Use these in the Monitor → Traffic search bar:</w:t>
      </w:r>
    </w:p>
    <w:p>
      <w:pPr>
        <w:spacing w:before="150"/>
      </w:pPr>
      <w:r>
        <w:rPr>
          <w:b/>
          <w:bCs/>
        </w:rPr>
        <w:t xml:space="preserve">Find port scans:</w:t>
      </w:r>
    </w:p>
    <w:p>
      <w:pPr>
        <w:shd w:fill="F0F0F0" w:val="clear"/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( app eq incomplete ) or ( app eq insufficient-data )</w:t>
      </w:r>
    </w:p>
    <w:p>
      <w:r>
        <w:rPr>
          <w:b/>
          <w:bCs/>
        </w:rPr>
        <w:t xml:space="preserve">Find traffic from specific IP:</w:t>
      </w:r>
    </w:p>
    <w:p>
      <w:pPr>
        <w:shd w:fill="F0F0F0" w:val="clear"/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( addr.src in x.x.x.x )</w:t>
      </w:r>
    </w:p>
    <w:p>
      <w:r>
        <w:rPr>
          <w:b/>
          <w:bCs/>
        </w:rPr>
        <w:t xml:space="preserve">Find lateral movement (internal to internal):</w:t>
      </w:r>
    </w:p>
    <w:p>
      <w:pPr>
        <w:shd w:fill="F0F0F0" w:val="clear"/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( zone.src eq internal ) and ( zone.dst eq internal )</w:t>
      </w:r>
    </w:p>
    <w:p>
      <w:r>
        <w:rPr>
          <w:b/>
          <w:bCs/>
        </w:rPr>
        <w:t xml:space="preserve">Find reverse shell ports:</w:t>
      </w:r>
    </w:p>
    <w:p>
      <w:pPr>
        <w:shd w:fill="F0F0F0" w:val="clear"/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( port.dst eq 4444 ) or ( port.dst eq 5555 ) or ( port.dst eq 6666 )</w:t>
      </w:r>
    </w:p>
    <w:p>
      <w:r>
        <w:rPr>
          <w:b/>
          <w:bCs/>
        </w:rPr>
        <w:t xml:space="preserve">Find SMB traffic: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( port.dst eq 445 )</w:t>
      </w:r>
    </w:p>
    <w:p>
      <w:pPr>
        <w:pStyle w:val="Heading2"/>
      </w:pPr>
      <w:r>
        <w:t xml:space="preserve">Red Flags to Watch For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 scans: </w:t>
      </w:r>
      <w:r>
        <w:t xml:space="preserve">Many connections to sequential ports from same source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Lateral movement: </w:t>
      </w:r>
      <w:r>
        <w:t xml:space="preserve">Internal IP connecting to other internal IPs on ports 22, 445, 3389, 5985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Unusual outbound: </w:t>
      </w:r>
      <w:r>
        <w:t xml:space="preserve">Internal hosts connecting to external IPs on ports 4444, 5555, 6666, 1337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DNS anomalies: </w:t>
      </w:r>
      <w:r>
        <w:t xml:space="preserve">DNS queries to non-standard servers (not 1.1.1.1 or 8.8.8.8)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Large data transfers: </w:t>
      </w:r>
      <w:r>
        <w:t xml:space="preserve">Unusual bytes transferred to external destinations (exfiltration)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Failed logins: </w:t>
      </w:r>
      <w:r>
        <w:t xml:space="preserve">Multiple failed authentication attempts (brute force)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Off-hours activity: </w:t>
      </w:r>
      <w:r>
        <w:t xml:space="preserve">Traffic during unusual times</w:t>
      </w:r>
    </w:p>
    <w:p>
      <w:r>
        <w:br w:type="page"/>
      </w:r>
    </w:p>
    <w:p>
      <w:pPr>
        <w:pStyle w:val="Heading2"/>
      </w:pPr>
      <w:r>
        <w:t xml:space="preserve">Your Internal Assets</w:t>
      </w:r>
    </w:p>
    <w:p>
      <w:pPr>
        <w:spacing w:after="100"/>
      </w:pPr>
      <w:r>
        <w:rPr>
          <w:b/>
          <w:bCs/>
        </w:rPr>
        <w:t xml:space="preserve">Palo Alto Side (172.20.242.x):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Ecom - Ubuntu 24 </w:t>
      </w:r>
      <w:r>
        <w:rPr>
          <w:b/>
          <w:bCs/>
          <w:color w:val="C00000"/>
        </w:rPr>
        <w:t xml:space="preserve">[CRITICAL: ecom-http]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Webmail - Fedora 42 </w:t>
      </w:r>
      <w:r>
        <w:rPr>
          <w:b/>
          <w:bCs/>
          <w:color w:val="C00000"/>
        </w:rPr>
        <w:t xml:space="preserve">[CRITICAL: mail-smtp, mail-pop3]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Splunk - Oracle Linux 9 (172.20.242.205) </w:t>
      </w:r>
      <w:r>
        <w:rPr>
          <w:b/>
          <w:bCs/>
          <w:color w:val="C00000"/>
        </w:rPr>
        <w:t xml:space="preserve">[CRITICAL: splunk-http]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Wkst - Ubuntu 24</w:t>
      </w:r>
    </w:p>
    <w:p>
      <w:pPr>
        <w:spacing w:after="100"/>
      </w:pPr>
      <w:r>
        <w:rPr>
          <w:b/>
          <w:bCs/>
        </w:rPr>
        <w:t xml:space="preserve">Cisco FTD Side (172.20.240.x):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AD/DNS Server - Windows Server 2019 (172.20.240.102) </w:t>
      </w:r>
      <w:r>
        <w:rPr>
          <w:b/>
          <w:bCs/>
          <w:color w:val="C00000"/>
        </w:rPr>
        <w:t xml:space="preserve">[CRITICAL: ad-dns]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Web Server - Windows Server 2019 </w:t>
      </w:r>
      <w:r>
        <w:rPr>
          <w:b/>
          <w:bCs/>
          <w:color w:val="C00000"/>
        </w:rPr>
        <w:t xml:space="preserve">[CRITICAL: 2019-http]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FTP - Server 2022 (172.20.240.104) </w:t>
      </w:r>
      <w:r>
        <w:rPr>
          <w:b/>
          <w:bCs/>
          <w:color w:val="C00000"/>
        </w:rPr>
        <w:t xml:space="preserve">[CRITICAL: 2022-ftp]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Wkst - Windows 11</w:t>
      </w:r>
    </w:p>
    <w:p>
      <w:pPr>
        <w:pStyle w:val="Heading1"/>
      </w:pPr>
      <w:r>
        <w:t xml:space="preserve">Quick Reference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Palo Alto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Cisco FTD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GUI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https://172.20.242.150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https://172.20.240.200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traffic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 → Traffic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 →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threats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 → Threat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 → Intrusion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Policies →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Policies → Access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changes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Commit (top right)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 (top right)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 → Session Browser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Sessions (left menu)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 → Setup → Operations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 → Backup and Restore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Restore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 → Load → Commit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→ Restore</w:t>
            </w:r>
          </w:p>
        </w:tc>
      </w:tr>
    </w:tbl>
    <w:p>
      <w:pPr>
        <w:pStyle w:val="Heading2"/>
        <w:spacing w:before="400"/>
      </w:pPr>
      <w:r>
        <w:t xml:space="preserve">Competition Day Checklist</w:t>
      </w:r>
    </w:p>
    <w:p>
      <w:pPr>
        <w:spacing w:after="100"/>
      </w:pPr>
      <w:r>
        <w:rPr>
          <w:b/>
          <w:bCs/>
          <w:color w:val="2E7D32"/>
        </w:rPr>
        <w:t xml:space="preserve">BEFORE Competition Starts:</w:t>
      </w:r>
    </w:p>
    <w:p>
      <w:pPr>
        <w:pStyle w:val="ListParagraph"/>
        <w:numPr>
          <w:ilvl w:val="0"/>
          <w:numId w:val="2"/>
        </w:numPr>
      </w:pPr>
      <w:r>
        <w:t xml:space="preserve">Take backups of both firewall configs</w:t>
      </w:r>
    </w:p>
    <w:p>
      <w:pPr>
        <w:pStyle w:val="ListParagraph"/>
        <w:numPr>
          <w:ilvl w:val="0"/>
          <w:numId w:val="2"/>
        </w:numPr>
      </w:pPr>
      <w:r>
        <w:t xml:space="preserve">Take backups of all 7 critical services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Store backups offline (USB or personal laptop)</w:t>
      </w:r>
    </w:p>
    <w:p>
      <w:pPr>
        <w:spacing w:after="100"/>
      </w:pPr>
      <w:r>
        <w:rPr>
          <w:b/>
          <w:bCs/>
          <w:color w:val="1F4E79"/>
        </w:rPr>
        <w:t xml:space="preserve">DURING Competition:</w:t>
      </w:r>
    </w:p>
    <w:p>
      <w:pPr>
        <w:pStyle w:val="ListParagraph"/>
        <w:numPr>
          <w:ilvl w:val="0"/>
          <w:numId w:val="2"/>
        </w:numPr>
      </w:pPr>
      <w:r>
        <w:t xml:space="preserve">Open both firewall GUIs in separate browser tabs</w:t>
      </w:r>
    </w:p>
    <w:p>
      <w:pPr>
        <w:pStyle w:val="ListParagraph"/>
        <w:numPr>
          <w:ilvl w:val="0"/>
          <w:numId w:val="2"/>
        </w:numPr>
      </w:pPr>
      <w:r>
        <w:t xml:space="preserve">Verify logging is enabled and logs are flowing</w:t>
      </w:r>
    </w:p>
    <w:p>
      <w:pPr>
        <w:pStyle w:val="ListParagraph"/>
        <w:numPr>
          <w:ilvl w:val="0"/>
          <w:numId w:val="2"/>
        </w:numPr>
      </w:pPr>
      <w:r>
        <w:t xml:space="preserve">Check Threat logs periodically for IDS/IPS alerts</w:t>
      </w:r>
    </w:p>
    <w:p>
      <w:pPr>
        <w:pStyle w:val="ListParagraph"/>
        <w:numPr>
          <w:ilvl w:val="0"/>
          <w:numId w:val="2"/>
        </w:numPr>
      </w:pPr>
      <w:r>
        <w:t xml:space="preserve">Document any suspicious IPs you observe</w:t>
      </w:r>
    </w:p>
    <w:p>
      <w:pPr>
        <w:pStyle w:val="ListParagraph"/>
        <w:numPr>
          <w:ilvl w:val="0"/>
          <w:numId w:val="2"/>
        </w:numPr>
      </w:pPr>
      <w:r>
        <w:t xml:space="preserve">Watch for lateral movement between internal hosts</w:t>
      </w:r>
    </w:p>
    <w:p>
      <w:pPr>
        <w:pStyle w:val="ListParagraph"/>
        <w:numPr>
          <w:ilvl w:val="0"/>
          <w:numId w:val="2"/>
        </w:numPr>
      </w:pPr>
      <w:r>
        <w:t xml:space="preserve">Monitor outbound connections on unusual ports</w:t>
      </w:r>
    </w:p>
    <w:p>
      <w:pPr>
        <w:pStyle w:val="ListParagraph"/>
        <w:numPr>
          <w:ilvl w:val="0"/>
          <w:numId w:val="2"/>
        </w:numPr>
      </w:pPr>
      <w:r>
        <w:t xml:space="preserve">Screenshot evidence of attacks for incident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Verify all 7 critical services are responding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Prioritize alerts affecting scored services</w:t>
      </w:r>
    </w:p>
    <w:p>
      <w:pPr>
        <w:spacing w:before="400"/>
        <w:jc w:val="center"/>
      </w:pPr>
      <w:r>
        <w:rPr>
          <w:b/>
          <w:bCs/>
          <w:color w:val="1F4E79"/>
          <w:sz w:val="28"/>
          <w:szCs w:val="28"/>
        </w:rPr>
        <w:t xml:space="preserve">Good luck at CCDC!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2026-01-24T15:21:54.267Z</dcterms:created>
  <dcterms:modified xsi:type="dcterms:W3CDTF">2026-01-24T15:21:54.267Z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