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800"/>
      </w:pPr>
    </w:p>
    <w:p>
      <w:pPr>
        <w:spacing w:before="0" w:after="60"/>
        <w:jc w:val="center"/>
      </w:pPr>
      <w:r>
        <w:rPr>
          <w:rFonts w:ascii="Arial" w:cs="Arial" w:eastAsia="Arial" w:hAnsi="Arial"/>
          <w:b/>
          <w:bCs/>
          <w:color w:val="0D1B2A"/>
          <w:sz w:val="64"/>
          <w:szCs w:val="64"/>
        </w:rPr>
        <w:t xml:space="preserve">CYXWIZ DATA STUDIO</w:t>
      </w:r>
    </w:p>
    <w:p>
      <w:pPr>
        <w:pBdr>
          <w:bottom w:val="single" w:color="009B8D" w:sz="6" w:space="1"/>
        </w:pBdr>
        <w:spacing w:before="0" w:after="240"/>
      </w:pPr>
    </w:p>
    <w:p>
      <w:pPr>
        <w:spacing w:before="80" w:after="120"/>
        <w:jc w:val="center"/>
      </w:pPr>
      <w:r>
        <w:rPr>
          <w:rFonts w:ascii="Arial" w:cs="Arial" w:eastAsia="Arial" w:hAnsi="Arial"/>
          <w:i/>
          <w:iCs/>
          <w:color w:val="444444"/>
          <w:sz w:val="30"/>
          <w:szCs w:val="30"/>
        </w:rPr>
        <w:t xml:space="preserve">Complete Architectural Blueprint</w:t>
      </w:r>
    </w:p>
    <w:p>
      <w:pPr>
        <w:spacing w:before="0" w:after="80"/>
        <w:jc w:val="center"/>
      </w:pPr>
      <w:r>
        <w:rPr>
          <w:rFonts w:ascii="Arial" w:cs="Arial" w:eastAsia="Arial" w:hAnsi="Arial"/>
          <w:color w:val="444444"/>
          <w:sz w:val="24"/>
          <w:szCs w:val="24"/>
        </w:rPr>
        <w:t xml:space="preserve">Layered System Design for Multi-Modal ML Data Preparation</w:t>
      </w:r>
    </w:p>
    <w:p>
      <w:pPr>
        <w:spacing w:before="0" w:after="800"/>
        <w:jc w:val="center"/>
      </w:pPr>
      <w:r>
        <w:rPr>
          <w:rFonts w:ascii="Arial" w:cs="Arial" w:eastAsia="Arial" w:hAnsi="Arial"/>
          <w:color w:val="444444"/>
          <w:sz w:val="22"/>
          <w:szCs w:val="22"/>
        </w:rPr>
        <w:t xml:space="preserve">Integration with CyxWiz Engine  |  February 2026</w:t>
      </w:r>
    </w:p>
    <w:p>
      <w:r>
        <w:br w:type="page"/>
      </w:r>
    </w:p>
    <w:p>
      <w:pPr>
        <w:pStyle w:val="Heading1"/>
        <w:spacing w:before="560" w:after="200"/>
      </w:pPr>
      <w:r>
        <w:rPr>
          <w:rFonts w:ascii="Arial" w:cs="Arial" w:eastAsia="Arial" w:hAnsi="Arial"/>
          <w:b/>
          <w:bCs/>
          <w:color w:val="0D1B2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560" w:after="200"/>
      </w:pPr>
      <w:r>
        <w:rPr>
          <w:rFonts w:ascii="Arial" w:cs="Arial" w:eastAsia="Arial" w:hAnsi="Arial"/>
          <w:b/>
          <w:bCs/>
          <w:color w:val="0D1B2A"/>
          <w:sz w:val="32"/>
          <w:szCs w:val="32"/>
        </w:rPr>
        <w:t xml:space="preserve">1. The Big Picture — What Data Studio Is &amp; Why It Exists</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CyxWiz Engine is a complete machine learning training platform. It has a Node Editor for model architecture design, a Training Panel for monitoring convergence, visualization tools for metrics, and integration with ArrayFire for GPU acceleration. What it does NOT have is a unified system for preparing data BEFORE training begins.</w:t>
      </w:r>
    </w:p>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Right now, data preparation is fragmented across multiple scattered components:</w:t>
      </w:r>
    </w:p>
    <w:p>
      <w:pPr>
        <w:pStyle w:val="ListParagraph"/>
        <w:numPr>
          <w:ilvl w:val="0"/>
          <w:numId w:val="2"/>
        </w:numPr>
        <w:spacing w:before="40" w:after="80"/>
      </w:pPr>
      <w:r>
        <w:rPr>
          <w:rFonts w:ascii="Arial" w:cs="Arial" w:eastAsia="Arial" w:hAnsi="Arial"/>
          <w:color w:val="444444"/>
          <w:sz w:val="22"/>
          <w:szCs w:val="22"/>
        </w:rPr>
        <w:t xml:space="preserve">Dataset Manager panel — basic file loading and metadata display</w:t>
      </w:r>
    </w:p>
    <w:p>
      <w:pPr>
        <w:pStyle w:val="ListParagraph"/>
        <w:numPr>
          <w:ilvl w:val="0"/>
          <w:numId w:val="2"/>
        </w:numPr>
        <w:spacing w:before="40" w:after="80"/>
      </w:pPr>
      <w:r>
        <w:rPr>
          <w:rFonts w:ascii="Arial" w:cs="Arial" w:eastAsia="Arial" w:hAnsi="Arial"/>
          <w:color w:val="444444"/>
          <w:sz w:val="22"/>
          <w:szCs w:val="22"/>
        </w:rPr>
        <w:t xml:space="preserve">Dataset Viewer (Interactive) — table preview with limited filtering</w:t>
      </w:r>
    </w:p>
    <w:p>
      <w:pPr>
        <w:pStyle w:val="ListParagraph"/>
        <w:numPr>
          <w:ilvl w:val="0"/>
          <w:numId w:val="2"/>
        </w:numPr>
        <w:spacing w:before="40" w:after="80"/>
      </w:pPr>
      <w:r>
        <w:rPr>
          <w:rFonts w:ascii="Arial" w:cs="Arial" w:eastAsia="Arial" w:hAnsi="Arial"/>
          <w:color w:val="444444"/>
          <w:sz w:val="22"/>
          <w:szCs w:val="22"/>
        </w:rPr>
        <w:t xml:space="preserve">Plot Window — statistical charts but no pipeline context</w:t>
      </w:r>
    </w:p>
    <w:p>
      <w:pPr>
        <w:pStyle w:val="ListParagraph"/>
        <w:numPr>
          <w:ilvl w:val="0"/>
          <w:numId w:val="2"/>
        </w:numPr>
        <w:spacing w:before="40" w:after="80"/>
      </w:pPr>
      <w:r>
        <w:rPr>
          <w:rFonts w:ascii="Arial" w:cs="Arial" w:eastAsia="Arial" w:hAnsi="Arial"/>
          <w:color w:val="444444"/>
          <w:sz w:val="22"/>
          <w:szCs w:val="22"/>
        </w:rPr>
        <w:t xml:space="preserve">Annotation Manager — separate standalone system for labeling</w:t>
      </w:r>
    </w:p>
    <w:p>
      <w:pPr>
        <w:pStyle w:val="ListParagraph"/>
        <w:numPr>
          <w:ilvl w:val="0"/>
          <w:numId w:val="2"/>
        </w:numPr>
        <w:spacing w:before="40" w:after="80"/>
      </w:pPr>
      <w:r>
        <w:rPr>
          <w:rFonts w:ascii="Arial" w:cs="Arial" w:eastAsia="Arial" w:hAnsi="Arial"/>
          <w:color w:val="444444"/>
          <w:sz w:val="22"/>
          <w:szCs w:val="22"/>
        </w:rPr>
        <w:t xml:space="preserve">Script Editor — Python scripting but no visual workflow</w:t>
      </w:r>
    </w:p>
    <w:p>
      <w:pPr>
        <w:pStyle w:val="ListParagraph"/>
        <w:numPr>
          <w:ilvl w:val="0"/>
          <w:numId w:val="2"/>
        </w:numPr>
        <w:spacing w:before="40" w:after="80"/>
      </w:pPr>
      <w:r>
        <w:rPr>
          <w:rFonts w:ascii="Arial" w:cs="Arial" w:eastAsia="Arial" w:hAnsi="Arial"/>
          <w:color w:val="444444"/>
          <w:sz w:val="22"/>
          <w:szCs w:val="22"/>
        </w:rPr>
        <w:t xml:space="preserve">DuckDB integration — available but not exposed through a unified interface</w:t>
      </w:r>
    </w:p>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An ML engineer preparing an image classification dataset must manually navigate between 5+ different panels, write custom scripts to chain transformations, export intermediate files, and manually pass the final result to the Node Editor. There is no pipeline history, no versioning, no reproducibility, and no single source of truth for what transformations were applied.</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FC2" w:sz="1"/>
              <w:left w:val="single" w:color="0E7FC2" w:sz="16"/>
              <w:bottom w:val="single" w:color="0E7FC2" w:sz="1"/>
              <w:right w:val="single" w:color="0E7FC2" w:sz="1"/>
            </w:tcBorders>
            <w:shd w:fill="D6EAF8" w:val="clear"/>
            <w:tcMar>
              <w:top w:type="dxa" w:w="120"/>
              <w:left w:type="dxa" w:w="200"/>
              <w:bottom w:type="dxa" w:w="120"/>
              <w:right w:type="dxa" w:w="200"/>
            </w:tcMar>
          </w:tcPr>
          <w:p>
            <w:pPr>
              <w:spacing w:before="0" w:after="60"/>
            </w:pPr>
            <w:r>
              <w:rPr>
                <w:rFonts w:ascii="Arial" w:cs="Arial" w:eastAsia="Arial" w:hAnsi="Arial"/>
                <w:b/>
                <w:bCs/>
                <w:color w:val="0E7FC2"/>
                <w:sz w:val="22"/>
                <w:szCs w:val="22"/>
              </w:rPr>
              <w:t xml:space="preserve">The Core Problem</w:t>
            </w:r>
          </w:p>
          <w:p>
            <w:pPr>
              <w:spacing w:before="0" w:after="0"/>
            </w:pPr>
            <w:r>
              <w:rPr>
                <w:rFonts w:ascii="Arial" w:cs="Arial" w:eastAsia="Arial" w:hAnsi="Arial"/>
                <w:color w:val="444444"/>
                <w:sz w:val="20"/>
                <w:szCs w:val="20"/>
              </w:rPr>
              <w:t xml:space="preserve">The CyxWiz Engine has all the necessary COMPONENTS for data preparation — file loaders, OpenCV processing, text tokenization, audio feature extraction, DuckDB SQL — but they are not ORCHESTRATED. Data Studio is the orchestration layer that unifies these components into a deterministic, version-controlled, reproducible data preparation pipeline.</w:t>
            </w:r>
          </w:p>
        </w:tc>
      </w:tr>
    </w:tbl>
    <w:p>
      <w:pPr>
        <w:spacing w:before="0" w:after="120"/>
      </w:pPr>
    </w:p>
    <w:p>
      <w:pPr>
        <w:pStyle w:val="Heading2"/>
        <w:spacing w:before="400" w:after="160"/>
      </w:pPr>
      <w:r>
        <w:rPr>
          <w:rFonts w:ascii="Arial" w:cs="Arial" w:eastAsia="Arial" w:hAnsi="Arial"/>
          <w:b/>
          <w:bCs/>
          <w:color w:val="0E7FC2"/>
          <w:sz w:val="26"/>
          <w:szCs w:val="26"/>
        </w:rPr>
        <w:t xml:space="preserve">1.1 Design Philosophy</w:t>
      </w:r>
    </w:p>
    <w:p>
      <w:pPr>
        <w:spacing w:before="60" w:after="120"/>
        <w:jc w:val="left"/>
      </w:pPr>
      <w:r>
        <w:rPr>
          <w:rFonts w:ascii="Arial" w:cs="Arial" w:eastAsia="Arial" w:hAnsi="Arial"/>
          <w:b w:val="false"/>
          <w:bCs w:val="false"/>
          <w:i w:val="false"/>
          <w:iCs w:val="false"/>
          <w:color w:val="444444"/>
          <w:sz w:val="22"/>
          <w:szCs w:val="22"/>
        </w:rPr>
        <w:t xml:space="preserve">CyxWiz Data Studio is NOT a new engine. It is NOT reimplementing any data processing logic. It is a thin orchestration and UI layer that wraps existing CyxWiz Backend algorithms and exposes them through a unified visual workflow builder inspired by KNIME Analytics Platform.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6"/>
              <w:bottom w:val="single" w:color="009B8D" w:sz="1"/>
              <w:right w:val="single" w:color="009B8D" w:sz="1"/>
            </w:tcBorders>
            <w:shd w:fill="F4F6F7" w:val="clear"/>
            <w:tcMar>
              <w:top w:type="dxa" w:w="120"/>
              <w:left w:type="dxa" w:w="200"/>
              <w:bottom w:type="dxa" w:w="120"/>
              <w:right w:type="dxa" w:w="200"/>
            </w:tcMar>
          </w:tcPr>
          <w:p>
            <w:pPr>
              <w:spacing w:before="0" w:after="60"/>
            </w:pPr>
            <w:r>
              <w:rPr>
                <w:rFonts w:ascii="Arial" w:cs="Arial" w:eastAsia="Arial" w:hAnsi="Arial"/>
                <w:b/>
                <w:bCs/>
                <w:color w:val="009B8D"/>
                <w:sz w:val="22"/>
                <w:szCs w:val="22"/>
              </w:rPr>
              <w:t xml:space="preserve">The Golden Rule</w:t>
            </w:r>
          </w:p>
          <w:p>
            <w:pPr>
              <w:spacing w:before="0" w:after="0"/>
            </w:pPr>
            <w:r>
              <w:rPr>
                <w:rFonts w:ascii="Arial" w:cs="Arial" w:eastAsia="Arial" w:hAnsi="Arial"/>
                <w:color w:val="444444"/>
                <w:sz w:val="20"/>
                <w:szCs w:val="20"/>
              </w:rPr>
              <w:t xml:space="preserve">Every transformation node in Data Studio is a 10–50 line C++ wrapper that calls an existing function in the CyxWiz Backend. Writing a new node takes hours, not weeks, because the algorithm already exists. Data Studio is integration, not implementation.</w:t>
            </w:r>
          </w:p>
        </w:tc>
      </w:tr>
    </w:tbl>
    <w:p>
      <w:pPr>
        <w:spacing w:before="0" w:after="120"/>
      </w:pPr>
    </w:p>
    <w:p>
      <w:pPr>
        <w:pStyle w:val="Heading2"/>
        <w:spacing w:before="400" w:after="160"/>
      </w:pPr>
      <w:r>
        <w:rPr>
          <w:rFonts w:ascii="Arial" w:cs="Arial" w:eastAsia="Arial" w:hAnsi="Arial"/>
          <w:b/>
          <w:bCs/>
          <w:color w:val="0E7FC2"/>
          <w:sz w:val="26"/>
          <w:szCs w:val="26"/>
        </w:rPr>
        <w:t xml:space="preserve">1.2 What Data Studio Provides That Nothing Else Does</w:t>
      </w:r>
    </w:p>
    <w:p>
      <w:pPr>
        <w:pStyle w:val="ListParagraph"/>
        <w:numPr>
          <w:ilvl w:val="0"/>
          <w:numId w:val="2"/>
        </w:numPr>
        <w:spacing w:before="40" w:after="80"/>
      </w:pPr>
      <w:r>
        <w:rPr>
          <w:rFonts w:ascii="Arial" w:cs="Arial" w:eastAsia="Arial" w:hAnsi="Arial"/>
          <w:color w:val="444444"/>
          <w:sz w:val="22"/>
          <w:szCs w:val="22"/>
        </w:rPr>
        <w:t xml:space="preserve">A single workspace consolidating all 6 phases of data preparation: Access, Transform, Analyze, Annotate, Visualize, Deploy</w:t>
      </w:r>
    </w:p>
    <w:p>
      <w:pPr>
        <w:pStyle w:val="ListParagraph"/>
        <w:numPr>
          <w:ilvl w:val="0"/>
          <w:numId w:val="2"/>
        </w:numPr>
        <w:spacing w:before="40" w:after="80"/>
      </w:pPr>
      <w:r>
        <w:rPr>
          <w:rFonts w:ascii="Arial" w:cs="Arial" w:eastAsia="Arial" w:hAnsi="Arial"/>
          <w:color w:val="444444"/>
          <w:sz w:val="22"/>
          <w:szCs w:val="22"/>
        </w:rPr>
        <w:t xml:space="preserve">Visual pipeline builder with drag-and-drop nodes that execute C++ backend functions</w:t>
      </w:r>
    </w:p>
    <w:p>
      <w:pPr>
        <w:pStyle w:val="ListParagraph"/>
        <w:numPr>
          <w:ilvl w:val="0"/>
          <w:numId w:val="2"/>
        </w:numPr>
        <w:spacing w:before="40" w:after="80"/>
      </w:pPr>
      <w:r>
        <w:rPr>
          <w:rFonts w:ascii="Arial" w:cs="Arial" w:eastAsia="Arial" w:hAnsi="Arial"/>
          <w:color w:val="444444"/>
          <w:sz w:val="22"/>
          <w:szCs w:val="22"/>
        </w:rPr>
        <w:t xml:space="preserve">Pipeline versioning and serialization — every pipeline is a reproducible JSON artifact</w:t>
      </w:r>
    </w:p>
    <w:p>
      <w:pPr>
        <w:pStyle w:val="ListParagraph"/>
        <w:numPr>
          <w:ilvl w:val="0"/>
          <w:numId w:val="2"/>
        </w:numPr>
        <w:spacing w:before="40" w:after="80"/>
      </w:pPr>
      <w:r>
        <w:rPr>
          <w:rFonts w:ascii="Arial" w:cs="Arial" w:eastAsia="Arial" w:hAnsi="Arial"/>
          <w:color w:val="444444"/>
          <w:sz w:val="22"/>
          <w:szCs w:val="22"/>
        </w:rPr>
        <w:t xml:space="preserve">Direct handoff to Node Editor — the DataInput node is auto-populated with prepared data</w:t>
      </w:r>
    </w:p>
    <w:p>
      <w:pPr>
        <w:pStyle w:val="ListParagraph"/>
        <w:numPr>
          <w:ilvl w:val="0"/>
          <w:numId w:val="2"/>
        </w:numPr>
        <w:spacing w:before="40" w:after="80"/>
      </w:pPr>
      <w:r>
        <w:rPr>
          <w:rFonts w:ascii="Arial" w:cs="Arial" w:eastAsia="Arial" w:hAnsi="Arial"/>
          <w:color w:val="444444"/>
          <w:sz w:val="22"/>
          <w:szCs w:val="22"/>
        </w:rPr>
        <w:t xml:space="preserve">Multi-modal from day one — tabular, text, image, audio, video, time-series all treated as first-class citizens</w:t>
      </w:r>
    </w:p>
    <w:p>
      <w:pPr>
        <w:pStyle w:val="ListParagraph"/>
        <w:numPr>
          <w:ilvl w:val="0"/>
          <w:numId w:val="2"/>
        </w:numPr>
        <w:spacing w:before="40" w:after="80"/>
      </w:pPr>
      <w:r>
        <w:rPr>
          <w:rFonts w:ascii="Arial" w:cs="Arial" w:eastAsia="Arial" w:hAnsi="Arial"/>
          <w:color w:val="444444"/>
          <w:sz w:val="22"/>
          <w:szCs w:val="22"/>
        </w:rPr>
        <w:t xml:space="preserve">Dataset Registry — every dataset version is tracked with lineage metadata</w:t>
      </w:r>
    </w:p>
    <w:p>
      <w:pPr>
        <w:pStyle w:val="ListParagraph"/>
        <w:numPr>
          <w:ilvl w:val="0"/>
          <w:numId w:val="2"/>
        </w:numPr>
        <w:spacing w:before="40" w:after="80"/>
      </w:pPr>
      <w:r>
        <w:rPr>
          <w:rFonts w:ascii="Arial" w:cs="Arial" w:eastAsia="Arial" w:hAnsi="Arial"/>
          <w:color w:val="444444"/>
          <w:sz w:val="22"/>
          <w:szCs w:val="22"/>
        </w:rPr>
        <w:t xml:space="preserve">DuckDB SQL editor for ad-hoc analytical queries on any loaded dataset</w:t>
      </w:r>
    </w:p>
    <w:p>
      <w:pPr>
        <w:pStyle w:val="ListParagraph"/>
        <w:numPr>
          <w:ilvl w:val="0"/>
          <w:numId w:val="2"/>
        </w:numPr>
        <w:spacing w:before="40" w:after="80"/>
      </w:pPr>
      <w:r>
        <w:rPr>
          <w:rFonts w:ascii="Arial" w:cs="Arial" w:eastAsia="Arial" w:hAnsi="Arial"/>
          <w:color w:val="444444"/>
          <w:sz w:val="22"/>
          <w:szCs w:val="22"/>
        </w:rPr>
        <w:t xml:space="preserve">Plugin extensibility via INodeProvider, IDataProvider, IPanelProvider</w:t>
      </w:r>
    </w:p>
    <w:p>
      <w:pPr>
        <w:spacing w:before="0" w:after="120"/>
      </w:pPr>
    </w:p>
    <w:p>
      <w:pPr>
        <w:pStyle w:val="Heading2"/>
        <w:spacing w:before="400" w:after="160"/>
      </w:pPr>
      <w:r>
        <w:rPr>
          <w:rFonts w:ascii="Arial" w:cs="Arial" w:eastAsia="Arial" w:hAnsi="Arial"/>
          <w:b/>
          <w:bCs/>
          <w:color w:val="0E7FC2"/>
          <w:sz w:val="26"/>
          <w:szCs w:val="26"/>
        </w:rPr>
        <w:t xml:space="preserve">1.3 Who It Serves</w:t>
      </w:r>
    </w:p>
    <w:p>
      <w:pPr>
        <w:spacing w:before="60" w:after="120"/>
        <w:jc w:val="left"/>
      </w:pPr>
      <w:r>
        <w:rPr>
          <w:rFonts w:ascii="Arial" w:cs="Arial" w:eastAsia="Arial" w:hAnsi="Arial"/>
          <w:b w:val="false"/>
          <w:bCs w:val="false"/>
          <w:i w:val="false"/>
          <w:iCs w:val="false"/>
          <w:color w:val="444444"/>
          <w:sz w:val="22"/>
          <w:szCs w:val="22"/>
        </w:rPr>
        <w:t xml:space="preserve">Data Studio is designed for ML engineers across every domain:</w:t>
      </w:r>
    </w:p>
    <w:p>
      <w:pPr>
        <w:pStyle w:val="ListParagraph"/>
        <w:numPr>
          <w:ilvl w:val="0"/>
          <w:numId w:val="2"/>
        </w:numPr>
        <w:spacing w:before="40" w:after="80"/>
      </w:pPr>
      <w:r>
        <w:rPr>
          <w:rFonts w:ascii="Arial" w:cs="Arial" w:eastAsia="Arial" w:hAnsi="Arial"/>
          <w:color w:val="444444"/>
          <w:sz w:val="22"/>
          <w:szCs w:val="22"/>
        </w:rPr>
        <w:t xml:space="preserve">Computer Vision — load 100k images, resize/augment/normalize, annotate bounding boxes, export COCO JSON, deploy to object detection training</w:t>
      </w:r>
    </w:p>
    <w:p>
      <w:pPr>
        <w:pStyle w:val="ListParagraph"/>
        <w:numPr>
          <w:ilvl w:val="0"/>
          <w:numId w:val="2"/>
        </w:numPr>
        <w:spacing w:before="40" w:after="80"/>
      </w:pPr>
      <w:r>
        <w:rPr>
          <w:rFonts w:ascii="Arial" w:cs="Arial" w:eastAsia="Arial" w:hAnsi="Arial"/>
          <w:color w:val="444444"/>
          <w:sz w:val="22"/>
          <w:szCs w:val="22"/>
        </w:rPr>
        <w:t xml:space="preserve">NLP — load text corpus, tokenize/stem/TF-IDF, analyze vocabulary, train word embeddings, deploy to transformer fine-tuning</w:t>
      </w:r>
    </w:p>
    <w:p>
      <w:pPr>
        <w:pStyle w:val="ListParagraph"/>
        <w:numPr>
          <w:ilvl w:val="0"/>
          <w:numId w:val="2"/>
        </w:numPr>
        <w:spacing w:before="40" w:after="80"/>
      </w:pPr>
      <w:r>
        <w:rPr>
          <w:rFonts w:ascii="Arial" w:cs="Arial" w:eastAsia="Arial" w:hAnsi="Arial"/>
          <w:color w:val="444444"/>
          <w:sz w:val="22"/>
          <w:szCs w:val="22"/>
        </w:rPr>
        <w:t xml:space="preserve">Time-Series Forecasting — load sensor logs, window into sequences, extract rolling features, detect anomalies, deploy to LSTM/Transformer training</w:t>
      </w:r>
    </w:p>
    <w:p>
      <w:pPr>
        <w:pStyle w:val="ListParagraph"/>
        <w:numPr>
          <w:ilvl w:val="0"/>
          <w:numId w:val="2"/>
        </w:numPr>
        <w:spacing w:before="40" w:after="80"/>
      </w:pPr>
      <w:r>
        <w:rPr>
          <w:rFonts w:ascii="Arial" w:cs="Arial" w:eastAsia="Arial" w:hAnsi="Arial"/>
          <w:color w:val="444444"/>
          <w:sz w:val="22"/>
          <w:szCs w:val="22"/>
        </w:rPr>
        <w:t xml:space="preserve">Audio/Speech — load WAV files, resample/denoise, extract MFCC/MelSpec, segment by speaker, deploy to ASR or TTS training</w:t>
      </w:r>
    </w:p>
    <w:p>
      <w:pPr>
        <w:pStyle w:val="ListParagraph"/>
        <w:numPr>
          <w:ilvl w:val="0"/>
          <w:numId w:val="2"/>
        </w:numPr>
        <w:spacing w:before="40" w:after="80"/>
      </w:pPr>
      <w:r>
        <w:rPr>
          <w:rFonts w:ascii="Arial" w:cs="Arial" w:eastAsia="Arial" w:hAnsi="Arial"/>
          <w:color w:val="444444"/>
          <w:sz w:val="22"/>
          <w:szCs w:val="22"/>
        </w:rPr>
        <w:t xml:space="preserve">Tabular ML — load CSV, clean missing values, engineer features, profile distributions, deploy to XGBoost/CatBoost/Neural Net training</w:t>
      </w:r>
    </w:p>
    <w:p>
      <w:pPr>
        <w:pStyle w:val="ListParagraph"/>
        <w:numPr>
          <w:ilvl w:val="0"/>
          <w:numId w:val="2"/>
        </w:numPr>
        <w:spacing w:before="40" w:after="80"/>
      </w:pPr>
      <w:r>
        <w:rPr>
          <w:rFonts w:ascii="Arial" w:cs="Arial" w:eastAsia="Arial" w:hAnsi="Arial"/>
          <w:color w:val="444444"/>
          <w:sz w:val="22"/>
          <w:szCs w:val="22"/>
        </w:rPr>
        <w:t xml:space="preserve">Multi-Modal Fusion — load images + text captions + audio narration, preprocess independently, align by timestamp, deploy to vision-language model</w:t>
      </w:r>
    </w:p>
    <w:p>
      <w:r>
        <w:br w:type="page"/>
      </w:r>
    </w:p>
    <w:p>
      <w:pPr>
        <w:pStyle w:val="Heading1"/>
        <w:spacing w:before="560" w:after="200"/>
      </w:pPr>
      <w:r>
        <w:rPr>
          <w:rFonts w:ascii="Arial" w:cs="Arial" w:eastAsia="Arial" w:hAnsi="Arial"/>
          <w:b/>
          <w:bCs/>
          <w:color w:val="0D1B2A"/>
          <w:sz w:val="32"/>
          <w:szCs w:val="32"/>
        </w:rPr>
        <w:t xml:space="preserve">2. The Seven-Layer Architecture</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Data Studio is built as a seven-layer system. Each layer has a clear responsibility and interacts only with adjacent layers. This is not just good software design — it is necessary for plugin isolation, crash safety, and future extensibility.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200" w:hRule="atLeast"/>
        </w:trPr>
        <w:tc>
          <w:tcPr>
            <w:tcW w:type="dxa" w:w="9360"/>
            <w:tcBorders>
              <w:top w:val="single" w:color="0E7FC2" w:sz="12"/>
              <w:left w:val="single" w:color="0E7FC2" w:sz="1"/>
              <w:bottom w:val="single" w:color="0E7FC2" w:sz="1"/>
              <w:right w:val="single" w:color="0E7FC2" w:sz="1"/>
            </w:tcBorders>
            <w:shd w:fill="D6EAF8" w:val="clear"/>
            <w:tcMar>
              <w:top w:type="dxa" w:w="140"/>
              <w:left w:type="dxa" w:w="200"/>
              <w:bottom w:type="dxa" w:w="140"/>
              <w:right w:type="dxa" w:w="200"/>
            </w:tcMar>
            <w:vAlign w:val="center"/>
          </w:tcPr>
          <w:p>
            <w:pPr>
              <w:spacing w:before="0" w:after="80"/>
            </w:pPr>
            <w:r>
              <w:rPr>
                <w:rFonts w:ascii="Arial" w:cs="Arial" w:eastAsia="Arial" w:hAnsi="Arial"/>
                <w:b/>
                <w:bCs/>
                <w:color w:val="0E7FC2"/>
                <w:sz w:val="26"/>
                <w:szCs w:val="26"/>
              </w:rPr>
              <w:t xml:space="preserve">Layer 7 — GUI (Dear ImGui)</w:t>
            </w:r>
          </w:p>
          <w:p>
            <w:pPr>
              <w:spacing w:before="0" w:after="0"/>
            </w:pPr>
            <w:r>
              <w:rPr>
                <w:rFonts w:ascii="Arial" w:cs="Arial" w:eastAsia="Arial" w:hAnsi="Arial"/>
                <w:color w:val="444444"/>
                <w:sz w:val="20"/>
                <w:szCs w:val="20"/>
              </w:rPr>
              <w:t xml:space="preserve">DataStudioPanel, AssetSidebar, Pipeline Canvas (ImNodes), Data Editor, Query Editor, Visualization Tab, Annotation Tab, Properties Panel. User-facing interface. Dockable layout. Keyboard shortcuts. Status bar.</w:t>
            </w:r>
          </w:p>
        </w:tc>
      </w:tr>
      <w:tr>
        <w:trPr>
          <w:trHeight w:val="1200" w:hRule="atLeast"/>
        </w:trPr>
        <w:tc>
          <w:tcPr>
            <w:tcW w:type="dxa" w:w="9360"/>
            <w:tcBorders>
              <w:top w:val="single" w:color="009B8D" w:sz="1"/>
              <w:left w:val="single" w:color="009B8D" w:sz="1"/>
              <w:bottom w:val="single" w:color="009B8D" w:sz="1"/>
              <w:right w:val="single" w:color="009B8D" w:sz="1"/>
            </w:tcBorders>
            <w:shd w:fill="E8F8F5" w:val="clear"/>
            <w:tcMar>
              <w:top w:type="dxa" w:w="140"/>
              <w:left w:type="dxa" w:w="200"/>
              <w:bottom w:type="dxa" w:w="140"/>
              <w:right w:type="dxa" w:w="200"/>
            </w:tcMar>
            <w:vAlign w:val="center"/>
          </w:tcPr>
          <w:p>
            <w:pPr>
              <w:spacing w:before="0" w:after="80"/>
            </w:pPr>
            <w:r>
              <w:rPr>
                <w:rFonts w:ascii="Arial" w:cs="Arial" w:eastAsia="Arial" w:hAnsi="Arial"/>
                <w:b/>
                <w:bCs/>
                <w:color w:val="009B8D"/>
                <w:sz w:val="26"/>
                <w:szCs w:val="26"/>
              </w:rPr>
              <w:t xml:space="preserve">Layer 6 — Workflow Orchestrator</w:t>
            </w:r>
          </w:p>
          <w:p>
            <w:pPr>
              <w:spacing w:before="0" w:after="0"/>
            </w:pPr>
            <w:r>
              <w:rPr>
                <w:rFonts w:ascii="Arial" w:cs="Arial" w:eastAsia="Arial" w:hAnsi="Arial"/>
                <w:color w:val="444444"/>
                <w:sz w:val="20"/>
                <w:szCs w:val="20"/>
              </w:rPr>
              <w:t xml:space="preserve">DSPipelineCanvas: executes node DAG via AsyncTaskManager. Manages execution state (pending → running → complete). Handles port type validation, data flow between nodes, progress callbacks, error propagation.</w:t>
            </w:r>
          </w:p>
        </w:tc>
      </w:tr>
      <w:tr>
        <w:trPr>
          <w:trHeight w:val="1200" w:hRule="atLeast"/>
        </w:trPr>
        <w:tc>
          <w:tcPr>
            <w:tcW w:type="dxa" w:w="9360"/>
            <w:tcBorders>
              <w:top w:val="single" w:color="6C3483" w:sz="1"/>
              <w:left w:val="single" w:color="6C3483" w:sz="1"/>
              <w:bottom w:val="single" w:color="6C3483" w:sz="1"/>
              <w:right w:val="single" w:color="6C3483" w:sz="1"/>
            </w:tcBorders>
            <w:shd w:fill="F4ECF7" w:val="clear"/>
            <w:tcMar>
              <w:top w:type="dxa" w:w="140"/>
              <w:left w:type="dxa" w:w="200"/>
              <w:bottom w:type="dxa" w:w="140"/>
              <w:right w:type="dxa" w:w="200"/>
            </w:tcMar>
            <w:vAlign w:val="center"/>
          </w:tcPr>
          <w:p>
            <w:pPr>
              <w:spacing w:before="0" w:after="80"/>
            </w:pPr>
            <w:r>
              <w:rPr>
                <w:rFonts w:ascii="Arial" w:cs="Arial" w:eastAsia="Arial" w:hAnsi="Arial"/>
                <w:b/>
                <w:bCs/>
                <w:color w:val="6C3483"/>
                <w:sz w:val="26"/>
                <w:szCs w:val="26"/>
              </w:rPr>
              <w:t xml:space="preserve">Layer 5 — Node Interface &amp; Registry</w:t>
            </w:r>
          </w:p>
          <w:p>
            <w:pPr>
              <w:spacing w:before="0" w:after="0"/>
            </w:pPr>
            <w:r>
              <w:rPr>
                <w:rFonts w:ascii="Arial" w:cs="Arial" w:eastAsia="Arial" w:hAnsi="Arial"/>
                <w:color w:val="444444"/>
                <w:sz w:val="20"/>
                <w:szCs w:val="20"/>
              </w:rPr>
              <w:t xml:space="preserve">DSNode base class defines Execute(), RenderConfig(), GetPorts(). NodeRegistry maintains factory of all built-in and plugin nodes. SafeExecute wrapper for crash isolation.</w:t>
            </w:r>
          </w:p>
        </w:tc>
      </w:tr>
      <w:tr>
        <w:trPr>
          <w:trHeight w:val="1200" w:hRule="atLeast"/>
        </w:trPr>
        <w:tc>
          <w:tcPr>
            <w:tcW w:type="dxa" w:w="9360"/>
            <w:tcBorders>
              <w:top w:val="single" w:color="D4890A" w:sz="1"/>
              <w:left w:val="single" w:color="D4890A" w:sz="1"/>
              <w:bottom w:val="single" w:color="D4890A" w:sz="1"/>
              <w:right w:val="single" w:color="D4890A" w:sz="1"/>
            </w:tcBorders>
            <w:shd w:fill="FEF5E7" w:val="clear"/>
            <w:tcMar>
              <w:top w:type="dxa" w:w="140"/>
              <w:left w:type="dxa" w:w="200"/>
              <w:bottom w:type="dxa" w:w="140"/>
              <w:right w:type="dxa" w:w="200"/>
            </w:tcMar>
            <w:vAlign w:val="center"/>
          </w:tcPr>
          <w:p>
            <w:pPr>
              <w:spacing w:before="0" w:after="80"/>
            </w:pPr>
            <w:r>
              <w:rPr>
                <w:rFonts w:ascii="Arial" w:cs="Arial" w:eastAsia="Arial" w:hAnsi="Arial"/>
                <w:b/>
                <w:bCs/>
                <w:color w:val="D4890A"/>
                <w:sz w:val="26"/>
                <w:szCs w:val="26"/>
              </w:rPr>
              <w:t xml:space="preserve">Layer 4 — Data Registry &amp; Version Control</w:t>
            </w:r>
          </w:p>
          <w:p>
            <w:pPr>
              <w:spacing w:before="0" w:after="0"/>
            </w:pPr>
            <w:r>
              <w:rPr>
                <w:rFonts w:ascii="Arial" w:cs="Arial" w:eastAsia="Arial" w:hAnsi="Arial"/>
                <w:color w:val="444444"/>
                <w:sz w:val="20"/>
                <w:szCs w:val="20"/>
              </w:rPr>
              <w:t xml:space="preserve">DataRegistry: LRU cache for datasets, versioning (dataset:v1, dataset:v2_cleaned), metadata (shape, dtype, split ratios), lineage tracking (which pipeline produced this version). DuckDB stores metadata tables.</w:t>
            </w:r>
          </w:p>
        </w:tc>
      </w:tr>
      <w:tr>
        <w:trPr>
          <w:trHeight w:val="1200" w:hRule="atLeast"/>
        </w:trPr>
        <w:tc>
          <w:tcPr>
            <w:tcW w:type="dxa" w:w="9360"/>
            <w:tcBorders>
              <w:top w:val="single" w:color="C75B00" w:sz="1"/>
              <w:left w:val="single" w:color="C75B00" w:sz="1"/>
              <w:bottom w:val="single" w:color="C75B00" w:sz="1"/>
              <w:right w:val="single" w:color="C75B00" w:sz="1"/>
            </w:tcBorders>
            <w:shd w:fill="FDF2E9" w:val="clear"/>
            <w:tcMar>
              <w:top w:type="dxa" w:w="140"/>
              <w:left w:type="dxa" w:w="200"/>
              <w:bottom w:type="dxa" w:w="140"/>
              <w:right w:type="dxa" w:w="200"/>
            </w:tcMar>
            <w:vAlign w:val="center"/>
          </w:tcPr>
          <w:p>
            <w:pPr>
              <w:spacing w:before="0" w:after="80"/>
            </w:pPr>
            <w:r>
              <w:rPr>
                <w:rFonts w:ascii="Arial" w:cs="Arial" w:eastAsia="Arial" w:hAnsi="Arial"/>
                <w:b/>
                <w:bCs/>
                <w:color w:val="C75B00"/>
                <w:sz w:val="26"/>
                <w:szCs w:val="26"/>
              </w:rPr>
              <w:t xml:space="preserve">Layer 3 — Processing Backend Integration</w:t>
            </w:r>
          </w:p>
          <w:p>
            <w:pPr>
              <w:spacing w:before="0" w:after="0"/>
            </w:pPr>
            <w:r>
              <w:rPr>
                <w:rFonts w:ascii="Arial" w:cs="Arial" w:eastAsia="Arial" w:hAnsi="Arial"/>
                <w:color w:val="444444"/>
                <w:sz w:val="20"/>
                <w:szCs w:val="20"/>
              </w:rPr>
              <w:t xml:space="preserve">Thin wrappers around CyxWiz Backend: dataset_analyzer.cpp (profiling), tokenizer.cpp (text), audio_processing.cpp (MFCC), time_series.cpp (windowing), annotation_manager (labeling). OpenCV, FFmpeg, libsndfile, FFTW3 all accessed here.</w:t>
            </w:r>
          </w:p>
        </w:tc>
      </w:tr>
      <w:tr>
        <w:trPr>
          <w:trHeight w:val="1200" w:hRule="atLeast"/>
        </w:trPr>
        <w:tc>
          <w:tcPr>
            <w:tcW w:type="dxa" w:w="9360"/>
            <w:tcBorders>
              <w:top w:val="single" w:color="1B7A3E" w:sz="1"/>
              <w:left w:val="single" w:color="1B7A3E" w:sz="1"/>
              <w:bottom w:val="single" w:color="1B7A3E" w:sz="1"/>
              <w:right w:val="single" w:color="1B7A3E" w:sz="1"/>
            </w:tcBorders>
            <w:shd w:fill="E8F6F3" w:val="clear"/>
            <w:tcMar>
              <w:top w:type="dxa" w:w="140"/>
              <w:left w:type="dxa" w:w="200"/>
              <w:bottom w:type="dxa" w:w="140"/>
              <w:right w:type="dxa" w:w="200"/>
            </w:tcMar>
            <w:vAlign w:val="center"/>
          </w:tcPr>
          <w:p>
            <w:pPr>
              <w:spacing w:before="0" w:after="80"/>
            </w:pPr>
            <w:r>
              <w:rPr>
                <w:rFonts w:ascii="Arial" w:cs="Arial" w:eastAsia="Arial" w:hAnsi="Arial"/>
                <w:b/>
                <w:bCs/>
                <w:color w:val="1B7A3E"/>
                <w:sz w:val="26"/>
                <w:szCs w:val="26"/>
              </w:rPr>
              <w:t xml:space="preserve">Layer 2 — Core Engine Services</w:t>
            </w:r>
          </w:p>
          <w:p>
            <w:pPr>
              <w:spacing w:before="0" w:after="0"/>
            </w:pPr>
            <w:r>
              <w:rPr>
                <w:rFonts w:ascii="Arial" w:cs="Arial" w:eastAsia="Arial" w:hAnsi="Arial"/>
                <w:color w:val="444444"/>
                <w:sz w:val="20"/>
                <w:szCs w:val="20"/>
              </w:rPr>
              <w:t xml:space="preserve">Shared with entire CyxWiz Engine: AsyncTaskManager (background execution), PluginManager (INodeProvider, IDataProvider), ScriptingEngine (pybind11 Python REPL), CyxCloudClient (S3-compatible storage), DataLoaderFactory (file I/O).</w:t>
            </w:r>
          </w:p>
        </w:tc>
      </w:tr>
      <w:tr>
        <w:trPr>
          <w:trHeight w:val="1200" w:hRule="atLeast"/>
        </w:trPr>
        <w:tc>
          <w:tcPr>
            <w:tcW w:type="dxa" w:w="9360"/>
            <w:tcBorders>
              <w:top w:val="single" w:color="C0392B" w:sz="1"/>
              <w:left w:val="single" w:color="C0392B" w:sz="1"/>
              <w:bottom w:val="single" w:color="C0392B" w:sz="1"/>
              <w:right w:val="single" w:color="C0392B" w:sz="1"/>
            </w:tcBorders>
            <w:shd w:fill="FADBD8" w:val="clear"/>
            <w:tcMar>
              <w:top w:type="dxa" w:w="140"/>
              <w:left w:type="dxa" w:w="200"/>
              <w:bottom w:type="dxa" w:w="140"/>
              <w:right w:type="dxa" w:w="200"/>
            </w:tcMar>
            <w:vAlign w:val="center"/>
          </w:tcPr>
          <w:p>
            <w:pPr>
              <w:spacing w:before="0" w:after="80"/>
            </w:pPr>
            <w:r>
              <w:rPr>
                <w:rFonts w:ascii="Arial" w:cs="Arial" w:eastAsia="Arial" w:hAnsi="Arial"/>
                <w:b/>
                <w:bCs/>
                <w:color w:val="C0392B"/>
                <w:sz w:val="26"/>
                <w:szCs w:val="26"/>
              </w:rPr>
              <w:t xml:space="preserve">Layer 1 — External Libraries &amp; OS</w:t>
            </w:r>
          </w:p>
          <w:p>
            <w:pPr>
              <w:spacing w:before="0" w:after="0"/>
            </w:pPr>
            <w:r>
              <w:rPr>
                <w:rFonts w:ascii="Arial" w:cs="Arial" w:eastAsia="Arial" w:hAnsi="Arial"/>
                <w:color w:val="444444"/>
                <w:sz w:val="20"/>
                <w:szCs w:val="20"/>
              </w:rPr>
              <w:t xml:space="preserve">DuckDB (SQL engine), Apache Arrow (columnar format), OpenCV (image ops), FFmpeg (video decode), libsndfile + FFTW3 (audio), RE2 + ICU (text), ArrayFire (GPU), librdkafka (Kafka streaming), Dear ImGui + ImNodes.</w:t>
            </w:r>
          </w:p>
        </w:tc>
      </w:tr>
    </w:tbl>
    <w:p>
      <w:pPr>
        <w:spacing w:before="0" w:after="160"/>
      </w:pPr>
    </w:p>
    <w:p>
      <w:pPr>
        <w:pStyle w:val="Heading2"/>
        <w:spacing w:before="400" w:after="160"/>
      </w:pPr>
      <w:r>
        <w:rPr>
          <w:rFonts w:ascii="Arial" w:cs="Arial" w:eastAsia="Arial" w:hAnsi="Arial"/>
          <w:b/>
          <w:bCs/>
          <w:color w:val="0E7FC2"/>
          <w:sz w:val="26"/>
          <w:szCs w:val="26"/>
        </w:rPr>
        <w:t xml:space="preserve">2.1 Layer Interaction Rules</w:t>
      </w:r>
    </w:p>
    <w:p>
      <w:pPr>
        <w:spacing w:before="60" w:after="120"/>
        <w:jc w:val="left"/>
      </w:pPr>
      <w:r>
        <w:rPr>
          <w:rFonts w:ascii="Arial" w:cs="Arial" w:eastAsia="Arial" w:hAnsi="Arial"/>
          <w:b w:val="false"/>
          <w:bCs w:val="false"/>
          <w:i w:val="false"/>
          <w:iCs w:val="false"/>
          <w:color w:val="444444"/>
          <w:sz w:val="22"/>
          <w:szCs w:val="22"/>
        </w:rPr>
        <w:t xml:space="preserve">To maintain architectural integrity, the following rules are strictly enforced:</w:t>
      </w:r>
    </w:p>
    <w:p>
      <w:pPr>
        <w:pStyle w:val="ListParagraph"/>
        <w:numPr>
          <w:ilvl w:val="0"/>
          <w:numId w:val="2"/>
        </w:numPr>
        <w:spacing w:before="40" w:after="80"/>
      </w:pPr>
      <w:r>
        <w:rPr>
          <w:rFonts w:ascii="Arial" w:cs="Arial" w:eastAsia="Arial" w:hAnsi="Arial"/>
          <w:color w:val="444444"/>
          <w:sz w:val="22"/>
          <w:szCs w:val="22"/>
        </w:rPr>
        <w:t xml:space="preserve">Layer 7 (GUI) can only call Layer 6 (Orchestrator) and Layer 5 (Node Registry) — never directly calls backend algorithms</w:t>
      </w:r>
    </w:p>
    <w:p>
      <w:pPr>
        <w:pStyle w:val="ListParagraph"/>
        <w:numPr>
          <w:ilvl w:val="0"/>
          <w:numId w:val="2"/>
        </w:numPr>
        <w:spacing w:before="40" w:after="80"/>
      </w:pPr>
      <w:r>
        <w:rPr>
          <w:rFonts w:ascii="Arial" w:cs="Arial" w:eastAsia="Arial" w:hAnsi="Arial"/>
          <w:color w:val="444444"/>
          <w:sz w:val="22"/>
          <w:szCs w:val="22"/>
        </w:rPr>
        <w:t xml:space="preserve">Layer 6 (Orchestrator) dispatches node execution to Layer 5, which then calls Layer 3 (Backend Integration)</w:t>
      </w:r>
    </w:p>
    <w:p>
      <w:pPr>
        <w:pStyle w:val="ListParagraph"/>
        <w:numPr>
          <w:ilvl w:val="0"/>
          <w:numId w:val="2"/>
        </w:numPr>
        <w:spacing w:before="40" w:after="80"/>
      </w:pPr>
      <w:r>
        <w:rPr>
          <w:rFonts w:ascii="Arial" w:cs="Arial" w:eastAsia="Arial" w:hAnsi="Arial"/>
          <w:color w:val="444444"/>
          <w:sz w:val="22"/>
          <w:szCs w:val="22"/>
        </w:rPr>
        <w:t xml:space="preserve">Layer 4 (Data Registry) is the ONLY place datasets are stored — no layer should hold raw data in memory beyond active processing</w:t>
      </w:r>
    </w:p>
    <w:p>
      <w:pPr>
        <w:pStyle w:val="ListParagraph"/>
        <w:numPr>
          <w:ilvl w:val="0"/>
          <w:numId w:val="2"/>
        </w:numPr>
        <w:spacing w:before="40" w:after="80"/>
      </w:pPr>
      <w:r>
        <w:rPr>
          <w:rFonts w:ascii="Arial" w:cs="Arial" w:eastAsia="Arial" w:hAnsi="Arial"/>
          <w:color w:val="444444"/>
          <w:sz w:val="22"/>
          <w:szCs w:val="22"/>
        </w:rPr>
        <w:t xml:space="preserve">Layer 3 (Backend Integration) is stateless — every function is pure: input data → output data, no side effects</w:t>
      </w:r>
    </w:p>
    <w:p>
      <w:pPr>
        <w:pStyle w:val="ListParagraph"/>
        <w:numPr>
          <w:ilvl w:val="0"/>
          <w:numId w:val="2"/>
        </w:numPr>
        <w:spacing w:before="40" w:after="80"/>
      </w:pPr>
      <w:r>
        <w:rPr>
          <w:rFonts w:ascii="Arial" w:cs="Arial" w:eastAsia="Arial" w:hAnsi="Arial"/>
          <w:color w:val="444444"/>
          <w:sz w:val="22"/>
          <w:szCs w:val="22"/>
        </w:rPr>
        <w:t xml:space="preserve">Layer 2 (Core Services) is shared by all engine panels — Data Studio never duplicates AsyncTaskManager or PluginManager</w:t>
      </w:r>
    </w:p>
    <w:p>
      <w:pPr>
        <w:pStyle w:val="ListParagraph"/>
        <w:numPr>
          <w:ilvl w:val="0"/>
          <w:numId w:val="2"/>
        </w:numPr>
        <w:spacing w:before="40" w:after="80"/>
      </w:pPr>
      <w:r>
        <w:rPr>
          <w:rFonts w:ascii="Arial" w:cs="Arial" w:eastAsia="Arial" w:hAnsi="Arial"/>
          <w:color w:val="444444"/>
          <w:sz w:val="22"/>
          <w:szCs w:val="22"/>
        </w:rPr>
        <w:t xml:space="preserve">Plugin nodes can only access Layer 2 services via PluginContext — they cannot directly access Layer 4 or Layer 6</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6"/>
              <w:bottom w:val="single" w:color="6C3483" w:sz="1"/>
              <w:right w:val="single" w:color="6C3483" w:sz="1"/>
            </w:tcBorders>
            <w:shd w:fill="F4F6F7" w:val="clear"/>
            <w:tcMar>
              <w:top w:type="dxa" w:w="120"/>
              <w:left w:type="dxa" w:w="200"/>
              <w:bottom w:type="dxa" w:w="120"/>
              <w:right w:type="dxa" w:w="200"/>
            </w:tcMar>
          </w:tcPr>
          <w:p>
            <w:pPr>
              <w:spacing w:before="0" w:after="60"/>
            </w:pPr>
            <w:r>
              <w:rPr>
                <w:rFonts w:ascii="Arial" w:cs="Arial" w:eastAsia="Arial" w:hAnsi="Arial"/>
                <w:b/>
                <w:bCs/>
                <w:color w:val="6C3483"/>
                <w:sz w:val="22"/>
                <w:szCs w:val="22"/>
              </w:rPr>
              <w:t xml:space="preserve">Why This Matters</w:t>
            </w:r>
          </w:p>
          <w:p>
            <w:pPr>
              <w:spacing w:before="0" w:after="0"/>
            </w:pPr>
            <w:r>
              <w:rPr>
                <w:rFonts w:ascii="Arial" w:cs="Arial" w:eastAsia="Arial" w:hAnsi="Arial"/>
                <w:color w:val="444444"/>
                <w:sz w:val="20"/>
                <w:szCs w:val="20"/>
              </w:rPr>
              <w:t xml:space="preserve">This layered isolation means a plugin node can never corrupt the DataRegistry, crash the Orchestrator, or interfere with another plugin. If a plugin node faults, SafeExecute catches it at Layer 5, marks the node as failed, and the pipeline halts gracefully with full state preserved.</w:t>
            </w:r>
          </w:p>
        </w:tc>
      </w:tr>
    </w:tbl>
    <w:p>
      <w:r>
        <w:br w:type="page"/>
      </w:r>
    </w:p>
    <w:p>
      <w:pPr>
        <w:pStyle w:val="Heading1"/>
        <w:spacing w:before="560" w:after="200"/>
      </w:pPr>
      <w:r>
        <w:rPr>
          <w:rFonts w:ascii="Arial" w:cs="Arial" w:eastAsia="Arial" w:hAnsi="Arial"/>
          <w:b/>
          <w:bCs/>
          <w:color w:val="0D1B2A"/>
          <w:sz w:val="32"/>
          <w:szCs w:val="32"/>
        </w:rPr>
        <w:t xml:space="preserve">3. Data Modality Flows — How Each Type is Handled</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Machine learning covers six primary data modalities, each with distinct preprocessing requirements, analysis tools, annotation workflows, and output formats. Data Studio treats all six as first-class citizens with dedicated node categories and consistent UX patterns.</w:t>
      </w:r>
    </w:p>
    <w:p>
      <w:pPr>
        <w:spacing w:before="0" w:after="120"/>
      </w:pPr>
    </w:p>
    <w:p>
      <w:pPr>
        <w:pStyle w:val="Heading2"/>
        <w:spacing w:before="400" w:after="160"/>
      </w:pPr>
      <w:r>
        <w:rPr>
          <w:rFonts w:ascii="Arial" w:cs="Arial" w:eastAsia="Arial" w:hAnsi="Arial"/>
          <w:b/>
          <w:bCs/>
          <w:color w:val="0E7FC2"/>
          <w:sz w:val="26"/>
          <w:szCs w:val="26"/>
        </w:rPr>
        <w:t xml:space="preserve">3.1 Complete Modality Matrix</w:t>
      </w:r>
    </w:p>
    <w:p>
      <w:pPr>
        <w:spacing w:before="60" w:after="120"/>
        <w:jc w:val="left"/>
      </w:pPr>
      <w:r>
        <w:rPr>
          <w:rFonts w:ascii="Arial" w:cs="Arial" w:eastAsia="Arial" w:hAnsi="Arial"/>
          <w:b w:val="false"/>
          <w:bCs w:val="false"/>
          <w:i w:val="false"/>
          <w:iCs w:val="false"/>
          <w:color w:val="444444"/>
          <w:sz w:val="22"/>
          <w:szCs w:val="22"/>
        </w:rPr>
        <w:t xml:space="preserve">The following table shows the full processing pipeline for each modality from raw input to training-ready tensor: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40"/>
        <w:gridCol w:w="1840"/>
        <w:gridCol w:w="1840"/>
        <w:gridCol w:w="1840"/>
        <w:gridCol w:w="400"/>
      </w:tblGrid>
      <w:tr>
        <w:tc>
          <w:tcPr>
            <w:tcW w:type="dxa" w:w="1600"/>
            <w:tcBorders>
              <w:top w:val="single" w:color="0E7FC2" w:sz="1"/>
              <w:left w:val="single" w:color="0E7FC2" w:sz="1"/>
              <w:bottom w:val="single" w:color="0E7FC2" w:sz="1"/>
              <w:right w:val="single" w:color="0E7FC2" w:sz="1"/>
            </w:tcBorders>
            <w:shd w:fill="0D1B2A" w:val="clear"/>
            <w:tcMar>
              <w:top w:type="dxa" w:w="60"/>
              <w:left w:type="dxa" w:w="80"/>
              <w:bottom w:type="dxa" w:w="60"/>
              <w:right w:type="dxa" w:w="80"/>
            </w:tcMar>
          </w:tcPr>
          <w:p>
            <w:pPr>
              <w:spacing w:before="0" w:after="0"/>
              <w:jc w:val="center"/>
            </w:pPr>
            <w:r>
              <w:rPr>
                <w:rFonts w:ascii="Arial" w:cs="Arial" w:eastAsia="Arial" w:hAnsi="Arial"/>
                <w:b/>
                <w:bCs/>
                <w:color w:val="EAF2FF"/>
                <w:sz w:val="18"/>
                <w:szCs w:val="18"/>
              </w:rPr>
              <w:t xml:space="preserve">Modality</w:t>
            </w:r>
          </w:p>
        </w:tc>
        <w:tc>
          <w:tcPr>
            <w:tcW w:type="dxa" w:w="1840"/>
            <w:tcBorders>
              <w:top w:val="single" w:color="0E7FC2" w:sz="1"/>
              <w:left w:val="single" w:color="0E7FC2" w:sz="1"/>
              <w:bottom w:val="single" w:color="0E7FC2" w:sz="1"/>
              <w:right w:val="single" w:color="0E7FC2" w:sz="1"/>
            </w:tcBorders>
            <w:shd w:fill="0D1B2A" w:val="clear"/>
            <w:tcMar>
              <w:top w:type="dxa" w:w="60"/>
              <w:left w:type="dxa" w:w="80"/>
              <w:bottom w:type="dxa" w:w="60"/>
              <w:right w:type="dxa" w:w="80"/>
            </w:tcMar>
          </w:tcPr>
          <w:p>
            <w:pPr>
              <w:spacing w:before="0" w:after="0"/>
              <w:jc w:val="center"/>
            </w:pPr>
            <w:r>
              <w:rPr>
                <w:rFonts w:ascii="Arial" w:cs="Arial" w:eastAsia="Arial" w:hAnsi="Arial"/>
                <w:b/>
                <w:bCs/>
                <w:color w:val="EAF2FF"/>
                <w:sz w:val="18"/>
                <w:szCs w:val="18"/>
              </w:rPr>
              <w:t xml:space="preserve">Preprocessing</w:t>
            </w:r>
          </w:p>
        </w:tc>
        <w:tc>
          <w:tcPr>
            <w:tcW w:type="dxa" w:w="1840"/>
            <w:tcBorders>
              <w:top w:val="single" w:color="0E7FC2" w:sz="1"/>
              <w:left w:val="single" w:color="0E7FC2" w:sz="1"/>
              <w:bottom w:val="single" w:color="0E7FC2" w:sz="1"/>
              <w:right w:val="single" w:color="0E7FC2" w:sz="1"/>
            </w:tcBorders>
            <w:shd w:fill="0D1B2A" w:val="clear"/>
            <w:tcMar>
              <w:top w:type="dxa" w:w="60"/>
              <w:left w:type="dxa" w:w="80"/>
              <w:bottom w:type="dxa" w:w="60"/>
              <w:right w:type="dxa" w:w="80"/>
            </w:tcMar>
          </w:tcPr>
          <w:p>
            <w:pPr>
              <w:spacing w:before="0" w:after="0"/>
              <w:jc w:val="center"/>
            </w:pPr>
            <w:r>
              <w:rPr>
                <w:rFonts w:ascii="Arial" w:cs="Arial" w:eastAsia="Arial" w:hAnsi="Arial"/>
                <w:b/>
                <w:bCs/>
                <w:color w:val="EAF2FF"/>
                <w:sz w:val="18"/>
                <w:szCs w:val="18"/>
              </w:rPr>
              <w:t xml:space="preserve">Analysis</w:t>
            </w:r>
          </w:p>
        </w:tc>
        <w:tc>
          <w:tcPr>
            <w:tcW w:type="dxa" w:w="1840"/>
            <w:tcBorders>
              <w:top w:val="single" w:color="0E7FC2" w:sz="1"/>
              <w:left w:val="single" w:color="0E7FC2" w:sz="1"/>
              <w:bottom w:val="single" w:color="0E7FC2" w:sz="1"/>
              <w:right w:val="single" w:color="0E7FC2" w:sz="1"/>
            </w:tcBorders>
            <w:shd w:fill="0D1B2A" w:val="clear"/>
            <w:tcMar>
              <w:top w:type="dxa" w:w="60"/>
              <w:left w:type="dxa" w:w="80"/>
              <w:bottom w:type="dxa" w:w="60"/>
              <w:right w:type="dxa" w:w="80"/>
            </w:tcMar>
          </w:tcPr>
          <w:p>
            <w:pPr>
              <w:spacing w:before="0" w:after="0"/>
              <w:jc w:val="center"/>
            </w:pPr>
            <w:r>
              <w:rPr>
                <w:rFonts w:ascii="Arial" w:cs="Arial" w:eastAsia="Arial" w:hAnsi="Arial"/>
                <w:b/>
                <w:bCs/>
                <w:color w:val="EAF2FF"/>
                <w:sz w:val="18"/>
                <w:szCs w:val="18"/>
              </w:rPr>
              <w:t xml:space="preserve">Annotation</w:t>
            </w:r>
          </w:p>
        </w:tc>
        <w:tc>
          <w:tcPr>
            <w:tcW w:type="dxa" w:w="1840"/>
            <w:tcBorders>
              <w:top w:val="single" w:color="0E7FC2" w:sz="1"/>
              <w:left w:val="single" w:color="0E7FC2" w:sz="1"/>
              <w:bottom w:val="single" w:color="0E7FC2" w:sz="1"/>
              <w:right w:val="single" w:color="0E7FC2" w:sz="1"/>
            </w:tcBorders>
            <w:shd w:fill="0D1B2A" w:val="clear"/>
            <w:tcMar>
              <w:top w:type="dxa" w:w="60"/>
              <w:left w:type="dxa" w:w="80"/>
              <w:bottom w:type="dxa" w:w="60"/>
              <w:right w:type="dxa" w:w="80"/>
            </w:tcMar>
          </w:tcPr>
          <w:p>
            <w:pPr>
              <w:spacing w:before="0" w:after="0"/>
              <w:jc w:val="center"/>
            </w:pPr>
            <w:r>
              <w:rPr>
                <w:rFonts w:ascii="Arial" w:cs="Arial" w:eastAsia="Arial" w:hAnsi="Arial"/>
                <w:b/>
                <w:bCs/>
                <w:color w:val="EAF2FF"/>
                <w:sz w:val="18"/>
                <w:szCs w:val="18"/>
              </w:rPr>
              <w:t xml:space="preserve">Visualization</w:t>
            </w:r>
          </w:p>
        </w:tc>
        <w:tc>
          <w:tcPr>
            <w:tcW w:type="dxa" w:w="400"/>
            <w:tcBorders>
              <w:top w:val="single" w:color="0E7FC2" w:sz="1"/>
              <w:left w:val="single" w:color="0E7FC2" w:sz="1"/>
              <w:bottom w:val="single" w:color="0E7FC2" w:sz="1"/>
              <w:right w:val="single" w:color="0E7FC2" w:sz="1"/>
            </w:tcBorders>
            <w:shd w:fill="0D1B2A" w:val="clear"/>
            <w:tcMar>
              <w:top w:type="dxa" w:w="60"/>
              <w:left w:type="dxa" w:w="80"/>
              <w:bottom w:type="dxa" w:w="60"/>
              <w:right w:type="dxa" w:w="80"/>
            </w:tcMar>
          </w:tcPr>
          <w:p>
            <w:pPr>
              <w:spacing w:before="0" w:after="0"/>
              <w:jc w:val="center"/>
            </w:pPr>
            <w:r>
              <w:rPr>
                <w:rFonts w:ascii="Arial" w:cs="Arial" w:eastAsia="Arial" w:hAnsi="Arial"/>
                <w:b/>
                <w:bCs/>
                <w:color w:val="EAF2FF"/>
                <w:sz w:val="18"/>
                <w:szCs w:val="18"/>
              </w:rPr>
              <w:t xml:space="preserve">Output</w:t>
            </w:r>
          </w:p>
        </w:tc>
      </w:tr>
      <w:tr>
        <w:tc>
          <w:tcPr>
            <w:tcW w:type="dxa" w:w="160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bCs/>
                <w:color w:val="0D1B2A"/>
                <w:sz w:val="20"/>
                <w:szCs w:val="20"/>
              </w:rPr>
              <w:t xml:space="preserve">Tabular
CSV/Parquet/XLSX</w:t>
            </w:r>
          </w:p>
        </w:tc>
        <w:tc>
          <w:tcPr>
            <w:tcW w:type="dxa" w:w="184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FilterRows
• FillMissing
• JoinDatasets
• Aggregate
• SQL (DuckDB)</w:t>
            </w:r>
          </w:p>
        </w:tc>
        <w:tc>
          <w:tcPr>
            <w:tcW w:type="dxa" w:w="184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Profiling
• Correlation
• Class balance
• Outliers (IQR)</w:t>
            </w:r>
          </w:p>
        </w:tc>
        <w:tc>
          <w:tcPr>
            <w:tcW w:type="dxa" w:w="184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N/A</w:t>
            </w:r>
          </w:p>
        </w:tc>
        <w:tc>
          <w:tcPr>
            <w:tcW w:type="dxa" w:w="184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Histogram
• Scatter
• Heatmap
• Box plot</w:t>
            </w:r>
          </w:p>
        </w:tc>
        <w:tc>
          <w:tcPr>
            <w:tcW w:type="dxa" w:w="40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Float32
Tensor</w:t>
            </w:r>
          </w:p>
        </w:tc>
      </w:tr>
      <w:tr>
        <w:tc>
          <w:tcPr>
            <w:tcW w:type="dxa" w:w="160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bCs/>
                <w:color w:val="0D1B2A"/>
                <w:sz w:val="20"/>
                <w:szCs w:val="20"/>
              </w:rPr>
              <w:t xml:space="preserve">Text
TXT/JSON/MD</w:t>
            </w:r>
          </w:p>
        </w:tc>
        <w:tc>
          <w:tcPr>
            <w:tcW w:type="dxa" w:w="184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TextClean
• Tokenize
• Stem/Lemmatize
• StopWords
• TF-IDF</w:t>
            </w:r>
          </w:p>
        </w:tc>
        <w:tc>
          <w:tcPr>
            <w:tcW w:type="dxa" w:w="184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Vocab size
• Token dist.
• Sentiment
• Language det.</w:t>
            </w:r>
          </w:p>
        </w:tc>
        <w:tc>
          <w:tcPr>
            <w:tcW w:type="dxa" w:w="184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Classification
labels only</w:t>
            </w:r>
          </w:p>
        </w:tc>
        <w:tc>
          <w:tcPr>
            <w:tcW w:type="dxa" w:w="184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Word cloud
• N-gram freq
• Length dist.</w:t>
            </w:r>
          </w:p>
        </w:tc>
        <w:tc>
          <w:tcPr>
            <w:tcW w:type="dxa" w:w="40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Sparse
Matrix</w:t>
            </w:r>
          </w:p>
        </w:tc>
      </w:tr>
      <w:tr>
        <w:tc>
          <w:tcPr>
            <w:tcW w:type="dxa" w:w="160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bCs/>
                <w:color w:val="0D1B2A"/>
                <w:sz w:val="20"/>
                <w:szCs w:val="20"/>
              </w:rPr>
              <w:t xml:space="preserve">Image
JPEG/PNG/TIFF</w:t>
            </w:r>
          </w:p>
        </w:tc>
        <w:tc>
          <w:tcPr>
            <w:tcW w:type="dxa" w:w="184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Resize
• Normalize
• Augment (13×)
• ColorSpace
• Denoise</w:t>
            </w:r>
          </w:p>
        </w:tc>
        <w:tc>
          <w:tcPr>
            <w:tcW w:type="dxa" w:w="184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Blur score
• Brightness
• Contrast
• Duplicates</w:t>
            </w:r>
          </w:p>
        </w:tc>
        <w:tc>
          <w:tcPr>
            <w:tcW w:type="dxa" w:w="184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BBox, Polygon
Semantic mask
Keypoints</w:t>
            </w:r>
          </w:p>
        </w:tc>
        <w:tc>
          <w:tcPr>
            <w:tcW w:type="dxa" w:w="184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Gallery
• Histogram
• Augment preview</w:t>
            </w:r>
          </w:p>
        </w:tc>
        <w:tc>
          <w:tcPr>
            <w:tcW w:type="dxa" w:w="40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Uint8
Tensor
[N,C,H,W]</w:t>
            </w:r>
          </w:p>
        </w:tc>
      </w:tr>
      <w:tr>
        <w:tc>
          <w:tcPr>
            <w:tcW w:type="dxa" w:w="160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bCs/>
                <w:color w:val="0D1B2A"/>
                <w:sz w:val="20"/>
                <w:szCs w:val="20"/>
              </w:rPr>
              <w:t xml:space="preserve">Audio
WAV/MP3/FLAC</w:t>
            </w:r>
          </w:p>
        </w:tc>
        <w:tc>
          <w:tcPr>
            <w:tcW w:type="dxa" w:w="184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Resample
• Normalize
• Trim silence
• MFCC
• MelSpec</w:t>
            </w:r>
          </w:p>
        </w:tc>
        <w:tc>
          <w:tcPr>
            <w:tcW w:type="dxa" w:w="184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SNR
• Clipping
• Silence %
• Sample rate</w:t>
            </w:r>
          </w:p>
        </w:tc>
        <w:tc>
          <w:tcPr>
            <w:tcW w:type="dxa" w:w="184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Speaker labels
Segment bounds</w:t>
            </w:r>
          </w:p>
        </w:tc>
        <w:tc>
          <w:tcPr>
            <w:tcW w:type="dxa" w:w="184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Waveform
• Spectrogram
• MFCC heatmap</w:t>
            </w:r>
          </w:p>
        </w:tc>
        <w:tc>
          <w:tcPr>
            <w:tcW w:type="dxa" w:w="40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Float32
Tensor
[N,T,F]</w:t>
            </w:r>
          </w:p>
        </w:tc>
      </w:tr>
      <w:tr>
        <w:tc>
          <w:tcPr>
            <w:tcW w:type="dxa" w:w="160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bCs/>
                <w:color w:val="0D1B2A"/>
                <w:sz w:val="20"/>
                <w:szCs w:val="20"/>
              </w:rPr>
              <w:t xml:space="preserve">Video
MP4/AVI/MOV</w:t>
            </w:r>
          </w:p>
        </w:tc>
        <w:tc>
          <w:tcPr>
            <w:tcW w:type="dxa" w:w="184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FrameExtract
• Resize frames
• SceneDetect
• OpticalFlow</w:t>
            </w:r>
          </w:p>
        </w:tc>
        <w:tc>
          <w:tcPr>
            <w:tcW w:type="dxa" w:w="184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FPS check
• Scene count
• Resolution
• Codec</w:t>
            </w:r>
          </w:p>
        </w:tc>
        <w:tc>
          <w:tcPr>
            <w:tcW w:type="dxa" w:w="184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Frame-level
BBox/Seg
Temporal labels</w:t>
            </w:r>
          </w:p>
        </w:tc>
        <w:tc>
          <w:tcPr>
            <w:tcW w:type="dxa" w:w="184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Frame strip
• Scene markers
• Flow vectors</w:t>
            </w:r>
          </w:p>
        </w:tc>
        <w:tc>
          <w:tcPr>
            <w:tcW w:type="dxa" w:w="400"/>
            <w:tcBorders>
              <w:top w:val="single" w:color="BBBBBB" w:sz="1"/>
              <w:left w:val="single" w:color="BBBBBB" w:sz="1"/>
              <w:bottom w:val="single" w:color="BBBBBB" w:sz="1"/>
              <w:right w:val="single" w:color="BBBBBB" w:sz="1"/>
            </w:tcBorders>
            <w:shd w:fill="EAF2FF"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Uint8
Tensor
[N,T,C,H,W]</w:t>
            </w:r>
          </w:p>
        </w:tc>
      </w:tr>
      <w:tr>
        <w:tc>
          <w:tcPr>
            <w:tcW w:type="dxa" w:w="160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bCs/>
                <w:color w:val="0D1B2A"/>
                <w:sz w:val="20"/>
                <w:szCs w:val="20"/>
              </w:rPr>
              <w:t xml:space="preserve">Time-Series
NumPy/Parquet</w:t>
            </w:r>
          </w:p>
        </w:tc>
        <w:tc>
          <w:tcPr>
            <w:tcW w:type="dxa" w:w="184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TSWindow
• TSFeatures
• TSLag
• TSDiff
• Resample</w:t>
            </w:r>
          </w:p>
        </w:tc>
        <w:tc>
          <w:tcPr>
            <w:tcW w:type="dxa" w:w="184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ACF/PACF
• Stationarity
• Seasonality
• Anomalies</w:t>
            </w:r>
          </w:p>
        </w:tc>
        <w:tc>
          <w:tcPr>
            <w:tcW w:type="dxa" w:w="184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Event markers
Anomaly labels</w:t>
            </w:r>
          </w:p>
        </w:tc>
        <w:tc>
          <w:tcPr>
            <w:tcW w:type="dxa" w:w="184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 Line plot
• Rolling stats
• Seasonality</w:t>
            </w:r>
          </w:p>
        </w:tc>
        <w:tc>
          <w:tcPr>
            <w:tcW w:type="dxa" w:w="400"/>
            <w:tcBorders>
              <w:top w:val="single" w:color="BBBBBB" w:sz="1"/>
              <w:left w:val="single" w:color="BBBBBB" w:sz="1"/>
              <w:bottom w:val="single" w:color="BBBBBB" w:sz="1"/>
              <w:right w:val="single" w:color="BBBBBB" w:sz="1"/>
            </w:tcBorders>
            <w:shd w:fill="F4F6F7" w:val="clear"/>
            <w:tcMar>
              <w:top w:type="dxa" w:w="60"/>
              <w:left w:type="dxa" w:w="80"/>
              <w:bottom w:type="dxa" w:w="60"/>
              <w:right w:type="dxa" w:w="80"/>
            </w:tcMar>
          </w:tcPr>
          <w:p>
            <w:pPr>
              <w:spacing w:before="0" w:after="0"/>
              <w:jc w:val="left"/>
            </w:pPr>
            <w:r>
              <w:rPr>
                <w:rFonts w:ascii="Arial" w:cs="Arial" w:eastAsia="Arial" w:hAnsi="Arial"/>
                <w:b w:val="false"/>
                <w:bCs w:val="false"/>
                <w:color w:val="444444"/>
                <w:sz w:val="18"/>
                <w:szCs w:val="18"/>
              </w:rPr>
              <w:t xml:space="preserve">Float32
Tensor
[N,T,F]</w:t>
            </w:r>
          </w:p>
        </w:tc>
      </w:tr>
    </w:tbl>
    <w:p>
      <w:pPr>
        <w:spacing w:before="0" w:after="160"/>
      </w:pPr>
    </w:p>
    <w:p>
      <w:pPr>
        <w:pStyle w:val="Heading2"/>
        <w:spacing w:before="400" w:after="160"/>
      </w:pPr>
      <w:r>
        <w:rPr>
          <w:rFonts w:ascii="Arial" w:cs="Arial" w:eastAsia="Arial" w:hAnsi="Arial"/>
          <w:b/>
          <w:bCs/>
          <w:color w:val="0E7FC2"/>
          <w:sz w:val="26"/>
          <w:szCs w:val="26"/>
        </w:rPr>
        <w:t xml:space="preserve">3.2 Modality-Specific Details</w:t>
      </w:r>
    </w:p>
    <w:p>
      <w:pPr>
        <w:pStyle w:val="Heading3"/>
        <w:spacing w:before="280" w:after="120"/>
      </w:pPr>
      <w:r>
        <w:rPr>
          <w:rFonts w:ascii="Arial" w:cs="Arial" w:eastAsia="Arial" w:hAnsi="Arial"/>
          <w:b/>
          <w:bCs/>
          <w:color w:val="0D1B2A"/>
          <w:sz w:val="22"/>
          <w:szCs w:val="22"/>
        </w:rPr>
        <w:t xml:space="preserve">Tabular Data (CSV, Parquet, XLSX, SQL)</w:t>
      </w:r>
    </w:p>
    <w:p>
      <w:pPr>
        <w:spacing w:before="60" w:after="120"/>
        <w:jc w:val="left"/>
      </w:pPr>
      <w:r>
        <w:rPr>
          <w:rFonts w:ascii="Arial" w:cs="Arial" w:eastAsia="Arial" w:hAnsi="Arial"/>
          <w:b w:val="false"/>
          <w:bCs w:val="false"/>
          <w:i w:val="false"/>
          <w:iCs w:val="false"/>
          <w:color w:val="444444"/>
          <w:sz w:val="22"/>
          <w:szCs w:val="22"/>
        </w:rPr>
        <w:t xml:space="preserve">Backend: DuckDB (SQL engine) + Apache Arrow (columnar format)</w:t>
      </w:r>
    </w:p>
    <w:p>
      <w:pPr>
        <w:pStyle w:val="ListParagraph"/>
        <w:numPr>
          <w:ilvl w:val="0"/>
          <w:numId w:val="2"/>
        </w:numPr>
        <w:spacing w:before="40" w:after="80"/>
      </w:pPr>
      <w:r>
        <w:rPr>
          <w:rFonts w:ascii="Arial" w:cs="Arial" w:eastAsia="Arial" w:hAnsi="Arial"/>
          <w:color w:val="444444"/>
          <w:sz w:val="22"/>
          <w:szCs w:val="22"/>
        </w:rPr>
        <w:t xml:space="preserve">Preprocessing: FilterRows (boolean/numeric/text predicates), SelectColumns (drop/keep/rename), FillMissing (mean/median/mode/forward-fill/backfill), RemoveDuplicates (exact or fuzzy via Levenshtein), JoinDatasets (inner/left/right/outer), TypeCast (string→datetime, int→float, categorical→onehot), Aggregate (GROUP BY via DuckDB)</w:t>
      </w:r>
    </w:p>
    <w:p>
      <w:pPr>
        <w:pStyle w:val="ListParagraph"/>
        <w:numPr>
          <w:ilvl w:val="0"/>
          <w:numId w:val="2"/>
        </w:numPr>
        <w:spacing w:before="40" w:after="80"/>
      </w:pPr>
      <w:r>
        <w:rPr>
          <w:rFonts w:ascii="Arial" w:cs="Arial" w:eastAsia="Arial" w:hAnsi="Arial"/>
          <w:color w:val="444444"/>
          <w:sz w:val="22"/>
          <w:szCs w:val="22"/>
        </w:rPr>
        <w:t xml:space="preserve">Analysis: dataset_analyzer.cpp runs 12-thread profiling — mean/std/quantiles, null rate, cardinality, correlation matrix, class imbalance detection, outlier scoring (IQR, Z-score, Isolation Forest)</w:t>
      </w:r>
    </w:p>
    <w:p>
      <w:pPr>
        <w:pStyle w:val="ListParagraph"/>
        <w:numPr>
          <w:ilvl w:val="0"/>
          <w:numId w:val="2"/>
        </w:numPr>
        <w:spacing w:before="40" w:after="80"/>
      </w:pPr>
      <w:r>
        <w:rPr>
          <w:rFonts w:ascii="Arial" w:cs="Arial" w:eastAsia="Arial" w:hAnsi="Arial"/>
          <w:color w:val="444444"/>
          <w:sz w:val="22"/>
          <w:szCs w:val="22"/>
        </w:rPr>
        <w:t xml:space="preserve">Visualization: Histogram (per column), scatter plot (2D/3D), correlation heatmap, box plot, pair plot matrix</w:t>
      </w:r>
    </w:p>
    <w:p>
      <w:pPr>
        <w:pStyle w:val="ListParagraph"/>
        <w:numPr>
          <w:ilvl w:val="0"/>
          <w:numId w:val="2"/>
        </w:numPr>
        <w:spacing w:before="40" w:after="80"/>
      </w:pPr>
      <w:r>
        <w:rPr>
          <w:rFonts w:ascii="Arial" w:cs="Arial" w:eastAsia="Arial" w:hAnsi="Arial"/>
          <w:color w:val="444444"/>
          <w:sz w:val="22"/>
          <w:szCs w:val="22"/>
        </w:rPr>
        <w:t xml:space="preserve">Output: Arrow RecordBatch → Float32/Int64 tensor [N, F] where N=rows, F=features</w:t>
      </w:r>
    </w:p>
    <w:p>
      <w:pPr>
        <w:spacing w:before="0" w:after="100"/>
      </w:pPr>
    </w:p>
    <w:p>
      <w:pPr>
        <w:pStyle w:val="Heading3"/>
        <w:spacing w:before="280" w:after="120"/>
      </w:pPr>
      <w:r>
        <w:rPr>
          <w:rFonts w:ascii="Arial" w:cs="Arial" w:eastAsia="Arial" w:hAnsi="Arial"/>
          <w:b/>
          <w:bCs/>
          <w:color w:val="0D1B2A"/>
          <w:sz w:val="22"/>
          <w:szCs w:val="22"/>
        </w:rPr>
        <w:t xml:space="preserve">Text Data (TXT, JSON, Markdown, HTML)</w:t>
      </w:r>
    </w:p>
    <w:p>
      <w:pPr>
        <w:spacing w:before="60" w:after="120"/>
        <w:jc w:val="left"/>
      </w:pPr>
      <w:r>
        <w:rPr>
          <w:rFonts w:ascii="Arial" w:cs="Arial" w:eastAsia="Arial" w:hAnsi="Arial"/>
          <w:b w:val="false"/>
          <w:bCs w:val="false"/>
          <w:i w:val="false"/>
          <w:iCs w:val="false"/>
          <w:color w:val="444444"/>
          <w:sz w:val="22"/>
          <w:szCs w:val="22"/>
        </w:rPr>
        <w:t xml:space="preserve">Backend: tokenizer.cpp (CyxWiz) + RE2 (regex) + ICU (Unicode)</w:t>
      </w:r>
    </w:p>
    <w:p>
      <w:pPr>
        <w:pStyle w:val="ListParagraph"/>
        <w:numPr>
          <w:ilvl w:val="0"/>
          <w:numId w:val="2"/>
        </w:numPr>
        <w:spacing w:before="40" w:after="80"/>
      </w:pPr>
      <w:r>
        <w:rPr>
          <w:rFonts w:ascii="Arial" w:cs="Arial" w:eastAsia="Arial" w:hAnsi="Arial"/>
          <w:color w:val="444444"/>
          <w:sz w:val="22"/>
          <w:szCs w:val="22"/>
        </w:rPr>
        <w:t xml:space="preserve">Preprocessing: TextClean (HTML strip, URL removal, punctuation normalization, case folding), Tokenize (word/whitespace/char/subword), Stem (Porter/Snowball), Lemmatize (WordNet via NLTK bridge), StopWords (English/Spanish/French/German/Chinese predefined lists), NGrams (bigrams/trigrams), TFIDF (sklearn-style via Eigen sparse matrix)</w:t>
      </w:r>
    </w:p>
    <w:p>
      <w:pPr>
        <w:pStyle w:val="ListParagraph"/>
        <w:numPr>
          <w:ilvl w:val="0"/>
          <w:numId w:val="2"/>
        </w:numPr>
        <w:spacing w:before="40" w:after="80"/>
      </w:pPr>
      <w:r>
        <w:rPr>
          <w:rFonts w:ascii="Arial" w:cs="Arial" w:eastAsia="Arial" w:hAnsi="Arial"/>
          <w:color w:val="444444"/>
          <w:sz w:val="22"/>
          <w:szCs w:val="22"/>
        </w:rPr>
        <w:t xml:space="preserve">Analysis: Vocabulary size, token frequency distribution, average doc length, language detection (fastText), sentiment polarity (VADER via Python bridge), readability scores (Flesch-Kincaid)</w:t>
      </w:r>
    </w:p>
    <w:p>
      <w:pPr>
        <w:pStyle w:val="ListParagraph"/>
        <w:numPr>
          <w:ilvl w:val="0"/>
          <w:numId w:val="2"/>
        </w:numPr>
        <w:spacing w:before="40" w:after="80"/>
      </w:pPr>
      <w:r>
        <w:rPr>
          <w:rFonts w:ascii="Arial" w:cs="Arial" w:eastAsia="Arial" w:hAnsi="Arial"/>
          <w:color w:val="444444"/>
          <w:sz w:val="22"/>
          <w:szCs w:val="22"/>
        </w:rPr>
        <w:t xml:space="preserve">Annotation: Text classification labels only (no token-level tagging in v1.0)</w:t>
      </w:r>
    </w:p>
    <w:p>
      <w:pPr>
        <w:pStyle w:val="ListParagraph"/>
        <w:numPr>
          <w:ilvl w:val="0"/>
          <w:numId w:val="2"/>
        </w:numPr>
        <w:spacing w:before="40" w:after="80"/>
      </w:pPr>
      <w:r>
        <w:rPr>
          <w:rFonts w:ascii="Arial" w:cs="Arial" w:eastAsia="Arial" w:hAnsi="Arial"/>
          <w:color w:val="444444"/>
          <w:sz w:val="22"/>
          <w:szCs w:val="22"/>
        </w:rPr>
        <w:t xml:space="preserve">Visualization: Word cloud (top-N frequent terms), N-gram frequency bar chart, document length histogram</w:t>
      </w:r>
    </w:p>
    <w:p>
      <w:pPr>
        <w:pStyle w:val="ListParagraph"/>
        <w:numPr>
          <w:ilvl w:val="0"/>
          <w:numId w:val="2"/>
        </w:numPr>
        <w:spacing w:before="40" w:after="80"/>
      </w:pPr>
      <w:r>
        <w:rPr>
          <w:rFonts w:ascii="Arial" w:cs="Arial" w:eastAsia="Arial" w:hAnsi="Arial"/>
          <w:color w:val="444444"/>
          <w:sz w:val="22"/>
          <w:szCs w:val="22"/>
        </w:rPr>
        <w:t xml:space="preserve">Output: Sparse matrix (CSR format) or dense embedding matrix [N, vocab_size] or [N, seq_len, embed_dim]</w:t>
      </w:r>
    </w:p>
    <w:p>
      <w:pPr>
        <w:spacing w:before="0" w:after="100"/>
      </w:pPr>
    </w:p>
    <w:p>
      <w:pPr>
        <w:pStyle w:val="Heading3"/>
        <w:spacing w:before="280" w:after="120"/>
      </w:pPr>
      <w:r>
        <w:rPr>
          <w:rFonts w:ascii="Arial" w:cs="Arial" w:eastAsia="Arial" w:hAnsi="Arial"/>
          <w:b/>
          <w:bCs/>
          <w:color w:val="0D1B2A"/>
          <w:sz w:val="22"/>
          <w:szCs w:val="22"/>
        </w:rPr>
        <w:t xml:space="preserve">Image Data (JPEG, PNG, TIFF, BMP, WebP)</w:t>
      </w:r>
    </w:p>
    <w:p>
      <w:pPr>
        <w:spacing w:before="60" w:after="120"/>
        <w:jc w:val="left"/>
      </w:pPr>
      <w:r>
        <w:rPr>
          <w:rFonts w:ascii="Arial" w:cs="Arial" w:eastAsia="Arial" w:hAnsi="Arial"/>
          <w:b w:val="false"/>
          <w:bCs w:val="false"/>
          <w:i w:val="false"/>
          <w:iCs w:val="false"/>
          <w:color w:val="444444"/>
          <w:sz w:val="22"/>
          <w:szCs w:val="22"/>
        </w:rPr>
        <w:t xml:space="preserve">Backend: OpenCV C++ (cv::Mat) + ArrayFire (GPU ops)</w:t>
      </w:r>
    </w:p>
    <w:p>
      <w:pPr>
        <w:pStyle w:val="ListParagraph"/>
        <w:numPr>
          <w:ilvl w:val="0"/>
          <w:numId w:val="2"/>
        </w:numPr>
        <w:spacing w:before="40" w:after="80"/>
      </w:pPr>
      <w:r>
        <w:rPr>
          <w:rFonts w:ascii="Arial" w:cs="Arial" w:eastAsia="Arial" w:hAnsi="Arial"/>
          <w:color w:val="444444"/>
          <w:sz w:val="22"/>
          <w:szCs w:val="22"/>
        </w:rPr>
        <w:t xml:space="preserve">Preprocessing: Resize (bilinear/bicubic/Lanczos), Normalize (mean-std or min-max), Augment (13 presets: rotation, flip, brightness, contrast, hue shift, Gaussian noise, JPEG compression, cutout, mixup, mosaic, grid shuffle, elastic transform, perspective warp), ColorSpace (RGB→Gray, RGB→HSV, RGB→LAB), Filter (Gaussian blur, median filter, sharpening), Crop (center crop, random crop, intelligent crop via saliency map)</w:t>
      </w:r>
    </w:p>
    <w:p>
      <w:pPr>
        <w:pStyle w:val="ListParagraph"/>
        <w:numPr>
          <w:ilvl w:val="0"/>
          <w:numId w:val="2"/>
        </w:numPr>
        <w:spacing w:before="40" w:after="80"/>
      </w:pPr>
      <w:r>
        <w:rPr>
          <w:rFonts w:ascii="Arial" w:cs="Arial" w:eastAsia="Arial" w:hAnsi="Arial"/>
          <w:color w:val="444444"/>
          <w:sz w:val="22"/>
          <w:szCs w:val="22"/>
        </w:rPr>
        <w:t xml:space="preserve">Analysis: Blur score (Laplacian variance), brightness histogram, contrast ratio, noise estimate (via high-frequency FFT), duplicate detection (pHash, aHash, dHash perceptual hashing), image quality assessment (BRISQUE score via OpenCV contrib)</w:t>
      </w:r>
    </w:p>
    <w:p>
      <w:pPr>
        <w:pStyle w:val="ListParagraph"/>
        <w:numPr>
          <w:ilvl w:val="0"/>
          <w:numId w:val="2"/>
        </w:numPr>
        <w:spacing w:before="40" w:after="80"/>
      </w:pPr>
      <w:r>
        <w:rPr>
          <w:rFonts w:ascii="Arial" w:cs="Arial" w:eastAsia="Arial" w:hAnsi="Arial"/>
          <w:color w:val="444444"/>
          <w:sz w:val="22"/>
          <w:szCs w:val="22"/>
        </w:rPr>
        <w:t xml:space="preserve">Annotation: Bounding box (YOLO/COCO), polygon segmentation (COCO), semantic mask (pixel-level), keypoints (COCO 17-point skeleton), classification label</w:t>
      </w:r>
    </w:p>
    <w:p>
      <w:pPr>
        <w:pStyle w:val="ListParagraph"/>
        <w:numPr>
          <w:ilvl w:val="0"/>
          <w:numId w:val="2"/>
        </w:numPr>
        <w:spacing w:before="40" w:after="80"/>
      </w:pPr>
      <w:r>
        <w:rPr>
          <w:rFonts w:ascii="Arial" w:cs="Arial" w:eastAsia="Arial" w:hAnsi="Arial"/>
          <w:color w:val="444444"/>
          <w:sz w:val="22"/>
          <w:szCs w:val="22"/>
        </w:rPr>
        <w:t xml:space="preserve">Visualization: Thumbnail gallery (4×4, 8×8, 16×16 grids), full-screen viewer with zoom/pan, side-by-side before/after augmentation preview, per-channel histogram</w:t>
      </w:r>
    </w:p>
    <w:p>
      <w:pPr>
        <w:pStyle w:val="ListParagraph"/>
        <w:numPr>
          <w:ilvl w:val="0"/>
          <w:numId w:val="2"/>
        </w:numPr>
        <w:spacing w:before="40" w:after="80"/>
      </w:pPr>
      <w:r>
        <w:rPr>
          <w:rFonts w:ascii="Arial" w:cs="Arial" w:eastAsia="Arial" w:hAnsi="Arial"/>
          <w:color w:val="444444"/>
          <w:sz w:val="22"/>
          <w:szCs w:val="22"/>
        </w:rPr>
        <w:t xml:space="preserve">Output: Uint8 or Float32 tensor [N, C, H, W] where N=batch, C=channels (1 or 3), H=height, W=width</w:t>
      </w:r>
    </w:p>
    <w:p>
      <w:pPr>
        <w:spacing w:before="0" w:after="100"/>
      </w:pPr>
    </w:p>
    <w:p>
      <w:pPr>
        <w:pStyle w:val="Heading3"/>
        <w:spacing w:before="280" w:after="120"/>
      </w:pPr>
      <w:r>
        <w:rPr>
          <w:rFonts w:ascii="Arial" w:cs="Arial" w:eastAsia="Arial" w:hAnsi="Arial"/>
          <w:b/>
          <w:bCs/>
          <w:color w:val="0D1B2A"/>
          <w:sz w:val="22"/>
          <w:szCs w:val="22"/>
        </w:rPr>
        <w:t xml:space="preserve">Audio Data (WAV, MP3, FLAC, OGG)</w:t>
      </w:r>
    </w:p>
    <w:p>
      <w:pPr>
        <w:spacing w:before="60" w:after="120"/>
        <w:jc w:val="left"/>
      </w:pPr>
      <w:r>
        <w:rPr>
          <w:rFonts w:ascii="Arial" w:cs="Arial" w:eastAsia="Arial" w:hAnsi="Arial"/>
          <w:b w:val="false"/>
          <w:bCs w:val="false"/>
          <w:i w:val="false"/>
          <w:iCs w:val="false"/>
          <w:color w:val="444444"/>
          <w:sz w:val="22"/>
          <w:szCs w:val="22"/>
        </w:rPr>
        <w:t xml:space="preserve">Backend: libsndfile (I/O) + FFTW3 (FFT) + audio_processing.cpp (CyxWiz)</w:t>
      </w:r>
    </w:p>
    <w:p>
      <w:pPr>
        <w:pStyle w:val="ListParagraph"/>
        <w:numPr>
          <w:ilvl w:val="0"/>
          <w:numId w:val="2"/>
        </w:numPr>
        <w:spacing w:before="40" w:after="80"/>
      </w:pPr>
      <w:r>
        <w:rPr>
          <w:rFonts w:ascii="Arial" w:cs="Arial" w:eastAsia="Arial" w:hAnsi="Arial"/>
          <w:color w:val="444444"/>
          <w:sz w:val="22"/>
          <w:szCs w:val="22"/>
        </w:rPr>
        <w:t xml:space="preserve">Preprocessing: Resample (via libsamplerate or FFmpeg), Normalize (peak normalization or RMS normalization), Trim (silence removal via amplitude threshold), Denoise (spectral subtraction or Wiener filter), MFCC (Mel-Frequency Cepstral Coefficients, 13–40 coefficients), MelSpectrogram (80 or 128 Mel bins), Spectrogram (STFT with configurable window size/hop length), Augment (time stretch, pitch shift, add background noise, volume jitter)</w:t>
      </w:r>
    </w:p>
    <w:p>
      <w:pPr>
        <w:pStyle w:val="ListParagraph"/>
        <w:numPr>
          <w:ilvl w:val="0"/>
          <w:numId w:val="2"/>
        </w:numPr>
        <w:spacing w:before="40" w:after="80"/>
      </w:pPr>
      <w:r>
        <w:rPr>
          <w:rFonts w:ascii="Arial" w:cs="Arial" w:eastAsia="Arial" w:hAnsi="Arial"/>
          <w:color w:val="444444"/>
          <w:sz w:val="22"/>
          <w:szCs w:val="22"/>
        </w:rPr>
        <w:t xml:space="preserve">Analysis: SNR estimate (signal power / noise floor), clipping detection (sample value = ±1.0), silence ratio (% of frames below threshold), sample rate validation, spectral centroid, spectral rolloff, zero-crossing rate</w:t>
      </w:r>
    </w:p>
    <w:p>
      <w:pPr>
        <w:pStyle w:val="ListParagraph"/>
        <w:numPr>
          <w:ilvl w:val="0"/>
          <w:numId w:val="2"/>
        </w:numPr>
        <w:spacing w:before="40" w:after="80"/>
      </w:pPr>
      <w:r>
        <w:rPr>
          <w:rFonts w:ascii="Arial" w:cs="Arial" w:eastAsia="Arial" w:hAnsi="Arial"/>
          <w:color w:val="444444"/>
          <w:sz w:val="22"/>
          <w:szCs w:val="22"/>
        </w:rPr>
        <w:t xml:space="preserve">Annotation: Speaker labels (utterance-level or frame-level), segment boundaries (start/end timestamps), classification labels (e.g., emotion, genre, instrument)</w:t>
      </w:r>
    </w:p>
    <w:p>
      <w:pPr>
        <w:pStyle w:val="ListParagraph"/>
        <w:numPr>
          <w:ilvl w:val="0"/>
          <w:numId w:val="2"/>
        </w:numPr>
        <w:spacing w:before="40" w:after="80"/>
      </w:pPr>
      <w:r>
        <w:rPr>
          <w:rFonts w:ascii="Arial" w:cs="Arial" w:eastAsia="Arial" w:hAnsi="Arial"/>
          <w:color w:val="444444"/>
          <w:sz w:val="22"/>
          <w:szCs w:val="22"/>
        </w:rPr>
        <w:t xml:space="preserve">Visualization: Waveform plot (amplitude over time), spectrogram heatmap (frequency over time), MFCC coefficient heatmap, spectral envelope plot</w:t>
      </w:r>
    </w:p>
    <w:p>
      <w:pPr>
        <w:pStyle w:val="ListParagraph"/>
        <w:numPr>
          <w:ilvl w:val="0"/>
          <w:numId w:val="2"/>
        </w:numPr>
        <w:spacing w:before="40" w:after="80"/>
      </w:pPr>
      <w:r>
        <w:rPr>
          <w:rFonts w:ascii="Arial" w:cs="Arial" w:eastAsia="Arial" w:hAnsi="Arial"/>
          <w:color w:val="444444"/>
          <w:sz w:val="22"/>
          <w:szCs w:val="22"/>
        </w:rPr>
        <w:t xml:space="preserve">Output: Float32 tensor [N, T, F] where N=batch, T=time frames, F=feature dim (13 for MFCC, 80 for MelSpec)</w:t>
      </w:r>
    </w:p>
    <w:p>
      <w:pPr>
        <w:spacing w:before="0" w:after="100"/>
      </w:pPr>
    </w:p>
    <w:p>
      <w:pPr>
        <w:pStyle w:val="Heading3"/>
        <w:spacing w:before="280" w:after="120"/>
      </w:pPr>
      <w:r>
        <w:rPr>
          <w:rFonts w:ascii="Arial" w:cs="Arial" w:eastAsia="Arial" w:hAnsi="Arial"/>
          <w:b/>
          <w:bCs/>
          <w:color w:val="0D1B2A"/>
          <w:sz w:val="22"/>
          <w:szCs w:val="22"/>
        </w:rPr>
        <w:t xml:space="preserve">Video Data (MP4, AVI, MOV, MKV)</w:t>
      </w:r>
    </w:p>
    <w:p>
      <w:pPr>
        <w:spacing w:before="60" w:after="120"/>
        <w:jc w:val="left"/>
      </w:pPr>
      <w:r>
        <w:rPr>
          <w:rFonts w:ascii="Arial" w:cs="Arial" w:eastAsia="Arial" w:hAnsi="Arial"/>
          <w:b w:val="false"/>
          <w:bCs w:val="false"/>
          <w:i w:val="false"/>
          <w:iCs w:val="false"/>
          <w:color w:val="444444"/>
          <w:sz w:val="22"/>
          <w:szCs w:val="22"/>
        </w:rPr>
        <w:t xml:space="preserve">Backend: FFmpeg (libavcodec, libavformat) + OpenCV (frame ops)</w:t>
      </w:r>
    </w:p>
    <w:p>
      <w:pPr>
        <w:pStyle w:val="ListParagraph"/>
        <w:numPr>
          <w:ilvl w:val="0"/>
          <w:numId w:val="2"/>
        </w:numPr>
        <w:spacing w:before="40" w:after="80"/>
      </w:pPr>
      <w:r>
        <w:rPr>
          <w:rFonts w:ascii="Arial" w:cs="Arial" w:eastAsia="Arial" w:hAnsi="Arial"/>
          <w:color w:val="444444"/>
          <w:sz w:val="22"/>
          <w:szCs w:val="22"/>
        </w:rPr>
        <w:t xml:space="preserve">Preprocessing: FrameExtract (decode at specified FPS, e.g., every Nth frame), Resize (per-frame resize via OpenCV), SceneDetect (cut detection via histogram difference or optical flow magnitude), OpticalFlow (Farneback dense flow or Lucas-Kanade sparse flow), FrameAugment (apply image augmentation to each frame independently)</w:t>
      </w:r>
    </w:p>
    <w:p>
      <w:pPr>
        <w:pStyle w:val="ListParagraph"/>
        <w:numPr>
          <w:ilvl w:val="0"/>
          <w:numId w:val="2"/>
        </w:numPr>
        <w:spacing w:before="40" w:after="80"/>
      </w:pPr>
      <w:r>
        <w:rPr>
          <w:rFonts w:ascii="Arial" w:cs="Arial" w:eastAsia="Arial" w:hAnsi="Arial"/>
          <w:color w:val="444444"/>
          <w:sz w:val="22"/>
          <w:szCs w:val="22"/>
        </w:rPr>
        <w:t xml:space="preserve">Analysis: FPS check (verify frame rate matches metadata), scene count (number of cuts), resolution validation, codec check, duration check, motion activity (average optical flow magnitude per scene)</w:t>
      </w:r>
    </w:p>
    <w:p>
      <w:pPr>
        <w:pStyle w:val="ListParagraph"/>
        <w:numPr>
          <w:ilvl w:val="0"/>
          <w:numId w:val="2"/>
        </w:numPr>
        <w:spacing w:before="40" w:after="80"/>
      </w:pPr>
      <w:r>
        <w:rPr>
          <w:rFonts w:ascii="Arial" w:cs="Arial" w:eastAsia="Arial" w:hAnsi="Arial"/>
          <w:color w:val="444444"/>
          <w:sz w:val="22"/>
          <w:szCs w:val="22"/>
        </w:rPr>
        <w:t xml:space="preserve">Annotation: Frame-level bounding boxes (for action detection), temporal segment labels (start_frame:end_frame for activity recognition), video classification label</w:t>
      </w:r>
    </w:p>
    <w:p>
      <w:pPr>
        <w:pStyle w:val="ListParagraph"/>
        <w:numPr>
          <w:ilvl w:val="0"/>
          <w:numId w:val="2"/>
        </w:numPr>
        <w:spacing w:before="40" w:after="80"/>
      </w:pPr>
      <w:r>
        <w:rPr>
          <w:rFonts w:ascii="Arial" w:cs="Arial" w:eastAsia="Arial" w:hAnsi="Arial"/>
          <w:color w:val="444444"/>
          <w:sz w:val="22"/>
          <w:szCs w:val="22"/>
        </w:rPr>
        <w:t xml:space="preserve">Visualization: Frame strip (thumbnail timeline with scene boundary markers), optical flow vector overlay, motion heatmap</w:t>
      </w:r>
    </w:p>
    <w:p>
      <w:pPr>
        <w:pStyle w:val="ListParagraph"/>
        <w:numPr>
          <w:ilvl w:val="0"/>
          <w:numId w:val="2"/>
        </w:numPr>
        <w:spacing w:before="40" w:after="80"/>
      </w:pPr>
      <w:r>
        <w:rPr>
          <w:rFonts w:ascii="Arial" w:cs="Arial" w:eastAsia="Arial" w:hAnsi="Arial"/>
          <w:color w:val="444444"/>
          <w:sz w:val="22"/>
          <w:szCs w:val="22"/>
        </w:rPr>
        <w:t xml:space="preserve">Output: Uint8 or Float32 tensor [N, T, C, H, W] where N=batch, T=temporal frames, C=channels, H/W=spatial dims</w:t>
      </w:r>
    </w:p>
    <w:p>
      <w:pPr>
        <w:spacing w:before="0" w:after="100"/>
      </w:pPr>
    </w:p>
    <w:p>
      <w:pPr>
        <w:pStyle w:val="Heading3"/>
        <w:spacing w:before="280" w:after="120"/>
      </w:pPr>
      <w:r>
        <w:rPr>
          <w:rFonts w:ascii="Arial" w:cs="Arial" w:eastAsia="Arial" w:hAnsi="Arial"/>
          <w:b/>
          <w:bCs/>
          <w:color w:val="0D1B2A"/>
          <w:sz w:val="22"/>
          <w:szCs w:val="22"/>
        </w:rPr>
        <w:t xml:space="preserve">Time-Series Data (NumPy arrays, Parquet, CSV with timestamps)</w:t>
      </w:r>
    </w:p>
    <w:p>
      <w:pPr>
        <w:spacing w:before="60" w:after="120"/>
        <w:jc w:val="left"/>
      </w:pPr>
      <w:r>
        <w:rPr>
          <w:rFonts w:ascii="Arial" w:cs="Arial" w:eastAsia="Arial" w:hAnsi="Arial"/>
          <w:b w:val="false"/>
          <w:bCs w:val="false"/>
          <w:i w:val="false"/>
          <w:iCs w:val="false"/>
          <w:color w:val="444444"/>
          <w:sz w:val="22"/>
          <w:szCs w:val="22"/>
        </w:rPr>
        <w:t xml:space="preserve">Backend: time_series.cpp (CyxWiz) + DuckDB (for SQL on temporal tables)</w:t>
      </w:r>
    </w:p>
    <w:p>
      <w:pPr>
        <w:pStyle w:val="ListParagraph"/>
        <w:numPr>
          <w:ilvl w:val="0"/>
          <w:numId w:val="2"/>
        </w:numPr>
        <w:spacing w:before="40" w:after="80"/>
      </w:pPr>
      <w:r>
        <w:rPr>
          <w:rFonts w:ascii="Arial" w:cs="Arial" w:eastAsia="Arial" w:hAnsi="Arial"/>
          <w:color w:val="444444"/>
          <w:sz w:val="22"/>
          <w:szCs w:val="22"/>
        </w:rPr>
        <w:t xml:space="preserve">Preprocessing: TSWindow (sliding window with configurable size/stride, grouped by entity_id), TSFeatures (rolling mean/std/min/max, rate-of-change, RMS, peak-to-peak, autocorrelation at lag-1), TSLag (create lagged features, e.g., value_t-1, value_t-2), TSDiff (first-difference or second-difference), TSResample (downsample or upsample via interpolation)</w:t>
      </w:r>
    </w:p>
    <w:p>
      <w:pPr>
        <w:pStyle w:val="ListParagraph"/>
        <w:numPr>
          <w:ilvl w:val="0"/>
          <w:numId w:val="2"/>
        </w:numPr>
        <w:spacing w:before="40" w:after="80"/>
      </w:pPr>
      <w:r>
        <w:rPr>
          <w:rFonts w:ascii="Arial" w:cs="Arial" w:eastAsia="Arial" w:hAnsi="Arial"/>
          <w:color w:val="444444"/>
          <w:sz w:val="22"/>
          <w:szCs w:val="22"/>
        </w:rPr>
        <w:t xml:space="preserve">Analysis: ACF/PACF (autocorrelation and partial autocorrelation plots), stationarity test (Augmented Dickey-Fuller), seasonality detection (FFT peak analysis or STL decomposition), anomaly detection (Isolation Forest on window features, threshold-based on Z-score)</w:t>
      </w:r>
    </w:p>
    <w:p>
      <w:pPr>
        <w:pStyle w:val="ListParagraph"/>
        <w:numPr>
          <w:ilvl w:val="0"/>
          <w:numId w:val="2"/>
        </w:numPr>
        <w:spacing w:before="40" w:after="80"/>
      </w:pPr>
      <w:r>
        <w:rPr>
          <w:rFonts w:ascii="Arial" w:cs="Arial" w:eastAsia="Arial" w:hAnsi="Arial"/>
          <w:color w:val="444444"/>
          <w:sz w:val="22"/>
          <w:szCs w:val="22"/>
        </w:rPr>
        <w:t xml:space="preserve">Annotation: Event markers (point anomalies, contextual anomalies), segment labels (normal/anomalous/maintenance window)</w:t>
      </w:r>
    </w:p>
    <w:p>
      <w:pPr>
        <w:pStyle w:val="ListParagraph"/>
        <w:numPr>
          <w:ilvl w:val="0"/>
          <w:numId w:val="2"/>
        </w:numPr>
        <w:spacing w:before="40" w:after="80"/>
      </w:pPr>
      <w:r>
        <w:rPr>
          <w:rFonts w:ascii="Arial" w:cs="Arial" w:eastAsia="Arial" w:hAnsi="Arial"/>
          <w:color w:val="444444"/>
          <w:sz w:val="22"/>
          <w:szCs w:val="22"/>
        </w:rPr>
        <w:t xml:space="preserve">Visualization: Line plot with shaded confidence intervals, rolling statistics overlay (mean ± std), seasonality component plot (trend + seasonal + residual), anomaly markers highlighted</w:t>
      </w:r>
    </w:p>
    <w:p>
      <w:pPr>
        <w:pStyle w:val="ListParagraph"/>
        <w:numPr>
          <w:ilvl w:val="0"/>
          <w:numId w:val="2"/>
        </w:numPr>
        <w:spacing w:before="40" w:after="80"/>
      </w:pPr>
      <w:r>
        <w:rPr>
          <w:rFonts w:ascii="Arial" w:cs="Arial" w:eastAsia="Arial" w:hAnsi="Arial"/>
          <w:color w:val="444444"/>
          <w:sz w:val="22"/>
          <w:szCs w:val="22"/>
        </w:rPr>
        <w:t xml:space="preserve">Output: Float32 tensor [N, T, F] where N=sequences, T=timesteps per window, F=features per timestep</w:t>
      </w:r>
    </w:p>
    <w:p>
      <w:r>
        <w:br w:type="page"/>
      </w:r>
    </w:p>
    <w:p>
      <w:pPr>
        <w:pStyle w:val="Heading1"/>
        <w:spacing w:before="560" w:after="200"/>
      </w:pPr>
      <w:r>
        <w:rPr>
          <w:rFonts w:ascii="Arial" w:cs="Arial" w:eastAsia="Arial" w:hAnsi="Arial"/>
          <w:b/>
          <w:bCs/>
          <w:color w:val="0D1B2A"/>
          <w:sz w:val="32"/>
          <w:szCs w:val="32"/>
        </w:rPr>
        <w:t xml:space="preserve">4. Integration with Existing CyxWiz Engine Components</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Data Studio is not a standalone application. It is a panel inside the CyxWiz Engine, sharing all core services with the Model Builder, Training Panel, and other existing components. This section documents exactly how Data Studio connects to each existing system.</w:t>
      </w:r>
    </w:p>
    <w:p>
      <w:pPr>
        <w:spacing w:before="0" w:after="120"/>
      </w:pPr>
    </w:p>
    <w:p>
      <w:pPr>
        <w:spacing w:before="200" w:after="100"/>
      </w:pPr>
      <w:r>
        <w:rPr>
          <w:rFonts w:ascii="Arial" w:cs="Arial" w:eastAsia="Arial" w:hAnsi="Arial"/>
          <w:b/>
          <w:bCs/>
          <w:color w:val="0E7FC2"/>
          <w:sz w:val="22"/>
          <w:szCs w:val="22"/>
        </w:rPr>
        <w:t xml:space="preserve">4.1 Integration with Core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DataRegistry</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Data Studio is the PRIMARY writer to DataRegistry. Every dataset loaded, every pipeline output, every intermediate result is registered as a versioned entry: dataset:v1, dataset:v2_cleaned, etc. DataRegistry uses LRU eviction to manage memory. The Model Builder's DataInput node reads FROM DataRegistry via handles.</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AsyncTaskManager</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All node execution, profiling scans, and exports run on AsyncTaskManager worker threads. Per-node progress callbacks update the pipeline canvas in real-time. The status bar shows global task queue depth. No UI blocking ever occurs.</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PluginManager</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Data Studio queries PluginManager.GetPlugins&lt;INodeProvider&gt;() on startup to discover all available custom nodes. Plugin nodes appear in the pipeline canvas context menu alongside built-in nodes. Crash isolation via SafeExecute.</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ScriptingEngine</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Script Tab wraps the existing Python REPL (scripting_engine.cpp via pybind11). Users write pycyxwiz scripts that call the same backend functions as visual nodes. Hybrid mode shows canvas and script side-by-side with live sync.</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CyxCloudClient</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CloudImport node streams datasets from CyxCloud S3-compatible storage via chunk-based download. Export Wizard uploads prepared datasets with version tags and metadata. Lineage records stored as JSON blobs.</w:t>
            </w:r>
          </w:p>
        </w:tc>
      </w:tr>
    </w:tbl>
    <w:p>
      <w:pPr>
        <w:spacing w:before="0" w:after="160"/>
      </w:pPr>
    </w:p>
    <w:p>
      <w:pPr>
        <w:spacing w:before="200" w:after="100"/>
      </w:pPr>
      <w:r>
        <w:rPr>
          <w:rFonts w:ascii="Arial" w:cs="Arial" w:eastAsia="Arial" w:hAnsi="Arial"/>
          <w:b/>
          <w:bCs/>
          <w:color w:val="0E7FC2"/>
          <w:sz w:val="22"/>
          <w:szCs w:val="22"/>
        </w:rPr>
        <w:t xml:space="preserve">4.2 Integration with Existing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Dataset Manager (dataset_panel.cpp)</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DEPRECATED after Data Studio launch. Its functionality is fully subsumed by the Asset Sidebar in Data Studio. The old panel remains for backward compatibility but shows a migration prompt.</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Dataset Viewer Interactive (dataset_panel_interactive.cpp)</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Data Editor tab in Data Studio is a direct port of this code. Zero duplication. The DataEditor class is extracted into a reusable component that both panels can instantiate.</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Plot Window (plot_window.cpp)</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Visualization Tab embeds PlotWindow as a child widget. All ImPlot charts render inside the Data Studio workspace. No separate window needed. Context menu: 'Open in Separate Window' for power users.</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Annotation Manager (annotation_manager.h)</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Annotation Tab wraps the existing AnnotationManager class. All bounding box, polygon, mask, and keypoint tools are reused unchanged. Export formats (COCO/YOLO/VOC) handled by existing code.</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Model Builder (Node Editor)</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After Deploy phase completes, Data Studio calls nodeEditor.SetDataInputDataset(name, shape, dtype, splits). The Node Editor opens immediately with the DataInput node pre-populated. The user can start designing architecture without any manual setup.</w:t>
            </w:r>
          </w:p>
        </w:tc>
      </w:tr>
    </w:tbl>
    <w:p>
      <w:pPr>
        <w:spacing w:before="0" w:after="160"/>
      </w:pPr>
    </w:p>
    <w:p>
      <w:pPr>
        <w:spacing w:before="200" w:after="100"/>
      </w:pPr>
      <w:r>
        <w:rPr>
          <w:rFonts w:ascii="Arial" w:cs="Arial" w:eastAsia="Arial" w:hAnsi="Arial"/>
          <w:b/>
          <w:bCs/>
          <w:color w:val="0E7FC2"/>
          <w:sz w:val="22"/>
          <w:szCs w:val="22"/>
        </w:rPr>
        <w:t xml:space="preserve">4.3 Integration with Backend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dataset_analyzer.cpp</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The Analysis Tab calls DatasetAnalyzer::AnalyzeDataset() which runs 12-thread profiling. Results streamed progressively to the UI as they complete. No modifications to the analyzer — it's wrapped as-is.</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tokenizer.cpp</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All text processing nodes (TextClean, Tokenize, Stem, NGrams, TFIDF) call functions in tokenizer.cpp. The Tokenize node exposes tokenizer::WordTokenize(), tokenizer::WhitespaceTokenize(), tokenizer::CharTokenize() via dropdown.</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audio_processing.cpp</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MFCC, MelSpectrogram, Spectrogram nodes call audio::ComputeMFCC(), audio::ComputeMelSpec(), audio::ComputeSTFT(). Resample and Normalize nodes call libsndfile directly with parameters from node config.</w:t>
            </w:r>
          </w:p>
        </w:tc>
      </w:tr>
      <w:tr>
        <w:tc>
          <w:tcPr>
            <w:tcW w:type="dxa" w:w="2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pPr>
              <w:spacing w:before="0" w:after="0"/>
            </w:pPr>
            <w:r>
              <w:rPr>
                <w:rFonts w:ascii="Arial" w:cs="Arial" w:eastAsia="Arial" w:hAnsi="Arial"/>
                <w:b/>
                <w:bCs/>
                <w:color w:val="0D1B2A"/>
                <w:sz w:val="20"/>
                <w:szCs w:val="20"/>
              </w:rPr>
              <w:t xml:space="preserve">time_series.cpp</w:t>
            </w:r>
          </w:p>
        </w:tc>
        <w:tc>
          <w:tcPr>
            <w:tcW w:type="dxa" w:w="6560"/>
            <w:tcBorders>
              <w:top w:val="single" w:color="BBBBBB" w:sz="1"/>
              <w:left w:val="single" w:color="BBBBBB" w:sz="1"/>
              <w:bottom w:val="single" w:color="BBBBBB" w:sz="1"/>
              <w:right w:val="single" w:color="BBBBBB" w:sz="1"/>
            </w:tcBorders>
            <w:shd w:fill="EAF2FF" w:val="clear"/>
            <w:tcMar>
              <w:top w:type="dxa" w:w="80"/>
              <w:left w:type="dxa" w:w="120"/>
              <w:bottom w:type="dxa" w:w="80"/>
              <w:right w:type="dxa" w:w="120"/>
            </w:tcMar>
          </w:tcPr>
          <w:p>
            <w:pPr>
              <w:spacing w:before="0" w:after="0"/>
            </w:pPr>
            <w:r>
              <w:rPr>
                <w:rFonts w:ascii="Arial" w:cs="Arial" w:eastAsia="Arial" w:hAnsi="Arial"/>
                <w:color w:val="444444"/>
                <w:sz w:val="20"/>
                <w:szCs w:val="20"/>
              </w:rPr>
              <w:t xml:space="preserve">TSWindow, TSFeatures, TSLag, TSDiff nodes are thin wrappers around timeseries::SlidingWindow(), timeseries::ExtractFeatures(), timeseries::CreateLags(). Existing parallel execution via Intel TBB preserved.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6"/>
              <w:bottom w:val="single" w:color="009B8D" w:sz="1"/>
              <w:right w:val="single" w:color="009B8D" w:sz="1"/>
            </w:tcBorders>
            <w:shd w:fill="F4F6F7" w:val="clear"/>
            <w:tcMar>
              <w:top w:type="dxa" w:w="120"/>
              <w:left w:type="dxa" w:w="200"/>
              <w:bottom w:type="dxa" w:w="120"/>
              <w:right w:type="dxa" w:w="200"/>
            </w:tcMar>
          </w:tcPr>
          <w:p>
            <w:pPr>
              <w:spacing w:before="0" w:after="60"/>
            </w:pPr>
            <w:r>
              <w:rPr>
                <w:rFonts w:ascii="Arial" w:cs="Arial" w:eastAsia="Arial" w:hAnsi="Arial"/>
                <w:b/>
                <w:bCs/>
                <w:color w:val="009B8D"/>
                <w:sz w:val="22"/>
                <w:szCs w:val="22"/>
              </w:rPr>
              <w:t xml:space="preserve">Zero Duplication Principle</w:t>
            </w:r>
          </w:p>
          <w:p>
            <w:pPr>
              <w:spacing w:before="0" w:after="0"/>
            </w:pPr>
            <w:r>
              <w:rPr>
                <w:rFonts w:ascii="Arial" w:cs="Arial" w:eastAsia="Arial" w:hAnsi="Arial"/>
                <w:color w:val="444444"/>
                <w:sz w:val="20"/>
                <w:szCs w:val="20"/>
              </w:rPr>
              <w:t xml:space="preserve">Every integration listed above follows the same pattern: Data Studio provides the UI layer and orchestration logic, but delegates all actual data processing to existing CyxWiz Backend code. If a bug is found in tokenizer.cpp, fixing it in one place fixes it everywhere — in Data Studio nodes, in the Script Editor, and in any plugin that uses it.</w:t>
            </w:r>
          </w:p>
        </w:tc>
      </w:tr>
    </w:tbl>
    <w:p>
      <w:r>
        <w:br w:type="page"/>
      </w:r>
    </w:p>
    <w:p>
      <w:pPr>
        <w:pStyle w:val="Heading1"/>
        <w:spacing w:before="560" w:after="200"/>
      </w:pPr>
      <w:r>
        <w:rPr>
          <w:rFonts w:ascii="Arial" w:cs="Arial" w:eastAsia="Arial" w:hAnsi="Arial"/>
          <w:b/>
          <w:bCs/>
          <w:color w:val="0D1B2A"/>
          <w:sz w:val="32"/>
          <w:szCs w:val="32"/>
        </w:rPr>
        <w:t xml:space="preserve">5. Node System Architecture — How Nodes Work</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Every transformation in Data Studio is represented as a node. Nodes are the atomic units of the pipeline. Understanding the node interface is critical to understanding how Data Studio processes data.</w:t>
      </w:r>
    </w:p>
    <w:p>
      <w:pPr>
        <w:spacing w:before="0" w:after="120"/>
      </w:pPr>
    </w:p>
    <w:p>
      <w:pPr>
        <w:pStyle w:val="Heading2"/>
        <w:spacing w:before="400" w:after="160"/>
      </w:pPr>
      <w:r>
        <w:rPr>
          <w:rFonts w:ascii="Arial" w:cs="Arial" w:eastAsia="Arial" w:hAnsi="Arial"/>
          <w:b/>
          <w:bCs/>
          <w:color w:val="0E7FC2"/>
          <w:sz w:val="26"/>
          <w:szCs w:val="26"/>
        </w:rPr>
        <w:t xml:space="preserve">5.1 The DSNode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DSNode Interface</w:t>
            </w:r>
          </w:p>
          <w:p>
            <w:pPr>
              <w:spacing w:before="0" w:after="20"/>
            </w:pPr>
            <w:r>
              <w:rPr>
                <w:rFonts w:ascii="Courier New" w:cs="Courier New" w:eastAsia="Courier New" w:hAnsi="Courier New"/>
                <w:color w:val="A8D8EA"/>
                <w:sz w:val="18"/>
                <w:szCs w:val="18"/>
              </w:rPr>
              <w:t xml:space="preserve">// cyxwiz-engine/src/gui/panels/data_studio/nodes/node_base.h</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class DSNode {</w:t>
            </w:r>
          </w:p>
          <w:p>
            <w:pPr>
              <w:spacing w:before="0" w:after="20"/>
            </w:pPr>
            <w:r>
              <w:rPr>
                <w:rFonts w:ascii="Courier New" w:cs="Courier New" w:eastAsia="Courier New" w:hAnsi="Courier New"/>
                <w:color w:val="A8D8EA"/>
                <w:sz w:val="18"/>
                <w:szCs w:val="18"/>
              </w:rPr>
              <w:t xml:space="preserve">public:</w:t>
            </w:r>
          </w:p>
          <w:p>
            <w:pPr>
              <w:spacing w:before="0" w:after="20"/>
            </w:pPr>
            <w:r>
              <w:rPr>
                <w:rFonts w:ascii="Courier New" w:cs="Courier New" w:eastAsia="Courier New" w:hAnsi="Courier New"/>
                <w:color w:val="A8D8EA"/>
                <w:sz w:val="18"/>
                <w:szCs w:val="18"/>
              </w:rPr>
              <w:t xml:space="preserve">    virtual ~DSNode() = default;</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 Identity</w:t>
            </w:r>
          </w:p>
          <w:p>
            <w:pPr>
              <w:spacing w:before="0" w:after="20"/>
            </w:pPr>
            <w:r>
              <w:rPr>
                <w:rFonts w:ascii="Courier New" w:cs="Courier New" w:eastAsia="Courier New" w:hAnsi="Courier New"/>
                <w:color w:val="A8D8EA"/>
                <w:sz w:val="18"/>
                <w:szCs w:val="18"/>
              </w:rPr>
              <w:t xml:space="preserve">    virtual const char* GetTypeID()      const = 0;  // e.g. "ImageResize"</w:t>
            </w:r>
          </w:p>
          <w:p>
            <w:pPr>
              <w:spacing w:before="0" w:after="20"/>
            </w:pPr>
            <w:r>
              <w:rPr>
                <w:rFonts w:ascii="Courier New" w:cs="Courier New" w:eastAsia="Courier New" w:hAnsi="Courier New"/>
                <w:color w:val="A8D8EA"/>
                <w:sz w:val="18"/>
                <w:szCs w:val="18"/>
              </w:rPr>
              <w:t xml:space="preserve">    virtual const char* GetCategory()    const = 0;  // e.g. "Image Processing"</w:t>
            </w:r>
          </w:p>
          <w:p>
            <w:pPr>
              <w:spacing w:before="0" w:after="20"/>
            </w:pPr>
            <w:r>
              <w:rPr>
                <w:rFonts w:ascii="Courier New" w:cs="Courier New" w:eastAsia="Courier New" w:hAnsi="Courier New"/>
                <w:color w:val="A8D8EA"/>
                <w:sz w:val="18"/>
                <w:szCs w:val="18"/>
              </w:rPr>
              <w:t xml:space="preserve">    virtual const char* GetDisplayName() const = 0;  // e.g. "Resize Image"</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 Port definition</w:t>
            </w:r>
          </w:p>
          <w:p>
            <w:pPr>
              <w:spacing w:before="0" w:after="20"/>
            </w:pPr>
            <w:r>
              <w:rPr>
                <w:rFonts w:ascii="Courier New" w:cs="Courier New" w:eastAsia="Courier New" w:hAnsi="Courier New"/>
                <w:color w:val="A8D8EA"/>
                <w:sz w:val="18"/>
                <w:szCs w:val="18"/>
              </w:rPr>
              <w:t xml:space="preserve">    virtual std::vector&lt;DSPort&gt; GetInputPorts()  const = 0;</w:t>
            </w:r>
          </w:p>
          <w:p>
            <w:pPr>
              <w:spacing w:before="0" w:after="20"/>
            </w:pPr>
            <w:r>
              <w:rPr>
                <w:rFonts w:ascii="Courier New" w:cs="Courier New" w:eastAsia="Courier New" w:hAnsi="Courier New"/>
                <w:color w:val="A8D8EA"/>
                <w:sz w:val="18"/>
                <w:szCs w:val="18"/>
              </w:rPr>
              <w:t xml:space="preserve">    virtual std::vector&lt;DSPort&gt; GetOutputPorts() const = 0;</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 Execution (runs on AsyncTaskManager thread)</w:t>
            </w:r>
          </w:p>
          <w:p>
            <w:pPr>
              <w:spacing w:before="0" w:after="20"/>
            </w:pPr>
            <w:r>
              <w:rPr>
                <w:rFonts w:ascii="Courier New" w:cs="Courier New" w:eastAsia="Courier New" w:hAnsi="Courier New"/>
                <w:color w:val="A8D8EA"/>
                <w:sz w:val="18"/>
                <w:szCs w:val="18"/>
              </w:rPr>
              <w:t xml:space="preserve">    virtual DSResult Execute(</w:t>
            </w:r>
          </w:p>
          <w:p>
            <w:pPr>
              <w:spacing w:before="0" w:after="20"/>
            </w:pPr>
            <w:r>
              <w:rPr>
                <w:rFonts w:ascii="Courier New" w:cs="Courier New" w:eastAsia="Courier New" w:hAnsi="Courier New"/>
                <w:color w:val="A8D8EA"/>
                <w:sz w:val="18"/>
                <w:szCs w:val="18"/>
              </w:rPr>
              <w:t xml:space="preserve">        const DSPortData&amp; inputs,</w:t>
            </w:r>
          </w:p>
          <w:p>
            <w:pPr>
              <w:spacing w:before="0" w:after="20"/>
            </w:pPr>
            <w:r>
              <w:rPr>
                <w:rFonts w:ascii="Courier New" w:cs="Courier New" w:eastAsia="Courier New" w:hAnsi="Courier New"/>
                <w:color w:val="A8D8EA"/>
                <w:sz w:val="18"/>
                <w:szCs w:val="18"/>
              </w:rPr>
              <w:t xml:space="preserve">        const nlohmann::json&amp; config,</w:t>
            </w:r>
          </w:p>
          <w:p>
            <w:pPr>
              <w:spacing w:before="0" w:after="20"/>
            </w:pPr>
            <w:r>
              <w:rPr>
                <w:rFonts w:ascii="Courier New" w:cs="Courier New" w:eastAsia="Courier New" w:hAnsi="Courier New"/>
                <w:color w:val="A8D8EA"/>
                <w:sz w:val="18"/>
                <w:szCs w:val="18"/>
              </w:rPr>
              <w:t xml:space="preserve">        ProgressCallback progress</w:t>
            </w:r>
          </w:p>
          <w:p>
            <w:pPr>
              <w:spacing w:before="0" w:after="20"/>
            </w:pPr>
            <w:r>
              <w:rPr>
                <w:rFonts w:ascii="Courier New" w:cs="Courier New" w:eastAsia="Courier New" w:hAnsi="Courier New"/>
                <w:color w:val="A8D8EA"/>
                <w:sz w:val="18"/>
                <w:szCs w:val="18"/>
              </w:rPr>
              <w:t xml:space="preserve">    ) = 0;</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 UI rendering in Properties Panel</w:t>
            </w:r>
          </w:p>
          <w:p>
            <w:pPr>
              <w:spacing w:before="0" w:after="20"/>
            </w:pPr>
            <w:r>
              <w:rPr>
                <w:rFonts w:ascii="Courier New" w:cs="Courier New" w:eastAsia="Courier New" w:hAnsi="Courier New"/>
                <w:color w:val="A8D8EA"/>
                <w:sz w:val="18"/>
                <w:szCs w:val="18"/>
              </w:rPr>
              <w:t xml:space="preserve">    virtual void RenderConfig(nlohmann::json&amp; config) = 0;</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 Default configuration</w:t>
            </w:r>
          </w:p>
          <w:p>
            <w:pPr>
              <w:spacing w:before="0" w:after="20"/>
            </w:pPr>
            <w:r>
              <w:rPr>
                <w:rFonts w:ascii="Courier New" w:cs="Courier New" w:eastAsia="Courier New" w:hAnsi="Courier New"/>
                <w:color w:val="A8D8EA"/>
                <w:sz w:val="18"/>
                <w:szCs w:val="18"/>
              </w:rPr>
              <w:t xml:space="preserve">    virtual nlohmann::json DefaultConfig() const { return {};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 State (managed by orchestrator)</w:t>
            </w:r>
          </w:p>
          <w:p>
            <w:pPr>
              <w:spacing w:before="0" w:after="20"/>
            </w:pPr>
            <w:r>
              <w:rPr>
                <w:rFonts w:ascii="Courier New" w:cs="Courier New" w:eastAsia="Courier New" w:hAnsi="Courier New"/>
                <w:color w:val="A8D8EA"/>
                <w:sz w:val="18"/>
                <w:szCs w:val="18"/>
              </w:rPr>
              <w:t xml:space="preserve">    NodeState    state = NodeState::Pending;</w:t>
            </w:r>
          </w:p>
          <w:p>
            <w:pPr>
              <w:spacing w:before="0" w:after="20"/>
            </w:pPr>
            <w:r>
              <w:rPr>
                <w:rFonts w:ascii="Courier New" w:cs="Courier New" w:eastAsia="Courier New" w:hAnsi="Courier New"/>
                <w:color w:val="A8D8EA"/>
                <w:sz w:val="18"/>
                <w:szCs w:val="18"/>
              </w:rPr>
              <w:t xml:space="preserve">    std::string  errorMsg;</w:t>
            </w:r>
          </w:p>
          <w:p>
            <w:pPr>
              <w:spacing w:before="0" w:after="20"/>
            </w:pPr>
            <w:r>
              <w:rPr>
                <w:rFonts w:ascii="Courier New" w:cs="Courier New" w:eastAsia="Courier New" w:hAnsi="Courier New"/>
                <w:color w:val="A8D8EA"/>
                <w:sz w:val="18"/>
                <w:szCs w:val="18"/>
              </w:rPr>
              <w:t xml:space="preserve">    float        progress = 0.0f;</w:t>
            </w:r>
          </w:p>
          <w:p>
            <w:pPr>
              <w:spacing w:before="0" w:after="20"/>
            </w:pPr>
            <w:r>
              <w:rPr>
                <w:rFonts w:ascii="Courier New" w:cs="Courier New" w:eastAsia="Courier New" w:hAnsi="Courier New"/>
                <w:color w:val="A8D8EA"/>
                <w:sz w:val="18"/>
                <w:szCs w:val="18"/>
              </w:rPr>
              <w:t xml:space="preserve">    nlohmann::json config;</w:t>
            </w:r>
          </w:p>
          <w:p>
            <w:pPr>
              <w:spacing w:before="0" w:after="20"/>
            </w:pPr>
            <w:r>
              <w:rPr>
                <w:rFonts w:ascii="Courier New" w:cs="Courier New" w:eastAsia="Courier New" w:hAnsi="Courier New"/>
                <w:color w:val="A8D8EA"/>
                <w:sz w:val="18"/>
                <w:szCs w:val="18"/>
              </w:rPr>
              <w:t xml:space="preserve">};</w:t>
            </w:r>
          </w:p>
        </w:tc>
      </w:tr>
    </w:tbl>
    <w:p>
      <w:pPr>
        <w:spacing w:before="0" w:after="120"/>
      </w:pPr>
    </w:p>
    <w:p>
      <w:pPr>
        <w:pStyle w:val="Heading2"/>
        <w:spacing w:before="400" w:after="160"/>
      </w:pPr>
      <w:r>
        <w:rPr>
          <w:rFonts w:ascii="Arial" w:cs="Arial" w:eastAsia="Arial" w:hAnsi="Arial"/>
          <w:b/>
          <w:bCs/>
          <w:color w:val="0E7FC2"/>
          <w:sz w:val="26"/>
          <w:szCs w:val="26"/>
        </w:rPr>
        <w:t xml:space="preserve">5.2 Port Types and Data Flow</w:t>
      </w:r>
    </w:p>
    <w:p>
      <w:pPr>
        <w:spacing w:before="60" w:after="120"/>
        <w:jc w:val="left"/>
      </w:pPr>
      <w:r>
        <w:rPr>
          <w:rFonts w:ascii="Arial" w:cs="Arial" w:eastAsia="Arial" w:hAnsi="Arial"/>
          <w:b w:val="false"/>
          <w:bCs w:val="false"/>
          <w:i w:val="false"/>
          <w:iCs w:val="false"/>
          <w:color w:val="444444"/>
          <w:sz w:val="22"/>
          <w:szCs w:val="22"/>
        </w:rPr>
        <w:t xml:space="preserve">Nodes declare typed input and output ports. Invalid connections are rejected at the UI level. The type system is: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Port Type System</w:t>
            </w:r>
          </w:p>
          <w:p>
            <w:pPr>
              <w:spacing w:before="0" w:after="20"/>
            </w:pPr>
            <w:r>
              <w:rPr>
                <w:rFonts w:ascii="Courier New" w:cs="Courier New" w:eastAsia="Courier New" w:hAnsi="Courier New"/>
                <w:color w:val="A8D8EA"/>
                <w:sz w:val="18"/>
                <w:szCs w:val="18"/>
              </w:rPr>
              <w:t xml:space="preserve">enum class PortType {</w:t>
            </w:r>
          </w:p>
          <w:p>
            <w:pPr>
              <w:spacing w:before="0" w:after="20"/>
            </w:pPr>
            <w:r>
              <w:rPr>
                <w:rFonts w:ascii="Courier New" w:cs="Courier New" w:eastAsia="Courier New" w:hAnsi="Courier New"/>
                <w:color w:val="A8D8EA"/>
                <w:sz w:val="18"/>
                <w:szCs w:val="18"/>
              </w:rPr>
              <w:t xml:space="preserve">    Table,        // Apache Arrow RecordBatch</w:t>
            </w:r>
          </w:p>
          <w:p>
            <w:pPr>
              <w:spacing w:before="0" w:after="20"/>
            </w:pPr>
            <w:r>
              <w:rPr>
                <w:rFonts w:ascii="Courier New" w:cs="Courier New" w:eastAsia="Courier New" w:hAnsi="Courier New"/>
                <w:color w:val="A8D8EA"/>
                <w:sz w:val="18"/>
                <w:szCs w:val="18"/>
              </w:rPr>
              <w:t xml:space="preserve">    Image,        // std::vector&lt;cv::Mat&gt;</w:t>
            </w:r>
          </w:p>
          <w:p>
            <w:pPr>
              <w:spacing w:before="0" w:after="20"/>
            </w:pPr>
            <w:r>
              <w:rPr>
                <w:rFonts w:ascii="Courier New" w:cs="Courier New" w:eastAsia="Courier New" w:hAnsi="Courier New"/>
                <w:color w:val="A8D8EA"/>
                <w:sz w:val="18"/>
                <w:szCs w:val="18"/>
              </w:rPr>
              <w:t xml:space="preserve">    Audio,        // std::vector&lt;AudioBuffer&gt; (PCM float samples + metadata)</w:t>
            </w:r>
          </w:p>
          <w:p>
            <w:pPr>
              <w:spacing w:before="0" w:after="20"/>
            </w:pPr>
            <w:r>
              <w:rPr>
                <w:rFonts w:ascii="Courier New" w:cs="Courier New" w:eastAsia="Courier New" w:hAnsi="Courier New"/>
                <w:color w:val="A8D8EA"/>
                <w:sz w:val="18"/>
                <w:szCs w:val="18"/>
              </w:rPr>
              <w:t xml:space="preserve">    Video,        // std::vector&lt;VideoBuffer&gt; (frame sequence + metadata)</w:t>
            </w:r>
          </w:p>
          <w:p>
            <w:pPr>
              <w:spacing w:before="0" w:after="20"/>
            </w:pPr>
            <w:r>
              <w:rPr>
                <w:rFonts w:ascii="Courier New" w:cs="Courier New" w:eastAsia="Courier New" w:hAnsi="Courier New"/>
                <w:color w:val="A8D8EA"/>
                <w:sz w:val="18"/>
                <w:szCs w:val="18"/>
              </w:rPr>
              <w:t xml:space="preserve">    Text,         // std::vector&lt;std::string&gt;</w:t>
            </w:r>
          </w:p>
          <w:p>
            <w:pPr>
              <w:spacing w:before="0" w:after="20"/>
            </w:pPr>
            <w:r>
              <w:rPr>
                <w:rFonts w:ascii="Courier New" w:cs="Courier New" w:eastAsia="Courier New" w:hAnsi="Courier New"/>
                <w:color w:val="A8D8EA"/>
                <w:sz w:val="18"/>
                <w:szCs w:val="18"/>
              </w:rPr>
              <w:t xml:space="preserve">    TimeSeries,   // Arrow RecordBatch with timestamp column</w:t>
            </w:r>
          </w:p>
          <w:p>
            <w:pPr>
              <w:spacing w:before="0" w:after="20"/>
            </w:pPr>
            <w:r>
              <w:rPr>
                <w:rFonts w:ascii="Courier New" w:cs="Courier New" w:eastAsia="Courier New" w:hAnsi="Courier New"/>
                <w:color w:val="A8D8EA"/>
                <w:sz w:val="18"/>
                <w:szCs w:val="18"/>
              </w:rPr>
              <w:t xml:space="preserve">    Tensor,       // af::array (ArrayFire) or at::Tensor (LibTorch)</w:t>
            </w:r>
          </w:p>
          <w:p>
            <w:pPr>
              <w:spacing w:before="0" w:after="20"/>
            </w:pPr>
            <w:r>
              <w:rPr>
                <w:rFonts w:ascii="Courier New" w:cs="Courier New" w:eastAsia="Courier New" w:hAnsi="Courier New"/>
                <w:color w:val="A8D8EA"/>
                <w:sz w:val="18"/>
                <w:szCs w:val="18"/>
              </w:rPr>
              <w:t xml:space="preserve">    Generic       // nlohmann::json (for metadata or mixed types)</w:t>
            </w:r>
          </w:p>
          <w:p>
            <w:pPr>
              <w:spacing w:before="0" w:after="20"/>
            </w:pPr>
            <w:r>
              <w:rPr>
                <w:rFonts w:ascii="Courier New" w:cs="Courier New" w:eastAsia="Courier New" w:hAnsi="Courier New"/>
                <w:color w:val="A8D8EA"/>
                <w:sz w:val="18"/>
                <w:szCs w:val="18"/>
              </w:rPr>
              <w:t xml:space="preserve">};</w:t>
            </w:r>
          </w:p>
        </w:tc>
      </w:tr>
    </w:tbl>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Data flows between nodes as DSPortData, which is a type-erased container with runtime type checking:</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Port Data Container</w:t>
            </w:r>
          </w:p>
          <w:p>
            <w:pPr>
              <w:spacing w:before="0" w:after="20"/>
            </w:pPr>
            <w:r>
              <w:rPr>
                <w:rFonts w:ascii="Courier New" w:cs="Courier New" w:eastAsia="Courier New" w:hAnsi="Courier New"/>
                <w:color w:val="A8D8EA"/>
                <w:sz w:val="18"/>
                <w:szCs w:val="18"/>
              </w:rPr>
              <w:t xml:space="preserve">class DSPortData {</w:t>
            </w:r>
          </w:p>
          <w:p>
            <w:pPr>
              <w:spacing w:before="0" w:after="20"/>
            </w:pPr>
            <w:r>
              <w:rPr>
                <w:rFonts w:ascii="Courier New" w:cs="Courier New" w:eastAsia="Courier New" w:hAnsi="Courier New"/>
                <w:color w:val="A8D8EA"/>
                <w:sz w:val="18"/>
                <w:szCs w:val="18"/>
              </w:rPr>
              <w:t xml:space="preserve">public:</w:t>
            </w:r>
          </w:p>
          <w:p>
            <w:pPr>
              <w:spacing w:before="0" w:after="20"/>
            </w:pPr>
            <w:r>
              <w:rPr>
                <w:rFonts w:ascii="Courier New" w:cs="Courier New" w:eastAsia="Courier New" w:hAnsi="Courier New"/>
                <w:color w:val="A8D8EA"/>
                <w:sz w:val="18"/>
                <w:szCs w:val="18"/>
              </w:rPr>
              <w:t xml:space="preserve">    template&lt;typename T&gt;</w:t>
            </w:r>
          </w:p>
          <w:p>
            <w:pPr>
              <w:spacing w:before="0" w:after="20"/>
            </w:pPr>
            <w:r>
              <w:rPr>
                <w:rFonts w:ascii="Courier New" w:cs="Courier New" w:eastAsia="Courier New" w:hAnsi="Courier New"/>
                <w:color w:val="A8D8EA"/>
                <w:sz w:val="18"/>
                <w:szCs w:val="18"/>
              </w:rPr>
              <w:t xml:space="preserve">    void Set(const std::string&amp; portName, const T&amp; data);</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template&lt;typename T&gt;</w:t>
            </w:r>
          </w:p>
          <w:p>
            <w:pPr>
              <w:spacing w:before="0" w:after="20"/>
            </w:pPr>
            <w:r>
              <w:rPr>
                <w:rFonts w:ascii="Courier New" w:cs="Courier New" w:eastAsia="Courier New" w:hAnsi="Courier New"/>
                <w:color w:val="A8D8EA"/>
                <w:sz w:val="18"/>
                <w:szCs w:val="18"/>
              </w:rPr>
              <w:t xml:space="preserve">    const T&amp; Get(const std::string&amp; portName) const;</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bool Has(const std::string&amp; portName) const;</w:t>
            </w:r>
          </w:p>
          <w:p>
            <w:pPr>
              <w:spacing w:before="0" w:after="20"/>
            </w:pPr>
            <w:r>
              <w:rPr>
                <w:rFonts w:ascii="Courier New" w:cs="Courier New" w:eastAsia="Courier New" w:hAnsi="Courier New"/>
                <w:color w:val="A8D8EA"/>
                <w:sz w:val="18"/>
                <w:szCs w:val="18"/>
              </w:rPr>
              <w:t xml:space="preserve">    PortType GetType(const std::string&amp; portName) const;</w:t>
            </w:r>
          </w:p>
          <w:p>
            <w:pPr>
              <w:spacing w:before="0" w:after="20"/>
            </w:pPr>
            <w:r>
              <w:rPr>
                <w:rFonts w:ascii="Courier New" w:cs="Courier New" w:eastAsia="Courier New" w:hAnsi="Courier New"/>
                <w:color w:val="A8D8EA"/>
                <w:sz w:val="18"/>
                <w:szCs w:val="18"/>
              </w:rPr>
              <w:t xml:space="preserve">};</w:t>
            </w:r>
          </w:p>
        </w:tc>
      </w:tr>
    </w:tbl>
    <w:p>
      <w:pPr>
        <w:spacing w:before="0" w:after="120"/>
      </w:pPr>
    </w:p>
    <w:p>
      <w:pPr>
        <w:pStyle w:val="Heading2"/>
        <w:spacing w:before="400" w:after="160"/>
      </w:pPr>
      <w:r>
        <w:rPr>
          <w:rFonts w:ascii="Arial" w:cs="Arial" w:eastAsia="Arial" w:hAnsi="Arial"/>
          <w:b/>
          <w:bCs/>
          <w:color w:val="0E7FC2"/>
          <w:sz w:val="26"/>
          <w:szCs w:val="26"/>
        </w:rPr>
        <w:t xml:space="preserve">5.3 Node Execution Contract</w:t>
      </w:r>
    </w:p>
    <w:p>
      <w:pPr>
        <w:spacing w:before="60" w:after="120"/>
        <w:jc w:val="left"/>
      </w:pPr>
      <w:r>
        <w:rPr>
          <w:rFonts w:ascii="Arial" w:cs="Arial" w:eastAsia="Arial" w:hAnsi="Arial"/>
          <w:b w:val="false"/>
          <w:bCs w:val="false"/>
          <w:i w:val="false"/>
          <w:iCs w:val="false"/>
          <w:color w:val="444444"/>
          <w:sz w:val="22"/>
          <w:szCs w:val="22"/>
        </w:rPr>
        <w:t xml:space="preserve">When a node's Execute() method is called:</w:t>
      </w:r>
    </w:p>
    <w:p>
      <w:pPr>
        <w:pStyle w:val="ListParagraph"/>
        <w:numPr>
          <w:ilvl w:val="0"/>
          <w:numId w:val="2"/>
        </w:numPr>
        <w:spacing w:before="40" w:after="80"/>
      </w:pPr>
      <w:r>
        <w:rPr>
          <w:rFonts w:ascii="Arial" w:cs="Arial" w:eastAsia="Arial" w:hAnsi="Arial"/>
          <w:color w:val="444444"/>
          <w:sz w:val="22"/>
          <w:szCs w:val="22"/>
        </w:rPr>
        <w:t xml:space="preserve">It runs on a background thread (AsyncTaskManager worker pool)</w:t>
      </w:r>
    </w:p>
    <w:p>
      <w:pPr>
        <w:pStyle w:val="ListParagraph"/>
        <w:numPr>
          <w:ilvl w:val="0"/>
          <w:numId w:val="2"/>
        </w:numPr>
        <w:spacing w:before="40" w:after="80"/>
      </w:pPr>
      <w:r>
        <w:rPr>
          <w:rFonts w:ascii="Arial" w:cs="Arial" w:eastAsia="Arial" w:hAnsi="Arial"/>
          <w:color w:val="444444"/>
          <w:sz w:val="22"/>
          <w:szCs w:val="22"/>
        </w:rPr>
        <w:t xml:space="preserve">It receives inputs as const references (never modifies upstream data)</w:t>
      </w:r>
    </w:p>
    <w:p>
      <w:pPr>
        <w:pStyle w:val="ListParagraph"/>
        <w:numPr>
          <w:ilvl w:val="0"/>
          <w:numId w:val="2"/>
        </w:numPr>
        <w:spacing w:before="40" w:after="80"/>
      </w:pPr>
      <w:r>
        <w:rPr>
          <w:rFonts w:ascii="Arial" w:cs="Arial" w:eastAsia="Arial" w:hAnsi="Arial"/>
          <w:color w:val="444444"/>
          <w:sz w:val="22"/>
          <w:szCs w:val="22"/>
        </w:rPr>
        <w:t xml:space="preserve">It reads config parameters from the nlohmann::json config object</w:t>
      </w:r>
    </w:p>
    <w:p>
      <w:pPr>
        <w:pStyle w:val="ListParagraph"/>
        <w:numPr>
          <w:ilvl w:val="0"/>
          <w:numId w:val="2"/>
        </w:numPr>
        <w:spacing w:before="40" w:after="80"/>
      </w:pPr>
      <w:r>
        <w:rPr>
          <w:rFonts w:ascii="Arial" w:cs="Arial" w:eastAsia="Arial" w:hAnsi="Arial"/>
          <w:color w:val="444444"/>
          <w:sz w:val="22"/>
          <w:szCs w:val="22"/>
        </w:rPr>
        <w:t xml:space="preserve">It calls progress(0.0f) at start, progress(0.5f) at midpoint, progress(1.0f) at completion</w:t>
      </w:r>
    </w:p>
    <w:p>
      <w:pPr>
        <w:pStyle w:val="ListParagraph"/>
        <w:numPr>
          <w:ilvl w:val="0"/>
          <w:numId w:val="2"/>
        </w:numPr>
        <w:spacing w:before="40" w:after="80"/>
      </w:pPr>
      <w:r>
        <w:rPr>
          <w:rFonts w:ascii="Arial" w:cs="Arial" w:eastAsia="Arial" w:hAnsi="Arial"/>
          <w:color w:val="444444"/>
          <w:sz w:val="22"/>
          <w:szCs w:val="22"/>
        </w:rPr>
        <w:t xml:space="preserve">It returns DSResult::Success(outputs) on success, or DSResult::Error(message) on failure</w:t>
      </w:r>
    </w:p>
    <w:p>
      <w:pPr>
        <w:pStyle w:val="ListParagraph"/>
        <w:numPr>
          <w:ilvl w:val="0"/>
          <w:numId w:val="2"/>
        </w:numPr>
        <w:spacing w:before="40" w:after="80"/>
      </w:pPr>
      <w:r>
        <w:rPr>
          <w:rFonts w:ascii="Arial" w:cs="Arial" w:eastAsia="Arial" w:hAnsi="Arial"/>
          <w:color w:val="444444"/>
          <w:sz w:val="22"/>
          <w:szCs w:val="22"/>
        </w:rPr>
        <w:t xml:space="preserve">It never throws exceptions (all errors are caught by SafeExecute wrapper and converted to DSResult::Error)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00" w:sz="1"/>
              <w:left w:val="single" w:color="C75B00" w:sz="16"/>
              <w:bottom w:val="single" w:color="C75B00" w:sz="1"/>
              <w:right w:val="single" w:color="C75B00" w:sz="1"/>
            </w:tcBorders>
            <w:shd w:fill="F4F6F7" w:val="clear"/>
            <w:tcMar>
              <w:top w:type="dxa" w:w="120"/>
              <w:left w:type="dxa" w:w="200"/>
              <w:bottom w:type="dxa" w:w="120"/>
              <w:right w:type="dxa" w:w="200"/>
            </w:tcMar>
          </w:tcPr>
          <w:p>
            <w:pPr>
              <w:spacing w:before="0" w:after="60"/>
            </w:pPr>
            <w:r>
              <w:rPr>
                <w:rFonts w:ascii="Arial" w:cs="Arial" w:eastAsia="Arial" w:hAnsi="Arial"/>
                <w:b/>
                <w:bCs/>
                <w:color w:val="C75B00"/>
                <w:sz w:val="22"/>
                <w:szCs w:val="22"/>
              </w:rPr>
              <w:t xml:space="preserve">Thread Safety Rule</w:t>
            </w:r>
          </w:p>
          <w:p>
            <w:pPr>
              <w:spacing w:before="0" w:after="0"/>
            </w:pPr>
            <w:r>
              <w:rPr>
                <w:rFonts w:ascii="Arial" w:cs="Arial" w:eastAsia="Arial" w:hAnsi="Arial"/>
                <w:color w:val="444444"/>
                <w:sz w:val="20"/>
                <w:szCs w:val="20"/>
              </w:rPr>
              <w:t xml:space="preserve">Node Execute() methods must be thread-safe IF the node can appear multiple times in a pipeline. Most nodes are stateless and naturally thread-safe. Nodes that hold state (e.g., model inference nodes with loaded weights) must use std::mutex or be marked as SingleInstance in the registry.</w:t>
            </w:r>
          </w:p>
        </w:tc>
      </w:tr>
    </w:tbl>
    <w:p>
      <w:pPr>
        <w:spacing w:before="0" w:after="120"/>
      </w:pPr>
    </w:p>
    <w:p>
      <w:pPr>
        <w:pStyle w:val="Heading2"/>
        <w:spacing w:before="400" w:after="160"/>
      </w:pPr>
      <w:r>
        <w:rPr>
          <w:rFonts w:ascii="Arial" w:cs="Arial" w:eastAsia="Arial" w:hAnsi="Arial"/>
          <w:b/>
          <w:bCs/>
          <w:color w:val="0E7FC2"/>
          <w:sz w:val="26"/>
          <w:szCs w:val="26"/>
        </w:rPr>
        <w:t xml:space="preserve">5.4 Example: ImageResize Node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Complete Node Implementation</w:t>
            </w:r>
          </w:p>
          <w:p>
            <w:pPr>
              <w:spacing w:before="0" w:after="20"/>
            </w:pPr>
            <w:r>
              <w:rPr>
                <w:rFonts w:ascii="Courier New" w:cs="Courier New" w:eastAsia="Courier New" w:hAnsi="Courier New"/>
                <w:color w:val="A8D8EA"/>
                <w:sz w:val="18"/>
                <w:szCs w:val="18"/>
              </w:rPr>
              <w:t xml:space="preserve">// cyxwiz-engine/src/gui/panels/data_studio/nodes/image/resize_node.cpp</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class ImageResizeNode : public DSNode {</w:t>
            </w:r>
          </w:p>
          <w:p>
            <w:pPr>
              <w:spacing w:before="0" w:after="20"/>
            </w:pPr>
            <w:r>
              <w:rPr>
                <w:rFonts w:ascii="Courier New" w:cs="Courier New" w:eastAsia="Courier New" w:hAnsi="Courier New"/>
                <w:color w:val="A8D8EA"/>
                <w:sz w:val="18"/>
                <w:szCs w:val="18"/>
              </w:rPr>
              <w:t xml:space="preserve">public:</w:t>
            </w:r>
          </w:p>
          <w:p>
            <w:pPr>
              <w:spacing w:before="0" w:after="20"/>
            </w:pPr>
            <w:r>
              <w:rPr>
                <w:rFonts w:ascii="Courier New" w:cs="Courier New" w:eastAsia="Courier New" w:hAnsi="Courier New"/>
                <w:color w:val="A8D8EA"/>
                <w:sz w:val="18"/>
                <w:szCs w:val="18"/>
              </w:rPr>
              <w:t xml:space="preserve">    const char* GetTypeID()      const override { return "ImageResize"; }</w:t>
            </w:r>
          </w:p>
          <w:p>
            <w:pPr>
              <w:spacing w:before="0" w:after="20"/>
            </w:pPr>
            <w:r>
              <w:rPr>
                <w:rFonts w:ascii="Courier New" w:cs="Courier New" w:eastAsia="Courier New" w:hAnsi="Courier New"/>
                <w:color w:val="A8D8EA"/>
                <w:sz w:val="18"/>
                <w:szCs w:val="18"/>
              </w:rPr>
              <w:t xml:space="preserve">    const char* GetCategory()    const override { return "Image Processing"; }</w:t>
            </w:r>
          </w:p>
          <w:p>
            <w:pPr>
              <w:spacing w:before="0" w:after="20"/>
            </w:pPr>
            <w:r>
              <w:rPr>
                <w:rFonts w:ascii="Courier New" w:cs="Courier New" w:eastAsia="Courier New" w:hAnsi="Courier New"/>
                <w:color w:val="A8D8EA"/>
                <w:sz w:val="18"/>
                <w:szCs w:val="18"/>
              </w:rPr>
              <w:t xml:space="preserve">    const char* GetDisplayName() const override { return "Resize Image";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std::vector&lt;DSPort&gt; GetInputPorts() const override {</w:t>
            </w:r>
          </w:p>
          <w:p>
            <w:pPr>
              <w:spacing w:before="0" w:after="20"/>
            </w:pPr>
            <w:r>
              <w:rPr>
                <w:rFonts w:ascii="Courier New" w:cs="Courier New" w:eastAsia="Courier New" w:hAnsi="Courier New"/>
                <w:color w:val="A8D8EA"/>
                <w:sz w:val="18"/>
                <w:szCs w:val="18"/>
              </w:rPr>
              <w:t xml:space="preserve">        return {{ "images", PortType::Image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std::vector&lt;DSPort&gt; GetOutputPorts() const override {</w:t>
            </w:r>
          </w:p>
          <w:p>
            <w:pPr>
              <w:spacing w:before="0" w:after="20"/>
            </w:pPr>
            <w:r>
              <w:rPr>
                <w:rFonts w:ascii="Courier New" w:cs="Courier New" w:eastAsia="Courier New" w:hAnsi="Courier New"/>
                <w:color w:val="A8D8EA"/>
                <w:sz w:val="18"/>
                <w:szCs w:val="18"/>
              </w:rPr>
              <w:t xml:space="preserve">        return {{ "resized", PortType::Image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DSResult Execute(</w:t>
            </w:r>
          </w:p>
          <w:p>
            <w:pPr>
              <w:spacing w:before="0" w:after="20"/>
            </w:pPr>
            <w:r>
              <w:rPr>
                <w:rFonts w:ascii="Courier New" w:cs="Courier New" w:eastAsia="Courier New" w:hAnsi="Courier New"/>
                <w:color w:val="A8D8EA"/>
                <w:sz w:val="18"/>
                <w:szCs w:val="18"/>
              </w:rPr>
              <w:t xml:space="preserve">        const DSPortData&amp; inputs,</w:t>
            </w:r>
          </w:p>
          <w:p>
            <w:pPr>
              <w:spacing w:before="0" w:after="20"/>
            </w:pPr>
            <w:r>
              <w:rPr>
                <w:rFonts w:ascii="Courier New" w:cs="Courier New" w:eastAsia="Courier New" w:hAnsi="Courier New"/>
                <w:color w:val="A8D8EA"/>
                <w:sz w:val="18"/>
                <w:szCs w:val="18"/>
              </w:rPr>
              <w:t xml:space="preserve">        const nlohmann::json&amp; config,</w:t>
            </w:r>
          </w:p>
          <w:p>
            <w:pPr>
              <w:spacing w:before="0" w:after="20"/>
            </w:pPr>
            <w:r>
              <w:rPr>
                <w:rFonts w:ascii="Courier New" w:cs="Courier New" w:eastAsia="Courier New" w:hAnsi="Courier New"/>
                <w:color w:val="A8D8EA"/>
                <w:sz w:val="18"/>
                <w:szCs w:val="18"/>
              </w:rPr>
              <w:t xml:space="preserve">        ProgressCallback progress) override</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auto images = inputs.Get&lt;ImageBatch&gt;("images");  // std::vector&lt;cv::Mat&gt;</w:t>
            </w:r>
          </w:p>
          <w:p>
            <w:pPr>
              <w:spacing w:before="0" w:after="20"/>
            </w:pPr>
            <w:r>
              <w:rPr>
                <w:rFonts w:ascii="Courier New" w:cs="Courier New" w:eastAsia="Courier New" w:hAnsi="Courier New"/>
                <w:color w:val="A8D8EA"/>
                <w:sz w:val="18"/>
                <w:szCs w:val="18"/>
              </w:rPr>
              <w:t xml:space="preserve">        int width   = config.value("width",  224);</w:t>
            </w:r>
          </w:p>
          <w:p>
            <w:pPr>
              <w:spacing w:before="0" w:after="20"/>
            </w:pPr>
            <w:r>
              <w:rPr>
                <w:rFonts w:ascii="Courier New" w:cs="Courier New" w:eastAsia="Courier New" w:hAnsi="Courier New"/>
                <w:color w:val="A8D8EA"/>
                <w:sz w:val="18"/>
                <w:szCs w:val="18"/>
              </w:rPr>
              <w:t xml:space="preserve">        int height  = config.value("height", 224);</w:t>
            </w:r>
          </w:p>
          <w:p>
            <w:pPr>
              <w:spacing w:before="0" w:after="20"/>
            </w:pPr>
            <w:r>
              <w:rPr>
                <w:rFonts w:ascii="Courier New" w:cs="Courier New" w:eastAsia="Courier New" w:hAnsi="Courier New"/>
                <w:color w:val="A8D8EA"/>
                <w:sz w:val="18"/>
                <w:szCs w:val="18"/>
              </w:rPr>
              <w:t xml:space="preserve">        std::string interp = config.value("interpolation", "bilinear");</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int interpFlag = cv::INTER_LINEAR;</w:t>
            </w:r>
          </w:p>
          <w:p>
            <w:pPr>
              <w:spacing w:before="0" w:after="20"/>
            </w:pPr>
            <w:r>
              <w:rPr>
                <w:rFonts w:ascii="Courier New" w:cs="Courier New" w:eastAsia="Courier New" w:hAnsi="Courier New"/>
                <w:color w:val="A8D8EA"/>
                <w:sz w:val="18"/>
                <w:szCs w:val="18"/>
              </w:rPr>
              <w:t xml:space="preserve">        if (interp == "nearest")  interpFlag = cv::INTER_NEAREST;</w:t>
            </w:r>
          </w:p>
          <w:p>
            <w:pPr>
              <w:spacing w:before="0" w:after="20"/>
            </w:pPr>
            <w:r>
              <w:rPr>
                <w:rFonts w:ascii="Courier New" w:cs="Courier New" w:eastAsia="Courier New" w:hAnsi="Courier New"/>
                <w:color w:val="A8D8EA"/>
                <w:sz w:val="18"/>
                <w:szCs w:val="18"/>
              </w:rPr>
              <w:t xml:space="preserve">        if (interp == "cubic")    interpFlag = cv::INTER_CUBIC;</w:t>
            </w:r>
          </w:p>
          <w:p>
            <w:pPr>
              <w:spacing w:before="0" w:after="20"/>
            </w:pPr>
            <w:r>
              <w:rPr>
                <w:rFonts w:ascii="Courier New" w:cs="Courier New" w:eastAsia="Courier New" w:hAnsi="Courier New"/>
                <w:color w:val="A8D8EA"/>
                <w:sz w:val="18"/>
                <w:szCs w:val="18"/>
              </w:rPr>
              <w:t xml:space="preserve">        if (interp == "lanczos")  interpFlag = cv::INTER_LANCZOS4;</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ImageBatch output;</w:t>
            </w:r>
          </w:p>
          <w:p>
            <w:pPr>
              <w:spacing w:before="0" w:after="20"/>
            </w:pPr>
            <w:r>
              <w:rPr>
                <w:rFonts w:ascii="Courier New" w:cs="Courier New" w:eastAsia="Courier New" w:hAnsi="Courier New"/>
                <w:color w:val="A8D8EA"/>
                <w:sz w:val="18"/>
                <w:szCs w:val="18"/>
              </w:rPr>
              <w:t xml:space="preserve">        output.reserve(images.size());</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for (size_t i = 0; i &lt; images.size(); ++i) {</w:t>
            </w:r>
          </w:p>
          <w:p>
            <w:pPr>
              <w:spacing w:before="0" w:after="20"/>
            </w:pPr>
            <w:r>
              <w:rPr>
                <w:rFonts w:ascii="Courier New" w:cs="Courier New" w:eastAsia="Courier New" w:hAnsi="Courier New"/>
                <w:color w:val="A8D8EA"/>
                <w:sz w:val="18"/>
                <w:szCs w:val="18"/>
              </w:rPr>
              <w:t xml:space="preserve">            cv::Mat resized;</w:t>
            </w:r>
          </w:p>
          <w:p>
            <w:pPr>
              <w:spacing w:before="0" w:after="20"/>
            </w:pPr>
            <w:r>
              <w:rPr>
                <w:rFonts w:ascii="Courier New" w:cs="Courier New" w:eastAsia="Courier New" w:hAnsi="Courier New"/>
                <w:color w:val="A8D8EA"/>
                <w:sz w:val="18"/>
                <w:szCs w:val="18"/>
              </w:rPr>
              <w:t xml:space="preserve">            cv::resize(images[i], resized, {width, height}, 0, 0, interpFlag);</w:t>
            </w:r>
          </w:p>
          <w:p>
            <w:pPr>
              <w:spacing w:before="0" w:after="20"/>
            </w:pPr>
            <w:r>
              <w:rPr>
                <w:rFonts w:ascii="Courier New" w:cs="Courier New" w:eastAsia="Courier New" w:hAnsi="Courier New"/>
                <w:color w:val="A8D8EA"/>
                <w:sz w:val="18"/>
                <w:szCs w:val="18"/>
              </w:rPr>
              <w:t xml:space="preserve">            output.push_back(resized);</w:t>
            </w:r>
          </w:p>
          <w:p>
            <w:pPr>
              <w:spacing w:before="0" w:after="20"/>
            </w:pPr>
            <w:r>
              <w:rPr>
                <w:rFonts w:ascii="Courier New" w:cs="Courier New" w:eastAsia="Courier New" w:hAnsi="Courier New"/>
                <w:color w:val="A8D8EA"/>
                <w:sz w:val="18"/>
                <w:szCs w:val="18"/>
              </w:rPr>
              <w:t xml:space="preserve">            progress(float(i + 1) / images.size());</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DSPortData outData;</w:t>
            </w:r>
          </w:p>
          <w:p>
            <w:pPr>
              <w:spacing w:before="0" w:after="20"/>
            </w:pPr>
            <w:r>
              <w:rPr>
                <w:rFonts w:ascii="Courier New" w:cs="Courier New" w:eastAsia="Courier New" w:hAnsi="Courier New"/>
                <w:color w:val="A8D8EA"/>
                <w:sz w:val="18"/>
                <w:szCs w:val="18"/>
              </w:rPr>
              <w:t xml:space="preserve">        outData.Set("resized", output);</w:t>
            </w:r>
          </w:p>
          <w:p>
            <w:pPr>
              <w:spacing w:before="0" w:after="20"/>
            </w:pPr>
            <w:r>
              <w:rPr>
                <w:rFonts w:ascii="Courier New" w:cs="Courier New" w:eastAsia="Courier New" w:hAnsi="Courier New"/>
                <w:color w:val="A8D8EA"/>
                <w:sz w:val="18"/>
                <w:szCs w:val="18"/>
              </w:rPr>
              <w:t xml:space="preserve">        return DSResult::Success(outData);</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void RenderConfig(nlohmann::json&amp; config) override {</w:t>
            </w:r>
          </w:p>
          <w:p>
            <w:pPr>
              <w:spacing w:before="0" w:after="20"/>
            </w:pPr>
            <w:r>
              <w:rPr>
                <w:rFonts w:ascii="Courier New" w:cs="Courier New" w:eastAsia="Courier New" w:hAnsi="Courier New"/>
                <w:color w:val="A8D8EA"/>
                <w:sz w:val="18"/>
                <w:szCs w:val="18"/>
              </w:rPr>
              <w:t xml:space="preserve">        int w = config.value("width",  224);</w:t>
            </w:r>
          </w:p>
          <w:p>
            <w:pPr>
              <w:spacing w:before="0" w:after="20"/>
            </w:pPr>
            <w:r>
              <w:rPr>
                <w:rFonts w:ascii="Courier New" w:cs="Courier New" w:eastAsia="Courier New" w:hAnsi="Courier New"/>
                <w:color w:val="A8D8EA"/>
                <w:sz w:val="18"/>
                <w:szCs w:val="18"/>
              </w:rPr>
              <w:t xml:space="preserve">        int h = config.value("height", 224);</w:t>
            </w:r>
          </w:p>
          <w:p>
            <w:pPr>
              <w:spacing w:before="0" w:after="20"/>
            </w:pPr>
            <w:r>
              <w:rPr>
                <w:rFonts w:ascii="Courier New" w:cs="Courier New" w:eastAsia="Courier New" w:hAnsi="Courier New"/>
                <w:color w:val="A8D8EA"/>
                <w:sz w:val="18"/>
                <w:szCs w:val="18"/>
              </w:rPr>
              <w:t xml:space="preserve">        if (ImGui::InputInt("Width",  &amp;w)) config["width"]  = w;</w:t>
            </w:r>
          </w:p>
          <w:p>
            <w:pPr>
              <w:spacing w:before="0" w:after="20"/>
            </w:pPr>
            <w:r>
              <w:rPr>
                <w:rFonts w:ascii="Courier New" w:cs="Courier New" w:eastAsia="Courier New" w:hAnsi="Courier New"/>
                <w:color w:val="A8D8EA"/>
                <w:sz w:val="18"/>
                <w:szCs w:val="18"/>
              </w:rPr>
              <w:t xml:space="preserve">        if (ImGui::InputInt("Height", &amp;h)) config["height"] = h;</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std::string interp = config.value("interpolation", "bilinear");</w:t>
            </w:r>
          </w:p>
          <w:p>
            <w:pPr>
              <w:spacing w:before="0" w:after="20"/>
            </w:pPr>
            <w:r>
              <w:rPr>
                <w:rFonts w:ascii="Courier New" w:cs="Courier New" w:eastAsia="Courier New" w:hAnsi="Courier New"/>
                <w:color w:val="A8D8EA"/>
                <w:sz w:val="18"/>
                <w:szCs w:val="18"/>
              </w:rPr>
              <w:t xml:space="preserve">        if (ImGui::BeginCombo("Interpolation", interp.c_str())) {</w:t>
            </w:r>
          </w:p>
          <w:p>
            <w:pPr>
              <w:spacing w:before="0" w:after="20"/>
            </w:pPr>
            <w:r>
              <w:rPr>
                <w:rFonts w:ascii="Courier New" w:cs="Courier New" w:eastAsia="Courier New" w:hAnsi="Courier New"/>
                <w:color w:val="A8D8EA"/>
                <w:sz w:val="18"/>
                <w:szCs w:val="18"/>
              </w:rPr>
              <w:t xml:space="preserve">            for (auto&amp; opt : {"nearest", "bilinear", "cubic", "lanczos"}) {</w:t>
            </w:r>
          </w:p>
          <w:p>
            <w:pPr>
              <w:spacing w:before="0" w:after="20"/>
            </w:pPr>
            <w:r>
              <w:rPr>
                <w:rFonts w:ascii="Courier New" w:cs="Courier New" w:eastAsia="Courier New" w:hAnsi="Courier New"/>
                <w:color w:val="A8D8EA"/>
                <w:sz w:val="18"/>
                <w:szCs w:val="18"/>
              </w:rPr>
              <w:t xml:space="preserve">                bool sel = (interp == opt);</w:t>
            </w:r>
          </w:p>
          <w:p>
            <w:pPr>
              <w:spacing w:before="0" w:after="20"/>
            </w:pPr>
            <w:r>
              <w:rPr>
                <w:rFonts w:ascii="Courier New" w:cs="Courier New" w:eastAsia="Courier New" w:hAnsi="Courier New"/>
                <w:color w:val="A8D8EA"/>
                <w:sz w:val="18"/>
                <w:szCs w:val="18"/>
              </w:rPr>
              <w:t xml:space="preserve">                if (ImGui::Selectable(opt, sel)) config["interpolation"] = opt;</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ImGui::EndCombo();</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nlohmann::json DefaultConfig() const override {</w:t>
            </w:r>
          </w:p>
          <w:p>
            <w:pPr>
              <w:spacing w:before="0" w:after="20"/>
            </w:pPr>
            <w:r>
              <w:rPr>
                <w:rFonts w:ascii="Courier New" w:cs="Courier New" w:eastAsia="Courier New" w:hAnsi="Courier New"/>
                <w:color w:val="A8D8EA"/>
                <w:sz w:val="18"/>
                <w:szCs w:val="18"/>
              </w:rPr>
              <w:t xml:space="preserve">        return {{ "width", 224 }, { "height", 224 }, { "interpolation", "bilinear"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w:t>
            </w:r>
          </w:p>
        </w:tc>
      </w:tr>
    </w:tbl>
    <w:p>
      <w:pPr>
        <w:spacing w:before="0" w:after="80"/>
      </w:pPr>
    </w:p>
    <w:p>
      <w:pPr>
        <w:spacing w:before="60" w:after="120"/>
        <w:jc w:val="left"/>
      </w:pPr>
      <w:r>
        <w:rPr>
          <w:rFonts w:ascii="Arial" w:cs="Arial" w:eastAsia="Arial" w:hAnsi="Arial"/>
          <w:b w:val="false"/>
          <w:bCs w:val="false"/>
          <w:i w:val="false"/>
          <w:iCs w:val="false"/>
          <w:color w:val="444444"/>
          <w:sz w:val="22"/>
          <w:szCs w:val="22"/>
        </w:rPr>
        <w:t xml:space="preserve">This is the complete implementation. Notice:</w:t>
      </w:r>
    </w:p>
    <w:p>
      <w:pPr>
        <w:pStyle w:val="ListParagraph"/>
        <w:numPr>
          <w:ilvl w:val="0"/>
          <w:numId w:val="2"/>
        </w:numPr>
        <w:spacing w:before="40" w:after="80"/>
      </w:pPr>
      <w:r>
        <w:rPr>
          <w:rFonts w:ascii="Arial" w:cs="Arial" w:eastAsia="Arial" w:hAnsi="Arial"/>
          <w:color w:val="444444"/>
          <w:sz w:val="22"/>
          <w:szCs w:val="22"/>
        </w:rPr>
        <w:t xml:space="preserve">Zero algorithm code — cv::resize does all the work</w:t>
      </w:r>
    </w:p>
    <w:p>
      <w:pPr>
        <w:pStyle w:val="ListParagraph"/>
        <w:numPr>
          <w:ilvl w:val="0"/>
          <w:numId w:val="2"/>
        </w:numPr>
        <w:spacing w:before="40" w:after="80"/>
      </w:pPr>
      <w:r>
        <w:rPr>
          <w:rFonts w:ascii="Arial" w:cs="Arial" w:eastAsia="Arial" w:hAnsi="Arial"/>
          <w:color w:val="444444"/>
          <w:sz w:val="22"/>
          <w:szCs w:val="22"/>
        </w:rPr>
        <w:t xml:space="preserve">Config rendering uses standard ImGui widgets — no custom UI code</w:t>
      </w:r>
    </w:p>
    <w:p>
      <w:pPr>
        <w:pStyle w:val="ListParagraph"/>
        <w:numPr>
          <w:ilvl w:val="0"/>
          <w:numId w:val="2"/>
        </w:numPr>
        <w:spacing w:before="40" w:after="80"/>
      </w:pPr>
      <w:r>
        <w:rPr>
          <w:rFonts w:ascii="Arial" w:cs="Arial" w:eastAsia="Arial" w:hAnsi="Arial"/>
          <w:color w:val="444444"/>
          <w:sz w:val="22"/>
          <w:szCs w:val="22"/>
        </w:rPr>
        <w:t xml:space="preserve">Progress reporting is trivial — one call per image processed</w:t>
      </w:r>
    </w:p>
    <w:p>
      <w:pPr>
        <w:pStyle w:val="ListParagraph"/>
        <w:numPr>
          <w:ilvl w:val="0"/>
          <w:numId w:val="2"/>
        </w:numPr>
        <w:spacing w:before="40" w:after="80"/>
      </w:pPr>
      <w:r>
        <w:rPr>
          <w:rFonts w:ascii="Arial" w:cs="Arial" w:eastAsia="Arial" w:hAnsi="Arial"/>
          <w:color w:val="444444"/>
          <w:sz w:val="22"/>
          <w:szCs w:val="22"/>
        </w:rPr>
        <w:t xml:space="preserve">Error handling is implicit — SafeExecute wrapper catches any cv::resize exception</w:t>
      </w:r>
    </w:p>
    <w:p>
      <w:pPr>
        <w:pStyle w:val="ListParagraph"/>
        <w:numPr>
          <w:ilvl w:val="0"/>
          <w:numId w:val="2"/>
        </w:numPr>
        <w:spacing w:before="40" w:after="80"/>
      </w:pPr>
      <w:r>
        <w:rPr>
          <w:rFonts w:ascii="Arial" w:cs="Arial" w:eastAsia="Arial" w:hAnsi="Arial"/>
          <w:color w:val="444444"/>
          <w:sz w:val="22"/>
          <w:szCs w:val="22"/>
        </w:rPr>
        <w:t xml:space="preserve">Total implementation: 60 lines of clear, maintainable C++</w:t>
      </w:r>
    </w:p>
    <w:p>
      <w:r>
        <w:br w:type="page"/>
      </w:r>
    </w:p>
    <w:p>
      <w:pPr>
        <w:pStyle w:val="Heading1"/>
        <w:spacing w:before="560" w:after="200"/>
      </w:pPr>
      <w:r>
        <w:rPr>
          <w:rFonts w:ascii="Arial" w:cs="Arial" w:eastAsia="Arial" w:hAnsi="Arial"/>
          <w:b/>
          <w:bCs/>
          <w:color w:val="0D1B2A"/>
          <w:sz w:val="32"/>
          <w:szCs w:val="32"/>
        </w:rPr>
        <w:t xml:space="preserve">6. Pipeline Execution Model</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A pipeline is a directed acyclic graph (DAG) of nodes. Execution proceeds in topological order with automatic parallelization where possible.</w:t>
      </w:r>
    </w:p>
    <w:p>
      <w:pPr>
        <w:spacing w:before="0" w:after="120"/>
      </w:pPr>
    </w:p>
    <w:p>
      <w:pPr>
        <w:pStyle w:val="Heading2"/>
        <w:spacing w:before="400" w:after="160"/>
      </w:pPr>
      <w:r>
        <w:rPr>
          <w:rFonts w:ascii="Arial" w:cs="Arial" w:eastAsia="Arial" w:hAnsi="Arial"/>
          <w:b/>
          <w:bCs/>
          <w:color w:val="0E7FC2"/>
          <w:sz w:val="26"/>
          <w:szCs w:val="26"/>
        </w:rPr>
        <w:t xml:space="preserve">6.1 Pipeline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Pipeline Data Structure</w:t>
            </w:r>
          </w:p>
          <w:p>
            <w:pPr>
              <w:spacing w:before="0" w:after="20"/>
            </w:pPr>
            <w:r>
              <w:rPr>
                <w:rFonts w:ascii="Courier New" w:cs="Courier New" w:eastAsia="Courier New" w:hAnsi="Courier New"/>
                <w:color w:val="A8D8EA"/>
                <w:sz w:val="18"/>
                <w:szCs w:val="18"/>
              </w:rPr>
              <w:t xml:space="preserve">// cyxwiz-engine/src/gui/panels/data_studio/pipeline.h</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struct Pipeline {</w:t>
            </w:r>
          </w:p>
          <w:p>
            <w:pPr>
              <w:spacing w:before="0" w:after="20"/>
            </w:pPr>
            <w:r>
              <w:rPr>
                <w:rFonts w:ascii="Courier New" w:cs="Courier New" w:eastAsia="Courier New" w:hAnsi="Courier New"/>
                <w:color w:val="A8D8EA"/>
                <w:sz w:val="18"/>
                <w:szCs w:val="18"/>
              </w:rPr>
              <w:t xml:space="preserve">    std::string id;</w:t>
            </w:r>
          </w:p>
          <w:p>
            <w:pPr>
              <w:spacing w:before="0" w:after="20"/>
            </w:pPr>
            <w:r>
              <w:rPr>
                <w:rFonts w:ascii="Courier New" w:cs="Courier New" w:eastAsia="Courier New" w:hAnsi="Courier New"/>
                <w:color w:val="A8D8EA"/>
                <w:sz w:val="18"/>
                <w:szCs w:val="18"/>
              </w:rPr>
              <w:t xml:space="preserve">    std::string name;</w:t>
            </w:r>
          </w:p>
          <w:p>
            <w:pPr>
              <w:spacing w:before="0" w:after="20"/>
            </w:pPr>
            <w:r>
              <w:rPr>
                <w:rFonts w:ascii="Courier New" w:cs="Courier New" w:eastAsia="Courier New" w:hAnsi="Courier New"/>
                <w:color w:val="A8D8EA"/>
                <w:sz w:val="18"/>
                <w:szCs w:val="18"/>
              </w:rPr>
              <w:t xml:space="preserve">    std::vector&lt;std::unique_ptr&lt;DSNode&gt;&gt; nodes;</w:t>
            </w:r>
          </w:p>
          <w:p>
            <w:pPr>
              <w:spacing w:before="0" w:after="20"/>
            </w:pPr>
            <w:r>
              <w:rPr>
                <w:rFonts w:ascii="Courier New" w:cs="Courier New" w:eastAsia="Courier New" w:hAnsi="Courier New"/>
                <w:color w:val="A8D8EA"/>
                <w:sz w:val="18"/>
                <w:szCs w:val="18"/>
              </w:rPr>
              <w:t xml:space="preserve">    std::vector&lt;Edge&gt; edges;  // { from_node_id, from_port, to_node_id, to_port }</w:t>
            </w:r>
          </w:p>
          <w:p>
            <w:pPr>
              <w:spacing w:before="0" w:after="20"/>
            </w:pPr>
            <w:r>
              <w:rPr>
                <w:rFonts w:ascii="Courier New" w:cs="Courier New" w:eastAsia="Courier New" w:hAnsi="Courier New"/>
                <w:color w:val="A8D8EA"/>
                <w:sz w:val="18"/>
                <w:szCs w:val="18"/>
              </w:rPr>
              <w:t xml:space="preserve">    nlohmann::json metadata;  // author, creation_date, description, tags</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 Execution state</w:t>
            </w:r>
          </w:p>
          <w:p>
            <w:pPr>
              <w:spacing w:before="0" w:after="20"/>
            </w:pPr>
            <w:r>
              <w:rPr>
                <w:rFonts w:ascii="Courier New" w:cs="Courier New" w:eastAsia="Courier New" w:hAnsi="Courier New"/>
                <w:color w:val="A8D8EA"/>
                <w:sz w:val="18"/>
                <w:szCs w:val="18"/>
              </w:rPr>
              <w:t xml:space="preserve">    ExecutionState state = ExecutionState::Idle;</w:t>
            </w:r>
          </w:p>
          <w:p>
            <w:pPr>
              <w:spacing w:before="0" w:after="20"/>
            </w:pPr>
            <w:r>
              <w:rPr>
                <w:rFonts w:ascii="Courier New" w:cs="Courier New" w:eastAsia="Courier New" w:hAnsi="Courier New"/>
                <w:color w:val="A8D8EA"/>
                <w:sz w:val="18"/>
                <w:szCs w:val="18"/>
              </w:rPr>
              <w:t xml:space="preserve">    std::unordered_map&lt;std::string, DSPortData&gt; intermediateOutputs;</w:t>
            </w:r>
          </w:p>
          <w:p>
            <w:pPr>
              <w:spacing w:before="0" w:after="20"/>
            </w:pPr>
            <w:r>
              <w:rPr>
                <w:rFonts w:ascii="Courier New" w:cs="Courier New" w:eastAsia="Courier New" w:hAnsi="Courier New"/>
                <w:color w:val="A8D8EA"/>
                <w:sz w:val="18"/>
                <w:szCs w:val="18"/>
              </w:rPr>
              <w:t xml:space="preserve">};</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enum class ExecutionState {</w:t>
            </w:r>
          </w:p>
          <w:p>
            <w:pPr>
              <w:spacing w:before="0" w:after="20"/>
            </w:pPr>
            <w:r>
              <w:rPr>
                <w:rFonts w:ascii="Courier New" w:cs="Courier New" w:eastAsia="Courier New" w:hAnsi="Courier New"/>
                <w:color w:val="A8D8EA"/>
                <w:sz w:val="18"/>
                <w:szCs w:val="18"/>
              </w:rPr>
              <w:t xml:space="preserve">    Idle,      // Not running</w:t>
            </w:r>
          </w:p>
          <w:p>
            <w:pPr>
              <w:spacing w:before="0" w:after="20"/>
            </w:pPr>
            <w:r>
              <w:rPr>
                <w:rFonts w:ascii="Courier New" w:cs="Courier New" w:eastAsia="Courier New" w:hAnsi="Courier New"/>
                <w:color w:val="A8D8EA"/>
                <w:sz w:val="18"/>
                <w:szCs w:val="18"/>
              </w:rPr>
              <w:t xml:space="preserve">    Running,   // Currently executing</w:t>
            </w:r>
          </w:p>
          <w:p>
            <w:pPr>
              <w:spacing w:before="0" w:after="20"/>
            </w:pPr>
            <w:r>
              <w:rPr>
                <w:rFonts w:ascii="Courier New" w:cs="Courier New" w:eastAsia="Courier New" w:hAnsi="Courier New"/>
                <w:color w:val="A8D8EA"/>
                <w:sz w:val="18"/>
                <w:szCs w:val="18"/>
              </w:rPr>
              <w:t xml:space="preserve">    Paused,    // User paused execution</w:t>
            </w:r>
          </w:p>
          <w:p>
            <w:pPr>
              <w:spacing w:before="0" w:after="20"/>
            </w:pPr>
            <w:r>
              <w:rPr>
                <w:rFonts w:ascii="Courier New" w:cs="Courier New" w:eastAsia="Courier New" w:hAnsi="Courier New"/>
                <w:color w:val="A8D8EA"/>
                <w:sz w:val="18"/>
                <w:szCs w:val="18"/>
              </w:rPr>
              <w:t xml:space="preserve">    Complete,  // All nodes finished successfully</w:t>
            </w:r>
          </w:p>
          <w:p>
            <w:pPr>
              <w:spacing w:before="0" w:after="20"/>
            </w:pPr>
            <w:r>
              <w:rPr>
                <w:rFonts w:ascii="Courier New" w:cs="Courier New" w:eastAsia="Courier New" w:hAnsi="Courier New"/>
                <w:color w:val="A8D8EA"/>
                <w:sz w:val="18"/>
                <w:szCs w:val="18"/>
              </w:rPr>
              <w:t xml:space="preserve">    Failed     // One or more nodes failed</w:t>
            </w:r>
          </w:p>
          <w:p>
            <w:pPr>
              <w:spacing w:before="0" w:after="20"/>
            </w:pPr>
            <w:r>
              <w:rPr>
                <w:rFonts w:ascii="Courier New" w:cs="Courier New" w:eastAsia="Courier New" w:hAnsi="Courier New"/>
                <w:color w:val="A8D8EA"/>
                <w:sz w:val="18"/>
                <w:szCs w:val="18"/>
              </w:rPr>
              <w:t xml:space="preserve">};</w:t>
            </w:r>
          </w:p>
        </w:tc>
      </w:tr>
    </w:tbl>
    <w:p>
      <w:pPr>
        <w:spacing w:before="0" w:after="120"/>
      </w:pPr>
    </w:p>
    <w:p>
      <w:pPr>
        <w:pStyle w:val="Heading2"/>
        <w:spacing w:before="400" w:after="160"/>
      </w:pPr>
      <w:r>
        <w:rPr>
          <w:rFonts w:ascii="Arial" w:cs="Arial" w:eastAsia="Arial" w:hAnsi="Arial"/>
          <w:b/>
          <w:bCs/>
          <w:color w:val="0E7FC2"/>
          <w:sz w:val="26"/>
          <w:szCs w:val="26"/>
        </w:rPr>
        <w:t xml:space="preserve">6.2 Execution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Pipeline Execution</w:t>
            </w:r>
          </w:p>
          <w:p>
            <w:pPr>
              <w:spacing w:before="0" w:after="20"/>
            </w:pPr>
            <w:r>
              <w:rPr>
                <w:rFonts w:ascii="Courier New" w:cs="Courier New" w:eastAsia="Courier New" w:hAnsi="Courier New"/>
                <w:color w:val="A8D8EA"/>
                <w:sz w:val="18"/>
                <w:szCs w:val="18"/>
              </w:rPr>
              <w:t xml:space="preserve">// cyxwiz-engine/src/gui/panels/data_studio/ds_pipeline_canvas.cpp</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void DSPipelineCanvas::ExecutePipeline() {</w:t>
            </w:r>
          </w:p>
          <w:p>
            <w:pPr>
              <w:spacing w:before="0" w:after="20"/>
            </w:pPr>
            <w:r>
              <w:rPr>
                <w:rFonts w:ascii="Courier New" w:cs="Courier New" w:eastAsia="Courier New" w:hAnsi="Courier New"/>
                <w:color w:val="A8D8EA"/>
                <w:sz w:val="18"/>
                <w:szCs w:val="18"/>
              </w:rPr>
              <w:t xml:space="preserve">    // 1. Topological sort to determine execution order</w:t>
            </w:r>
          </w:p>
          <w:p>
            <w:pPr>
              <w:spacing w:before="0" w:after="20"/>
            </w:pPr>
            <w:r>
              <w:rPr>
                <w:rFonts w:ascii="Courier New" w:cs="Courier New" w:eastAsia="Courier New" w:hAnsi="Courier New"/>
                <w:color w:val="A8D8EA"/>
                <w:sz w:val="18"/>
                <w:szCs w:val="18"/>
              </w:rPr>
              <w:t xml:space="preserve">    auto sortedNodes = TopologicalSort(m_Pipeline.nodes, m_Pipeline.edges);</w:t>
            </w:r>
          </w:p>
          <w:p>
            <w:pPr>
              <w:spacing w:before="0" w:after="20"/>
            </w:pPr>
            <w:r>
              <w:rPr>
                <w:rFonts w:ascii="Courier New" w:cs="Courier New" w:eastAsia="Courier New" w:hAnsi="Courier New"/>
                <w:color w:val="A8D8EA"/>
                <w:sz w:val="18"/>
                <w:szCs w:val="18"/>
              </w:rPr>
              <w:t xml:space="preserve">    if (sortedNodes.empty()) {</w:t>
            </w:r>
          </w:p>
          <w:p>
            <w:pPr>
              <w:spacing w:before="0" w:after="20"/>
            </w:pPr>
            <w:r>
              <w:rPr>
                <w:rFonts w:ascii="Courier New" w:cs="Courier New" w:eastAsia="Courier New" w:hAnsi="Courier New"/>
                <w:color w:val="A8D8EA"/>
                <w:sz w:val="18"/>
                <w:szCs w:val="18"/>
              </w:rPr>
              <w:t xml:space="preserve">        ShowError("Pipeline contains a cycle — cannot execute");</w:t>
            </w:r>
          </w:p>
          <w:p>
            <w:pPr>
              <w:spacing w:before="0" w:after="20"/>
            </w:pPr>
            <w:r>
              <w:rPr>
                <w:rFonts w:ascii="Courier New" w:cs="Courier New" w:eastAsia="Courier New" w:hAnsi="Courier New"/>
                <w:color w:val="A8D8EA"/>
                <w:sz w:val="18"/>
                <w:szCs w:val="18"/>
              </w:rPr>
              <w:t xml:space="preserve">        return;</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 2. Reset all node states</w:t>
            </w:r>
          </w:p>
          <w:p>
            <w:pPr>
              <w:spacing w:before="0" w:after="20"/>
            </w:pPr>
            <w:r>
              <w:rPr>
                <w:rFonts w:ascii="Courier New" w:cs="Courier New" w:eastAsia="Courier New" w:hAnsi="Courier New"/>
                <w:color w:val="A8D8EA"/>
                <w:sz w:val="18"/>
                <w:szCs w:val="18"/>
              </w:rPr>
              <w:t xml:space="preserve">    for (auto&amp; node : m_Pipeline.nodes) {</w:t>
            </w:r>
          </w:p>
          <w:p>
            <w:pPr>
              <w:spacing w:before="0" w:after="20"/>
            </w:pPr>
            <w:r>
              <w:rPr>
                <w:rFonts w:ascii="Courier New" w:cs="Courier New" w:eastAsia="Courier New" w:hAnsi="Courier New"/>
                <w:color w:val="A8D8EA"/>
                <w:sz w:val="18"/>
                <w:szCs w:val="18"/>
              </w:rPr>
              <w:t xml:space="preserve">        node-&gt;state = NodeState::Pending;</w:t>
            </w:r>
          </w:p>
          <w:p>
            <w:pPr>
              <w:spacing w:before="0" w:after="20"/>
            </w:pPr>
            <w:r>
              <w:rPr>
                <w:rFonts w:ascii="Courier New" w:cs="Courier New" w:eastAsia="Courier New" w:hAnsi="Courier New"/>
                <w:color w:val="A8D8EA"/>
                <w:sz w:val="18"/>
                <w:szCs w:val="18"/>
              </w:rPr>
              <w:t xml:space="preserve">        node-&gt;progress = 0.0f;</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 3. Execute nodes in order</w:t>
            </w:r>
          </w:p>
          <w:p>
            <w:pPr>
              <w:spacing w:before="0" w:after="20"/>
            </w:pPr>
            <w:r>
              <w:rPr>
                <w:rFonts w:ascii="Courier New" w:cs="Courier New" w:eastAsia="Courier New" w:hAnsi="Courier New"/>
                <w:color w:val="A8D8EA"/>
                <w:sz w:val="18"/>
                <w:szCs w:val="18"/>
              </w:rPr>
              <w:t xml:space="preserve">    m_Pipeline.state = ExecutionState::Running;</w:t>
            </w:r>
          </w:p>
          <w:p>
            <w:pPr>
              <w:spacing w:before="0" w:after="20"/>
            </w:pPr>
            <w:r>
              <w:rPr>
                <w:rFonts w:ascii="Courier New" w:cs="Courier New" w:eastAsia="Courier New" w:hAnsi="Courier New"/>
                <w:color w:val="A8D8EA"/>
                <w:sz w:val="18"/>
                <w:szCs w:val="18"/>
              </w:rPr>
              <w:t xml:space="preserve">    for (auto* node : sortedNodes) {</w:t>
            </w:r>
          </w:p>
          <w:p>
            <w:pPr>
              <w:spacing w:before="0" w:after="20"/>
            </w:pPr>
            <w:r>
              <w:rPr>
                <w:rFonts w:ascii="Courier New" w:cs="Courier New" w:eastAsia="Courier New" w:hAnsi="Courier New"/>
                <w:color w:val="A8D8EA"/>
                <w:sz w:val="18"/>
                <w:szCs w:val="18"/>
              </w:rPr>
              <w:t xml:space="preserve">        if (m_Pipeline.state == ExecutionState::Paused) break;</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node-&gt;state = NodeState::Running;</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 Collect inputs from upstream nodes</w:t>
            </w:r>
          </w:p>
          <w:p>
            <w:pPr>
              <w:spacing w:before="0" w:after="20"/>
            </w:pPr>
            <w:r>
              <w:rPr>
                <w:rFonts w:ascii="Courier New" w:cs="Courier New" w:eastAsia="Courier New" w:hAnsi="Courier New"/>
                <w:color w:val="A8D8EA"/>
                <w:sz w:val="18"/>
                <w:szCs w:val="18"/>
              </w:rPr>
              <w:t xml:space="preserve">        DSPortData inputs = CollectInputs(node);</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 Execute on background thread</w:t>
            </w:r>
          </w:p>
          <w:p>
            <w:pPr>
              <w:spacing w:before="0" w:after="20"/>
            </w:pPr>
            <w:r>
              <w:rPr>
                <w:rFonts w:ascii="Courier New" w:cs="Courier New" w:eastAsia="Courier New" w:hAnsi="Courier New"/>
                <w:color w:val="A8D8EA"/>
                <w:sz w:val="18"/>
                <w:szCs w:val="18"/>
              </w:rPr>
              <w:t xml:space="preserve">        auto future = AsyncTaskManager::Instance().Submit([&amp;]() {</w:t>
            </w:r>
          </w:p>
          <w:p>
            <w:pPr>
              <w:spacing w:before="0" w:after="20"/>
            </w:pPr>
            <w:r>
              <w:rPr>
                <w:rFonts w:ascii="Courier New" w:cs="Courier New" w:eastAsia="Courier New" w:hAnsi="Courier New"/>
                <w:color w:val="A8D8EA"/>
                <w:sz w:val="18"/>
                <w:szCs w:val="18"/>
              </w:rPr>
              <w:t xml:space="preserve">            bool success = SafeExecute([&amp;]() {</w:t>
            </w:r>
          </w:p>
          <w:p>
            <w:pPr>
              <w:spacing w:before="0" w:after="20"/>
            </w:pPr>
            <w:r>
              <w:rPr>
                <w:rFonts w:ascii="Courier New" w:cs="Courier New" w:eastAsia="Courier New" w:hAnsi="Courier New"/>
                <w:color w:val="A8D8EA"/>
                <w:sz w:val="18"/>
                <w:szCs w:val="18"/>
              </w:rPr>
              <w:t xml:space="preserve">                auto result = node-&gt;Execute(</w:t>
            </w:r>
          </w:p>
          <w:p>
            <w:pPr>
              <w:spacing w:before="0" w:after="20"/>
            </w:pPr>
            <w:r>
              <w:rPr>
                <w:rFonts w:ascii="Courier New" w:cs="Courier New" w:eastAsia="Courier New" w:hAnsi="Courier New"/>
                <w:color w:val="A8D8EA"/>
                <w:sz w:val="18"/>
                <w:szCs w:val="18"/>
              </w:rPr>
              <w:t xml:space="preserve">                    inputs,</w:t>
            </w:r>
          </w:p>
          <w:p>
            <w:pPr>
              <w:spacing w:before="0" w:after="20"/>
            </w:pPr>
            <w:r>
              <w:rPr>
                <w:rFonts w:ascii="Courier New" w:cs="Courier New" w:eastAsia="Courier New" w:hAnsi="Courier New"/>
                <w:color w:val="A8D8EA"/>
                <w:sz w:val="18"/>
                <w:szCs w:val="18"/>
              </w:rPr>
              <w:t xml:space="preserve">                    node-&gt;config,</w:t>
            </w:r>
          </w:p>
          <w:p>
            <w:pPr>
              <w:spacing w:before="0" w:after="20"/>
            </w:pPr>
            <w:r>
              <w:rPr>
                <w:rFonts w:ascii="Courier New" w:cs="Courier New" w:eastAsia="Courier New" w:hAnsi="Courier New"/>
                <w:color w:val="A8D8EA"/>
                <w:sz w:val="18"/>
                <w:szCs w:val="18"/>
              </w:rPr>
              <w:t xml:space="preserve">                    [&amp;](float p) { node-&gt;progress = p;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if (result.IsSuccess()) {</w:t>
            </w:r>
          </w:p>
          <w:p>
            <w:pPr>
              <w:spacing w:before="0" w:after="20"/>
            </w:pPr>
            <w:r>
              <w:rPr>
                <w:rFonts w:ascii="Courier New" w:cs="Courier New" w:eastAsia="Courier New" w:hAnsi="Courier New"/>
                <w:color w:val="A8D8EA"/>
                <w:sz w:val="18"/>
                <w:szCs w:val="18"/>
              </w:rPr>
              <w:t xml:space="preserve">                    m_Pipeline.intermediateOutputs[node-&gt;GetTypeID()] = result.GetData();</w:t>
            </w:r>
          </w:p>
          <w:p>
            <w:pPr>
              <w:spacing w:before="0" w:after="20"/>
            </w:pPr>
            <w:r>
              <w:rPr>
                <w:rFonts w:ascii="Courier New" w:cs="Courier New" w:eastAsia="Courier New" w:hAnsi="Courier New"/>
                <w:color w:val="A8D8EA"/>
                <w:sz w:val="18"/>
                <w:szCs w:val="18"/>
              </w:rPr>
              <w:t xml:space="preserve">                    node-&gt;state = NodeState::Complete;</w:t>
            </w:r>
          </w:p>
          <w:p>
            <w:pPr>
              <w:spacing w:before="0" w:after="20"/>
            </w:pPr>
            <w:r>
              <w:rPr>
                <w:rFonts w:ascii="Courier New" w:cs="Courier New" w:eastAsia="Courier New" w:hAnsi="Courier New"/>
                <w:color w:val="A8D8EA"/>
                <w:sz w:val="18"/>
                <w:szCs w:val="18"/>
              </w:rPr>
              <w:t xml:space="preserve">                } else {</w:t>
            </w:r>
          </w:p>
          <w:p>
            <w:pPr>
              <w:spacing w:before="0" w:after="20"/>
            </w:pPr>
            <w:r>
              <w:rPr>
                <w:rFonts w:ascii="Courier New" w:cs="Courier New" w:eastAsia="Courier New" w:hAnsi="Courier New"/>
                <w:color w:val="A8D8EA"/>
                <w:sz w:val="18"/>
                <w:szCs w:val="18"/>
              </w:rPr>
              <w:t xml:space="preserve">                    node-&gt;errorMsg = result.GetError();</w:t>
            </w:r>
          </w:p>
          <w:p>
            <w:pPr>
              <w:spacing w:before="0" w:after="20"/>
            </w:pPr>
            <w:r>
              <w:rPr>
                <w:rFonts w:ascii="Courier New" w:cs="Courier New" w:eastAsia="Courier New" w:hAnsi="Courier New"/>
                <w:color w:val="A8D8EA"/>
                <w:sz w:val="18"/>
                <w:szCs w:val="18"/>
              </w:rPr>
              <w:t xml:space="preserve">                    node-&gt;state = NodeState::Failed;</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if (!success) {</w:t>
            </w:r>
          </w:p>
          <w:p>
            <w:pPr>
              <w:spacing w:before="0" w:after="20"/>
            </w:pPr>
            <w:r>
              <w:rPr>
                <w:rFonts w:ascii="Courier New" w:cs="Courier New" w:eastAsia="Courier New" w:hAnsi="Courier New"/>
                <w:color w:val="A8D8EA"/>
                <w:sz w:val="18"/>
                <w:szCs w:val="18"/>
              </w:rPr>
              <w:t xml:space="preserve">                node-&gt;errorMsg = "Node crashed during execution";</w:t>
            </w:r>
          </w:p>
          <w:p>
            <w:pPr>
              <w:spacing w:before="0" w:after="20"/>
            </w:pPr>
            <w:r>
              <w:rPr>
                <w:rFonts w:ascii="Courier New" w:cs="Courier New" w:eastAsia="Courier New" w:hAnsi="Courier New"/>
                <w:color w:val="A8D8EA"/>
                <w:sz w:val="18"/>
                <w:szCs w:val="18"/>
              </w:rPr>
              <w:t xml:space="preserve">                node-&gt;state = NodeState::Failed;</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future.wait();  // Synchronous execution for now</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 If node failed, halt pipeline</w:t>
            </w:r>
          </w:p>
          <w:p>
            <w:pPr>
              <w:spacing w:before="0" w:after="20"/>
            </w:pPr>
            <w:r>
              <w:rPr>
                <w:rFonts w:ascii="Courier New" w:cs="Courier New" w:eastAsia="Courier New" w:hAnsi="Courier New"/>
                <w:color w:val="A8D8EA"/>
                <w:sz w:val="18"/>
                <w:szCs w:val="18"/>
              </w:rPr>
              <w:t xml:space="preserve">        if (node-&gt;state == NodeState::Failed) {</w:t>
            </w:r>
          </w:p>
          <w:p>
            <w:pPr>
              <w:spacing w:before="0" w:after="20"/>
            </w:pPr>
            <w:r>
              <w:rPr>
                <w:rFonts w:ascii="Courier New" w:cs="Courier New" w:eastAsia="Courier New" w:hAnsi="Courier New"/>
                <w:color w:val="A8D8EA"/>
                <w:sz w:val="18"/>
                <w:szCs w:val="18"/>
              </w:rPr>
              <w:t xml:space="preserve">            m_Pipeline.state = ExecutionState::Failed;</w:t>
            </w:r>
          </w:p>
          <w:p>
            <w:pPr>
              <w:spacing w:before="0" w:after="20"/>
            </w:pPr>
            <w:r>
              <w:rPr>
                <w:rFonts w:ascii="Courier New" w:cs="Courier New" w:eastAsia="Courier New" w:hAnsi="Courier New"/>
                <w:color w:val="A8D8EA"/>
                <w:sz w:val="18"/>
                <w:szCs w:val="18"/>
              </w:rPr>
              <w:t xml:space="preserve">            CYXWIZ_LOG_ERROR("Pipeline failed at node '{}': {}",</w:t>
            </w:r>
          </w:p>
          <w:p>
            <w:pPr>
              <w:spacing w:before="0" w:after="20"/>
            </w:pPr>
            <w:r>
              <w:rPr>
                <w:rFonts w:ascii="Courier New" w:cs="Courier New" w:eastAsia="Courier New" w:hAnsi="Courier New"/>
                <w:color w:val="A8D8EA"/>
                <w:sz w:val="18"/>
                <w:szCs w:val="18"/>
              </w:rPr>
              <w:t xml:space="preserve">                node-&gt;GetDisplayName(), node-&gt;errorMsg);</w:t>
            </w:r>
          </w:p>
          <w:p>
            <w:pPr>
              <w:spacing w:before="0" w:after="20"/>
            </w:pPr>
            <w:r>
              <w:rPr>
                <w:rFonts w:ascii="Courier New" w:cs="Courier New" w:eastAsia="Courier New" w:hAnsi="Courier New"/>
                <w:color w:val="A8D8EA"/>
                <w:sz w:val="18"/>
                <w:szCs w:val="18"/>
              </w:rPr>
              <w:t xml:space="preserve">            break;</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    if (m_Pipeline.state == ExecutionState::Running) {</w:t>
            </w:r>
          </w:p>
          <w:p>
            <w:pPr>
              <w:spacing w:before="0" w:after="20"/>
            </w:pPr>
            <w:r>
              <w:rPr>
                <w:rFonts w:ascii="Courier New" w:cs="Courier New" w:eastAsia="Courier New" w:hAnsi="Courier New"/>
                <w:color w:val="A8D8EA"/>
                <w:sz w:val="18"/>
                <w:szCs w:val="18"/>
              </w:rPr>
              <w:t xml:space="preserve">        m_Pipeline.state = ExecutionState::Complete;</w:t>
            </w:r>
          </w:p>
          <w:p>
            <w:pPr>
              <w:spacing w:before="0" w:after="20"/>
            </w:pPr>
            <w:r>
              <w:rPr>
                <w:rFonts w:ascii="Courier New" w:cs="Courier New" w:eastAsia="Courier New" w:hAnsi="Courier New"/>
                <w:color w:val="A8D8EA"/>
                <w:sz w:val="18"/>
                <w:szCs w:val="18"/>
              </w:rPr>
              <w:t xml:space="preserve">        CYXWIZ_LOG_INFO("Pipeline '{}' completed successfully", m_Pipeline.name);</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w:t>
            </w:r>
          </w:p>
        </w:tc>
      </w:tr>
    </w:tbl>
    <w:p>
      <w:pPr>
        <w:spacing w:before="0" w:after="120"/>
      </w:pPr>
    </w:p>
    <w:p>
      <w:pPr>
        <w:pStyle w:val="Heading2"/>
        <w:spacing w:before="400" w:after="160"/>
      </w:pPr>
      <w:r>
        <w:rPr>
          <w:rFonts w:ascii="Arial" w:cs="Arial" w:eastAsia="Arial" w:hAnsi="Arial"/>
          <w:b/>
          <w:bCs/>
          <w:color w:val="0E7FC2"/>
          <w:sz w:val="26"/>
          <w:szCs w:val="26"/>
        </w:rPr>
        <w:t xml:space="preserve">6.3 Parallel Execution (Future Enhancement)</w:t>
      </w:r>
    </w:p>
    <w:p>
      <w:pPr>
        <w:spacing w:before="60" w:after="120"/>
        <w:jc w:val="left"/>
      </w:pPr>
      <w:r>
        <w:rPr>
          <w:rFonts w:ascii="Arial" w:cs="Arial" w:eastAsia="Arial" w:hAnsi="Arial"/>
          <w:b w:val="false"/>
          <w:bCs w:val="false"/>
          <w:i w:val="false"/>
          <w:iCs w:val="false"/>
          <w:color w:val="444444"/>
          <w:sz w:val="22"/>
          <w:szCs w:val="22"/>
        </w:rPr>
        <w:t xml:space="preserve">The current execution model is sequential for simplicity and debuggability. Phase 2 will add automatic parallelization:</w:t>
      </w:r>
    </w:p>
    <w:p>
      <w:pPr>
        <w:pStyle w:val="ListParagraph"/>
        <w:numPr>
          <w:ilvl w:val="0"/>
          <w:numId w:val="2"/>
        </w:numPr>
        <w:spacing w:before="40" w:after="80"/>
      </w:pPr>
      <w:r>
        <w:rPr>
          <w:rFonts w:ascii="Arial" w:cs="Arial" w:eastAsia="Arial" w:hAnsi="Arial"/>
          <w:color w:val="444444"/>
          <w:sz w:val="22"/>
          <w:szCs w:val="22"/>
        </w:rPr>
        <w:t xml:space="preserve">Nodes with no dependencies execute in parallel immediately</w:t>
      </w:r>
    </w:p>
    <w:p>
      <w:pPr>
        <w:pStyle w:val="ListParagraph"/>
        <w:numPr>
          <w:ilvl w:val="0"/>
          <w:numId w:val="2"/>
        </w:numPr>
        <w:spacing w:before="40" w:after="80"/>
      </w:pPr>
      <w:r>
        <w:rPr>
          <w:rFonts w:ascii="Arial" w:cs="Arial" w:eastAsia="Arial" w:hAnsi="Arial"/>
          <w:color w:val="444444"/>
          <w:sz w:val="22"/>
          <w:szCs w:val="22"/>
        </w:rPr>
        <w:t xml:space="preserve">Nodes whose inputs are ready execute as soon as upstream completes</w:t>
      </w:r>
    </w:p>
    <w:p>
      <w:pPr>
        <w:pStyle w:val="ListParagraph"/>
        <w:numPr>
          <w:ilvl w:val="0"/>
          <w:numId w:val="2"/>
        </w:numPr>
        <w:spacing w:before="40" w:after="80"/>
      </w:pPr>
      <w:r>
        <w:rPr>
          <w:rFonts w:ascii="Arial" w:cs="Arial" w:eastAsia="Arial" w:hAnsi="Arial"/>
          <w:color w:val="444444"/>
          <w:sz w:val="22"/>
          <w:szCs w:val="22"/>
        </w:rPr>
        <w:t xml:space="preserve">Data flow uses zero-copy Arrow RecordBatch pass-by-reference</w:t>
      </w:r>
    </w:p>
    <w:p>
      <w:pPr>
        <w:pStyle w:val="ListParagraph"/>
        <w:numPr>
          <w:ilvl w:val="0"/>
          <w:numId w:val="2"/>
        </w:numPr>
        <w:spacing w:before="40" w:after="80"/>
      </w:pPr>
      <w:r>
        <w:rPr>
          <w:rFonts w:ascii="Arial" w:cs="Arial" w:eastAsia="Arial" w:hAnsi="Arial"/>
          <w:color w:val="444444"/>
          <w:sz w:val="22"/>
          <w:szCs w:val="22"/>
        </w:rPr>
        <w:t xml:space="preserve">ThreadPool limits concurrent execution to num_cores - 2 to prevent thrashing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FC2" w:sz="1"/>
              <w:left w:val="single" w:color="0E7FC2" w:sz="16"/>
              <w:bottom w:val="single" w:color="0E7FC2" w:sz="1"/>
              <w:right w:val="single" w:color="0E7FC2" w:sz="1"/>
            </w:tcBorders>
            <w:shd w:fill="F4F6F7" w:val="clear"/>
            <w:tcMar>
              <w:top w:type="dxa" w:w="120"/>
              <w:left w:type="dxa" w:w="200"/>
              <w:bottom w:type="dxa" w:w="120"/>
              <w:right w:type="dxa" w:w="200"/>
            </w:tcMar>
          </w:tcPr>
          <w:p>
            <w:pPr>
              <w:spacing w:before="0" w:after="60"/>
            </w:pPr>
            <w:r>
              <w:rPr>
                <w:rFonts w:ascii="Arial" w:cs="Arial" w:eastAsia="Arial" w:hAnsi="Arial"/>
                <w:b/>
                <w:bCs/>
                <w:color w:val="0E7FC2"/>
                <w:sz w:val="22"/>
                <w:szCs w:val="22"/>
              </w:rPr>
              <w:t xml:space="preserve">Why Sequential First</w:t>
            </w:r>
          </w:p>
          <w:p>
            <w:pPr>
              <w:spacing w:before="0" w:after="0"/>
            </w:pPr>
            <w:r>
              <w:rPr>
                <w:rFonts w:ascii="Arial" w:cs="Arial" w:eastAsia="Arial" w:hAnsi="Arial"/>
                <w:color w:val="444444"/>
                <w:sz w:val="20"/>
                <w:szCs w:val="20"/>
              </w:rPr>
              <w:t xml:space="preserve">Sequential execution makes debugging trivial — you can inspect intermediate outputs, step through node-by-node, and reproduce issues deterministically. Parallel execution will be added once the sequential path is battle-tested in production.</w:t>
            </w:r>
          </w:p>
        </w:tc>
      </w:tr>
    </w:tbl>
    <w:p>
      <w:r>
        <w:br w:type="page"/>
      </w:r>
    </w:p>
    <w:p>
      <w:pPr>
        <w:pStyle w:val="Heading1"/>
        <w:spacing w:before="560" w:after="200"/>
      </w:pPr>
      <w:r>
        <w:rPr>
          <w:rFonts w:ascii="Arial" w:cs="Arial" w:eastAsia="Arial" w:hAnsi="Arial"/>
          <w:b/>
          <w:bCs/>
          <w:color w:val="0D1B2A"/>
          <w:sz w:val="32"/>
          <w:szCs w:val="32"/>
        </w:rPr>
        <w:t xml:space="preserve">7. Dataset Versioning &amp; Pipeline Reproducibility</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Every dataset and every pipeline is versioned. This is not optional — it is fundamental to the architecture. Without versioning, you cannot reproduce training runs, debug data issues, or build trust in deployed models.</w:t>
      </w:r>
    </w:p>
    <w:p>
      <w:pPr>
        <w:spacing w:before="0" w:after="120"/>
      </w:pPr>
    </w:p>
    <w:p>
      <w:pPr>
        <w:pStyle w:val="Heading2"/>
        <w:spacing w:before="400" w:after="160"/>
      </w:pPr>
      <w:r>
        <w:rPr>
          <w:rFonts w:ascii="Arial" w:cs="Arial" w:eastAsia="Arial" w:hAnsi="Arial"/>
          <w:b/>
          <w:bCs/>
          <w:color w:val="0E7FC2"/>
          <w:sz w:val="26"/>
          <w:szCs w:val="26"/>
        </w:rPr>
        <w:t xml:space="preserve">7.1 Dataset Registry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Dataset Registry Schema</w:t>
            </w:r>
          </w:p>
          <w:p>
            <w:pPr>
              <w:spacing w:before="0" w:after="20"/>
            </w:pPr>
            <w:r>
              <w:rPr>
                <w:rFonts w:ascii="Courier New" w:cs="Courier New" w:eastAsia="Courier New" w:hAnsi="Courier New"/>
                <w:color w:val="A8D8EA"/>
                <w:sz w:val="18"/>
                <w:szCs w:val="18"/>
              </w:rPr>
              <w:t xml:space="preserve">-- DuckDB schema for DataRegistry metadata</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CREATE TABLE datasets (</w:t>
            </w:r>
          </w:p>
          <w:p>
            <w:pPr>
              <w:spacing w:before="0" w:after="20"/>
            </w:pPr>
            <w:r>
              <w:rPr>
                <w:rFonts w:ascii="Courier New" w:cs="Courier New" w:eastAsia="Courier New" w:hAnsi="Courier New"/>
                <w:color w:val="A8D8EA"/>
                <w:sz w:val="18"/>
                <w:szCs w:val="18"/>
              </w:rPr>
              <w:t xml:space="preserve">    id            TEXT PRIMARY KEY,    -- e.g. 'properties_raw'</w:t>
            </w:r>
          </w:p>
          <w:p>
            <w:pPr>
              <w:spacing w:before="0" w:after="20"/>
            </w:pPr>
            <w:r>
              <w:rPr>
                <w:rFonts w:ascii="Courier New" w:cs="Courier New" w:eastAsia="Courier New" w:hAnsi="Courier New"/>
                <w:color w:val="A8D8EA"/>
                <w:sz w:val="18"/>
                <w:szCs w:val="18"/>
              </w:rPr>
              <w:t xml:space="preserve">    version       INTEGER NOT NULL,    -- 1, 2, 3, ...</w:t>
            </w:r>
          </w:p>
          <w:p>
            <w:pPr>
              <w:spacing w:before="0" w:after="20"/>
            </w:pPr>
            <w:r>
              <w:rPr>
                <w:rFonts w:ascii="Courier New" w:cs="Courier New" w:eastAsia="Courier New" w:hAnsi="Courier New"/>
                <w:color w:val="A8D8EA"/>
                <w:sz w:val="18"/>
                <w:szCs w:val="18"/>
              </w:rPr>
              <w:t xml:space="preserve">    modality      TEXT NOT NULL,       -- 'tabular', 'image', 'text', etc.</w:t>
            </w:r>
          </w:p>
          <w:p>
            <w:pPr>
              <w:spacing w:before="0" w:after="20"/>
            </w:pPr>
            <w:r>
              <w:rPr>
                <w:rFonts w:ascii="Courier New" w:cs="Courier New" w:eastAsia="Courier New" w:hAnsi="Courier New"/>
                <w:color w:val="A8D8EA"/>
                <w:sz w:val="18"/>
                <w:szCs w:val="18"/>
              </w:rPr>
              <w:t xml:space="preserve">    shape         TEXT,                -- '[80412, 18]' or '[10000, 3, 224, 224]'</w:t>
            </w:r>
          </w:p>
          <w:p>
            <w:pPr>
              <w:spacing w:before="0" w:after="20"/>
            </w:pPr>
            <w:r>
              <w:rPr>
                <w:rFonts w:ascii="Courier New" w:cs="Courier New" w:eastAsia="Courier New" w:hAnsi="Courier New"/>
                <w:color w:val="A8D8EA"/>
                <w:sz w:val="18"/>
                <w:szCs w:val="18"/>
              </w:rPr>
              <w:t xml:space="preserve">    dtype         TEXT,                -- 'float32', 'uint8', 'int64'</w:t>
            </w:r>
          </w:p>
          <w:p>
            <w:pPr>
              <w:spacing w:before="0" w:after="20"/>
            </w:pPr>
            <w:r>
              <w:rPr>
                <w:rFonts w:ascii="Courier New" w:cs="Courier New" w:eastAsia="Courier New" w:hAnsi="Courier New"/>
                <w:color w:val="A8D8EA"/>
                <w:sz w:val="18"/>
                <w:szCs w:val="18"/>
              </w:rPr>
              <w:t xml:space="preserve">    num_rows      INTEGER,</w:t>
            </w:r>
          </w:p>
          <w:p>
            <w:pPr>
              <w:spacing w:before="0" w:after="20"/>
            </w:pPr>
            <w:r>
              <w:rPr>
                <w:rFonts w:ascii="Courier New" w:cs="Courier New" w:eastAsia="Courier New" w:hAnsi="Courier New"/>
                <w:color w:val="A8D8EA"/>
                <w:sz w:val="18"/>
                <w:szCs w:val="18"/>
              </w:rPr>
              <w:t xml:space="preserve">    num_features  INTEGER,</w:t>
            </w:r>
          </w:p>
          <w:p>
            <w:pPr>
              <w:spacing w:before="0" w:after="20"/>
            </w:pPr>
            <w:r>
              <w:rPr>
                <w:rFonts w:ascii="Courier New" w:cs="Courier New" w:eastAsia="Courier New" w:hAnsi="Courier New"/>
                <w:color w:val="A8D8EA"/>
                <w:sz w:val="18"/>
                <w:szCs w:val="18"/>
              </w:rPr>
              <w:t xml:space="preserve">    storage_path  TEXT NOT NULL,       -- '/path/to/arrow/file' or 's3://bucket/key'</w:t>
            </w:r>
          </w:p>
          <w:p>
            <w:pPr>
              <w:spacing w:before="0" w:after="20"/>
            </w:pPr>
            <w:r>
              <w:rPr>
                <w:rFonts w:ascii="Courier New" w:cs="Courier New" w:eastAsia="Courier New" w:hAnsi="Courier New"/>
                <w:color w:val="A8D8EA"/>
                <w:sz w:val="18"/>
                <w:szCs w:val="18"/>
              </w:rPr>
              <w:t xml:space="preserve">    pipeline_id   TEXT,                -- which pipeline produced this version</w:t>
            </w:r>
          </w:p>
          <w:p>
            <w:pPr>
              <w:spacing w:before="0" w:after="20"/>
            </w:pPr>
            <w:r>
              <w:rPr>
                <w:rFonts w:ascii="Courier New" w:cs="Courier New" w:eastAsia="Courier New" w:hAnsi="Courier New"/>
                <w:color w:val="A8D8EA"/>
                <w:sz w:val="18"/>
                <w:szCs w:val="18"/>
              </w:rPr>
              <w:t xml:space="preserve">    parent_id     TEXT,                -- dataset:v1 → dataset:v2 lineage</w:t>
            </w:r>
          </w:p>
          <w:p>
            <w:pPr>
              <w:spacing w:before="0" w:after="20"/>
            </w:pPr>
            <w:r>
              <w:rPr>
                <w:rFonts w:ascii="Courier New" w:cs="Courier New" w:eastAsia="Courier New" w:hAnsi="Courier New"/>
                <w:color w:val="A8D8EA"/>
                <w:sz w:val="18"/>
                <w:szCs w:val="18"/>
              </w:rPr>
              <w:t xml:space="preserve">    metadata      TEXT,                -- JSON blob: {split_ratios, class_names, ...}</w:t>
            </w:r>
          </w:p>
          <w:p>
            <w:pPr>
              <w:spacing w:before="0" w:after="20"/>
            </w:pPr>
            <w:r>
              <w:rPr>
                <w:rFonts w:ascii="Courier New" w:cs="Courier New" w:eastAsia="Courier New" w:hAnsi="Courier New"/>
                <w:color w:val="A8D8EA"/>
                <w:sz w:val="18"/>
                <w:szCs w:val="18"/>
              </w:rPr>
              <w:t xml:space="preserve">    created_at    TIMESTAMP DEFAULT NOW(),</w:t>
            </w:r>
          </w:p>
          <w:p>
            <w:pPr>
              <w:spacing w:before="0" w:after="20"/>
            </w:pPr>
            <w:r>
              <w:rPr>
                <w:rFonts w:ascii="Courier New" w:cs="Courier New" w:eastAsia="Courier New" w:hAnsi="Courier New"/>
                <w:color w:val="A8D8EA"/>
                <w:sz w:val="18"/>
                <w:szCs w:val="18"/>
              </w:rPr>
              <w:t xml:space="preserve">    size_bytes    BIGINT</w:t>
            </w:r>
          </w:p>
          <w:p>
            <w:pPr>
              <w:spacing w:before="0" w:after="20"/>
            </w:pPr>
            <w:r>
              <w:rPr>
                <w:rFonts w:ascii="Courier New" w:cs="Courier New" w:eastAsia="Courier New" w:hAnsi="Courier New"/>
                <w:color w:val="A8D8EA"/>
                <w:sz w:val="18"/>
                <w:szCs w:val="18"/>
              </w:rPr>
              <w:t xml:space="preserve">);</w:t>
            </w:r>
          </w:p>
          <w:p>
            <w:pPr>
              <w:spacing w:before="0" w:after="20"/>
            </w:pPr>
            <w:r>
              <w:rPr>
                <w:rFonts w:ascii="Courier New" w:cs="Courier New" w:eastAsia="Courier New" w:hAnsi="Courier New"/>
                <w:color w:val="A8D8EA"/>
                <w:sz w:val="18"/>
                <w:szCs w:val="18"/>
              </w:rPr>
              <w:t xml:space="preserve"/>
            </w:r>
          </w:p>
          <w:p>
            <w:pPr>
              <w:spacing w:before="0" w:after="20"/>
            </w:pPr>
            <w:r>
              <w:rPr>
                <w:rFonts w:ascii="Courier New" w:cs="Courier New" w:eastAsia="Courier New" w:hAnsi="Courier New"/>
                <w:color w:val="A8D8EA"/>
                <w:sz w:val="18"/>
                <w:szCs w:val="18"/>
              </w:rPr>
              <w:t xml:space="preserve">CREATE INDEX idx_datasets_id_version ON datasets(id, version);</w:t>
            </w:r>
          </w:p>
          <w:p>
            <w:pPr>
              <w:spacing w:before="0" w:after="20"/>
            </w:pPr>
            <w:r>
              <w:rPr>
                <w:rFonts w:ascii="Courier New" w:cs="Courier New" w:eastAsia="Courier New" w:hAnsi="Courier New"/>
                <w:color w:val="A8D8EA"/>
                <w:sz w:val="18"/>
                <w:szCs w:val="18"/>
              </w:rPr>
              <w:t xml:space="preserve">CREATE INDEX idx_datasets_pipeline ON datasets(pipeline_id);</w:t>
            </w:r>
          </w:p>
        </w:tc>
      </w:tr>
    </w:tbl>
    <w:p>
      <w:pPr>
        <w:spacing w:before="0" w:after="120"/>
      </w:pPr>
    </w:p>
    <w:p>
      <w:pPr>
        <w:pStyle w:val="Heading2"/>
        <w:spacing w:before="400" w:after="160"/>
      </w:pPr>
      <w:r>
        <w:rPr>
          <w:rFonts w:ascii="Arial" w:cs="Arial" w:eastAsia="Arial" w:hAnsi="Arial"/>
          <w:b/>
          <w:bCs/>
          <w:color w:val="0E7FC2"/>
          <w:sz w:val="26"/>
          <w:szCs w:val="26"/>
        </w:rPr>
        <w:t xml:space="preserve">7.2 Pipeline Serialization</w:t>
      </w:r>
    </w:p>
    <w:p>
      <w:pPr>
        <w:spacing w:before="60" w:after="120"/>
        <w:jc w:val="left"/>
      </w:pPr>
      <w:r>
        <w:rPr>
          <w:rFonts w:ascii="Arial" w:cs="Arial" w:eastAsia="Arial" w:hAnsi="Arial"/>
          <w:b w:val="false"/>
          <w:bCs w:val="false"/>
          <w:i w:val="false"/>
          <w:iCs w:val="false"/>
          <w:color w:val="444444"/>
          <w:sz w:val="22"/>
          <w:szCs w:val="22"/>
        </w:rPr>
        <w:t xml:space="preserve">Pipelines are saved as JSON files with full configuration and topology: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
              <w:bottom w:val="single" w:color="009B8D" w:sz="1"/>
              <w:right w:val="single" w:color="009B8D" w:sz="1"/>
            </w:tcBorders>
            <w:shd w:fill="1E2A38" w:val="clear"/>
            <w:tcMar>
              <w:top w:type="dxa" w:w="120"/>
              <w:left w:type="dxa" w:w="240"/>
              <w:bottom w:type="dxa" w:w="120"/>
              <w:right w:type="dxa" w:w="240"/>
            </w:tcMar>
          </w:tcPr>
          <w:p>
            <w:pPr>
              <w:spacing w:before="0" w:after="80"/>
            </w:pPr>
            <w:r>
              <w:rPr>
                <w:rFonts w:ascii="Courier New" w:cs="Courier New" w:eastAsia="Courier New" w:hAnsi="Courier New"/>
                <w:i/>
                <w:iCs/>
                <w:color w:val="546E7A"/>
                <w:sz w:val="16"/>
                <w:szCs w:val="16"/>
              </w:rPr>
              <w:t xml:space="preserve">// Pipeline JSON Format</w:t>
            </w:r>
          </w:p>
          <w:p>
            <w:pPr>
              <w:spacing w:before="0" w:after="20"/>
            </w:pPr>
            <w:r>
              <w:rPr>
                <w:rFonts w:ascii="Courier New" w:cs="Courier New" w:eastAsia="Courier New" w:hAnsi="Courier New"/>
                <w:color w:val="A8D8EA"/>
                <w:sz w:val="18"/>
                <w:szCs w:val="18"/>
              </w:rPr>
              <w:t xml:space="preserve">{</w:t>
            </w:r>
          </w:p>
          <w:p>
            <w:pPr>
              <w:spacing w:before="0" w:after="20"/>
            </w:pPr>
            <w:r>
              <w:rPr>
                <w:rFonts w:ascii="Courier New" w:cs="Courier New" w:eastAsia="Courier New" w:hAnsi="Courier New"/>
                <w:color w:val="A8D8EA"/>
                <w:sz w:val="18"/>
                <w:szCs w:val="18"/>
              </w:rPr>
              <w:t xml:space="preserve">  "id": "cleaning_pipeline_v1",</w:t>
            </w:r>
          </w:p>
          <w:p>
            <w:pPr>
              <w:spacing w:before="0" w:after="20"/>
            </w:pPr>
            <w:r>
              <w:rPr>
                <w:rFonts w:ascii="Courier New" w:cs="Courier New" w:eastAsia="Courier New" w:hAnsi="Courier New"/>
                <w:color w:val="A8D8EA"/>
                <w:sz w:val="18"/>
                <w:szCs w:val="18"/>
              </w:rPr>
              <w:t xml:space="preserve">  "name": "Property Price Cleaning",</w:t>
            </w:r>
          </w:p>
          <w:p>
            <w:pPr>
              <w:spacing w:before="0" w:after="20"/>
            </w:pPr>
            <w:r>
              <w:rPr>
                <w:rFonts w:ascii="Courier New" w:cs="Courier New" w:eastAsia="Courier New" w:hAnsi="Courier New"/>
                <w:color w:val="A8D8EA"/>
                <w:sz w:val="18"/>
                <w:szCs w:val="18"/>
              </w:rPr>
              <w:t xml:space="preserve">  "version": 1,</w:t>
            </w:r>
          </w:p>
          <w:p>
            <w:pPr>
              <w:spacing w:before="0" w:after="20"/>
            </w:pPr>
            <w:r>
              <w:rPr>
                <w:rFonts w:ascii="Courier New" w:cs="Courier New" w:eastAsia="Courier New" w:hAnsi="Courier New"/>
                <w:color w:val="A8D8EA"/>
                <w:sz w:val="18"/>
                <w:szCs w:val="18"/>
              </w:rPr>
              <w:t xml:space="preserve">  "created_at": "2026-02-25T14:23:11Z",</w:t>
            </w:r>
          </w:p>
          <w:p>
            <w:pPr>
              <w:spacing w:before="0" w:after="20"/>
            </w:pPr>
            <w:r>
              <w:rPr>
                <w:rFonts w:ascii="Courier New" w:cs="Courier New" w:eastAsia="Courier New" w:hAnsi="Courier New"/>
                <w:color w:val="A8D8EA"/>
                <w:sz w:val="18"/>
                <w:szCs w:val="18"/>
              </w:rPr>
              <w:t xml:space="preserve">  "author": "user@cyxwiz.com",</w:t>
            </w:r>
          </w:p>
          <w:p>
            <w:pPr>
              <w:spacing w:before="0" w:after="20"/>
            </w:pPr>
            <w:r>
              <w:rPr>
                <w:rFonts w:ascii="Courier New" w:cs="Courier New" w:eastAsia="Courier New" w:hAnsi="Courier New"/>
                <w:color w:val="A8D8EA"/>
                <w:sz w:val="18"/>
                <w:szCs w:val="18"/>
              </w:rPr>
              <w:t xml:space="preserve">  "description": "Remove duplicates, fill missing, filter outliers, normalize",</w:t>
            </w:r>
          </w:p>
          <w:p>
            <w:pPr>
              <w:spacing w:before="0" w:after="20"/>
            </w:pPr>
            <w:r>
              <w:rPr>
                <w:rFonts w:ascii="Courier New" w:cs="Courier New" w:eastAsia="Courier New" w:hAnsi="Courier New"/>
                <w:color w:val="A8D8EA"/>
                <w:sz w:val="18"/>
                <w:szCs w:val="18"/>
              </w:rPr>
              <w:t xml:space="preserve">  "nodes":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"id": "node_001",</w:t>
            </w:r>
          </w:p>
          <w:p>
            <w:pPr>
              <w:spacing w:before="0" w:after="20"/>
            </w:pPr>
            <w:r>
              <w:rPr>
                <w:rFonts w:ascii="Courier New" w:cs="Courier New" w:eastAsia="Courier New" w:hAnsi="Courier New"/>
                <w:color w:val="A8D8EA"/>
                <w:sz w:val="18"/>
                <w:szCs w:val="18"/>
              </w:rPr>
              <w:t xml:space="preserve">      "type": "FileInput",</w:t>
            </w:r>
          </w:p>
          <w:p>
            <w:pPr>
              <w:spacing w:before="0" w:after="20"/>
            </w:pPr>
            <w:r>
              <w:rPr>
                <w:rFonts w:ascii="Courier New" w:cs="Courier New" w:eastAsia="Courier New" w:hAnsi="Courier New"/>
                <w:color w:val="A8D8EA"/>
                <w:sz w:val="18"/>
                <w:szCs w:val="18"/>
              </w:rPr>
              <w:t xml:space="preserve">      "config": { "filepath": "/data/properties_raw.csv"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"id": "node_002",</w:t>
            </w:r>
          </w:p>
          <w:p>
            <w:pPr>
              <w:spacing w:before="0" w:after="20"/>
            </w:pPr>
            <w:r>
              <w:rPr>
                <w:rFonts w:ascii="Courier New" w:cs="Courier New" w:eastAsia="Courier New" w:hAnsi="Courier New"/>
                <w:color w:val="A8D8EA"/>
                <w:sz w:val="18"/>
                <w:szCs w:val="18"/>
              </w:rPr>
              <w:t xml:space="preserve">      "type": "RemoveDuplicates",</w:t>
            </w:r>
          </w:p>
          <w:p>
            <w:pPr>
              <w:spacing w:before="0" w:after="20"/>
            </w:pPr>
            <w:r>
              <w:rPr>
                <w:rFonts w:ascii="Courier New" w:cs="Courier New" w:eastAsia="Courier New" w:hAnsi="Courier New"/>
                <w:color w:val="A8D8EA"/>
                <w:sz w:val="18"/>
                <w:szCs w:val="18"/>
              </w:rPr>
              <w:t xml:space="preserve">      "config": { "columns": ["property_id"], "keep": "first"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"id": "node_003",</w:t>
            </w:r>
          </w:p>
          <w:p>
            <w:pPr>
              <w:spacing w:before="0" w:after="20"/>
            </w:pPr>
            <w:r>
              <w:rPr>
                <w:rFonts w:ascii="Courier New" w:cs="Courier New" w:eastAsia="Courier New" w:hAnsi="Courier New"/>
                <w:color w:val="A8D8EA"/>
                <w:sz w:val="18"/>
                <w:szCs w:val="18"/>
              </w:rPr>
              <w:t xml:space="preserve">      "type": "FilterRows",</w:t>
            </w:r>
          </w:p>
          <w:p>
            <w:pPr>
              <w:spacing w:before="0" w:after="20"/>
            </w:pPr>
            <w:r>
              <w:rPr>
                <w:rFonts w:ascii="Courier New" w:cs="Courier New" w:eastAsia="Courier New" w:hAnsi="Courier New"/>
                <w:color w:val="A8D8EA"/>
                <w:sz w:val="18"/>
                <w:szCs w:val="18"/>
              </w:rPr>
              <w:t xml:space="preserve">      "config": {</w:t>
            </w:r>
          </w:p>
          <w:p>
            <w:pPr>
              <w:spacing w:before="0" w:after="20"/>
            </w:pPr>
            <w:r>
              <w:rPr>
                <w:rFonts w:ascii="Courier New" w:cs="Courier New" w:eastAsia="Courier New" w:hAnsi="Courier New"/>
                <w:color w:val="A8D8EA"/>
                <w:sz w:val="18"/>
                <w:szCs w:val="18"/>
              </w:rPr>
              <w:t xml:space="preserve">        "column": "price",</w:t>
            </w:r>
          </w:p>
          <w:p>
            <w:pPr>
              <w:spacing w:before="0" w:after="20"/>
            </w:pPr>
            <w:r>
              <w:rPr>
                <w:rFonts w:ascii="Courier New" w:cs="Courier New" w:eastAsia="Courier New" w:hAnsi="Courier New"/>
                <w:color w:val="A8D8EA"/>
                <w:sz w:val="18"/>
                <w:szCs w:val="18"/>
              </w:rPr>
              <w:t xml:space="preserve">        "method": "IQR",</w:t>
            </w:r>
          </w:p>
          <w:p>
            <w:pPr>
              <w:spacing w:before="0" w:after="20"/>
            </w:pPr>
            <w:r>
              <w:rPr>
                <w:rFonts w:ascii="Courier New" w:cs="Courier New" w:eastAsia="Courier New" w:hAnsi="Courier New"/>
                <w:color w:val="A8D8EA"/>
                <w:sz w:val="18"/>
                <w:szCs w:val="18"/>
              </w:rPr>
              <w:t xml:space="preserve">        "multiplier": 1.5</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"edges": [</w:t>
            </w:r>
          </w:p>
          <w:p>
            <w:pPr>
              <w:spacing w:before="0" w:after="20"/>
            </w:pPr>
            <w:r>
              <w:rPr>
                <w:rFonts w:ascii="Courier New" w:cs="Courier New" w:eastAsia="Courier New" w:hAnsi="Courier New"/>
                <w:color w:val="A8D8EA"/>
                <w:sz w:val="18"/>
                <w:szCs w:val="18"/>
              </w:rPr>
              <w:t xml:space="preserve">    { "from": "node_001", "from_port": "output", "to": "node_002", "to_port": "input" },</w:t>
            </w:r>
          </w:p>
          <w:p>
            <w:pPr>
              <w:spacing w:before="0" w:after="20"/>
            </w:pPr>
            <w:r>
              <w:rPr>
                <w:rFonts w:ascii="Courier New" w:cs="Courier New" w:eastAsia="Courier New" w:hAnsi="Courier New"/>
                <w:color w:val="A8D8EA"/>
                <w:sz w:val="18"/>
                <w:szCs w:val="18"/>
              </w:rPr>
              <w:t xml:space="preserve">    { "from": "node_002", "from_port": "output", "to": "node_003", "to_port": "input" }</w:t>
            </w:r>
          </w:p>
          <w:p>
            <w:pPr>
              <w:spacing w:before="0" w:after="20"/>
            </w:pPr>
            <w:r>
              <w:rPr>
                <w:rFonts w:ascii="Courier New" w:cs="Courier New" w:eastAsia="Courier New" w:hAnsi="Courier New"/>
                <w:color w:val="A8D8EA"/>
                <w:sz w:val="18"/>
                <w:szCs w:val="18"/>
              </w:rPr>
              <w:t xml:space="preserve">  ],</w:t>
            </w:r>
          </w:p>
          <w:p>
            <w:pPr>
              <w:spacing w:before="0" w:after="20"/>
            </w:pPr>
            <w:r>
              <w:rPr>
                <w:rFonts w:ascii="Courier New" w:cs="Courier New" w:eastAsia="Courier New" w:hAnsi="Courier New"/>
                <w:color w:val="A8D8EA"/>
                <w:sz w:val="18"/>
                <w:szCs w:val="18"/>
              </w:rPr>
              <w:t xml:space="preserve">  "output_dataset": "properties_cleaned:v1",</w:t>
            </w:r>
          </w:p>
          <w:p>
            <w:pPr>
              <w:spacing w:before="0" w:after="20"/>
            </w:pPr>
            <w:r>
              <w:rPr>
                <w:rFonts w:ascii="Courier New" w:cs="Courier New" w:eastAsia="Courier New" w:hAnsi="Courier New"/>
                <w:color w:val="A8D8EA"/>
                <w:sz w:val="18"/>
                <w:szCs w:val="18"/>
              </w:rPr>
              <w:t xml:space="preserve">  "hash": "sha256:a8f3c9d2e1b4..."  // deterministic hash of entire pipeline</w:t>
            </w:r>
          </w:p>
          <w:p>
            <w:pPr>
              <w:spacing w:before="0" w:after="20"/>
            </w:pPr>
            <w:r>
              <w:rPr>
                <w:rFonts w:ascii="Courier New" w:cs="Courier New" w:eastAsia="Courier New" w:hAnsi="Courier New"/>
                <w:color w:val="A8D8EA"/>
                <w:sz w:val="18"/>
                <w:szCs w:val="18"/>
              </w:rPr>
              <w:t xml:space="preserve">}</w:t>
            </w:r>
          </w:p>
        </w:tc>
      </w:tr>
    </w:tbl>
    <w:p>
      <w:pPr>
        <w:spacing w:before="0" w:after="120"/>
      </w:pPr>
    </w:p>
    <w:p>
      <w:pPr>
        <w:pStyle w:val="Heading2"/>
        <w:spacing w:before="400" w:after="160"/>
      </w:pPr>
      <w:r>
        <w:rPr>
          <w:rFonts w:ascii="Arial" w:cs="Arial" w:eastAsia="Arial" w:hAnsi="Arial"/>
          <w:b/>
          <w:bCs/>
          <w:color w:val="0E7FC2"/>
          <w:sz w:val="26"/>
          <w:szCs w:val="26"/>
        </w:rPr>
        <w:t xml:space="preserve">7.3 Reproducibility Guarantees</w:t>
      </w:r>
    </w:p>
    <w:p>
      <w:pPr>
        <w:spacing w:before="60" w:after="120"/>
        <w:jc w:val="left"/>
      </w:pPr>
      <w:r>
        <w:rPr>
          <w:rFonts w:ascii="Arial" w:cs="Arial" w:eastAsia="Arial" w:hAnsi="Arial"/>
          <w:b w:val="false"/>
          <w:bCs w:val="false"/>
          <w:i w:val="false"/>
          <w:iCs w:val="false"/>
          <w:color w:val="444444"/>
          <w:sz w:val="22"/>
          <w:szCs w:val="22"/>
        </w:rPr>
        <w:t xml:space="preserve">When you load a saved pipeline and press Run:</w:t>
      </w:r>
    </w:p>
    <w:p>
      <w:pPr>
        <w:pStyle w:val="ListParagraph"/>
        <w:numPr>
          <w:ilvl w:val="0"/>
          <w:numId w:val="2"/>
        </w:numPr>
        <w:spacing w:before="40" w:after="80"/>
      </w:pPr>
      <w:r>
        <w:rPr>
          <w:rFonts w:ascii="Arial" w:cs="Arial" w:eastAsia="Arial" w:hAnsi="Arial"/>
          <w:color w:val="444444"/>
          <w:sz w:val="22"/>
          <w:szCs w:val="22"/>
        </w:rPr>
        <w:t xml:space="preserve">The exact same node types are instantiated (NodeRegistry lookup by type ID)</w:t>
      </w:r>
    </w:p>
    <w:p>
      <w:pPr>
        <w:pStyle w:val="ListParagraph"/>
        <w:numPr>
          <w:ilvl w:val="0"/>
          <w:numId w:val="2"/>
        </w:numPr>
        <w:spacing w:before="40" w:after="80"/>
      </w:pPr>
      <w:r>
        <w:rPr>
          <w:rFonts w:ascii="Arial" w:cs="Arial" w:eastAsia="Arial" w:hAnsi="Arial"/>
          <w:color w:val="444444"/>
          <w:sz w:val="22"/>
          <w:szCs w:val="22"/>
        </w:rPr>
        <w:t xml:space="preserve">The exact same configuration is applied to each node</w:t>
      </w:r>
    </w:p>
    <w:p>
      <w:pPr>
        <w:pStyle w:val="ListParagraph"/>
        <w:numPr>
          <w:ilvl w:val="0"/>
          <w:numId w:val="2"/>
        </w:numPr>
        <w:spacing w:before="40" w:after="80"/>
      </w:pPr>
      <w:r>
        <w:rPr>
          <w:rFonts w:ascii="Arial" w:cs="Arial" w:eastAsia="Arial" w:hAnsi="Arial"/>
          <w:color w:val="444444"/>
          <w:sz w:val="22"/>
          <w:szCs w:val="22"/>
        </w:rPr>
        <w:t xml:space="preserve">The exact same input dataset version is loaded (dataset:v1, not latest)</w:t>
      </w:r>
    </w:p>
    <w:p>
      <w:pPr>
        <w:pStyle w:val="ListParagraph"/>
        <w:numPr>
          <w:ilvl w:val="0"/>
          <w:numId w:val="2"/>
        </w:numPr>
        <w:spacing w:before="40" w:after="80"/>
      </w:pPr>
      <w:r>
        <w:rPr>
          <w:rFonts w:ascii="Arial" w:cs="Arial" w:eastAsia="Arial" w:hAnsi="Arial"/>
          <w:color w:val="444444"/>
          <w:sz w:val="22"/>
          <w:szCs w:val="22"/>
        </w:rPr>
        <w:t xml:space="preserve">The execution order is deterministic (topological sort is stable)</w:t>
      </w:r>
    </w:p>
    <w:p>
      <w:pPr>
        <w:pStyle w:val="ListParagraph"/>
        <w:numPr>
          <w:ilvl w:val="0"/>
          <w:numId w:val="2"/>
        </w:numPr>
        <w:spacing w:before="40" w:after="80"/>
      </w:pPr>
      <w:r>
        <w:rPr>
          <w:rFonts w:ascii="Arial" w:cs="Arial" w:eastAsia="Arial" w:hAnsi="Arial"/>
          <w:color w:val="444444"/>
          <w:sz w:val="22"/>
          <w:szCs w:val="22"/>
        </w:rPr>
        <w:t xml:space="preserve">The output hash is verifiable (SHA-256 of Arrow RecordBatch bytes)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B8D" w:sz="1"/>
              <w:left w:val="single" w:color="009B8D" w:sz="16"/>
              <w:bottom w:val="single" w:color="009B8D" w:sz="1"/>
              <w:right w:val="single" w:color="009B8D" w:sz="1"/>
            </w:tcBorders>
            <w:shd w:fill="D6EAF8" w:val="clear"/>
            <w:tcMar>
              <w:top w:type="dxa" w:w="120"/>
              <w:left w:type="dxa" w:w="200"/>
              <w:bottom w:type="dxa" w:w="120"/>
              <w:right w:type="dxa" w:w="200"/>
            </w:tcMar>
          </w:tcPr>
          <w:p>
            <w:pPr>
              <w:spacing w:before="0" w:after="60"/>
            </w:pPr>
            <w:r>
              <w:rPr>
                <w:rFonts w:ascii="Arial" w:cs="Arial" w:eastAsia="Arial" w:hAnsi="Arial"/>
                <w:b/>
                <w:bCs/>
                <w:color w:val="009B8D"/>
                <w:sz w:val="22"/>
                <w:szCs w:val="22"/>
              </w:rPr>
              <w:t xml:space="preserve">Blockchain-Ready</w:t>
            </w:r>
          </w:p>
          <w:p>
            <w:pPr>
              <w:spacing w:before="0" w:after="0"/>
            </w:pPr>
            <w:r>
              <w:rPr>
                <w:rFonts w:ascii="Arial" w:cs="Arial" w:eastAsia="Arial" w:hAnsi="Arial"/>
                <w:color w:val="444444"/>
                <w:sz w:val="20"/>
                <w:szCs w:val="20"/>
              </w:rPr>
              <w:t xml:space="preserve">The pipeline hash can be registered on Solana blockchain as an immutable record. A miner executing the same pipeline on the same input dataset MUST produce the same output hash. If they don't, the verification fails and payment is rejected. This is the foundation of decentralized ML training.</w:t>
            </w:r>
          </w:p>
        </w:tc>
      </w:tr>
    </w:tbl>
    <w:p>
      <w:r>
        <w:br w:type="page"/>
      </w:r>
    </w:p>
    <w:p>
      <w:pPr>
        <w:pStyle w:val="Heading1"/>
        <w:spacing w:before="560" w:after="200"/>
      </w:pPr>
      <w:r>
        <w:rPr>
          <w:rFonts w:ascii="Arial" w:cs="Arial" w:eastAsia="Arial" w:hAnsi="Arial"/>
          <w:b/>
          <w:bCs/>
          <w:color w:val="0D1B2A"/>
          <w:sz w:val="32"/>
          <w:szCs w:val="32"/>
        </w:rPr>
        <w:t xml:space="preserve">8. Implementation Roadmap (16 Weeks)</w:t>
      </w:r>
    </w:p>
    <w:p>
      <w:pPr>
        <w:pBdr>
          <w:bottom w:val="single" w:color="0E7FC2" w:sz="6" w:space="1"/>
        </w:pBdr>
        <w:spacing w:before="0" w:after="240"/>
      </w:pPr>
    </w:p>
    <w:p>
      <w:pPr>
        <w:spacing w:before="60" w:after="120"/>
        <w:jc w:val="left"/>
      </w:pPr>
      <w:r>
        <w:rPr>
          <w:rFonts w:ascii="Arial" w:cs="Arial" w:eastAsia="Arial" w:hAnsi="Arial"/>
          <w:b w:val="false"/>
          <w:bCs w:val="false"/>
          <w:i w:val="false"/>
          <w:iCs w:val="false"/>
          <w:color w:val="444444"/>
          <w:sz w:val="22"/>
          <w:szCs w:val="22"/>
        </w:rPr>
        <w:t xml:space="preserve">Phase 1 (Weeks 1–3): Foundation — DataStudioPanel shell, Asset Sidebar, Data Editor, Script Tab, Toolbar, Status Bar</w:t>
      </w:r>
    </w:p>
    <w:p>
      <w:pPr>
        <w:spacing w:before="60" w:after="120"/>
        <w:jc w:val="left"/>
      </w:pPr>
      <w:r>
        <w:rPr>
          <w:rFonts w:ascii="Arial" w:cs="Arial" w:eastAsia="Arial" w:hAnsi="Arial"/>
          <w:b w:val="false"/>
          <w:bCs w:val="false"/>
          <w:i w:val="false"/>
          <w:iCs w:val="false"/>
          <w:color w:val="444444"/>
          <w:sz w:val="22"/>
          <w:szCs w:val="22"/>
        </w:rPr>
        <w:t xml:space="preserve">Phase 2 (Weeks 4–6): Pipeline Canvas — ImNodes integration, basic tabular nodes, JSON serialization, Properties Panel</w:t>
      </w:r>
    </w:p>
    <w:p>
      <w:pPr>
        <w:spacing w:before="60" w:after="120"/>
        <w:jc w:val="left"/>
      </w:pPr>
      <w:r>
        <w:rPr>
          <w:rFonts w:ascii="Arial" w:cs="Arial" w:eastAsia="Arial" w:hAnsi="Arial"/>
          <w:b w:val="false"/>
          <w:bCs w:val="false"/>
          <w:i w:val="false"/>
          <w:iCs w:val="false"/>
          <w:color w:val="444444"/>
          <w:sz w:val="22"/>
          <w:szCs w:val="22"/>
        </w:rPr>
        <w:t xml:space="preserve">Phase 3 (Weeks 7–10): Multi-Modal Nodes — Text/Image/Audio/Video/TimeSeries node categories, all wrapping existing backend</w:t>
      </w:r>
    </w:p>
    <w:p>
      <w:pPr>
        <w:spacing w:before="60" w:after="120"/>
        <w:jc w:val="left"/>
      </w:pPr>
      <w:r>
        <w:rPr>
          <w:rFonts w:ascii="Arial" w:cs="Arial" w:eastAsia="Arial" w:hAnsi="Arial"/>
          <w:b w:val="false"/>
          <w:bCs w:val="false"/>
          <w:i w:val="false"/>
          <w:iCs w:val="false"/>
          <w:color w:val="444444"/>
          <w:sz w:val="22"/>
          <w:szCs w:val="22"/>
        </w:rPr>
        <w:t xml:space="preserve">Phase 4 (Weeks 11–13): Analysis &amp; Visualization — QueryEditor (DuckDB), AnalysisPanel, VisualizationPanel, AnnotationTab</w:t>
      </w:r>
    </w:p>
    <w:p>
      <w:pPr>
        <w:spacing w:before="60" w:after="120"/>
        <w:jc w:val="left"/>
      </w:pPr>
      <w:r>
        <w:rPr>
          <w:rFonts w:ascii="Arial" w:cs="Arial" w:eastAsia="Arial" w:hAnsi="Arial"/>
          <w:b w:val="false"/>
          <w:bCs w:val="false"/>
          <w:i w:val="false"/>
          <w:iCs w:val="false"/>
          <w:color w:val="444444"/>
          <w:sz w:val="22"/>
          <w:szCs w:val="22"/>
        </w:rPr>
        <w:t xml:space="preserve">Phase 5 (Weeks 14–16): Deploy &amp; Polish — ExportWizard, Node Editor handoff, CyxCloud upload, all 15 self-tests passing</w:t>
      </w:r>
    </w:p>
    <w:p>
      <w:pPr>
        <w:spacing w:before="0" w:after="120"/>
      </w:pPr>
    </w:p>
    <w:p>
      <w:pPr>
        <w:pBdr>
          <w:bottom w:val="single" w:color="009B8D" w:sz="6" w:space="1"/>
        </w:pBdr>
        <w:spacing w:before="0" w:after="240"/>
      </w:pPr>
    </w:p>
    <w:p>
      <w:pPr>
        <w:spacing w:before="80" w:after="40"/>
        <w:jc w:val="center"/>
      </w:pPr>
      <w:r>
        <w:rPr>
          <w:rFonts w:ascii="Arial" w:cs="Arial" w:eastAsia="Arial" w:hAnsi="Arial"/>
          <w:i/>
          <w:iCs/>
          <w:color w:val="888888"/>
          <w:sz w:val="18"/>
          <w:szCs w:val="18"/>
        </w:rPr>
        <w:t xml:space="preserve">CyxWiz Data Studio — Complete Architectural Blueprint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Arial" w:cs="Arial" w:eastAsia="Arial" w:hAnsi="Arial"/>
      <w:b/>
      <w:bCs/>
      <w:color w:val="0D1B2A"/>
      <w:sz w:val="32"/>
      <w:szCs w:val="32"/>
    </w:rPr>
  </w:style>
  <w:style w:type="paragraph" w:styleId="Heading2">
    <w:name w:val="Heading 2"/>
    <w:basedOn w:val="Normal"/>
    <w:next w:val="Normal"/>
    <w:qFormat/>
    <w:pPr>
      <w:spacing w:before="400" w:after="160"/>
      <w:outlineLvl w:val="1"/>
    </w:pPr>
    <w:rPr>
      <w:rFonts w:ascii="Arial" w:cs="Arial" w:eastAsia="Arial" w:hAnsi="Arial"/>
      <w:b/>
      <w:bCs/>
      <w:color w:val="0E7FC2"/>
      <w:sz w:val="26"/>
      <w:szCs w:val="26"/>
    </w:rPr>
  </w:style>
  <w:style w:type="paragraph" w:styleId="Heading3">
    <w:name w:val="Heading 3"/>
    <w:basedOn w:val="Normal"/>
    <w:next w:val="Normal"/>
    <w:qFormat/>
    <w:pPr>
      <w:spacing w:before="280" w:after="12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2026-02-25T14:23:47.113Z</dcterms:created>
  <dcterms:modified xsi:type="dcterms:W3CDTF">2026-02-25T14:23:47.113Z</dcterms:modified>
</cp:coreProperties>
</file>

<file path=docProps/custom.xml><?xml version="1.0" encoding="utf-8"?>
<Properties xmlns="http://schemas.openxmlformats.org/officeDocument/2006/custom-properties" xmlns:vt="http://schemas.openxmlformats.org/officeDocument/2006/docPropsVTypes"/>
</file>