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26E" w:rsidRPr="00305801" w:rsidRDefault="00EB05C3">
      <w:pPr>
        <w:pBdr>
          <w:bottom w:val="single" w:sz="6" w:space="1" w:color="auto"/>
        </w:pBdr>
        <w:rPr>
          <w:b/>
        </w:rPr>
      </w:pPr>
      <w:r w:rsidRPr="00305801">
        <w:rPr>
          <w:b/>
        </w:rPr>
        <w:tab/>
      </w:r>
      <w:r w:rsidRPr="00305801">
        <w:rPr>
          <w:b/>
        </w:rPr>
        <w:tab/>
      </w:r>
      <w:r w:rsidRPr="00305801">
        <w:rPr>
          <w:b/>
        </w:rPr>
        <w:tab/>
      </w:r>
      <w:r w:rsidRPr="00305801">
        <w:rPr>
          <w:b/>
        </w:rPr>
        <w:tab/>
      </w:r>
      <w:r w:rsidRPr="00305801">
        <w:rPr>
          <w:b/>
        </w:rPr>
        <w:tab/>
        <w:t>Performance Review</w:t>
      </w:r>
    </w:p>
    <w:p w:rsidR="00EB05C3" w:rsidRDefault="00EB05C3"/>
    <w:p w:rsidR="00EB05C3" w:rsidRPr="00AB5E75" w:rsidRDefault="00EB05C3">
      <w:pPr>
        <w:pBdr>
          <w:bottom w:val="single" w:sz="6" w:space="1" w:color="auto"/>
        </w:pBdr>
        <w:rPr>
          <w:b/>
        </w:rPr>
      </w:pPr>
      <w:r w:rsidRPr="00AB5E75">
        <w:rPr>
          <w:b/>
        </w:rPr>
        <w:t>Employee Information</w:t>
      </w:r>
    </w:p>
    <w:p w:rsidR="00EB05C3" w:rsidRPr="004828F4" w:rsidRDefault="00C66B0C">
      <w:pPr>
        <w:rPr>
          <w:b/>
        </w:rPr>
      </w:pPr>
      <w:r>
        <w:rPr>
          <w:b/>
        </w:rPr>
        <w:t>Name</w:t>
      </w:r>
      <w:r>
        <w:rPr>
          <w:b/>
        </w:rPr>
        <w:tab/>
      </w:r>
      <w:r>
        <w:rPr>
          <w:b/>
        </w:rPr>
        <w:tab/>
      </w:r>
      <w:r>
        <w:rPr>
          <w:b/>
        </w:rPr>
        <w:tab/>
        <w:t>:</w:t>
      </w:r>
      <w:r>
        <w:rPr>
          <w:b/>
        </w:rPr>
        <w:tab/>
      </w:r>
      <w:r w:rsidR="009E4E98">
        <w:rPr>
          <w:b/>
        </w:rPr>
        <w:t>Chenlin Ye</w:t>
      </w:r>
    </w:p>
    <w:p w:rsidR="00EB05C3" w:rsidRPr="004828F4" w:rsidRDefault="00EB05C3">
      <w:pPr>
        <w:rPr>
          <w:b/>
        </w:rPr>
      </w:pPr>
      <w:r w:rsidRPr="00AB5E75">
        <w:rPr>
          <w:b/>
        </w:rPr>
        <w:t>Department/Title</w:t>
      </w:r>
      <w:r w:rsidRPr="00AB5E75">
        <w:rPr>
          <w:b/>
        </w:rPr>
        <w:tab/>
        <w:t>:</w:t>
      </w:r>
      <w:r w:rsidRPr="00AB5E75">
        <w:rPr>
          <w:b/>
        </w:rPr>
        <w:tab/>
      </w:r>
      <w:r w:rsidR="00D07163">
        <w:rPr>
          <w:b/>
        </w:rPr>
        <w:t>IT/Application Developer</w:t>
      </w:r>
    </w:p>
    <w:p w:rsidR="00AB5E75" w:rsidRPr="00AB5E75" w:rsidRDefault="00AB5E75">
      <w:pPr>
        <w:rPr>
          <w:b/>
        </w:rPr>
      </w:pPr>
      <w:r w:rsidRPr="00AB5E75">
        <w:rPr>
          <w:b/>
        </w:rPr>
        <w:t>Start Date</w:t>
      </w:r>
      <w:r w:rsidRPr="00AB5E75">
        <w:rPr>
          <w:b/>
        </w:rPr>
        <w:tab/>
      </w:r>
      <w:r w:rsidRPr="00AB5E75">
        <w:rPr>
          <w:b/>
        </w:rPr>
        <w:tab/>
        <w:t>:</w:t>
      </w:r>
      <w:r w:rsidRPr="00AB5E75">
        <w:rPr>
          <w:b/>
        </w:rPr>
        <w:tab/>
      </w:r>
      <w:r w:rsidR="009E4E98">
        <w:rPr>
          <w:b/>
        </w:rPr>
        <w:t>11</w:t>
      </w:r>
      <w:r w:rsidR="00E07AF3">
        <w:rPr>
          <w:b/>
        </w:rPr>
        <w:t>/</w:t>
      </w:r>
      <w:r w:rsidR="009E4E98">
        <w:rPr>
          <w:b/>
        </w:rPr>
        <w:t>06/2017</w:t>
      </w:r>
    </w:p>
    <w:p w:rsidR="00AB5E75" w:rsidRPr="00AB5E75" w:rsidRDefault="00AB5E75">
      <w:pPr>
        <w:rPr>
          <w:b/>
        </w:rPr>
      </w:pPr>
      <w:r w:rsidRPr="00AB5E75">
        <w:rPr>
          <w:b/>
        </w:rPr>
        <w:t>Review Date</w:t>
      </w:r>
      <w:r w:rsidRPr="00AB5E75">
        <w:rPr>
          <w:b/>
        </w:rPr>
        <w:tab/>
      </w:r>
      <w:r w:rsidRPr="00AB5E75">
        <w:rPr>
          <w:b/>
        </w:rPr>
        <w:tab/>
        <w:t>:</w:t>
      </w:r>
      <w:r w:rsidRPr="00AB5E75">
        <w:rPr>
          <w:b/>
        </w:rPr>
        <w:tab/>
      </w:r>
      <w:r w:rsidR="00E07AF3">
        <w:rPr>
          <w:b/>
        </w:rPr>
        <w:t>11</w:t>
      </w:r>
      <w:r w:rsidR="003A2D28">
        <w:rPr>
          <w:b/>
        </w:rPr>
        <w:t>/</w:t>
      </w:r>
      <w:r w:rsidR="009E4E98">
        <w:rPr>
          <w:b/>
        </w:rPr>
        <w:t>29</w:t>
      </w:r>
      <w:r w:rsidR="00D07163">
        <w:rPr>
          <w:b/>
        </w:rPr>
        <w:t>/2018</w:t>
      </w:r>
    </w:p>
    <w:p w:rsidR="00AB5E75" w:rsidRDefault="00AB5E75">
      <w:pPr>
        <w:rPr>
          <w:b/>
        </w:rPr>
      </w:pPr>
      <w:r w:rsidRPr="00AB5E75">
        <w:rPr>
          <w:b/>
        </w:rPr>
        <w:t>Supervisor Name</w:t>
      </w:r>
      <w:r w:rsidRPr="00AB5E75">
        <w:rPr>
          <w:b/>
        </w:rPr>
        <w:tab/>
        <w:t>:</w:t>
      </w:r>
      <w:r w:rsidRPr="00AB5E75">
        <w:rPr>
          <w:b/>
        </w:rPr>
        <w:tab/>
      </w:r>
      <w:r w:rsidR="00D07163">
        <w:rPr>
          <w:b/>
        </w:rPr>
        <w:t>Cashin Yong</w:t>
      </w:r>
    </w:p>
    <w:p w:rsidR="00AB5E75" w:rsidRDefault="00AB5E75">
      <w:pPr>
        <w:rPr>
          <w:b/>
        </w:rPr>
      </w:pPr>
    </w:p>
    <w:tbl>
      <w:tblPr>
        <w:tblStyle w:val="TableGrid"/>
        <w:tblW w:w="9123" w:type="dxa"/>
        <w:tblLook w:val="01E0" w:firstRow="1" w:lastRow="1" w:firstColumn="1" w:lastColumn="1" w:noHBand="0" w:noVBand="0"/>
      </w:tblPr>
      <w:tblGrid>
        <w:gridCol w:w="1729"/>
        <w:gridCol w:w="7394"/>
      </w:tblGrid>
      <w:tr w:rsidR="009A609D" w:rsidTr="0017560D">
        <w:trPr>
          <w:trHeight w:val="2142"/>
        </w:trPr>
        <w:tc>
          <w:tcPr>
            <w:tcW w:w="1729" w:type="dxa"/>
          </w:tcPr>
          <w:p w:rsidR="009A609D" w:rsidRDefault="009A609D">
            <w:pPr>
              <w:rPr>
                <w:b/>
              </w:rPr>
            </w:pPr>
            <w:r>
              <w:rPr>
                <w:b/>
              </w:rPr>
              <w:t>Technical Skills</w:t>
            </w:r>
          </w:p>
        </w:tc>
        <w:tc>
          <w:tcPr>
            <w:tcW w:w="7394" w:type="dxa"/>
          </w:tcPr>
          <w:tbl>
            <w:tblPr>
              <w:tblStyle w:val="TableGrid"/>
              <w:tblW w:w="7168" w:type="dxa"/>
              <w:tblLook w:val="01E0" w:firstRow="1" w:lastRow="1" w:firstColumn="1" w:lastColumn="1" w:noHBand="0" w:noVBand="0"/>
            </w:tblPr>
            <w:tblGrid>
              <w:gridCol w:w="3582"/>
              <w:gridCol w:w="3586"/>
            </w:tblGrid>
            <w:tr w:rsidR="009A609D" w:rsidTr="0017560D">
              <w:trPr>
                <w:trHeight w:val="274"/>
              </w:trPr>
              <w:tc>
                <w:tcPr>
                  <w:tcW w:w="3582" w:type="dxa"/>
                </w:tcPr>
                <w:p w:rsidR="009A609D" w:rsidRPr="009A609D" w:rsidRDefault="009A609D">
                  <w:r w:rsidRPr="009A609D">
                    <w:t>Design</w:t>
                  </w:r>
                  <w:r>
                    <w:t xml:space="preserve"> skills</w:t>
                  </w:r>
                </w:p>
              </w:tc>
              <w:tc>
                <w:tcPr>
                  <w:tcW w:w="3586" w:type="dxa"/>
                </w:tcPr>
                <w:p w:rsidR="009A609D" w:rsidRPr="009A609D" w:rsidRDefault="005503E1">
                  <w:r>
                    <w:t>3</w:t>
                  </w:r>
                </w:p>
              </w:tc>
            </w:tr>
            <w:tr w:rsidR="009A609D" w:rsidTr="0017560D">
              <w:trPr>
                <w:trHeight w:val="274"/>
              </w:trPr>
              <w:tc>
                <w:tcPr>
                  <w:tcW w:w="3582" w:type="dxa"/>
                </w:tcPr>
                <w:p w:rsidR="009A609D" w:rsidRPr="009A609D" w:rsidRDefault="009A609D">
                  <w:r w:rsidRPr="009A609D">
                    <w:t xml:space="preserve">Troubleshooting </w:t>
                  </w:r>
                  <w:r>
                    <w:t>skills</w:t>
                  </w:r>
                </w:p>
              </w:tc>
              <w:tc>
                <w:tcPr>
                  <w:tcW w:w="3586" w:type="dxa"/>
                </w:tcPr>
                <w:p w:rsidR="009A609D" w:rsidRPr="009A609D" w:rsidRDefault="00CC7F4D">
                  <w:r>
                    <w:t>4</w:t>
                  </w:r>
                </w:p>
              </w:tc>
            </w:tr>
            <w:tr w:rsidR="009A609D" w:rsidTr="0017560D">
              <w:trPr>
                <w:trHeight w:val="274"/>
              </w:trPr>
              <w:tc>
                <w:tcPr>
                  <w:tcW w:w="3582" w:type="dxa"/>
                </w:tcPr>
                <w:p w:rsidR="009A609D" w:rsidRPr="009A609D" w:rsidRDefault="00463D07">
                  <w:r>
                    <w:t>Problem</w:t>
                  </w:r>
                  <w:r w:rsidR="00B31AAF">
                    <w:t>-s</w:t>
                  </w:r>
                  <w:r>
                    <w:t>olving</w:t>
                  </w:r>
                </w:p>
              </w:tc>
              <w:tc>
                <w:tcPr>
                  <w:tcW w:w="3586" w:type="dxa"/>
                </w:tcPr>
                <w:p w:rsidR="009A609D" w:rsidRPr="009A609D" w:rsidRDefault="00CC7F4D">
                  <w:r>
                    <w:t>4</w:t>
                  </w:r>
                </w:p>
              </w:tc>
            </w:tr>
            <w:tr w:rsidR="009A609D" w:rsidTr="0017560D">
              <w:trPr>
                <w:trHeight w:val="274"/>
              </w:trPr>
              <w:tc>
                <w:tcPr>
                  <w:tcW w:w="3582" w:type="dxa"/>
                </w:tcPr>
                <w:p w:rsidR="009A609D" w:rsidRPr="009A609D" w:rsidRDefault="009A609D">
                  <w:r w:rsidRPr="009A609D">
                    <w:t>Coding skills</w:t>
                  </w:r>
                </w:p>
              </w:tc>
              <w:tc>
                <w:tcPr>
                  <w:tcW w:w="3586" w:type="dxa"/>
                </w:tcPr>
                <w:p w:rsidR="009A609D" w:rsidRPr="009A609D" w:rsidRDefault="005503E1">
                  <w:r>
                    <w:t>3</w:t>
                  </w:r>
                </w:p>
              </w:tc>
            </w:tr>
            <w:tr w:rsidR="009A609D" w:rsidTr="0017560D">
              <w:trPr>
                <w:trHeight w:val="353"/>
              </w:trPr>
              <w:tc>
                <w:tcPr>
                  <w:tcW w:w="3582" w:type="dxa"/>
                </w:tcPr>
                <w:p w:rsidR="009A609D" w:rsidRPr="0017560D" w:rsidRDefault="009A609D">
                  <w:r w:rsidRPr="0017560D">
                    <w:t>Innovation</w:t>
                  </w:r>
                </w:p>
              </w:tc>
              <w:tc>
                <w:tcPr>
                  <w:tcW w:w="3586" w:type="dxa"/>
                </w:tcPr>
                <w:p w:rsidR="009A609D" w:rsidRPr="009A609D" w:rsidRDefault="005503E1">
                  <w:r>
                    <w:t>3</w:t>
                  </w:r>
                </w:p>
              </w:tc>
            </w:tr>
            <w:tr w:rsidR="009A609D" w:rsidTr="0017560D">
              <w:trPr>
                <w:trHeight w:val="353"/>
              </w:trPr>
              <w:tc>
                <w:tcPr>
                  <w:tcW w:w="3582" w:type="dxa"/>
                </w:tcPr>
                <w:p w:rsidR="009A609D" w:rsidRDefault="009A609D">
                  <w:pPr>
                    <w:rPr>
                      <w:b/>
                    </w:rPr>
                  </w:pPr>
                  <w:r>
                    <w:rPr>
                      <w:b/>
                    </w:rPr>
                    <w:t>Score</w:t>
                  </w:r>
                </w:p>
              </w:tc>
              <w:tc>
                <w:tcPr>
                  <w:tcW w:w="3586" w:type="dxa"/>
                </w:tcPr>
                <w:p w:rsidR="009A609D" w:rsidRPr="009A609D" w:rsidRDefault="005503E1">
                  <w:r>
                    <w:t>17</w:t>
                  </w:r>
                </w:p>
              </w:tc>
            </w:tr>
          </w:tbl>
          <w:p w:rsidR="009A609D" w:rsidRDefault="00B408B2" w:rsidP="005503E1">
            <w:pPr>
              <w:rPr>
                <w:b/>
              </w:rPr>
            </w:pPr>
            <w:r>
              <w:rPr>
                <w:b/>
              </w:rPr>
              <w:t>Comments:</w:t>
            </w:r>
            <w:r w:rsidR="00A34158">
              <w:rPr>
                <w:b/>
              </w:rPr>
              <w:t xml:space="preserve"> </w:t>
            </w:r>
            <w:r w:rsidR="00FB2317">
              <w:rPr>
                <w:b/>
              </w:rPr>
              <w:t xml:space="preserve">Chenlin can pick up where others left off without skipping a beat. He is able to dissect what the issue is and able to understand the original intent and improve upon what’s already there. </w:t>
            </w:r>
          </w:p>
        </w:tc>
      </w:tr>
      <w:tr w:rsidR="009A609D" w:rsidTr="0017560D">
        <w:trPr>
          <w:trHeight w:val="391"/>
        </w:trPr>
        <w:tc>
          <w:tcPr>
            <w:tcW w:w="1729" w:type="dxa"/>
          </w:tcPr>
          <w:p w:rsidR="009A609D" w:rsidRDefault="0017560D">
            <w:pPr>
              <w:rPr>
                <w:b/>
              </w:rPr>
            </w:pPr>
            <w:r>
              <w:rPr>
                <w:b/>
              </w:rPr>
              <w:t>Productivity</w:t>
            </w:r>
          </w:p>
        </w:tc>
        <w:tc>
          <w:tcPr>
            <w:tcW w:w="7394" w:type="dxa"/>
          </w:tcPr>
          <w:tbl>
            <w:tblPr>
              <w:tblStyle w:val="TableGrid"/>
              <w:tblW w:w="0" w:type="auto"/>
              <w:tblLook w:val="01E0" w:firstRow="1" w:lastRow="1" w:firstColumn="1" w:lastColumn="1" w:noHBand="0" w:noVBand="0"/>
            </w:tblPr>
            <w:tblGrid>
              <w:gridCol w:w="3581"/>
              <w:gridCol w:w="3582"/>
            </w:tblGrid>
            <w:tr w:rsidR="00995500" w:rsidTr="0017560D">
              <w:trPr>
                <w:trHeight w:val="287"/>
              </w:trPr>
              <w:tc>
                <w:tcPr>
                  <w:tcW w:w="3581" w:type="dxa"/>
                </w:tcPr>
                <w:p w:rsidR="00995500" w:rsidRPr="0017560D" w:rsidRDefault="004877B4" w:rsidP="00EE2A20">
                  <w:r>
                    <w:t>Production</w:t>
                  </w:r>
                </w:p>
              </w:tc>
              <w:tc>
                <w:tcPr>
                  <w:tcW w:w="3582" w:type="dxa"/>
                </w:tcPr>
                <w:p w:rsidR="00995500" w:rsidRPr="0017560D" w:rsidRDefault="005503E1" w:rsidP="00EE2A20">
                  <w:r>
                    <w:t>4</w:t>
                  </w:r>
                </w:p>
              </w:tc>
            </w:tr>
            <w:tr w:rsidR="0017560D" w:rsidTr="0017560D">
              <w:trPr>
                <w:trHeight w:val="287"/>
              </w:trPr>
              <w:tc>
                <w:tcPr>
                  <w:tcW w:w="3581" w:type="dxa"/>
                </w:tcPr>
                <w:p w:rsidR="0017560D" w:rsidRPr="0017560D" w:rsidRDefault="00536376" w:rsidP="00EE2A20">
                  <w:r>
                    <w:t xml:space="preserve">Ability to handle complex projects </w:t>
                  </w:r>
                </w:p>
              </w:tc>
              <w:tc>
                <w:tcPr>
                  <w:tcW w:w="3582" w:type="dxa"/>
                </w:tcPr>
                <w:p w:rsidR="0017560D" w:rsidRPr="0017560D" w:rsidRDefault="005503E1" w:rsidP="00EE2A20">
                  <w:r>
                    <w:t>3</w:t>
                  </w:r>
                </w:p>
              </w:tc>
            </w:tr>
            <w:tr w:rsidR="00463D07" w:rsidTr="0017560D">
              <w:trPr>
                <w:trHeight w:val="287"/>
              </w:trPr>
              <w:tc>
                <w:tcPr>
                  <w:tcW w:w="3581" w:type="dxa"/>
                </w:tcPr>
                <w:p w:rsidR="00463D07" w:rsidRPr="0017560D" w:rsidRDefault="00CF0A24">
                  <w:r>
                    <w:t xml:space="preserve">Time </w:t>
                  </w:r>
                  <w:r w:rsidR="00B31AAF">
                    <w:t>m</w:t>
                  </w:r>
                  <w:r>
                    <w:t>anagement</w:t>
                  </w:r>
                </w:p>
              </w:tc>
              <w:tc>
                <w:tcPr>
                  <w:tcW w:w="3582" w:type="dxa"/>
                </w:tcPr>
                <w:p w:rsidR="00463D07" w:rsidRPr="0017560D" w:rsidRDefault="00E07AF3">
                  <w:r>
                    <w:t>3</w:t>
                  </w:r>
                </w:p>
              </w:tc>
            </w:tr>
            <w:tr w:rsidR="0017560D" w:rsidTr="0017560D">
              <w:trPr>
                <w:trHeight w:val="287"/>
              </w:trPr>
              <w:tc>
                <w:tcPr>
                  <w:tcW w:w="3581" w:type="dxa"/>
                </w:tcPr>
                <w:p w:rsidR="0017560D" w:rsidRPr="00995500" w:rsidRDefault="0017560D">
                  <w:pPr>
                    <w:rPr>
                      <w:b/>
                    </w:rPr>
                  </w:pPr>
                  <w:r w:rsidRPr="00995500">
                    <w:rPr>
                      <w:b/>
                    </w:rPr>
                    <w:t>Score</w:t>
                  </w:r>
                </w:p>
              </w:tc>
              <w:tc>
                <w:tcPr>
                  <w:tcW w:w="3582" w:type="dxa"/>
                </w:tcPr>
                <w:p w:rsidR="0017560D" w:rsidRPr="0017560D" w:rsidRDefault="00CC7F4D">
                  <w:r>
                    <w:t>1</w:t>
                  </w:r>
                  <w:r w:rsidR="005503E1">
                    <w:t>0</w:t>
                  </w:r>
                </w:p>
              </w:tc>
            </w:tr>
          </w:tbl>
          <w:p w:rsidR="00995500" w:rsidRDefault="00995500" w:rsidP="005503E1">
            <w:pPr>
              <w:rPr>
                <w:b/>
              </w:rPr>
            </w:pPr>
            <w:r>
              <w:rPr>
                <w:b/>
              </w:rPr>
              <w:t>Comments:</w:t>
            </w:r>
            <w:r w:rsidR="00DE26A5">
              <w:rPr>
                <w:b/>
              </w:rPr>
              <w:t xml:space="preserve"> </w:t>
            </w:r>
            <w:r w:rsidR="003D1F8B">
              <w:rPr>
                <w:b/>
              </w:rPr>
              <w:t>Chenlin has been a big asset and helping the team meet deadlines consistently and shows that he can work within the expected timeline given.</w:t>
            </w:r>
          </w:p>
        </w:tc>
      </w:tr>
      <w:tr w:rsidR="009A609D" w:rsidTr="00995500">
        <w:trPr>
          <w:trHeight w:val="1880"/>
        </w:trPr>
        <w:tc>
          <w:tcPr>
            <w:tcW w:w="1729" w:type="dxa"/>
          </w:tcPr>
          <w:p w:rsidR="009A609D" w:rsidRDefault="0017560D">
            <w:pPr>
              <w:rPr>
                <w:b/>
              </w:rPr>
            </w:pPr>
            <w:r>
              <w:rPr>
                <w:b/>
              </w:rPr>
              <w:t>Quality of work</w:t>
            </w:r>
          </w:p>
        </w:tc>
        <w:tc>
          <w:tcPr>
            <w:tcW w:w="7394" w:type="dxa"/>
          </w:tcPr>
          <w:tbl>
            <w:tblPr>
              <w:tblStyle w:val="TableGrid"/>
              <w:tblW w:w="0" w:type="auto"/>
              <w:tblLook w:val="01E0" w:firstRow="1" w:lastRow="1" w:firstColumn="1" w:lastColumn="1" w:noHBand="0" w:noVBand="0"/>
            </w:tblPr>
            <w:tblGrid>
              <w:gridCol w:w="3581"/>
              <w:gridCol w:w="3582"/>
            </w:tblGrid>
            <w:tr w:rsidR="00995500" w:rsidTr="0017560D">
              <w:trPr>
                <w:trHeight w:val="287"/>
              </w:trPr>
              <w:tc>
                <w:tcPr>
                  <w:tcW w:w="3581" w:type="dxa"/>
                </w:tcPr>
                <w:p w:rsidR="00995500" w:rsidRPr="0017560D" w:rsidRDefault="00995500" w:rsidP="00995500">
                  <w:r>
                    <w:t>Quality</w:t>
                  </w:r>
                </w:p>
              </w:tc>
              <w:tc>
                <w:tcPr>
                  <w:tcW w:w="3582" w:type="dxa"/>
                </w:tcPr>
                <w:p w:rsidR="00995500" w:rsidRPr="0017560D" w:rsidRDefault="005503E1" w:rsidP="00995500">
                  <w:r>
                    <w:t>4</w:t>
                  </w:r>
                </w:p>
              </w:tc>
            </w:tr>
            <w:tr w:rsidR="00995500" w:rsidTr="0017560D">
              <w:trPr>
                <w:trHeight w:val="303"/>
              </w:trPr>
              <w:tc>
                <w:tcPr>
                  <w:tcW w:w="3581" w:type="dxa"/>
                </w:tcPr>
                <w:p w:rsidR="00995500" w:rsidRPr="0017560D" w:rsidRDefault="00995500">
                  <w:r>
                    <w:t>Supportability of the product after go-live</w:t>
                  </w:r>
                </w:p>
              </w:tc>
              <w:tc>
                <w:tcPr>
                  <w:tcW w:w="3582" w:type="dxa"/>
                </w:tcPr>
                <w:p w:rsidR="00995500" w:rsidRPr="0017560D" w:rsidRDefault="005503E1">
                  <w:r>
                    <w:t>3</w:t>
                  </w:r>
                </w:p>
              </w:tc>
            </w:tr>
            <w:tr w:rsidR="00995500" w:rsidTr="0017560D">
              <w:trPr>
                <w:trHeight w:val="303"/>
              </w:trPr>
              <w:tc>
                <w:tcPr>
                  <w:tcW w:w="3581" w:type="dxa"/>
                </w:tcPr>
                <w:p w:rsidR="00995500" w:rsidRPr="0017560D" w:rsidRDefault="00995500">
                  <w:r>
                    <w:t>Adherence to coding standards</w:t>
                  </w:r>
                </w:p>
              </w:tc>
              <w:tc>
                <w:tcPr>
                  <w:tcW w:w="3582" w:type="dxa"/>
                </w:tcPr>
                <w:p w:rsidR="00995500" w:rsidRPr="0017560D" w:rsidRDefault="006769D0">
                  <w:r>
                    <w:t>3</w:t>
                  </w:r>
                </w:p>
              </w:tc>
            </w:tr>
            <w:tr w:rsidR="0017560D" w:rsidTr="0017560D">
              <w:trPr>
                <w:trHeight w:val="303"/>
              </w:trPr>
              <w:tc>
                <w:tcPr>
                  <w:tcW w:w="3581" w:type="dxa"/>
                </w:tcPr>
                <w:p w:rsidR="0017560D" w:rsidRPr="004877B4" w:rsidRDefault="0017560D">
                  <w:pPr>
                    <w:rPr>
                      <w:b/>
                    </w:rPr>
                  </w:pPr>
                  <w:r w:rsidRPr="004877B4">
                    <w:rPr>
                      <w:b/>
                    </w:rPr>
                    <w:t>Score</w:t>
                  </w:r>
                </w:p>
              </w:tc>
              <w:tc>
                <w:tcPr>
                  <w:tcW w:w="3582" w:type="dxa"/>
                </w:tcPr>
                <w:p w:rsidR="0017560D" w:rsidRPr="0017560D" w:rsidRDefault="005503E1">
                  <w:r>
                    <w:t>10</w:t>
                  </w:r>
                </w:p>
              </w:tc>
            </w:tr>
          </w:tbl>
          <w:p w:rsidR="009A609D" w:rsidRDefault="00B408B2" w:rsidP="005503E1">
            <w:pPr>
              <w:rPr>
                <w:b/>
              </w:rPr>
            </w:pPr>
            <w:r>
              <w:rPr>
                <w:b/>
              </w:rPr>
              <w:t>Comments:</w:t>
            </w:r>
            <w:r w:rsidR="00A34158">
              <w:rPr>
                <w:b/>
              </w:rPr>
              <w:t xml:space="preserve"> </w:t>
            </w:r>
            <w:r w:rsidR="00FB2317">
              <w:rPr>
                <w:b/>
              </w:rPr>
              <w:t xml:space="preserve">His attention to detail shows. Especially when something is deployed to production. He consistently shows that he has put a lot of thought into his work as it rarely causes any issues once it’s deployed. </w:t>
            </w:r>
          </w:p>
        </w:tc>
      </w:tr>
      <w:tr w:rsidR="009A609D" w:rsidTr="00995500">
        <w:trPr>
          <w:trHeight w:val="1565"/>
        </w:trPr>
        <w:tc>
          <w:tcPr>
            <w:tcW w:w="1729" w:type="dxa"/>
          </w:tcPr>
          <w:p w:rsidR="009A609D" w:rsidRDefault="0017560D">
            <w:pPr>
              <w:rPr>
                <w:b/>
              </w:rPr>
            </w:pPr>
            <w:r>
              <w:rPr>
                <w:b/>
              </w:rPr>
              <w:t>Will Do</w:t>
            </w:r>
          </w:p>
        </w:tc>
        <w:tc>
          <w:tcPr>
            <w:tcW w:w="7394" w:type="dxa"/>
          </w:tcPr>
          <w:tbl>
            <w:tblPr>
              <w:tblStyle w:val="TableGrid"/>
              <w:tblW w:w="0" w:type="auto"/>
              <w:tblLook w:val="01E0" w:firstRow="1" w:lastRow="1" w:firstColumn="1" w:lastColumn="1" w:noHBand="0" w:noVBand="0"/>
            </w:tblPr>
            <w:tblGrid>
              <w:gridCol w:w="3581"/>
              <w:gridCol w:w="3582"/>
            </w:tblGrid>
            <w:tr w:rsidR="0017560D" w:rsidTr="00CF0A24">
              <w:trPr>
                <w:trHeight w:val="283"/>
              </w:trPr>
              <w:tc>
                <w:tcPr>
                  <w:tcW w:w="3581" w:type="dxa"/>
                </w:tcPr>
                <w:p w:rsidR="0017560D" w:rsidRPr="0017560D" w:rsidRDefault="0017560D">
                  <w:r w:rsidRPr="0017560D">
                    <w:t>Effective</w:t>
                  </w:r>
                  <w:r w:rsidR="00B31AAF">
                    <w:t>ness</w:t>
                  </w:r>
                  <w:r w:rsidR="004877B4">
                    <w:t xml:space="preserve"> of</w:t>
                  </w:r>
                  <w:r w:rsidRPr="0017560D">
                    <w:t xml:space="preserve"> </w:t>
                  </w:r>
                  <w:r w:rsidR="00351610" w:rsidRPr="0017560D">
                    <w:t>o</w:t>
                  </w:r>
                  <w:r w:rsidR="00351610">
                    <w:t>ff-</w:t>
                  </w:r>
                  <w:r>
                    <w:t>hour</w:t>
                  </w:r>
                  <w:r w:rsidRPr="0017560D">
                    <w:t xml:space="preserve"> support </w:t>
                  </w:r>
                  <w:r w:rsidR="00536376">
                    <w:t>(if applicable)</w:t>
                  </w:r>
                </w:p>
              </w:tc>
              <w:tc>
                <w:tcPr>
                  <w:tcW w:w="3582" w:type="dxa"/>
                </w:tcPr>
                <w:p w:rsidR="0017560D" w:rsidRPr="00F730FE" w:rsidRDefault="005503E1">
                  <w:r>
                    <w:t>N/A</w:t>
                  </w:r>
                </w:p>
              </w:tc>
            </w:tr>
            <w:tr w:rsidR="00CF0A24" w:rsidTr="00CF0A24">
              <w:trPr>
                <w:trHeight w:val="283"/>
              </w:trPr>
              <w:tc>
                <w:tcPr>
                  <w:tcW w:w="3581" w:type="dxa"/>
                </w:tcPr>
                <w:p w:rsidR="00CF0A24" w:rsidRPr="0017560D" w:rsidRDefault="00CF0A24">
                  <w:r>
                    <w:t xml:space="preserve">Adaptability and </w:t>
                  </w:r>
                  <w:r w:rsidR="00163C7F">
                    <w:t>i</w:t>
                  </w:r>
                  <w:r>
                    <w:t>nitiative</w:t>
                  </w:r>
                </w:p>
              </w:tc>
              <w:tc>
                <w:tcPr>
                  <w:tcW w:w="3582" w:type="dxa"/>
                </w:tcPr>
                <w:p w:rsidR="00CF0A24" w:rsidRPr="00F730FE" w:rsidRDefault="005503E1">
                  <w:r>
                    <w:t>4</w:t>
                  </w:r>
                </w:p>
              </w:tc>
            </w:tr>
            <w:tr w:rsidR="00CF0A24" w:rsidTr="00CF0A24">
              <w:trPr>
                <w:trHeight w:val="283"/>
              </w:trPr>
              <w:tc>
                <w:tcPr>
                  <w:tcW w:w="3581" w:type="dxa"/>
                </w:tcPr>
                <w:p w:rsidR="00CF0A24" w:rsidRPr="00F730FE" w:rsidRDefault="00CF0A24">
                  <w:r w:rsidRPr="00463D07">
                    <w:t>Ownership</w:t>
                  </w:r>
                </w:p>
              </w:tc>
              <w:tc>
                <w:tcPr>
                  <w:tcW w:w="3582" w:type="dxa"/>
                </w:tcPr>
                <w:p w:rsidR="00CF0A24" w:rsidRPr="00F730FE" w:rsidRDefault="00CC7F4D">
                  <w:r>
                    <w:t>5</w:t>
                  </w:r>
                </w:p>
              </w:tc>
            </w:tr>
            <w:tr w:rsidR="00CF0A24" w:rsidTr="00CF0A24">
              <w:trPr>
                <w:trHeight w:val="305"/>
              </w:trPr>
              <w:tc>
                <w:tcPr>
                  <w:tcW w:w="3581" w:type="dxa"/>
                </w:tcPr>
                <w:p w:rsidR="00CF0A24" w:rsidRPr="00463D07" w:rsidRDefault="00CF0A24">
                  <w:r>
                    <w:rPr>
                      <w:b/>
                    </w:rPr>
                    <w:t>Score</w:t>
                  </w:r>
                </w:p>
              </w:tc>
              <w:tc>
                <w:tcPr>
                  <w:tcW w:w="3582" w:type="dxa"/>
                </w:tcPr>
                <w:p w:rsidR="00CF0A24" w:rsidRPr="00F730FE" w:rsidRDefault="005503E1">
                  <w:r>
                    <w:t>9</w:t>
                  </w:r>
                </w:p>
              </w:tc>
            </w:tr>
          </w:tbl>
          <w:p w:rsidR="009A609D" w:rsidRDefault="00B408B2" w:rsidP="00FB2317">
            <w:pPr>
              <w:rPr>
                <w:b/>
              </w:rPr>
            </w:pPr>
            <w:r>
              <w:rPr>
                <w:b/>
              </w:rPr>
              <w:t>Comments:</w:t>
            </w:r>
            <w:r w:rsidR="00A34158">
              <w:rPr>
                <w:b/>
              </w:rPr>
              <w:t xml:space="preserve">  </w:t>
            </w:r>
            <w:r w:rsidR="00FB2317">
              <w:rPr>
                <w:b/>
              </w:rPr>
              <w:t>You can always count on Chenlin to be a team player and do what is needed without hesitation. He also takes pride and ownership in his work, and that shows that he doesn’t take anything for granted.</w:t>
            </w:r>
          </w:p>
        </w:tc>
      </w:tr>
    </w:tbl>
    <w:p w:rsidR="00CF0A24" w:rsidRDefault="00CF0A24">
      <w:pPr>
        <w:rPr>
          <w:b/>
        </w:rPr>
      </w:pPr>
    </w:p>
    <w:p w:rsidR="00F730FE" w:rsidRDefault="00463D07">
      <w:pPr>
        <w:rPr>
          <w:b/>
        </w:rPr>
      </w:pPr>
      <w:r>
        <w:rPr>
          <w:b/>
        </w:rPr>
        <w:t>Total Score=</w:t>
      </w:r>
      <w:r w:rsidR="00494A57">
        <w:rPr>
          <w:b/>
        </w:rPr>
        <w:t xml:space="preserve"> 4</w:t>
      </w:r>
      <w:bookmarkStart w:id="0" w:name="_GoBack"/>
      <w:bookmarkEnd w:id="0"/>
      <w:r w:rsidR="00F0352C">
        <w:rPr>
          <w:b/>
        </w:rPr>
        <w:t>6</w:t>
      </w:r>
    </w:p>
    <w:p w:rsidR="00305801" w:rsidRDefault="00305801">
      <w:pPr>
        <w:rPr>
          <w:b/>
        </w:rPr>
      </w:pPr>
      <w:r>
        <w:rPr>
          <w:b/>
        </w:rPr>
        <w:t>5=Far Exceeds Expectation</w:t>
      </w:r>
      <w:r w:rsidR="00B31AAF">
        <w:rPr>
          <w:b/>
        </w:rPr>
        <w:t>s</w:t>
      </w:r>
    </w:p>
    <w:p w:rsidR="00305801" w:rsidRDefault="00305801">
      <w:pPr>
        <w:rPr>
          <w:b/>
        </w:rPr>
      </w:pPr>
      <w:r>
        <w:rPr>
          <w:b/>
        </w:rPr>
        <w:t>4=Exceeds Expectation</w:t>
      </w:r>
      <w:r w:rsidR="00B31AAF">
        <w:rPr>
          <w:b/>
        </w:rPr>
        <w:t>s</w:t>
      </w:r>
    </w:p>
    <w:p w:rsidR="00305801" w:rsidRDefault="00305801">
      <w:pPr>
        <w:rPr>
          <w:b/>
        </w:rPr>
      </w:pPr>
      <w:r>
        <w:rPr>
          <w:b/>
        </w:rPr>
        <w:t>3=Meets Expectation</w:t>
      </w:r>
      <w:r w:rsidR="00B31AAF">
        <w:rPr>
          <w:b/>
        </w:rPr>
        <w:t>s</w:t>
      </w:r>
    </w:p>
    <w:p w:rsidR="00305801" w:rsidRDefault="00305801">
      <w:pPr>
        <w:rPr>
          <w:b/>
        </w:rPr>
      </w:pPr>
      <w:r>
        <w:rPr>
          <w:b/>
        </w:rPr>
        <w:t>2=Needs Improvement</w:t>
      </w:r>
      <w:r w:rsidR="00B31AAF">
        <w:rPr>
          <w:b/>
        </w:rPr>
        <w:t>s</w:t>
      </w:r>
    </w:p>
    <w:p w:rsidR="00305801" w:rsidRDefault="00305801">
      <w:pPr>
        <w:rPr>
          <w:b/>
        </w:rPr>
      </w:pPr>
      <w:r>
        <w:rPr>
          <w:b/>
        </w:rPr>
        <w:t xml:space="preserve">1=Does </w:t>
      </w:r>
      <w:r w:rsidR="00A10C8F">
        <w:rPr>
          <w:b/>
        </w:rPr>
        <w:t>N</w:t>
      </w:r>
      <w:r>
        <w:rPr>
          <w:b/>
        </w:rPr>
        <w:t xml:space="preserve">ot </w:t>
      </w:r>
      <w:r w:rsidR="00A10C8F">
        <w:rPr>
          <w:b/>
        </w:rPr>
        <w:t>M</w:t>
      </w:r>
      <w:r>
        <w:rPr>
          <w:b/>
        </w:rPr>
        <w:t>eet Expectation</w:t>
      </w:r>
      <w:r w:rsidR="00B31AAF">
        <w:rPr>
          <w:b/>
        </w:rPr>
        <w:t>s</w:t>
      </w:r>
    </w:p>
    <w:p w:rsidR="00995500" w:rsidRDefault="00995500">
      <w:pPr>
        <w:rPr>
          <w:b/>
        </w:rPr>
      </w:pPr>
    </w:p>
    <w:p w:rsidR="00995500" w:rsidRDefault="00995500">
      <w:pPr>
        <w:rPr>
          <w:b/>
        </w:rPr>
      </w:pPr>
    </w:p>
    <w:p w:rsidR="00995500" w:rsidRDefault="00995500">
      <w:pPr>
        <w:rPr>
          <w:b/>
        </w:rPr>
      </w:pPr>
    </w:p>
    <w:p w:rsidR="00995500" w:rsidRDefault="00995500">
      <w:pPr>
        <w:rPr>
          <w:b/>
        </w:rPr>
      </w:pPr>
    </w:p>
    <w:p w:rsidR="00305801" w:rsidRDefault="00305801">
      <w:pPr>
        <w:pBdr>
          <w:bottom w:val="single" w:sz="6" w:space="1" w:color="auto"/>
        </w:pBdr>
        <w:rPr>
          <w:b/>
        </w:rPr>
      </w:pPr>
      <w:r>
        <w:rPr>
          <w:b/>
        </w:rPr>
        <w:t>Manager Comments</w:t>
      </w:r>
    </w:p>
    <w:p w:rsidR="00B408B2" w:rsidRDefault="00B408B2">
      <w:pPr>
        <w:rPr>
          <w:b/>
          <w:u w:val="single"/>
        </w:rPr>
      </w:pPr>
    </w:p>
    <w:p w:rsidR="003D1F8B" w:rsidRPr="003D1F8B" w:rsidRDefault="003D1F8B">
      <w:pPr>
        <w:rPr>
          <w:b/>
        </w:rPr>
      </w:pPr>
      <w:r>
        <w:rPr>
          <w:b/>
        </w:rPr>
        <w:t>Chenlin continues to demonstrate a strong willingness to work through problems and is a strong team-player that will do what it takes to make the team successful. He can benefit even more by allowing himself to voice certain viewpoints to his peers and stakeholders so that they are taken into consideration as he often has good, practical suggestions to solve challenging problems.</w:t>
      </w:r>
    </w:p>
    <w:p w:rsidR="003D1F8B" w:rsidRDefault="003D1F8B">
      <w:pPr>
        <w:rPr>
          <w:b/>
          <w:u w:val="single"/>
        </w:rPr>
      </w:pPr>
    </w:p>
    <w:p w:rsidR="00B408B2" w:rsidRDefault="00B408B2" w:rsidP="00B408B2">
      <w:pPr>
        <w:pBdr>
          <w:bottom w:val="single" w:sz="6" w:space="1" w:color="auto"/>
        </w:pBdr>
        <w:rPr>
          <w:b/>
        </w:rPr>
      </w:pPr>
      <w:r w:rsidRPr="00B408B2">
        <w:rPr>
          <w:b/>
        </w:rPr>
        <w:t>Employee</w:t>
      </w:r>
      <w:r>
        <w:rPr>
          <w:b/>
        </w:rPr>
        <w:t xml:space="preserve"> Comments</w:t>
      </w:r>
    </w:p>
    <w:p w:rsidR="00B408B2" w:rsidRDefault="00B408B2" w:rsidP="00B408B2">
      <w:pPr>
        <w:rPr>
          <w:b/>
        </w:rPr>
      </w:pPr>
    </w:p>
    <w:p w:rsidR="00CF0A24" w:rsidRDefault="00CF0A24">
      <w:pPr>
        <w:rPr>
          <w:b/>
        </w:rPr>
      </w:pPr>
    </w:p>
    <w:p w:rsidR="00CF0A24" w:rsidRDefault="00CF0A24">
      <w:pPr>
        <w:rPr>
          <w:b/>
        </w:rPr>
      </w:pPr>
    </w:p>
    <w:p w:rsidR="00CF0A24" w:rsidRDefault="00CF0A24">
      <w:pPr>
        <w:rPr>
          <w:b/>
        </w:rPr>
      </w:pPr>
    </w:p>
    <w:p w:rsidR="00CF0A24" w:rsidRDefault="00CF0A24">
      <w:pPr>
        <w:rPr>
          <w:b/>
        </w:rPr>
      </w:pPr>
    </w:p>
    <w:p w:rsidR="00CF0A24" w:rsidRDefault="00CF0A24">
      <w:pPr>
        <w:rPr>
          <w:b/>
        </w:rPr>
      </w:pPr>
    </w:p>
    <w:p w:rsidR="00CF0A24" w:rsidRDefault="00CF0A24">
      <w:pPr>
        <w:rPr>
          <w:b/>
        </w:rPr>
      </w:pPr>
    </w:p>
    <w:p w:rsidR="00CF0A24" w:rsidRDefault="00CF0A24">
      <w:pPr>
        <w:rPr>
          <w:b/>
        </w:rPr>
      </w:pPr>
    </w:p>
    <w:p w:rsidR="00CF0A24" w:rsidRDefault="00CF0A24">
      <w:pPr>
        <w:rPr>
          <w:b/>
        </w:rPr>
      </w:pPr>
    </w:p>
    <w:p w:rsidR="00CF0A24" w:rsidRDefault="00CF0A24">
      <w:pPr>
        <w:rPr>
          <w:b/>
        </w:rPr>
      </w:pPr>
    </w:p>
    <w:p w:rsidR="00CF0A24" w:rsidRDefault="00CF0A24">
      <w:pPr>
        <w:rPr>
          <w:b/>
        </w:rPr>
      </w:pPr>
    </w:p>
    <w:p w:rsidR="00CF0A24" w:rsidRDefault="00530D8A" w:rsidP="00CF0A24">
      <w:pPr>
        <w:rPr>
          <w:b/>
        </w:rPr>
      </w:pPr>
      <w:r>
        <w:rPr>
          <w:b/>
        </w:rPr>
        <w:t>________________________</w:t>
      </w:r>
      <w:r>
        <w:rPr>
          <w:b/>
        </w:rPr>
        <w:tab/>
      </w:r>
      <w:r>
        <w:rPr>
          <w:b/>
        </w:rPr>
        <w:tab/>
      </w:r>
      <w:r>
        <w:rPr>
          <w:b/>
        </w:rPr>
        <w:tab/>
      </w:r>
      <w:r w:rsidR="00CF0A24">
        <w:rPr>
          <w:b/>
        </w:rPr>
        <w:tab/>
        <w:t>________________________</w:t>
      </w:r>
    </w:p>
    <w:p w:rsidR="00CF0A24" w:rsidRPr="00351610" w:rsidRDefault="00CF0A24" w:rsidP="00CF0A24">
      <w:pPr>
        <w:rPr>
          <w:b/>
        </w:rPr>
      </w:pPr>
      <w:r w:rsidRPr="00351610">
        <w:rPr>
          <w:b/>
        </w:rPr>
        <w:t>Employee Signature</w:t>
      </w:r>
      <w:r w:rsidRPr="00351610">
        <w:rPr>
          <w:b/>
        </w:rPr>
        <w:tab/>
      </w:r>
      <w:r w:rsidRPr="00351610">
        <w:rPr>
          <w:b/>
        </w:rPr>
        <w:tab/>
      </w:r>
      <w:r w:rsidRPr="00351610">
        <w:rPr>
          <w:b/>
        </w:rPr>
        <w:tab/>
      </w:r>
      <w:r w:rsidRPr="00351610">
        <w:rPr>
          <w:b/>
        </w:rPr>
        <w:tab/>
      </w:r>
      <w:r w:rsidRPr="00351610">
        <w:rPr>
          <w:b/>
        </w:rPr>
        <w:tab/>
      </w:r>
      <w:r w:rsidRPr="00351610">
        <w:rPr>
          <w:b/>
        </w:rPr>
        <w:tab/>
        <w:t>Manager Signature</w:t>
      </w:r>
    </w:p>
    <w:p w:rsidR="00B408B2" w:rsidRDefault="00B408B2">
      <w:pPr>
        <w:rPr>
          <w:b/>
        </w:rPr>
      </w:pPr>
      <w:r>
        <w:rPr>
          <w:b/>
        </w:rPr>
        <w:br w:type="page"/>
      </w:r>
      <w:r>
        <w:rPr>
          <w:b/>
        </w:rPr>
        <w:lastRenderedPageBreak/>
        <w:t>Definitions</w:t>
      </w:r>
    </w:p>
    <w:p w:rsidR="00C838A3" w:rsidRDefault="00C838A3">
      <w:pPr>
        <w:rPr>
          <w:b/>
        </w:rPr>
      </w:pPr>
    </w:p>
    <w:p w:rsidR="00B408B2" w:rsidRDefault="00C838A3">
      <w:r w:rsidRPr="00C838A3">
        <w:t>The following are definitions for the various sections.</w:t>
      </w:r>
    </w:p>
    <w:p w:rsidR="00351610" w:rsidRDefault="00351610">
      <w:pPr>
        <w:rPr>
          <w:b/>
        </w:rPr>
      </w:pPr>
    </w:p>
    <w:p w:rsidR="00B408B2" w:rsidRPr="00C838A3" w:rsidRDefault="00B408B2">
      <w:pPr>
        <w:rPr>
          <w:b/>
        </w:rPr>
      </w:pPr>
      <w:r w:rsidRPr="00C838A3">
        <w:rPr>
          <w:b/>
        </w:rPr>
        <w:t>Technical Skills</w:t>
      </w:r>
    </w:p>
    <w:p w:rsidR="00B408B2" w:rsidRPr="00596AC5" w:rsidRDefault="00B408B2" w:rsidP="00C838A3">
      <w:pPr>
        <w:ind w:left="1440" w:hanging="720"/>
      </w:pPr>
      <w:r w:rsidRPr="00C838A3">
        <w:rPr>
          <w:b/>
        </w:rPr>
        <w:t>Design Skills</w:t>
      </w:r>
      <w:r w:rsidRPr="00596AC5">
        <w:t xml:space="preserve"> – </w:t>
      </w:r>
      <w:r w:rsidR="0093053C">
        <w:t>The employee’s a</w:t>
      </w:r>
      <w:r w:rsidRPr="00596AC5">
        <w:t xml:space="preserve">bility to design </w:t>
      </w:r>
      <w:r w:rsidR="00596AC5" w:rsidRPr="00596AC5">
        <w:t>solutions relating to the components of the job</w:t>
      </w:r>
      <w:r w:rsidR="0093053C">
        <w:t xml:space="preserve">.  </w:t>
      </w:r>
      <w:r w:rsidR="00B31AAF">
        <w:t>Examples:</w:t>
      </w:r>
      <w:r w:rsidR="0093053C">
        <w:t xml:space="preserve"> </w:t>
      </w:r>
      <w:r w:rsidRPr="00596AC5">
        <w:t xml:space="preserve">algorithms, processes, </w:t>
      </w:r>
      <w:r w:rsidR="00596AC5" w:rsidRPr="00596AC5">
        <w:t xml:space="preserve">and </w:t>
      </w:r>
      <w:r w:rsidRPr="00596AC5">
        <w:t>user interfaces</w:t>
      </w:r>
      <w:r w:rsidR="00596AC5" w:rsidRPr="00596AC5">
        <w:t>.</w:t>
      </w:r>
    </w:p>
    <w:p w:rsidR="00596AC5" w:rsidRPr="00596AC5" w:rsidRDefault="00596AC5" w:rsidP="00C838A3">
      <w:pPr>
        <w:ind w:left="1440" w:hanging="720"/>
      </w:pPr>
      <w:r w:rsidRPr="00C838A3">
        <w:rPr>
          <w:b/>
        </w:rPr>
        <w:t>Troubleshooting Skills</w:t>
      </w:r>
      <w:r w:rsidRPr="00596AC5">
        <w:t xml:space="preserve"> – </w:t>
      </w:r>
      <w:r w:rsidR="0093053C">
        <w:t>The employee’s ability to d</w:t>
      </w:r>
      <w:r w:rsidR="0093053C" w:rsidRPr="00596AC5">
        <w:t xml:space="preserve">evelop </w:t>
      </w:r>
      <w:r w:rsidRPr="00596AC5">
        <w:t>and implement effective breakpoints and test cases to isolate and identify breaks.</w:t>
      </w:r>
    </w:p>
    <w:p w:rsidR="00596AC5" w:rsidRPr="00596AC5" w:rsidRDefault="00596AC5" w:rsidP="00C838A3">
      <w:pPr>
        <w:ind w:left="1440" w:hanging="720"/>
      </w:pPr>
      <w:r w:rsidRPr="00C838A3">
        <w:rPr>
          <w:b/>
        </w:rPr>
        <w:t>Problem</w:t>
      </w:r>
      <w:r w:rsidR="00B31AAF">
        <w:rPr>
          <w:b/>
        </w:rPr>
        <w:t>-</w:t>
      </w:r>
      <w:r w:rsidRPr="00C838A3">
        <w:rPr>
          <w:b/>
        </w:rPr>
        <w:t>Solving</w:t>
      </w:r>
      <w:r w:rsidRPr="00596AC5">
        <w:t xml:space="preserve"> – </w:t>
      </w:r>
      <w:r w:rsidR="0093053C">
        <w:t>The employee’s ability to q</w:t>
      </w:r>
      <w:r w:rsidR="0093053C" w:rsidRPr="00596AC5">
        <w:t xml:space="preserve">uickly </w:t>
      </w:r>
      <w:r w:rsidRPr="00596AC5">
        <w:t xml:space="preserve">and efficiently </w:t>
      </w:r>
      <w:r w:rsidR="0093053C" w:rsidRPr="00596AC5">
        <w:t>resolv</w:t>
      </w:r>
      <w:r w:rsidR="0093053C">
        <w:t>e</w:t>
      </w:r>
      <w:r w:rsidR="0093053C" w:rsidRPr="00596AC5">
        <w:t xml:space="preserve"> </w:t>
      </w:r>
      <w:r w:rsidRPr="00596AC5">
        <w:t>errors once break</w:t>
      </w:r>
      <w:r w:rsidR="0093053C">
        <w:t>s</w:t>
      </w:r>
      <w:r w:rsidRPr="00596AC5">
        <w:t xml:space="preserve"> </w:t>
      </w:r>
      <w:r w:rsidR="0093053C">
        <w:t>are</w:t>
      </w:r>
      <w:r w:rsidRPr="00596AC5">
        <w:t xml:space="preserve"> found</w:t>
      </w:r>
      <w:r w:rsidR="0093053C">
        <w:t>.</w:t>
      </w:r>
    </w:p>
    <w:p w:rsidR="00596AC5" w:rsidRPr="00596AC5" w:rsidRDefault="00596AC5" w:rsidP="00C838A3">
      <w:pPr>
        <w:ind w:left="1440" w:hanging="720"/>
      </w:pPr>
      <w:r w:rsidRPr="00C838A3">
        <w:rPr>
          <w:b/>
        </w:rPr>
        <w:t>Innovation</w:t>
      </w:r>
      <w:r w:rsidRPr="00596AC5">
        <w:t xml:space="preserve"> – </w:t>
      </w:r>
      <w:r w:rsidR="0093053C">
        <w:t>The employee’s</w:t>
      </w:r>
      <w:r w:rsidR="0093053C" w:rsidRPr="00596AC5">
        <w:t xml:space="preserve"> </w:t>
      </w:r>
      <w:r w:rsidRPr="00596AC5">
        <w:t xml:space="preserve">ability to </w:t>
      </w:r>
      <w:r w:rsidR="0093053C">
        <w:t xml:space="preserve">come up with and </w:t>
      </w:r>
      <w:r w:rsidRPr="00596AC5">
        <w:t>implement creative ideas</w:t>
      </w:r>
      <w:r w:rsidR="0093053C">
        <w:t xml:space="preserve"> and p</w:t>
      </w:r>
      <w:r w:rsidRPr="00596AC5">
        <w:t>roduce results that lead to increased efficiency.</w:t>
      </w:r>
    </w:p>
    <w:p w:rsidR="00596AC5" w:rsidRDefault="00596AC5">
      <w:pPr>
        <w:rPr>
          <w:b/>
        </w:rPr>
      </w:pPr>
    </w:p>
    <w:p w:rsidR="00596AC5" w:rsidRDefault="00596AC5">
      <w:pPr>
        <w:rPr>
          <w:b/>
        </w:rPr>
      </w:pPr>
      <w:r>
        <w:rPr>
          <w:b/>
        </w:rPr>
        <w:t>Productivity</w:t>
      </w:r>
    </w:p>
    <w:p w:rsidR="00596AC5" w:rsidRPr="00C838A3" w:rsidRDefault="00B31AAF" w:rsidP="00C838A3">
      <w:pPr>
        <w:ind w:left="1440" w:hanging="720"/>
      </w:pPr>
      <w:r>
        <w:rPr>
          <w:b/>
        </w:rPr>
        <w:t xml:space="preserve">Production – </w:t>
      </w:r>
      <w:r w:rsidRPr="00B31AAF">
        <w:t xml:space="preserve">The employee’s ability to produce results in a given timeframe. </w:t>
      </w:r>
    </w:p>
    <w:p w:rsidR="00B408B2" w:rsidRDefault="009842C6" w:rsidP="00C838A3">
      <w:pPr>
        <w:ind w:left="1440" w:hanging="720"/>
      </w:pPr>
      <w:r>
        <w:rPr>
          <w:b/>
        </w:rPr>
        <w:t>Ability to handle complex projects</w:t>
      </w:r>
      <w:r w:rsidR="00596AC5">
        <w:t xml:space="preserve"> – </w:t>
      </w:r>
      <w:r w:rsidR="00CF0A24">
        <w:t xml:space="preserve">The employee’s ability to </w:t>
      </w:r>
      <w:r w:rsidR="00B31AAF">
        <w:t xml:space="preserve">produce solutions of significance relative to their level of experience, responsibility and assignments. </w:t>
      </w:r>
      <w:r w:rsidR="00CF0A24">
        <w:t xml:space="preserve">Highly complex projects </w:t>
      </w:r>
      <w:r w:rsidR="00B31AAF">
        <w:t xml:space="preserve">tend to be </w:t>
      </w:r>
      <w:r w:rsidR="00596AC5">
        <w:t>those that cross busines</w:t>
      </w:r>
      <w:r w:rsidR="00C838A3">
        <w:t>s units, systems, or topologies and involve large teams and processes.</w:t>
      </w:r>
    </w:p>
    <w:p w:rsidR="0091191B" w:rsidRDefault="0091191B" w:rsidP="00C838A3">
      <w:pPr>
        <w:ind w:left="1440" w:hanging="720"/>
      </w:pPr>
      <w:r>
        <w:rPr>
          <w:b/>
        </w:rPr>
        <w:t xml:space="preserve">Time Management </w:t>
      </w:r>
      <w:r>
        <w:t>– The employee’s ability to use time effectively and efficiently</w:t>
      </w:r>
      <w:r w:rsidR="00B31AAF">
        <w:t>, c</w:t>
      </w:r>
      <w:r>
        <w:t>oncentrate effort on more important priorities</w:t>
      </w:r>
      <w:r w:rsidR="00B31AAF">
        <w:t>, and</w:t>
      </w:r>
      <w:r>
        <w:t xml:space="preserve"> attend to a broad range of activities.  </w:t>
      </w:r>
    </w:p>
    <w:p w:rsidR="00C838A3" w:rsidRDefault="00C838A3">
      <w:pPr>
        <w:rPr>
          <w:b/>
        </w:rPr>
      </w:pPr>
    </w:p>
    <w:p w:rsidR="00C838A3" w:rsidRDefault="00C838A3">
      <w:pPr>
        <w:rPr>
          <w:b/>
        </w:rPr>
      </w:pPr>
      <w:r>
        <w:rPr>
          <w:b/>
        </w:rPr>
        <w:t>Quality of Work</w:t>
      </w:r>
    </w:p>
    <w:p w:rsidR="0091191B" w:rsidRPr="00FC7B6B" w:rsidRDefault="00FC7B6B" w:rsidP="00C838A3">
      <w:pPr>
        <w:ind w:left="1440" w:hanging="720"/>
      </w:pPr>
      <w:r>
        <w:rPr>
          <w:b/>
        </w:rPr>
        <w:t xml:space="preserve">Quality – </w:t>
      </w:r>
      <w:r>
        <w:t xml:space="preserve">The employee’s ability to produce work with minimal errors, </w:t>
      </w:r>
      <w:r w:rsidR="00114955">
        <w:t xml:space="preserve">especially </w:t>
      </w:r>
      <w:r w:rsidRPr="00FC7B6B">
        <w:t>bugs discovered after rollout.</w:t>
      </w:r>
    </w:p>
    <w:p w:rsidR="00C838A3" w:rsidRDefault="00C838A3" w:rsidP="00C838A3">
      <w:pPr>
        <w:ind w:left="1440" w:hanging="720"/>
      </w:pPr>
      <w:r w:rsidRPr="00C838A3">
        <w:rPr>
          <w:b/>
        </w:rPr>
        <w:t>Supportability of the product after go-live</w:t>
      </w:r>
      <w:r>
        <w:t xml:space="preserve"> – </w:t>
      </w:r>
      <w:r w:rsidR="00114955">
        <w:t>The employee’s ability to design a solution that is</w:t>
      </w:r>
      <w:r>
        <w:t xml:space="preserve"> well</w:t>
      </w:r>
      <w:r w:rsidR="00114955">
        <w:t>–</w:t>
      </w:r>
      <w:r>
        <w:t>architected</w:t>
      </w:r>
      <w:r w:rsidR="00114955">
        <w:t>,</w:t>
      </w:r>
      <w:r>
        <w:t xml:space="preserve"> sufficiently fault</w:t>
      </w:r>
      <w:r w:rsidR="00114955">
        <w:t>-</w:t>
      </w:r>
      <w:r>
        <w:t>tolerant</w:t>
      </w:r>
      <w:r w:rsidR="00114955">
        <w:t xml:space="preserve"> and able to be followed by other engineers.</w:t>
      </w:r>
    </w:p>
    <w:p w:rsidR="0091191B" w:rsidRPr="00530D8A" w:rsidRDefault="0091191B" w:rsidP="00C838A3">
      <w:pPr>
        <w:ind w:left="1440" w:hanging="720"/>
      </w:pPr>
      <w:r>
        <w:rPr>
          <w:b/>
        </w:rPr>
        <w:t>Adherence to coding standards</w:t>
      </w:r>
      <w:r w:rsidR="00530D8A">
        <w:rPr>
          <w:b/>
        </w:rPr>
        <w:t xml:space="preserve"> </w:t>
      </w:r>
      <w:r w:rsidR="00530D8A" w:rsidRPr="00530D8A">
        <w:t>– The employee’s adherence to computer programming methods.</w:t>
      </w:r>
    </w:p>
    <w:p w:rsidR="00C838A3" w:rsidRDefault="00C838A3">
      <w:pPr>
        <w:rPr>
          <w:b/>
        </w:rPr>
      </w:pPr>
    </w:p>
    <w:p w:rsidR="00C838A3" w:rsidRDefault="00C838A3">
      <w:pPr>
        <w:rPr>
          <w:b/>
        </w:rPr>
      </w:pPr>
      <w:r>
        <w:rPr>
          <w:b/>
        </w:rPr>
        <w:t>Will Do</w:t>
      </w:r>
    </w:p>
    <w:p w:rsidR="00C838A3" w:rsidRDefault="00C838A3" w:rsidP="00C838A3">
      <w:pPr>
        <w:ind w:left="1440" w:hanging="720"/>
      </w:pPr>
      <w:r w:rsidRPr="00C838A3">
        <w:rPr>
          <w:b/>
        </w:rPr>
        <w:t>Effective</w:t>
      </w:r>
      <w:r w:rsidR="004877B4">
        <w:rPr>
          <w:b/>
        </w:rPr>
        <w:t>ness of</w:t>
      </w:r>
      <w:r w:rsidRPr="00C838A3">
        <w:rPr>
          <w:b/>
        </w:rPr>
        <w:t xml:space="preserve"> </w:t>
      </w:r>
      <w:r w:rsidR="0091191B" w:rsidRPr="00C838A3">
        <w:rPr>
          <w:b/>
        </w:rPr>
        <w:t>off</w:t>
      </w:r>
      <w:r w:rsidR="0091191B">
        <w:rPr>
          <w:b/>
        </w:rPr>
        <w:t>-</w:t>
      </w:r>
      <w:r w:rsidRPr="00C838A3">
        <w:rPr>
          <w:b/>
        </w:rPr>
        <w:t>hour support</w:t>
      </w:r>
      <w:r w:rsidR="007551BB">
        <w:rPr>
          <w:b/>
        </w:rPr>
        <w:t xml:space="preserve"> (if applicable)</w:t>
      </w:r>
      <w:r>
        <w:t xml:space="preserve"> – When on-call, the </w:t>
      </w:r>
      <w:r w:rsidR="0091191B">
        <w:t xml:space="preserve">employee’s </w:t>
      </w:r>
      <w:r>
        <w:t>ability to respond to and solve issues without additional resources or assistance</w:t>
      </w:r>
      <w:r w:rsidR="003D4868">
        <w:t xml:space="preserve"> as well as</w:t>
      </w:r>
      <w:r w:rsidR="0091191B">
        <w:t xml:space="preserve"> the use of judgment about </w:t>
      </w:r>
      <w:r w:rsidR="003D4868">
        <w:t xml:space="preserve">when and </w:t>
      </w:r>
      <w:r w:rsidR="0091191B">
        <w:t>what to elevate.</w:t>
      </w:r>
    </w:p>
    <w:p w:rsidR="0091191B" w:rsidRPr="00C838A3" w:rsidRDefault="0091191B" w:rsidP="00C838A3">
      <w:pPr>
        <w:ind w:left="1440" w:hanging="720"/>
      </w:pPr>
      <w:r>
        <w:rPr>
          <w:b/>
        </w:rPr>
        <w:t xml:space="preserve">Adaptability and </w:t>
      </w:r>
      <w:r w:rsidR="00163C7F">
        <w:rPr>
          <w:b/>
        </w:rPr>
        <w:t>i</w:t>
      </w:r>
      <w:r>
        <w:rPr>
          <w:b/>
        </w:rPr>
        <w:t xml:space="preserve">nitiative – </w:t>
      </w:r>
      <w:r w:rsidRPr="00A30D80">
        <w:rPr>
          <w:snapToGrid w:val="0"/>
          <w:sz w:val="22"/>
          <w:szCs w:val="22"/>
        </w:rPr>
        <w:t>Adaptability measures how well a</w:t>
      </w:r>
      <w:r w:rsidR="003D4868">
        <w:rPr>
          <w:snapToGrid w:val="0"/>
          <w:sz w:val="22"/>
          <w:szCs w:val="22"/>
        </w:rPr>
        <w:t>n employee</w:t>
      </w:r>
      <w:r w:rsidRPr="00A30D80">
        <w:rPr>
          <w:snapToGrid w:val="0"/>
          <w:sz w:val="22"/>
          <w:szCs w:val="22"/>
        </w:rPr>
        <w:t xml:space="preserve"> is able to function in changing or unfamiliar circumstances. </w:t>
      </w:r>
      <w:r>
        <w:rPr>
          <w:snapToGrid w:val="0"/>
          <w:sz w:val="22"/>
          <w:szCs w:val="22"/>
        </w:rPr>
        <w:t xml:space="preserve"> </w:t>
      </w:r>
      <w:r w:rsidRPr="00A30D80">
        <w:rPr>
          <w:snapToGrid w:val="0"/>
          <w:sz w:val="22"/>
          <w:szCs w:val="22"/>
        </w:rPr>
        <w:t>Initiative refers to a</w:t>
      </w:r>
      <w:r w:rsidR="003D4868">
        <w:rPr>
          <w:snapToGrid w:val="0"/>
          <w:sz w:val="22"/>
          <w:szCs w:val="22"/>
        </w:rPr>
        <w:t>n employee’s</w:t>
      </w:r>
      <w:r w:rsidRPr="00A30D80">
        <w:rPr>
          <w:snapToGrid w:val="0"/>
          <w:sz w:val="22"/>
          <w:szCs w:val="22"/>
        </w:rPr>
        <w:t xml:space="preserve"> ability to originate action independently.</w:t>
      </w:r>
    </w:p>
    <w:p w:rsidR="003E2D0B" w:rsidRDefault="003E2D0B" w:rsidP="003E2D0B">
      <w:pPr>
        <w:ind w:left="1440" w:hanging="720"/>
      </w:pPr>
      <w:r w:rsidRPr="00C838A3">
        <w:rPr>
          <w:b/>
        </w:rPr>
        <w:t>Ownership</w:t>
      </w:r>
      <w:r>
        <w:t xml:space="preserve"> – Overall, does the employee take charge of programs and systems he/she is responsible for and take ownership of tasks assigned?</w:t>
      </w:r>
    </w:p>
    <w:p w:rsidR="00B408B2" w:rsidRPr="00AB5E75" w:rsidRDefault="00B408B2">
      <w:pPr>
        <w:rPr>
          <w:b/>
        </w:rPr>
      </w:pPr>
    </w:p>
    <w:sectPr w:rsidR="00B408B2" w:rsidRPr="00AB5E75" w:rsidSect="00CF0A24">
      <w:type w:val="continuous"/>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F7D8A"/>
    <w:multiLevelType w:val="hybridMultilevel"/>
    <w:tmpl w:val="D47C246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C3"/>
    <w:rsid w:val="000447CF"/>
    <w:rsid w:val="000D3F78"/>
    <w:rsid w:val="00114955"/>
    <w:rsid w:val="001614EE"/>
    <w:rsid w:val="00163C7F"/>
    <w:rsid w:val="0017434C"/>
    <w:rsid w:val="0017560D"/>
    <w:rsid w:val="001A6B42"/>
    <w:rsid w:val="0022218A"/>
    <w:rsid w:val="0023496A"/>
    <w:rsid w:val="00305801"/>
    <w:rsid w:val="00351610"/>
    <w:rsid w:val="003A2D28"/>
    <w:rsid w:val="003D1F8B"/>
    <w:rsid w:val="003D226E"/>
    <w:rsid w:val="003D4868"/>
    <w:rsid w:val="003E2D0B"/>
    <w:rsid w:val="003F26F5"/>
    <w:rsid w:val="004134B4"/>
    <w:rsid w:val="00447C57"/>
    <w:rsid w:val="004579A7"/>
    <w:rsid w:val="00463D07"/>
    <w:rsid w:val="004828F4"/>
    <w:rsid w:val="004877B4"/>
    <w:rsid w:val="00494A57"/>
    <w:rsid w:val="00530D8A"/>
    <w:rsid w:val="00536376"/>
    <w:rsid w:val="005428B1"/>
    <w:rsid w:val="00545469"/>
    <w:rsid w:val="005503E1"/>
    <w:rsid w:val="005613AE"/>
    <w:rsid w:val="00596AC5"/>
    <w:rsid w:val="006107F8"/>
    <w:rsid w:val="006523F8"/>
    <w:rsid w:val="006769D0"/>
    <w:rsid w:val="006B0AF8"/>
    <w:rsid w:val="006D1FD2"/>
    <w:rsid w:val="0071562C"/>
    <w:rsid w:val="00720A65"/>
    <w:rsid w:val="007551BB"/>
    <w:rsid w:val="007A5941"/>
    <w:rsid w:val="007B7547"/>
    <w:rsid w:val="008826D3"/>
    <w:rsid w:val="008C24EF"/>
    <w:rsid w:val="008E1354"/>
    <w:rsid w:val="0090749E"/>
    <w:rsid w:val="0091191B"/>
    <w:rsid w:val="0093053C"/>
    <w:rsid w:val="0093100C"/>
    <w:rsid w:val="00933C9F"/>
    <w:rsid w:val="009842C6"/>
    <w:rsid w:val="00995500"/>
    <w:rsid w:val="009A609D"/>
    <w:rsid w:val="009D045A"/>
    <w:rsid w:val="009E2526"/>
    <w:rsid w:val="009E4E98"/>
    <w:rsid w:val="00A10C8F"/>
    <w:rsid w:val="00A34158"/>
    <w:rsid w:val="00AB5E75"/>
    <w:rsid w:val="00AF3DA3"/>
    <w:rsid w:val="00B2580C"/>
    <w:rsid w:val="00B31AAF"/>
    <w:rsid w:val="00B408B2"/>
    <w:rsid w:val="00B4587A"/>
    <w:rsid w:val="00C06774"/>
    <w:rsid w:val="00C33899"/>
    <w:rsid w:val="00C66B0C"/>
    <w:rsid w:val="00C838A3"/>
    <w:rsid w:val="00C91935"/>
    <w:rsid w:val="00CC7F4D"/>
    <w:rsid w:val="00CF0A24"/>
    <w:rsid w:val="00D07163"/>
    <w:rsid w:val="00D43E7D"/>
    <w:rsid w:val="00D661B8"/>
    <w:rsid w:val="00D716AB"/>
    <w:rsid w:val="00DE26A5"/>
    <w:rsid w:val="00E07AF3"/>
    <w:rsid w:val="00E305DB"/>
    <w:rsid w:val="00E47E88"/>
    <w:rsid w:val="00E93022"/>
    <w:rsid w:val="00EB05C3"/>
    <w:rsid w:val="00EE2A20"/>
    <w:rsid w:val="00F0352C"/>
    <w:rsid w:val="00F243F5"/>
    <w:rsid w:val="00F730FE"/>
    <w:rsid w:val="00FB2317"/>
    <w:rsid w:val="00F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08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16AB"/>
    <w:rPr>
      <w:rFonts w:ascii="Tahoma" w:hAnsi="Tahoma" w:cs="Tahoma"/>
      <w:sz w:val="16"/>
      <w:szCs w:val="16"/>
    </w:rPr>
  </w:style>
  <w:style w:type="character" w:styleId="CommentReference">
    <w:name w:val="annotation reference"/>
    <w:basedOn w:val="DefaultParagraphFont"/>
    <w:semiHidden/>
    <w:rsid w:val="00351610"/>
    <w:rPr>
      <w:sz w:val="16"/>
      <w:szCs w:val="16"/>
    </w:rPr>
  </w:style>
  <w:style w:type="paragraph" w:styleId="CommentText">
    <w:name w:val="annotation text"/>
    <w:basedOn w:val="Normal"/>
    <w:semiHidden/>
    <w:rsid w:val="00351610"/>
    <w:rPr>
      <w:sz w:val="20"/>
      <w:szCs w:val="20"/>
    </w:rPr>
  </w:style>
  <w:style w:type="paragraph" w:styleId="CommentSubject">
    <w:name w:val="annotation subject"/>
    <w:basedOn w:val="CommentText"/>
    <w:next w:val="CommentText"/>
    <w:semiHidden/>
    <w:rsid w:val="003516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08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16AB"/>
    <w:rPr>
      <w:rFonts w:ascii="Tahoma" w:hAnsi="Tahoma" w:cs="Tahoma"/>
      <w:sz w:val="16"/>
      <w:szCs w:val="16"/>
    </w:rPr>
  </w:style>
  <w:style w:type="character" w:styleId="CommentReference">
    <w:name w:val="annotation reference"/>
    <w:basedOn w:val="DefaultParagraphFont"/>
    <w:semiHidden/>
    <w:rsid w:val="00351610"/>
    <w:rPr>
      <w:sz w:val="16"/>
      <w:szCs w:val="16"/>
    </w:rPr>
  </w:style>
  <w:style w:type="paragraph" w:styleId="CommentText">
    <w:name w:val="annotation text"/>
    <w:basedOn w:val="Normal"/>
    <w:semiHidden/>
    <w:rsid w:val="00351610"/>
    <w:rPr>
      <w:sz w:val="20"/>
      <w:szCs w:val="20"/>
    </w:rPr>
  </w:style>
  <w:style w:type="paragraph" w:styleId="CommentSubject">
    <w:name w:val="annotation subject"/>
    <w:basedOn w:val="CommentText"/>
    <w:next w:val="CommentText"/>
    <w:semiHidden/>
    <w:rsid w:val="00351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Fisher Investments</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smajumdar</dc:creator>
  <cp:lastModifiedBy>Cashin Yong</cp:lastModifiedBy>
  <cp:revision>2</cp:revision>
  <cp:lastPrinted>2009-09-01T21:15:00Z</cp:lastPrinted>
  <dcterms:created xsi:type="dcterms:W3CDTF">2018-11-28T22:53:00Z</dcterms:created>
  <dcterms:modified xsi:type="dcterms:W3CDTF">2018-11-28T22:53:00Z</dcterms:modified>
</cp:coreProperties>
</file>