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林小舟</w:t>
      </w:r>
    </w:p>
    <w:p>
      <w:r>
        <w:t>手机号：13800001234</w:t>
      </w:r>
    </w:p>
    <w:p>
      <w:r>
        <w:t>电子邮箱：linxz@example.com</w:t>
      </w:r>
    </w:p>
    <w:p>
      <w:r>
        <w:t>出生年月：2002.11</w:t>
      </w:r>
    </w:p>
    <w:p>
      <w:r>
        <w:t>预计毕业时间：2027.06</w:t>
      </w:r>
    </w:p>
    <w:p>
      <w:r>
        <w:t>政治面貌：中共党员</w:t>
      </w:r>
    </w:p>
    <w:p/>
    <w:p>
      <w:pPr>
        <w:pStyle w:val="Heading2"/>
      </w:pPr>
      <w:r>
        <w:t>教育经历</w:t>
      </w:r>
    </w:p>
    <w:p>
      <w:r>
        <w:t>东岭大学　图书情报　硕士　2024.09 – 2027.06</w:t>
      </w:r>
    </w:p>
    <w:p>
      <w:r>
        <w:t>南湖师范大学　信息资源管理　本科　2020.09 – 2024.06</w:t>
      </w:r>
    </w:p>
    <w:p/>
    <w:p>
      <w:pPr>
        <w:pStyle w:val="Heading2"/>
      </w:pPr>
      <w:r>
        <w:t>成果</w:t>
      </w:r>
    </w:p>
    <w:p>
      <w:r>
        <w:t>软件著作权登记号：2025SR0484352</w:t>
      </w:r>
    </w:p>
    <w:p>
      <w:r>
        <w:t>软件著作权名称：脑电信号分析系统 V1.0</w:t>
      </w:r>
    </w:p>
    <w:p/>
    <w:p>
      <w:pPr>
        <w:pStyle w:val="Heading2"/>
      </w:pPr>
      <w:r>
        <w:t>材料填报口径</w:t>
      </w:r>
    </w:p>
    <w:p>
      <w:r>
        <w:t>本科毕业院校：南湖师范大学</w:t>
      </w:r>
    </w:p>
    <w:p>
      <w:r>
        <w:t>本科所学专业：信息资源管理</w:t>
      </w:r>
    </w:p>
    <w:p>
      <w:r>
        <w:t>硕士毕业院校：东岭大学</w:t>
      </w:r>
    </w:p>
    <w:p>
      <w:r>
        <w:t>硕士所学专业：图书情报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