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AE5A6">
      <w:pPr>
        <w:rPr>
          <w:rFonts w:hint="eastAsia"/>
        </w:rPr>
      </w:pPr>
      <w:r>
        <w:rPr>
          <w:rFonts w:hint="eastAsia"/>
        </w:rPr>
        <w:t>2024</w:t>
      </w:r>
      <w:r>
        <w:t>-202</w:t>
      </w:r>
      <w:r>
        <w:rPr>
          <w:rFonts w:hint="eastAsia"/>
        </w:rPr>
        <w:t>5秋季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 w14:paraId="4C718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06B8E09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 w14:paraId="7D8C6E58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2023303154</w:t>
            </w:r>
          </w:p>
        </w:tc>
        <w:tc>
          <w:tcPr>
            <w:tcW w:w="954" w:type="dxa"/>
          </w:tcPr>
          <w:p w14:paraId="0F722B5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 w14:paraId="29F58EBC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SC022301</w:t>
            </w:r>
          </w:p>
        </w:tc>
      </w:tr>
      <w:tr w14:paraId="35515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3B0FF873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 w14:paraId="6EBB3914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王听宇</w:t>
            </w:r>
          </w:p>
        </w:tc>
        <w:tc>
          <w:tcPr>
            <w:tcW w:w="954" w:type="dxa"/>
          </w:tcPr>
          <w:p w14:paraId="1F89A44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 w14:paraId="7E704D45"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网络空间安全学院</w:t>
            </w:r>
          </w:p>
        </w:tc>
      </w:tr>
    </w:tbl>
    <w:p w14:paraId="0DA64031">
      <w:pPr>
        <w:spacing w:line="360" w:lineRule="auto"/>
        <w:rPr>
          <w:rFonts w:hint="eastAsia"/>
        </w:rPr>
      </w:pPr>
      <w:r>
        <w:rPr>
          <w:rFonts w:hint="eastAsia"/>
        </w:rPr>
        <w:t>大学生信息素养课程作业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6237"/>
      </w:tblGrid>
      <w:tr w14:paraId="16098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DF944E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2693" w:type="dxa"/>
          </w:tcPr>
          <w:p w14:paraId="1ED55F7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课程内容</w:t>
            </w:r>
          </w:p>
        </w:tc>
        <w:tc>
          <w:tcPr>
            <w:tcW w:w="6237" w:type="dxa"/>
          </w:tcPr>
          <w:p w14:paraId="7ABBE9E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 w14:paraId="6ADF0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1EF9AC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011BF1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课程小结</w:t>
            </w:r>
          </w:p>
        </w:tc>
        <w:tc>
          <w:tcPr>
            <w:tcW w:w="6237" w:type="dxa"/>
          </w:tcPr>
          <w:p w14:paraId="1890176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用500字评价课程几个模块：科学、逻辑、伦理、学术、素养、创新，言简意赅，精炼有效</w:t>
            </w:r>
          </w:p>
        </w:tc>
      </w:tr>
      <w:tr w14:paraId="73D16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71CD26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7BF728E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科学思想与科学精神</w:t>
            </w:r>
          </w:p>
        </w:tc>
        <w:tc>
          <w:tcPr>
            <w:tcW w:w="6237" w:type="dxa"/>
          </w:tcPr>
          <w:p w14:paraId="32D9CD0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1000-1500字</w:t>
            </w:r>
          </w:p>
          <w:p w14:paraId="069AAEF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科技之巅</w:t>
            </w:r>
            <w:r>
              <w:rPr>
                <w:rFonts w:ascii="宋体" w:hAnsi="宋体"/>
              </w:rPr>
              <w:t>2：《麻省理工科技评论》2017年10大全球突破性技术深度剖析（百度阅读，</w:t>
            </w: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ascii="宋体" w:hAnsi="宋体"/>
              </w:rPr>
              <w:t>://yuedu.baidu.com/ebook/aa52bc3bf02d2af90242a8956bec0975f465a4b3）</w:t>
            </w:r>
          </w:p>
          <w:p w14:paraId="7736290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阅读前言“火光与脚印”，用时间线描述人类技术史。</w:t>
            </w:r>
          </w:p>
        </w:tc>
      </w:tr>
      <w:tr w14:paraId="39BF7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C4FAED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693" w:type="dxa"/>
          </w:tcPr>
          <w:p w14:paraId="17F33464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创新作品</w:t>
            </w:r>
          </w:p>
        </w:tc>
        <w:tc>
          <w:tcPr>
            <w:tcW w:w="6237" w:type="dxa"/>
          </w:tcPr>
          <w:p w14:paraId="1CCEC31C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下面类型的作品选做其一</w:t>
            </w:r>
          </w:p>
          <w:p w14:paraId="15EC604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（1）5分钟及以上的的Adobe Premiere视频特效，特效至少3个以上</w:t>
            </w:r>
          </w:p>
          <w:p w14:paraId="3EB1C15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（2）5分钟及以上的的Adode After Effect视频特效，特效至少3个以上</w:t>
            </w:r>
          </w:p>
          <w:p w14:paraId="3CFF557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（3）5分钟及以上的Blender项目</w:t>
            </w:r>
          </w:p>
          <w:p w14:paraId="73A6365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（4）5分钟及以上的Unity项目</w:t>
            </w:r>
          </w:p>
          <w:p w14:paraId="682DA27D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（5）5分钟及以上的Unreal Engine项目</w:t>
            </w:r>
          </w:p>
        </w:tc>
      </w:tr>
    </w:tbl>
    <w:p w14:paraId="637DDA6C">
      <w:pPr>
        <w:spacing w:line="360" w:lineRule="auto"/>
        <w:rPr>
          <w:rFonts w:hint="eastAsia"/>
        </w:rPr>
      </w:pPr>
      <w:r>
        <w:rPr>
          <w:rFonts w:hint="eastAsia"/>
        </w:rPr>
        <w:t>1、2题直接</w:t>
      </w:r>
      <w:r>
        <w:t>在本文件后面</w:t>
      </w:r>
      <w:r>
        <w:rPr>
          <w:rFonts w:hint="eastAsia"/>
        </w:rPr>
        <w:t>答</w:t>
      </w:r>
      <w:r>
        <w:t>题</w:t>
      </w:r>
      <w:r>
        <w:rPr>
          <w:rFonts w:hint="eastAsia"/>
        </w:rPr>
        <w:t>。</w:t>
      </w:r>
    </w:p>
    <w:p w14:paraId="6E315BBD">
      <w:pPr>
        <w:spacing w:line="360" w:lineRule="auto"/>
        <w:rPr>
          <w:rFonts w:hint="eastAsia"/>
        </w:rPr>
      </w:pPr>
      <w:r>
        <w:rPr>
          <w:rFonts w:hint="eastAsia"/>
        </w:rPr>
        <w:t>完成</w:t>
      </w:r>
      <w:r>
        <w:t>日期：</w:t>
      </w:r>
      <w:r>
        <w:rPr>
          <w:rFonts w:hint="eastAsia"/>
        </w:rPr>
        <w:t>请在</w:t>
      </w:r>
      <w:r>
        <w:rPr>
          <w:rFonts w:hint="eastAsia"/>
          <w:b/>
          <w:color w:val="FF0000"/>
        </w:rPr>
        <w:t>2024年12月31日</w:t>
      </w:r>
      <w:r>
        <w:t>之前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将文件</w:t>
      </w:r>
      <w:r>
        <w:t>提交到QQ</w:t>
      </w:r>
      <w:r>
        <w:rPr>
          <w:rFonts w:hint="eastAsia"/>
        </w:rPr>
        <w:t>群作业</w:t>
      </w:r>
      <w:r>
        <w:t>里</w:t>
      </w:r>
      <w:r>
        <w:rPr>
          <w:rFonts w:hint="eastAsia"/>
        </w:rPr>
        <w:t>。</w:t>
      </w:r>
    </w:p>
    <w:p w14:paraId="3552FF76">
      <w:pPr>
        <w:spacing w:line="360" w:lineRule="auto"/>
        <w:rPr>
          <w:rFonts w:hint="eastAsia"/>
        </w:rPr>
      </w:pPr>
    </w:p>
    <w:p w14:paraId="7699612F">
      <w:pPr>
        <w:spacing w:line="360" w:lineRule="auto"/>
        <w:rPr>
          <w:rFonts w:hint="eastAsia"/>
        </w:rPr>
      </w:pPr>
      <w:r>
        <w:rPr>
          <w:rFonts w:hint="eastAsia"/>
        </w:rPr>
        <w:t>大学生信息素养作业答题</w:t>
      </w:r>
    </w:p>
    <w:p w14:paraId="145AAB86">
      <w:pPr>
        <w:spacing w:line="360" w:lineRule="auto"/>
        <w:rPr>
          <w:rFonts w:hint="eastAsia"/>
        </w:rPr>
      </w:pPr>
    </w:p>
    <w:p w14:paraId="6A46FFE2">
      <w:pPr>
        <w:spacing w:line="360" w:lineRule="auto"/>
        <w:rPr>
          <w:rFonts w:hint="eastAsia"/>
        </w:rPr>
      </w:pPr>
    </w:p>
    <w:p w14:paraId="75324E45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【1】</w:t>
      </w:r>
      <w:r>
        <w:rPr>
          <w:rFonts w:hint="eastAsia"/>
          <w:lang w:val="en-US" w:eastAsia="zh-CN"/>
        </w:rPr>
        <w:t>科技的伦理</w:t>
      </w:r>
    </w:p>
    <w:p w14:paraId="65A32814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西方文艺复兴以来的人文观念，还是中国传统的以人为本的思想，都强调了人的主体性。世间的一切学问都是为了人更好的发展而服务的，因此都必须受到伦理的限制。伦理学主要研究道德的本质、起源、发展、规律及其在社会生活中的作用。它关注人与人、人与社会、人与自然之间的道德关系。伦理从道德层面上限制了学科必须推动人与人、人与社会、人与自然的关系必须向着更好的方向发展，科技也离不开伦理，只有用伦理来规范和约束科技的发展，才能让科技更好地服务人类。</w:t>
      </w:r>
    </w:p>
    <w:p w14:paraId="5BD8897F"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定义指出，</w:t>
      </w:r>
      <w:r>
        <w:rPr>
          <w:rFonts w:hint="default"/>
          <w:lang w:val="en-US" w:eastAsia="zh-CN"/>
        </w:rPr>
        <w:t>科技伦理是科技创新活动中人与社会、人与自然和人与人关系的思想与行为准则，它规定了科技工作者及其共同体应恪守的价值观念、社会责任和行为规范。科技伦理规范是观念和道德的规范，其核心问题是使之不损害人类的生存条件和生命健康，保障人类的切身利益，促进人类社会的可持续发展。</w:t>
      </w:r>
      <w:r>
        <w:rPr>
          <w:rFonts w:hint="eastAsia"/>
          <w:lang w:val="en-US" w:eastAsia="zh-CN"/>
        </w:rPr>
        <w:t>在全球化，信息化，智能化的现代社会，科技伦理的重要性和普遍性尤为突出。例如，在生物学领域，基因编辑技术日渐成熟，可以在多个医疗领域发挥作用，但是基因编辑婴儿触犯了伦理的底线。第一，现在的基因编辑技术无法保证基因编辑婴儿的基因安全性，是对婴儿这个个体生命健康潜在的严重侵害；第二，依据人的想法去设计一个婴儿显然违反了全人类的道德底线，理应遭受谴责。</w:t>
      </w:r>
    </w:p>
    <w:p w14:paraId="410139A8">
      <w:pPr>
        <w:spacing w:line="360" w:lineRule="auto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不止在生物领域，科技伦理渗透在生活的方方面面，为了人类健康，可持续的发展，我们必须重视科技伦理，让科学技术在伦理的框架下造福人类。</w:t>
      </w:r>
    </w:p>
    <w:p w14:paraId="2F97E60A">
      <w:pPr>
        <w:spacing w:line="360" w:lineRule="auto"/>
        <w:rPr>
          <w:rFonts w:hint="eastAsia"/>
        </w:rPr>
      </w:pPr>
    </w:p>
    <w:p w14:paraId="25F19332">
      <w:pPr>
        <w:spacing w:line="360" w:lineRule="auto"/>
        <w:rPr>
          <w:rFonts w:hint="eastAsia"/>
        </w:rPr>
      </w:pPr>
      <w:r>
        <w:rPr>
          <w:rFonts w:hint="eastAsia"/>
        </w:rPr>
        <w:t>【2】</w:t>
      </w:r>
    </w:p>
    <w:p w14:paraId="78CC77DF"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人类发展经历了漫长时期。最重要的进化，是学会使用工具，有了“技术”。 </w:t>
      </w:r>
    </w:p>
    <w:p w14:paraId="787BBAC8"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没有工具，人类就是一个脆弱的物种，没有任何人可以手无寸铁地面对自然。技术伴随 </w:t>
      </w:r>
    </w:p>
    <w:p w14:paraId="1BF2B015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人类成长，从野蛮走向文明。人类历史就是一部技术史。</w:t>
      </w:r>
    </w:p>
    <w:p w14:paraId="2C3F0358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260万年前，智慧的火花初绽，我们的祖先学会了敲打石块，制作出简陋的石刀、石斧，人类就此进入旧石器时代。这些原始工具帮助他们狩猎采集，开启了利用自然资源、改造生存环境的新篇章。人类的技术从此开始发展和沉淀。</w:t>
      </w:r>
    </w:p>
    <w:p w14:paraId="4D9F66C2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了上百万年的发展，在距今约12000年前，人类开始踏入新石器时代，更加精细的磨制石器使人们打猎和生活事半功倍，制陶技术的诞生不仅满足了生活所需，更象征着人类审美的飞跃。技术的革命带动生产力的提升，生产力提升又使人口迅速增加，人类的历史像是突破了指数函数增长的拐点，上百万年的沉淀从此开始爆发。</w:t>
      </w:r>
    </w:p>
    <w:p w14:paraId="19EABF7A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炉火的高温中，有人无意中发现了一种奇特的液态物流出，凝固。金属冶炼技术逐渐被人们所掌握，青铜时代降临。这如同天际划过的第一道曙光，铜锡合金的冶炼技术让武器更加锋利，农具更为耐用，社会生产力实现了质的飞跃。铁器的广泛使用，则是人类技术史上的另一次革命，它标志着农业与手工业的全面繁荣，促进了城市的兴起与国家的形成，人类社会由此步入了一个全新的发展阶段。</w:t>
      </w:r>
    </w:p>
    <w:p w14:paraId="0D573B65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中世纪，头脑聪明的科学家们发明了轮子、风车，技术使原本重苦累的劳动变得十分轻松。他们开始研究天的规律与地的构成，促进了航海技术的突破，极大地拓宽了人类的活动范围，促进了贸易与文化的交流。文艺复兴时期，印刷术的发明加速了知识的传播，文字与书写工具不再被贵族与富人垄断，这推动了思想的解放与科学的进步，为启蒙时代的到来奠定了坚实的基础。</w:t>
      </w:r>
    </w:p>
    <w:p w14:paraId="32551B90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革命的号角在18世纪末吹响，蒸汽机的轰鸣宣告了机械化生产的开始，煤炭、铁矿石等自然资源的大规模开采与利用，使得生产效率空前提高，社会结构与经济形态发生了深刻变革。电光火石之间，爱迪生的钨丝发出了耀眼的光芒，电力开始走进大众视野，电灯不仅照亮了千家万户，更是驱动了第二次工业革命，驱动了内燃机、电报、电话、电影等新兴技术的涌现，人类的生活方式与思维方式迎来天翻地覆的变化。</w:t>
      </w:r>
    </w:p>
    <w:p w14:paraId="619EBFDF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世纪，信息技术的萌芽与蓬勃发展，尤其是电子计算机的发明与互联网的普及，将人类带入了一个全新的信息时代。从晶体管到集成电路，从个人电脑到智能手机，从局域网到全球互联网，技术的每一次飞跃都在不断缩小人与人之间的距离，加速了全球化进程，开启了知识经济的新纪元。</w:t>
      </w:r>
    </w:p>
    <w:p w14:paraId="1EE28783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今，人工智能、量子计算、生物技术等前沿科技正引领着人类迈向一个充满无限可能的未来。无论是ChatGPT的对答如流，还是5G网络的飞速体验，超级计算机的震撼人心，技术每天都在改变生活，为我们带来日新月异的新体验。人类历史就是一部技术史，只要技术不息，人类的历史就不会停止，必将如江水般滚滚前行。</w:t>
      </w:r>
      <w:bookmarkStart w:id="0" w:name="_GoBack"/>
      <w:bookmarkEnd w:id="0"/>
    </w:p>
    <w:p w14:paraId="17A1E809">
      <w:pPr>
        <w:spacing w:line="360" w:lineRule="auto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Yu Gothic UI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 w14:paraId="28F157AD"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 w14:paraId="40E627B4"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 w14:paraId="588DECC5"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 w14:paraId="57C12D3D"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2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 w14:paraId="4DBD4B82">
    <w:pPr>
      <w:pStyle w:val="2"/>
      <w:spacing w:line="40" w:lineRule="exact"/>
      <w:rPr>
        <w:rFonts w:hint="eastAsia"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 w14:paraId="08048404"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 w14:paraId="2D1837BB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 w14:paraId="151EBE27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5771A101"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3D3A7E1A">
          <w:pPr>
            <w:pStyle w:val="3"/>
            <w:pBdr>
              <w:bottom w:val="none" w:color="auto" w:sz="0" w:space="0"/>
            </w:pBdr>
            <w:rPr>
              <w:rFonts w:hint="eastAsia"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14:paraId="32973106"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 w14:paraId="30493564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 w14:paraId="0392100E"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157E8A95"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 w14:paraId="6D40842D">
    <w:pPr>
      <w:pStyle w:val="3"/>
      <w:pBdr>
        <w:bottom w:val="none" w:color="auto" w:sz="0" w:space="0"/>
      </w:pBdr>
      <w:spacing w:line="120" w:lineRule="exact"/>
      <w:rPr>
        <w:rFonts w:hint="eastAsia"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D"/>
    <w:rsid w:val="00006299"/>
    <w:rsid w:val="00014495"/>
    <w:rsid w:val="00033067"/>
    <w:rsid w:val="00065B9A"/>
    <w:rsid w:val="00081A57"/>
    <w:rsid w:val="000829A9"/>
    <w:rsid w:val="000A5444"/>
    <w:rsid w:val="000A6FD1"/>
    <w:rsid w:val="000B2C6D"/>
    <w:rsid w:val="000C7677"/>
    <w:rsid w:val="000D044C"/>
    <w:rsid w:val="00101864"/>
    <w:rsid w:val="001131A6"/>
    <w:rsid w:val="00142646"/>
    <w:rsid w:val="00152D4C"/>
    <w:rsid w:val="0015381F"/>
    <w:rsid w:val="00157720"/>
    <w:rsid w:val="00185C8A"/>
    <w:rsid w:val="001A4959"/>
    <w:rsid w:val="001B06D3"/>
    <w:rsid w:val="001C5EE1"/>
    <w:rsid w:val="001E5C6C"/>
    <w:rsid w:val="001F393C"/>
    <w:rsid w:val="00205498"/>
    <w:rsid w:val="002076A2"/>
    <w:rsid w:val="00226992"/>
    <w:rsid w:val="0023643D"/>
    <w:rsid w:val="00246BEC"/>
    <w:rsid w:val="00262496"/>
    <w:rsid w:val="00282474"/>
    <w:rsid w:val="002852AC"/>
    <w:rsid w:val="002B62A2"/>
    <w:rsid w:val="002D5D7D"/>
    <w:rsid w:val="002E2485"/>
    <w:rsid w:val="003364C1"/>
    <w:rsid w:val="004303B3"/>
    <w:rsid w:val="00473AA6"/>
    <w:rsid w:val="004753B4"/>
    <w:rsid w:val="0047720C"/>
    <w:rsid w:val="0048551A"/>
    <w:rsid w:val="004911A2"/>
    <w:rsid w:val="00491F8B"/>
    <w:rsid w:val="004A3E5D"/>
    <w:rsid w:val="004A6BC9"/>
    <w:rsid w:val="004B5F8A"/>
    <w:rsid w:val="004C5268"/>
    <w:rsid w:val="004C5E33"/>
    <w:rsid w:val="004F2791"/>
    <w:rsid w:val="004F65B1"/>
    <w:rsid w:val="00506B7A"/>
    <w:rsid w:val="00516CAC"/>
    <w:rsid w:val="00536BEA"/>
    <w:rsid w:val="0055074F"/>
    <w:rsid w:val="005508DC"/>
    <w:rsid w:val="0055262A"/>
    <w:rsid w:val="005646B9"/>
    <w:rsid w:val="005A0D9D"/>
    <w:rsid w:val="005A25E6"/>
    <w:rsid w:val="005A676A"/>
    <w:rsid w:val="005B544D"/>
    <w:rsid w:val="005B6EDD"/>
    <w:rsid w:val="005D4942"/>
    <w:rsid w:val="005E1FB1"/>
    <w:rsid w:val="005E5249"/>
    <w:rsid w:val="006015BB"/>
    <w:rsid w:val="00603CA6"/>
    <w:rsid w:val="00620112"/>
    <w:rsid w:val="006746A4"/>
    <w:rsid w:val="00684A31"/>
    <w:rsid w:val="00687DD7"/>
    <w:rsid w:val="00693604"/>
    <w:rsid w:val="00697023"/>
    <w:rsid w:val="006B1D69"/>
    <w:rsid w:val="006C311A"/>
    <w:rsid w:val="006C3C05"/>
    <w:rsid w:val="006E58C2"/>
    <w:rsid w:val="00715879"/>
    <w:rsid w:val="007419C6"/>
    <w:rsid w:val="00755962"/>
    <w:rsid w:val="007603CF"/>
    <w:rsid w:val="007804ED"/>
    <w:rsid w:val="00785EA7"/>
    <w:rsid w:val="00793EDF"/>
    <w:rsid w:val="0079503B"/>
    <w:rsid w:val="007A30CC"/>
    <w:rsid w:val="007C3C45"/>
    <w:rsid w:val="007C522E"/>
    <w:rsid w:val="007D1E9C"/>
    <w:rsid w:val="00806845"/>
    <w:rsid w:val="00812C26"/>
    <w:rsid w:val="008204D3"/>
    <w:rsid w:val="00827E61"/>
    <w:rsid w:val="008429CE"/>
    <w:rsid w:val="00843946"/>
    <w:rsid w:val="00845CB9"/>
    <w:rsid w:val="0085412B"/>
    <w:rsid w:val="00861C4E"/>
    <w:rsid w:val="00863DAD"/>
    <w:rsid w:val="008A5449"/>
    <w:rsid w:val="008B459F"/>
    <w:rsid w:val="008B7423"/>
    <w:rsid w:val="008C1CD5"/>
    <w:rsid w:val="008C7956"/>
    <w:rsid w:val="008D1A22"/>
    <w:rsid w:val="008F102C"/>
    <w:rsid w:val="008F1375"/>
    <w:rsid w:val="009327F9"/>
    <w:rsid w:val="009431ED"/>
    <w:rsid w:val="009764CC"/>
    <w:rsid w:val="009A30C6"/>
    <w:rsid w:val="009C7587"/>
    <w:rsid w:val="009D5B00"/>
    <w:rsid w:val="009E011F"/>
    <w:rsid w:val="00A07539"/>
    <w:rsid w:val="00A110CB"/>
    <w:rsid w:val="00A30DFF"/>
    <w:rsid w:val="00A327B3"/>
    <w:rsid w:val="00A3748B"/>
    <w:rsid w:val="00A4637A"/>
    <w:rsid w:val="00A5767C"/>
    <w:rsid w:val="00A651A3"/>
    <w:rsid w:val="00A65EAC"/>
    <w:rsid w:val="00A65F4D"/>
    <w:rsid w:val="00A913F5"/>
    <w:rsid w:val="00AA3E36"/>
    <w:rsid w:val="00AB1547"/>
    <w:rsid w:val="00AC7C6C"/>
    <w:rsid w:val="00AE24A9"/>
    <w:rsid w:val="00AF4212"/>
    <w:rsid w:val="00B02F02"/>
    <w:rsid w:val="00B210F7"/>
    <w:rsid w:val="00B31016"/>
    <w:rsid w:val="00B43AAB"/>
    <w:rsid w:val="00B579CD"/>
    <w:rsid w:val="00B656A4"/>
    <w:rsid w:val="00B7361C"/>
    <w:rsid w:val="00B740E1"/>
    <w:rsid w:val="00B82EEB"/>
    <w:rsid w:val="00B932AD"/>
    <w:rsid w:val="00BB1955"/>
    <w:rsid w:val="00BD1364"/>
    <w:rsid w:val="00BD580B"/>
    <w:rsid w:val="00BE1A17"/>
    <w:rsid w:val="00BE3057"/>
    <w:rsid w:val="00C37025"/>
    <w:rsid w:val="00C4178A"/>
    <w:rsid w:val="00C56A5A"/>
    <w:rsid w:val="00C611CD"/>
    <w:rsid w:val="00C8667C"/>
    <w:rsid w:val="00C91460"/>
    <w:rsid w:val="00CC48F9"/>
    <w:rsid w:val="00CE2111"/>
    <w:rsid w:val="00D02AD8"/>
    <w:rsid w:val="00D63F78"/>
    <w:rsid w:val="00D648CE"/>
    <w:rsid w:val="00D740A0"/>
    <w:rsid w:val="00D87B28"/>
    <w:rsid w:val="00DA60F0"/>
    <w:rsid w:val="00DB6A58"/>
    <w:rsid w:val="00DC3650"/>
    <w:rsid w:val="00E04E08"/>
    <w:rsid w:val="00E236B0"/>
    <w:rsid w:val="00E2647D"/>
    <w:rsid w:val="00E33EE6"/>
    <w:rsid w:val="00E35626"/>
    <w:rsid w:val="00E36034"/>
    <w:rsid w:val="00E8639F"/>
    <w:rsid w:val="00E87551"/>
    <w:rsid w:val="00E87F0D"/>
    <w:rsid w:val="00E93BED"/>
    <w:rsid w:val="00EA7192"/>
    <w:rsid w:val="00EB4295"/>
    <w:rsid w:val="00EB72C0"/>
    <w:rsid w:val="00EC5714"/>
    <w:rsid w:val="00ED4A6A"/>
    <w:rsid w:val="00ED6BDA"/>
    <w:rsid w:val="00EF1F39"/>
    <w:rsid w:val="00F67AE9"/>
    <w:rsid w:val="00F80C13"/>
    <w:rsid w:val="00F97003"/>
    <w:rsid w:val="00FA24B4"/>
    <w:rsid w:val="00FD0492"/>
    <w:rsid w:val="00FE19AF"/>
    <w:rsid w:val="00FE2E64"/>
    <w:rsid w:val="168855C4"/>
    <w:rsid w:val="178C2851"/>
    <w:rsid w:val="431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customStyle="1" w:styleId="10">
    <w:name w:val="插图标题"/>
    <w:next w:val="1"/>
    <w:link w:val="11"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1">
    <w:name w:val="插图标题 Char"/>
    <w:basedOn w:val="7"/>
    <w:link w:val="10"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2">
    <w:name w:val="TEXT"/>
    <w:basedOn w:val="1"/>
    <w:link w:val="15"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3">
    <w:name w:val="TEXT + 首行缩进:  2 字符"/>
    <w:basedOn w:val="1"/>
    <w:link w:val="16"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4">
    <w:name w:val="语法加重"/>
    <w:basedOn w:val="7"/>
    <w:uiPriority w:val="0"/>
    <w:rPr>
      <w:b/>
    </w:rPr>
  </w:style>
  <w:style w:type="character" w:customStyle="1" w:styleId="15">
    <w:name w:val="TEXT Char"/>
    <w:basedOn w:val="7"/>
    <w:link w:val="12"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TEXT + 首行缩进:  2 字符 Char"/>
    <w:basedOn w:val="7"/>
    <w:link w:val="13"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3</Pages>
  <Words>336</Words>
  <Characters>493</Characters>
  <Lines>3</Lines>
  <Paragraphs>1</Paragraphs>
  <TotalTime>38</TotalTime>
  <ScaleCrop>false</ScaleCrop>
  <LinksUpToDate>false</LinksUpToDate>
  <CharactersWithSpaces>497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王听宇</cp:lastModifiedBy>
  <dcterms:modified xsi:type="dcterms:W3CDTF">2024-12-26T02:46:53Z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D92C242B37E943F3844A3526643509E8_12</vt:lpwstr>
  </property>
  <property fmtid="{D5CDD505-2E9C-101B-9397-08002B2CF9AE}" pid="4" name="KSOTemplateDocerSaveRecord">
    <vt:lpwstr>eyJoZGlkIjoiYmYxMzY3MDc1NmUyYzNlZGE4ZTU2ODQzZDk4MDIzMTUiLCJ1c2VySWQiOiIxNjY4NTE1NjA0In0=</vt:lpwstr>
  </property>
</Properties>
</file>