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7966A" w14:textId="625A130C" w:rsidR="00D7522C" w:rsidRDefault="009B3143" w:rsidP="009B31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DATABÁZOVÝ SYSTÉM MySQL</w:t>
      </w:r>
    </w:p>
    <w:p w14:paraId="6EFFCE35" w14:textId="146E2517" w:rsidR="007A1695" w:rsidRPr="007A1695" w:rsidRDefault="007A1695" w:rsidP="009B3143">
      <w:r>
        <w:t xml:space="preserve">K nastartování a správě DB je nejprve potřeba nainstalovat server klienta. Pro jednoduché lokální databáze je vhodným nástrojem </w:t>
      </w:r>
      <w:r w:rsidRPr="007A1695">
        <w:rPr>
          <w:b/>
          <w:bCs/>
        </w:rPr>
        <w:t>WampServer</w:t>
      </w:r>
      <w:r>
        <w:t xml:space="preserve">, který obsahuje </w:t>
      </w:r>
      <w:r>
        <w:rPr>
          <w:b/>
          <w:bCs/>
        </w:rPr>
        <w:t>Apache</w:t>
      </w:r>
      <w:r>
        <w:t xml:space="preserve"> – webový server, </w:t>
      </w:r>
      <w:r>
        <w:rPr>
          <w:b/>
          <w:bCs/>
        </w:rPr>
        <w:t>PHP</w:t>
      </w:r>
      <w:r>
        <w:t xml:space="preserve"> a </w:t>
      </w:r>
      <w:r>
        <w:rPr>
          <w:b/>
          <w:bCs/>
        </w:rPr>
        <w:t>MySQL</w:t>
      </w:r>
      <w:r>
        <w:t xml:space="preserve">, to jsou základní součásti pro správný chod a správu databáze na lokálním PC. Ve WampServeru si můžete fungování nastavit v pohodlném grafickém nastavení, bez něho byste museli všechno nastavovat ručně a zdlouhavě. </w:t>
      </w:r>
    </w:p>
    <w:p w14:paraId="3499A421" w14:textId="74AB4A64" w:rsidR="009B3143" w:rsidRDefault="009B3143" w:rsidP="009B3143">
      <w:r>
        <w:t>K založení a správě databáze se</w:t>
      </w:r>
      <w:r w:rsidR="006458AE">
        <w:t xml:space="preserve"> potom</w:t>
      </w:r>
      <w:r>
        <w:t xml:space="preserve"> používá jednoduché prostředí</w:t>
      </w:r>
      <w:r w:rsidR="006458AE">
        <w:t xml:space="preserve"> na</w:t>
      </w:r>
      <w:r w:rsidR="006458AE">
        <w:rPr>
          <w:b/>
          <w:bCs/>
        </w:rPr>
        <w:t xml:space="preserve"> </w:t>
      </w:r>
      <w:r w:rsidR="006458AE">
        <w:rPr>
          <w:b/>
          <w:bCs/>
          <w:i/>
          <w:iCs/>
        </w:rPr>
        <w:t>localhostu</w:t>
      </w:r>
      <w:r>
        <w:t xml:space="preserve"> zvané </w:t>
      </w:r>
      <w:r>
        <w:rPr>
          <w:b/>
          <w:bCs/>
        </w:rPr>
        <w:t>phpmyadmin</w:t>
      </w:r>
      <w:r>
        <w:t>.</w:t>
      </w:r>
      <w:r w:rsidR="007A1695">
        <w:t xml:space="preserve"> V tomto prostředí si programátor dokáže nastavit potřebné údaje k tomu, aby si vytvořil </w:t>
      </w:r>
      <w:r w:rsidR="006458AE">
        <w:t xml:space="preserve">databázi </w:t>
      </w:r>
      <w:r w:rsidR="007A1695">
        <w:t xml:space="preserve">přesně k jeho účelu. </w:t>
      </w:r>
    </w:p>
    <w:p w14:paraId="6A51D04B" w14:textId="1D7C4EAB" w:rsidR="006458AE" w:rsidRDefault="006458AE" w:rsidP="009B3143">
      <w:r>
        <w:t>K </w:t>
      </w:r>
      <w:r w:rsidRPr="006458AE">
        <w:rPr>
          <w:b/>
          <w:bCs/>
        </w:rPr>
        <w:t>založení databáze</w:t>
      </w:r>
      <w:r>
        <w:t xml:space="preserve"> stačí v phpmyadminu kliknout na tlačítko </w:t>
      </w:r>
      <w:r w:rsidRPr="006458AE">
        <w:rPr>
          <w:i/>
          <w:iCs/>
          <w:u w:val="single"/>
        </w:rPr>
        <w:t>Nová</w:t>
      </w:r>
      <w:r>
        <w:t xml:space="preserve"> v levém sloupečku stránky. Dále se napíše jméno databáze a vhodné kódování (utf8</w:t>
      </w:r>
      <w:r>
        <w:softHyphen/>
        <w:t xml:space="preserve">_czech_ci) a stiskem tlačítka </w:t>
      </w:r>
      <w:r>
        <w:rPr>
          <w:i/>
          <w:iCs/>
          <w:u w:val="single"/>
        </w:rPr>
        <w:t>Vytvořit</w:t>
      </w:r>
      <w:r>
        <w:t xml:space="preserve">, je databáze vytvořena a lze ji vidět opět v levém sloupečku.  </w:t>
      </w:r>
    </w:p>
    <w:p w14:paraId="44E2B1EA" w14:textId="2A4874B8" w:rsidR="006458AE" w:rsidRDefault="006458AE" w:rsidP="009B3143">
      <w:r>
        <w:t xml:space="preserve">Pokud už nějakou databázi vlastníme ve formátu *.sql, můžeme ji do phpmyadminu </w:t>
      </w:r>
      <w:r>
        <w:rPr>
          <w:b/>
          <w:bCs/>
        </w:rPr>
        <w:t>importovat</w:t>
      </w:r>
      <w:r>
        <w:t xml:space="preserve"> pomocí tlačítka </w:t>
      </w:r>
      <w:r>
        <w:rPr>
          <w:i/>
          <w:iCs/>
          <w:u w:val="single"/>
        </w:rPr>
        <w:t>Import</w:t>
      </w:r>
      <w:r>
        <w:t xml:space="preserve"> v horním vodorovném menu. Stejně tak si můžeme databázi </w:t>
      </w:r>
      <w:r>
        <w:rPr>
          <w:b/>
          <w:bCs/>
        </w:rPr>
        <w:t>exportovat</w:t>
      </w:r>
      <w:r>
        <w:t xml:space="preserve"> na jiný počítač, opět stiskem </w:t>
      </w:r>
      <w:r>
        <w:rPr>
          <w:i/>
          <w:iCs/>
          <w:u w:val="single"/>
        </w:rPr>
        <w:t>Export</w:t>
      </w:r>
      <w:r>
        <w:t xml:space="preserve"> v horním menu. </w:t>
      </w:r>
    </w:p>
    <w:p w14:paraId="38B277F5" w14:textId="460BAD43" w:rsidR="0065404A" w:rsidRDefault="0065404A" w:rsidP="009B3143">
      <w:r>
        <w:t>K </w:t>
      </w:r>
      <w:r>
        <w:rPr>
          <w:b/>
          <w:bCs/>
        </w:rPr>
        <w:t>úpravě</w:t>
      </w:r>
      <w:r>
        <w:t xml:space="preserve"> databáze stačí jednu vybrat a pomocí grafického nastavení ji upravit. Samozřejmostí je, že ji můžeme upravit i pomocí SQL kódu buď v phpmyadmin anebo přes PHP script. </w:t>
      </w:r>
    </w:p>
    <w:p w14:paraId="4902C5B8" w14:textId="1DA0C605" w:rsidR="0065404A" w:rsidRPr="0065404A" w:rsidRDefault="0065404A" w:rsidP="0065404A">
      <w:pPr>
        <w:pStyle w:val="Odstavecseseznamem"/>
        <w:numPr>
          <w:ilvl w:val="0"/>
          <w:numId w:val="1"/>
        </w:numPr>
      </w:pPr>
      <w:r>
        <w:rPr>
          <w:i/>
          <w:iCs/>
        </w:rPr>
        <w:t>DROP DATABASE název – odstranění databáze (přijdeme o všechny tabulky a data)</w:t>
      </w:r>
    </w:p>
    <w:p w14:paraId="1E39C320" w14:textId="77777777" w:rsidR="0065404A" w:rsidRPr="0065404A" w:rsidRDefault="0065404A" w:rsidP="0065404A">
      <w:pPr>
        <w:pStyle w:val="Odstavecseseznamem"/>
        <w:numPr>
          <w:ilvl w:val="0"/>
          <w:numId w:val="1"/>
        </w:numPr>
        <w:rPr>
          <w:i/>
          <w:iCs/>
        </w:rPr>
      </w:pPr>
      <w:r w:rsidRPr="0065404A">
        <w:rPr>
          <w:i/>
          <w:iCs/>
        </w:rPr>
        <w:t xml:space="preserve">CREATE TABLE názevTabulky </w:t>
      </w:r>
    </w:p>
    <w:p w14:paraId="28FF7054" w14:textId="77777777" w:rsidR="0065404A" w:rsidRPr="0065404A" w:rsidRDefault="0065404A" w:rsidP="0065404A">
      <w:pPr>
        <w:ind w:left="720"/>
        <w:rPr>
          <w:i/>
          <w:iCs/>
        </w:rPr>
      </w:pPr>
      <w:r w:rsidRPr="0065404A">
        <w:rPr>
          <w:i/>
          <w:iCs/>
        </w:rPr>
        <w:t>(</w:t>
      </w:r>
    </w:p>
    <w:p w14:paraId="6A8507DA" w14:textId="77777777" w:rsidR="0065404A" w:rsidRPr="0065404A" w:rsidRDefault="0065404A" w:rsidP="0065404A">
      <w:pPr>
        <w:ind w:left="720"/>
        <w:rPr>
          <w:i/>
          <w:iCs/>
        </w:rPr>
      </w:pPr>
      <w:r w:rsidRPr="0065404A">
        <w:rPr>
          <w:i/>
          <w:iCs/>
        </w:rPr>
        <w:t>Id      Int      NOT NULL</w:t>
      </w:r>
      <w:r w:rsidRPr="0065404A">
        <w:rPr>
          <w:i/>
          <w:iCs/>
        </w:rPr>
        <w:tab/>
        <w:t>AUTO_INCREMENT,</w:t>
      </w:r>
    </w:p>
    <w:p w14:paraId="0C8B1F06" w14:textId="77777777" w:rsidR="0065404A" w:rsidRPr="0065404A" w:rsidRDefault="0065404A" w:rsidP="0065404A">
      <w:pPr>
        <w:ind w:left="720"/>
        <w:rPr>
          <w:i/>
          <w:iCs/>
        </w:rPr>
      </w:pPr>
      <w:r w:rsidRPr="0065404A">
        <w:rPr>
          <w:i/>
          <w:iCs/>
        </w:rPr>
        <w:t>Adresa      Varchar(100)      NOT NULL,</w:t>
      </w:r>
    </w:p>
    <w:p w14:paraId="5031E113" w14:textId="77777777" w:rsidR="0065404A" w:rsidRPr="0065404A" w:rsidRDefault="0065404A" w:rsidP="0065404A">
      <w:pPr>
        <w:ind w:left="720"/>
        <w:rPr>
          <w:i/>
          <w:iCs/>
        </w:rPr>
      </w:pPr>
      <w:r w:rsidRPr="0065404A">
        <w:rPr>
          <w:i/>
          <w:iCs/>
        </w:rPr>
        <w:t>Telefon      Varchar(12)      NOT NULL,</w:t>
      </w:r>
    </w:p>
    <w:p w14:paraId="24948313" w14:textId="1E0A45A4" w:rsidR="0065404A" w:rsidRDefault="0065404A" w:rsidP="0065404A">
      <w:pPr>
        <w:ind w:left="720"/>
        <w:rPr>
          <w:i/>
          <w:iCs/>
        </w:rPr>
      </w:pPr>
      <w:r w:rsidRPr="0065404A">
        <w:rPr>
          <w:i/>
          <w:iCs/>
        </w:rPr>
        <w:t>);</w:t>
      </w:r>
    </w:p>
    <w:p w14:paraId="3BD96663" w14:textId="4A1477D7" w:rsidR="0065404A" w:rsidRPr="0065404A" w:rsidRDefault="0065404A" w:rsidP="0065404A">
      <w:pPr>
        <w:pStyle w:val="Odstavecseseznamem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Vytvoření tabulky se sloupcemi</w:t>
      </w:r>
    </w:p>
    <w:p w14:paraId="2DE2DCDC" w14:textId="0E464C59" w:rsidR="0065404A" w:rsidRPr="0065404A" w:rsidRDefault="0065404A" w:rsidP="0065404A">
      <w:pPr>
        <w:pStyle w:val="Odstavecseseznamem"/>
        <w:numPr>
          <w:ilvl w:val="0"/>
          <w:numId w:val="1"/>
        </w:numPr>
      </w:pPr>
      <w:r>
        <w:rPr>
          <w:i/>
          <w:iCs/>
        </w:rPr>
        <w:t xml:space="preserve">INSERT INTO názevSloupce VALUES() – vložení dat do tabulky </w:t>
      </w:r>
    </w:p>
    <w:p w14:paraId="39EBB29F" w14:textId="67E23DC9" w:rsidR="0065404A" w:rsidRDefault="0065404A" w:rsidP="00E7303C"/>
    <w:p w14:paraId="6D694885" w14:textId="42B0F408" w:rsidR="00E7303C" w:rsidRDefault="00E7303C" w:rsidP="00E7303C">
      <w:r>
        <w:rPr>
          <w:b/>
          <w:bCs/>
        </w:rPr>
        <w:t>Entita</w:t>
      </w:r>
      <w:r>
        <w:t xml:space="preserve"> je objekt reálného světa, který se jednoznačně odlišuje od jiného. Je to tedy něco, o čem potřebujeme v systému uchovat</w:t>
      </w:r>
      <w:r w:rsidR="003A348C">
        <w:t xml:space="preserve"> nějaké</w:t>
      </w:r>
      <w:r>
        <w:t xml:space="preserve"> informace</w:t>
      </w:r>
      <w:r w:rsidR="003A348C">
        <w:t xml:space="preserve"> - </w:t>
      </w:r>
      <w:r w:rsidR="003A348C">
        <w:rPr>
          <w:b/>
          <w:bCs/>
        </w:rPr>
        <w:t>atributy</w:t>
      </w:r>
      <w:r>
        <w:t>.</w:t>
      </w:r>
      <w:r w:rsidR="003A348C">
        <w:t xml:space="preserve"> </w:t>
      </w:r>
      <w:r>
        <w:t>(ČLOVĚK-jméno, příjmení</w:t>
      </w:r>
      <w:r w:rsidR="003A348C">
        <w:t>; MĚSTO-název, poloha…</w:t>
      </w:r>
      <w:r>
        <w:t>).</w:t>
      </w:r>
    </w:p>
    <w:p w14:paraId="198EB7A4" w14:textId="2D728F9C" w:rsidR="003A348C" w:rsidRDefault="003A348C" w:rsidP="00E7303C"/>
    <w:p w14:paraId="1EFC2845" w14:textId="7E132C2D" w:rsidR="0010429A" w:rsidRPr="0010429A" w:rsidRDefault="0010429A" w:rsidP="00E7303C">
      <w:pPr>
        <w:rPr>
          <w:b/>
          <w:bCs/>
          <w:sz w:val="28"/>
          <w:szCs w:val="28"/>
          <w:u w:val="single"/>
        </w:rPr>
      </w:pPr>
      <w:r w:rsidRPr="0010429A">
        <w:rPr>
          <w:b/>
          <w:bCs/>
          <w:sz w:val="28"/>
          <w:szCs w:val="28"/>
          <w:u w:val="single"/>
        </w:rPr>
        <w:t>SQL a PHP</w:t>
      </w:r>
    </w:p>
    <w:p w14:paraId="02757692" w14:textId="65CABAF1" w:rsidR="0036220D" w:rsidRPr="0010429A" w:rsidRDefault="0010429A" w:rsidP="00E7303C">
      <w:pPr>
        <w:rPr>
          <w:u w:val="single"/>
        </w:rPr>
      </w:pPr>
      <w:r w:rsidRPr="0010429A">
        <w:rPr>
          <w:u w:val="single"/>
        </w:rPr>
        <w:t>S</w:t>
      </w:r>
      <w:r w:rsidR="0036220D" w:rsidRPr="0010429A">
        <w:rPr>
          <w:u w:val="single"/>
        </w:rPr>
        <w:t xml:space="preserve">pojení SQL databáze pomocí PHP: </w:t>
      </w:r>
    </w:p>
    <w:p w14:paraId="512B2376" w14:textId="10FEE686" w:rsidR="0036220D" w:rsidRPr="0036220D" w:rsidRDefault="0036220D" w:rsidP="0036220D">
      <w:pPr>
        <w:pStyle w:val="Odstavecseseznamem"/>
        <w:numPr>
          <w:ilvl w:val="0"/>
          <w:numId w:val="1"/>
        </w:numPr>
        <w:rPr>
          <w:b/>
          <w:bCs/>
          <w:u w:val="single"/>
        </w:rPr>
      </w:pPr>
      <w:r>
        <w:rPr>
          <w:i/>
          <w:iCs/>
          <w:sz w:val="24"/>
          <w:szCs w:val="24"/>
          <w:lang w:val="en-US"/>
        </w:rPr>
        <w:t>$</w:t>
      </w:r>
      <w:r>
        <w:rPr>
          <w:i/>
          <w:iCs/>
          <w:sz w:val="24"/>
          <w:szCs w:val="24"/>
        </w:rPr>
        <w:t xml:space="preserve">con = </w:t>
      </w:r>
      <w:r>
        <w:rPr>
          <w:i/>
          <w:iCs/>
          <w:sz w:val="24"/>
          <w:szCs w:val="24"/>
        </w:rPr>
        <w:t>mysqli_connect(</w:t>
      </w:r>
      <w:r>
        <w:rPr>
          <w:i/>
          <w:iCs/>
          <w:sz w:val="24"/>
          <w:szCs w:val="24"/>
          <w:lang w:val="en-US"/>
        </w:rPr>
        <w:t>“serverName</w:t>
      </w:r>
      <w:r>
        <w:rPr>
          <w:i/>
          <w:iCs/>
          <w:sz w:val="24"/>
          <w:szCs w:val="24"/>
        </w:rPr>
        <w:t>“, “jméno“, “heslo“,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“názevDatabázeProPřipojení“);</w:t>
      </w:r>
      <w:r>
        <w:rPr>
          <w:i/>
          <w:iCs/>
          <w:sz w:val="24"/>
          <w:szCs w:val="24"/>
        </w:rPr>
        <w:t xml:space="preserve"> </w:t>
      </w:r>
    </w:p>
    <w:p w14:paraId="42A43B00" w14:textId="0F528337" w:rsidR="0010429A" w:rsidRDefault="0036220D" w:rsidP="0010429A">
      <w:pPr>
        <w:ind w:left="1080"/>
      </w:pPr>
      <w:r>
        <w:t>V</w:t>
      </w:r>
      <w:r w:rsidR="0010429A">
        <w:t xml:space="preserve"> proměnné</w:t>
      </w:r>
      <w:r>
        <w:t xml:space="preserve"> </w:t>
      </w:r>
      <w:r>
        <w:rPr>
          <w:u w:val="single"/>
          <w:lang w:val="en-US"/>
        </w:rPr>
        <w:t>$</w:t>
      </w:r>
      <w:r>
        <w:rPr>
          <w:u w:val="single"/>
        </w:rPr>
        <w:t>con</w:t>
      </w:r>
      <w:r>
        <w:t xml:space="preserve"> </w:t>
      </w:r>
      <w:r w:rsidR="0010429A">
        <w:t>dále vidíme úspěšný/neúspěšný status, zda jsem se připojili k databázi</w:t>
      </w:r>
    </w:p>
    <w:p w14:paraId="264DBA59" w14:textId="0003C90A" w:rsidR="0010429A" w:rsidRDefault="0010429A" w:rsidP="0010429A">
      <w:pPr>
        <w:rPr>
          <w:u w:val="single"/>
        </w:rPr>
      </w:pPr>
      <w:r>
        <w:rPr>
          <w:u w:val="single"/>
        </w:rPr>
        <w:lastRenderedPageBreak/>
        <w:t>Vložení dat do tabulky v databázi:</w:t>
      </w:r>
    </w:p>
    <w:p w14:paraId="2C443B7B" w14:textId="6DD7FD34" w:rsidR="0010429A" w:rsidRDefault="0010429A" w:rsidP="0010429A">
      <w:pPr>
        <w:pStyle w:val="Odstavecseseznamem"/>
        <w:numPr>
          <w:ilvl w:val="0"/>
          <w:numId w:val="1"/>
        </w:numPr>
      </w:pPr>
      <w:r>
        <w:rPr>
          <w:lang w:val="en-US"/>
        </w:rPr>
        <w:t>$</w:t>
      </w:r>
      <w:r w:rsidR="007B7508">
        <w:t>dotaz</w:t>
      </w:r>
      <w:r>
        <w:t xml:space="preserve"> = “INSERT INTO tabulka (jmeno, prijmeni) VALUES (</w:t>
      </w:r>
      <w:r>
        <w:rPr>
          <w:lang w:val="en-US"/>
        </w:rPr>
        <w:t>‘Petr’, ‘Novotný’</w:t>
      </w:r>
      <w:r>
        <w:t>)“; //vložení dat do tabulky</w:t>
      </w:r>
    </w:p>
    <w:p w14:paraId="548CE422" w14:textId="613E9F71" w:rsidR="0010429A" w:rsidRDefault="0010429A" w:rsidP="0010429A">
      <w:pPr>
        <w:pStyle w:val="Odstavecseseznamem"/>
        <w:numPr>
          <w:ilvl w:val="0"/>
          <w:numId w:val="1"/>
        </w:numPr>
      </w:pPr>
      <w:r>
        <w:rPr>
          <w:lang w:val="en-US"/>
        </w:rPr>
        <w:t>$</w:t>
      </w:r>
      <w:r w:rsidR="007B7508">
        <w:t>dotaz</w:t>
      </w:r>
      <w:r>
        <w:t xml:space="preserve"> = </w:t>
      </w:r>
      <w:r w:rsidR="007B7508">
        <w:t>“SELECT * FROM tabulka“; // * = vše, jde nahradit názvy sloupců(oddělené čárkou)</w:t>
      </w:r>
    </w:p>
    <w:p w14:paraId="3A779C26" w14:textId="6DD8247B" w:rsidR="007B7508" w:rsidRDefault="007B7508" w:rsidP="007B7508">
      <w:pPr>
        <w:ind w:left="1080"/>
      </w:pPr>
      <w:r>
        <w:t>// můžeme vložit i podmínku WHERE, která nám vybere pouze data, které podmínku splňují: WHERE jmeno=„Petr“;</w:t>
      </w:r>
    </w:p>
    <w:p w14:paraId="7D33CB36" w14:textId="30B047DF" w:rsidR="007B7508" w:rsidRDefault="007B7508" w:rsidP="007B7508">
      <w:pPr>
        <w:pStyle w:val="Odstavecseseznamem"/>
        <w:numPr>
          <w:ilvl w:val="0"/>
          <w:numId w:val="3"/>
        </w:numPr>
      </w:pPr>
      <w:r>
        <w:rPr>
          <w:lang w:val="en-US"/>
        </w:rPr>
        <w:t>$</w:t>
      </w:r>
      <w:r>
        <w:t>dotaz = “UPDATE tabulka SET jmeno=</w:t>
      </w:r>
      <w:r>
        <w:rPr>
          <w:lang w:val="en-US"/>
        </w:rPr>
        <w:t>’Pavel’ WHERE id=2”</w:t>
      </w:r>
      <w:r>
        <w:t>; // Změna dat v tabulce</w:t>
      </w:r>
    </w:p>
    <w:p w14:paraId="65AEDBD7" w14:textId="6F9166CE" w:rsidR="0010429A" w:rsidRDefault="0010429A" w:rsidP="0010429A">
      <w:pPr>
        <w:ind w:left="1080"/>
      </w:pPr>
      <w:r>
        <w:t>Jedná se o pouhý dotaz, co se má provést. Provádění se dělá následovně.</w:t>
      </w:r>
    </w:p>
    <w:p w14:paraId="65D746AF" w14:textId="495E5AE8" w:rsidR="0010429A" w:rsidRDefault="0010429A" w:rsidP="0010429A">
      <w:pPr>
        <w:pStyle w:val="Odstavecseseznamem"/>
        <w:numPr>
          <w:ilvl w:val="0"/>
          <w:numId w:val="1"/>
        </w:numPr>
      </w:pPr>
      <w:r>
        <w:rPr>
          <w:lang w:val="en-US"/>
        </w:rPr>
        <w:t>$</w:t>
      </w:r>
      <w:r>
        <w:t>con-</w:t>
      </w:r>
      <w:r>
        <w:rPr>
          <w:lang w:val="en-US"/>
        </w:rPr>
        <w:t>&gt;</w:t>
      </w:r>
      <w:r>
        <w:t>query(</w:t>
      </w:r>
      <w:r>
        <w:rPr>
          <w:lang w:val="en-US"/>
        </w:rPr>
        <w:t>$</w:t>
      </w:r>
      <w:r w:rsidR="007B7508">
        <w:t>dotaz</w:t>
      </w:r>
      <w:r>
        <w:t>);</w:t>
      </w:r>
    </w:p>
    <w:p w14:paraId="0CC28236" w14:textId="75C214DE" w:rsidR="0010429A" w:rsidRDefault="0010429A" w:rsidP="0010429A">
      <w:pPr>
        <w:ind w:left="1080"/>
      </w:pPr>
      <w:r>
        <w:t>Tímto příkazem se provede dotaz do databáze, pokud vše proběhne správě.</w:t>
      </w:r>
    </w:p>
    <w:p w14:paraId="6503B850" w14:textId="4B2726D0" w:rsidR="007B7508" w:rsidRDefault="007B7508" w:rsidP="007B7508"/>
    <w:p w14:paraId="3808CFE1" w14:textId="45B0448F" w:rsidR="007B7508" w:rsidRDefault="00637D6E" w:rsidP="007B7508">
      <w:pPr>
        <w:rPr>
          <w:b/>
          <w:bCs/>
          <w:sz w:val="28"/>
          <w:szCs w:val="28"/>
          <w:u w:val="single"/>
        </w:rPr>
      </w:pPr>
      <w:r w:rsidRPr="00637D6E">
        <w:rPr>
          <w:b/>
          <w:bCs/>
          <w:sz w:val="28"/>
          <w:szCs w:val="28"/>
          <w:u w:val="single"/>
        </w:rPr>
        <w:t>Hashování</w:t>
      </w:r>
    </w:p>
    <w:p w14:paraId="1642F57F" w14:textId="1443E5DA" w:rsidR="00637D6E" w:rsidRDefault="00521B4C" w:rsidP="007B7508">
      <w:r>
        <w:t xml:space="preserve">= </w:t>
      </w:r>
      <w:r w:rsidR="00637D6E">
        <w:t>Vstupní data jsou na výstupu razantně změněna.</w:t>
      </w:r>
    </w:p>
    <w:p w14:paraId="0BD5894E" w14:textId="3EBDE6BD" w:rsidR="00521B4C" w:rsidRDefault="00521B4C" w:rsidP="007B7508">
      <w:r w:rsidRPr="00521B4C">
        <w:rPr>
          <w:b/>
          <w:bCs/>
        </w:rPr>
        <w:t>MD5</w:t>
      </w:r>
      <w:r>
        <w:t xml:space="preserve"> </w:t>
      </w:r>
      <w:r>
        <w:rPr>
          <w:lang w:val="en-US"/>
        </w:rPr>
        <w:t xml:space="preserve">[md5(text)] </w:t>
      </w:r>
      <w:r>
        <w:t xml:space="preserve">– používal se u hesel, dnes už by se kvůli špatné bezpečnosti neměl používat. Byly vytvořené tzv. </w:t>
      </w:r>
      <w:r>
        <w:rPr>
          <w:b/>
          <w:bCs/>
        </w:rPr>
        <w:t xml:space="preserve">rainbow </w:t>
      </w:r>
      <w:r w:rsidRPr="00521B4C">
        <w:t>tables</w:t>
      </w:r>
      <w:r>
        <w:t>, které obsahují miliony kombinací hesel s předpočítaným hashem.</w:t>
      </w:r>
      <w:r w:rsidR="00116738">
        <w:t xml:space="preserve"> MD5 hashovala 2 stejné text stejně, tzn., že když bylo v databázi několik stejných hesel, jejich hash byl taky stejný. Proto se pro větší</w:t>
      </w:r>
      <w:r w:rsidR="00116738">
        <w:t xml:space="preserve"> bezpečnost </w:t>
      </w:r>
      <w:r w:rsidR="00116738">
        <w:t xml:space="preserve">zavedlo přidání </w:t>
      </w:r>
      <w:r w:rsidR="00116738">
        <w:t>„soli“ – tzn, že k heslu byl ještě připsán třeba email</w:t>
      </w:r>
      <w:r w:rsidR="00116738">
        <w:t xml:space="preserve"> a výsledný hash byl jiný. </w:t>
      </w:r>
      <w:r w:rsidRPr="00521B4C">
        <w:t>Výsledná</w:t>
      </w:r>
      <w:r>
        <w:t xml:space="preserve"> délka</w:t>
      </w:r>
      <w:r w:rsidR="00116738">
        <w:t xml:space="preserve"> hashe</w:t>
      </w:r>
      <w:r>
        <w:t xml:space="preserve"> je 32 znaků. </w:t>
      </w:r>
    </w:p>
    <w:p w14:paraId="62E153BD" w14:textId="7E3A019A" w:rsidR="00987FB6" w:rsidRPr="00987FB6" w:rsidRDefault="00EA7DB1" w:rsidP="00987FB6">
      <w:pPr>
        <w:rPr>
          <w:rFonts w:eastAsia="Times New Roman" w:cstheme="minorHAnsi"/>
          <w:sz w:val="20"/>
          <w:szCs w:val="20"/>
          <w:lang w:eastAsia="cs-CZ"/>
        </w:rPr>
      </w:pPr>
      <w:r w:rsidRPr="00987FB6">
        <w:rPr>
          <w:b/>
          <w:bCs/>
        </w:rPr>
        <w:t>BCRYPT</w:t>
      </w:r>
      <w:r w:rsidRPr="00987FB6">
        <w:t xml:space="preserve"> </w:t>
      </w:r>
      <w:r w:rsidR="00987FB6" w:rsidRPr="00987FB6">
        <w:t xml:space="preserve">– Použití v PHP pomocí </w:t>
      </w:r>
      <w:r w:rsidR="00987FB6">
        <w:t xml:space="preserve">funkce </w:t>
      </w:r>
      <w:r w:rsidRPr="00987FB6">
        <w:rPr>
          <w:b/>
          <w:bCs/>
        </w:rPr>
        <w:t>password_hash</w:t>
      </w:r>
      <w:r w:rsidR="00987FB6" w:rsidRPr="00987FB6">
        <w:rPr>
          <w:b/>
          <w:bCs/>
        </w:rPr>
        <w:t>(</w:t>
      </w:r>
      <w:r w:rsidRPr="00987FB6">
        <w:rPr>
          <w:b/>
          <w:bCs/>
        </w:rPr>
        <w:t>text</w:t>
      </w:r>
      <w:r w:rsidR="00987FB6" w:rsidRPr="00987FB6">
        <w:rPr>
          <w:b/>
          <w:bCs/>
        </w:rPr>
        <w:t>)</w:t>
      </w:r>
      <w:r w:rsidR="00987FB6">
        <w:t xml:space="preserve"> – defaultně nastaven BCRYPT, ale můžeme změnit za jiný. Od MD5 se liší tím, že používá </w:t>
      </w:r>
      <w:r w:rsidR="00987FB6">
        <w:rPr>
          <w:b/>
          <w:bCs/>
        </w:rPr>
        <w:t>náhodnou sůl</w:t>
      </w:r>
      <w:r w:rsidR="00987FB6">
        <w:t xml:space="preserve"> a kvalitnější algoritmus. Při stejném vstupu </w:t>
      </w:r>
      <w:r w:rsidR="00987FB6">
        <w:rPr>
          <w:b/>
          <w:bCs/>
        </w:rPr>
        <w:t>nedostaneme vždy stejný výstup</w:t>
      </w:r>
      <w:r w:rsidR="00987FB6">
        <w:t xml:space="preserve"> (pokud jsou tedy dvě stejné hesla, z hashe to nepoznáme). Výstupem je řetězec s 60 znaky, který začíná znakem </w:t>
      </w:r>
      <w:r w:rsidR="00987FB6">
        <w:rPr>
          <w:lang w:val="en-US"/>
        </w:rPr>
        <w:t>$</w:t>
      </w:r>
      <w:r w:rsidR="00987FB6">
        <w:t xml:space="preserve"> a ten má 3 části – </w:t>
      </w:r>
      <w:r w:rsidR="00987FB6" w:rsidRPr="00987FB6">
        <w:rPr>
          <w:b/>
          <w:bCs/>
        </w:rPr>
        <w:t>1.</w:t>
      </w:r>
      <w:r w:rsidR="00987FB6">
        <w:t xml:space="preserve"> určuje typ použitého algoritmu, </w:t>
      </w:r>
      <w:r w:rsidR="00987FB6" w:rsidRPr="00987FB6">
        <w:rPr>
          <w:b/>
          <w:bCs/>
        </w:rPr>
        <w:t>2.</w:t>
      </w:r>
      <w:r w:rsidR="00987FB6">
        <w:t xml:space="preserve"> je sůl, </w:t>
      </w:r>
      <w:r w:rsidR="00987FB6" w:rsidRPr="00987FB6">
        <w:rPr>
          <w:b/>
          <w:bCs/>
        </w:rPr>
        <w:t>3.</w:t>
      </w:r>
      <w:r w:rsidR="00987FB6">
        <w:t xml:space="preserve"> samotný hash (</w:t>
      </w:r>
      <w:r w:rsidR="00987FB6" w:rsidRPr="00987FB6">
        <w:rPr>
          <w:rFonts w:ascii="Courier New" w:eastAsia="Times New Roman" w:hAnsi="Courier New" w:cs="Courier New"/>
          <w:sz w:val="20"/>
          <w:szCs w:val="20"/>
          <w:lang w:eastAsia="cs-CZ"/>
        </w:rPr>
        <w:t>$2y$10$.vGA1O9wmRjrwAVXD98HNOgsNpDczlqm3Jq7KnEd1rVAGv3Fykk1a</w:t>
      </w:r>
      <w:r w:rsidR="00987FB6">
        <w:rPr>
          <w:rFonts w:ascii="Courier New" w:eastAsia="Times New Roman" w:hAnsi="Courier New" w:cs="Courier New"/>
          <w:sz w:val="20"/>
          <w:szCs w:val="20"/>
          <w:lang w:eastAsia="cs-CZ"/>
        </w:rPr>
        <w:t>).</w:t>
      </w:r>
      <w:r w:rsidR="00987FB6" w:rsidRPr="00987FB6">
        <w:rPr>
          <w:rFonts w:eastAsia="Times New Roman" w:cstheme="minorHAnsi"/>
          <w:lang w:eastAsia="cs-CZ"/>
        </w:rPr>
        <w:t xml:space="preserve">K </w:t>
      </w:r>
      <w:r w:rsidR="00987FB6">
        <w:rPr>
          <w:rFonts w:eastAsia="Times New Roman" w:cstheme="minorHAnsi"/>
          <w:lang w:eastAsia="cs-CZ"/>
        </w:rPr>
        <w:t xml:space="preserve">rozšifrování se pak musí použít funkce </w:t>
      </w:r>
      <w:r w:rsidR="00987FB6">
        <w:rPr>
          <w:rFonts w:eastAsia="Times New Roman" w:cstheme="minorHAnsi"/>
          <w:b/>
          <w:bCs/>
          <w:lang w:eastAsia="cs-CZ"/>
        </w:rPr>
        <w:t>password_verify(heslo, hash)</w:t>
      </w:r>
      <w:r w:rsidR="00987FB6">
        <w:rPr>
          <w:rFonts w:eastAsia="Times New Roman" w:cstheme="minorHAnsi"/>
          <w:lang w:eastAsia="cs-CZ"/>
        </w:rPr>
        <w:t xml:space="preserve">, která vrátí true nebo false. Další výhodou je i jeho </w:t>
      </w:r>
      <w:r w:rsidR="00987FB6">
        <w:rPr>
          <w:rFonts w:eastAsia="Times New Roman" w:cstheme="minorHAnsi"/>
          <w:b/>
          <w:bCs/>
          <w:lang w:eastAsia="cs-CZ"/>
        </w:rPr>
        <w:t>pomalost</w:t>
      </w:r>
      <w:r w:rsidR="00054E24">
        <w:rPr>
          <w:rFonts w:eastAsia="Times New Roman" w:cstheme="minorHAnsi"/>
          <w:lang w:eastAsia="cs-CZ"/>
        </w:rPr>
        <w:t xml:space="preserve"> (</w:t>
      </w:r>
      <w:r w:rsidR="00054E24">
        <w:rPr>
          <w:rFonts w:eastAsia="Times New Roman" w:cstheme="minorHAnsi"/>
          <w:lang w:val="en-US" w:eastAsia="cs-CZ"/>
        </w:rPr>
        <w:t>&gt;</w:t>
      </w:r>
      <w:r w:rsidR="00054E24">
        <w:rPr>
          <w:rFonts w:eastAsia="Times New Roman" w:cstheme="minorHAnsi"/>
          <w:lang w:eastAsia="cs-CZ"/>
        </w:rPr>
        <w:t>100ms).</w:t>
      </w:r>
    </w:p>
    <w:p w14:paraId="0F9CDD7A" w14:textId="77777777" w:rsidR="00987FB6" w:rsidRPr="00987FB6" w:rsidRDefault="00987FB6" w:rsidP="007B7508"/>
    <w:sectPr w:rsidR="00987FB6" w:rsidRPr="00987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75552"/>
    <w:multiLevelType w:val="hybridMultilevel"/>
    <w:tmpl w:val="49D018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07123E"/>
    <w:multiLevelType w:val="hybridMultilevel"/>
    <w:tmpl w:val="302420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BB5E1C"/>
    <w:multiLevelType w:val="hybridMultilevel"/>
    <w:tmpl w:val="91CCC9B0"/>
    <w:lvl w:ilvl="0" w:tplc="65E216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43"/>
    <w:rsid w:val="00031C68"/>
    <w:rsid w:val="00054E24"/>
    <w:rsid w:val="000C70B6"/>
    <w:rsid w:val="0010429A"/>
    <w:rsid w:val="00116738"/>
    <w:rsid w:val="0036220D"/>
    <w:rsid w:val="003A348C"/>
    <w:rsid w:val="00400645"/>
    <w:rsid w:val="00521B4C"/>
    <w:rsid w:val="005533F7"/>
    <w:rsid w:val="005627B5"/>
    <w:rsid w:val="00637D6E"/>
    <w:rsid w:val="006458AE"/>
    <w:rsid w:val="0065404A"/>
    <w:rsid w:val="0079105E"/>
    <w:rsid w:val="007A1695"/>
    <w:rsid w:val="007B7508"/>
    <w:rsid w:val="00987FB6"/>
    <w:rsid w:val="009B3143"/>
    <w:rsid w:val="00BD6C80"/>
    <w:rsid w:val="00BF4E79"/>
    <w:rsid w:val="00D72C01"/>
    <w:rsid w:val="00D7522C"/>
    <w:rsid w:val="00E5281C"/>
    <w:rsid w:val="00E7303C"/>
    <w:rsid w:val="00EA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39336"/>
  <w15:chartTrackingRefBased/>
  <w15:docId w15:val="{1C163A2A-5C54-41DB-A236-B6D3EF3D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5404A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87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87FB6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5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550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Daberger</dc:creator>
  <cp:keywords/>
  <dc:description/>
  <cp:lastModifiedBy>Jiří Daberger</cp:lastModifiedBy>
  <cp:revision>5</cp:revision>
  <dcterms:created xsi:type="dcterms:W3CDTF">2020-04-16T08:42:00Z</dcterms:created>
  <dcterms:modified xsi:type="dcterms:W3CDTF">2020-04-16T15:23:00Z</dcterms:modified>
</cp:coreProperties>
</file>