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1958C">
      <w:pPr>
        <w:pStyle w:val="2"/>
        <w:keepNext w:val="0"/>
        <w:keepLines w:val="0"/>
        <w:widowControl/>
        <w:suppressLineNumbers w:val="0"/>
      </w:pPr>
      <w:r>
        <w:t>六类人群真实一日生活（写实，去除影视剧滤镜，适合调研/用户画像参考）</w:t>
      </w:r>
    </w:p>
    <w:p w14:paraId="4464D73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说明：为</w:t>
      </w:r>
      <w:r>
        <w:rPr>
          <w:rStyle w:val="8"/>
          <w:rFonts w:hint="eastAsia" w:ascii="宋体" w:hAnsi="宋体" w:eastAsia="宋体" w:cs="宋体"/>
          <w:sz w:val="24"/>
          <w:szCs w:val="24"/>
        </w:rPr>
        <w:t>普通典型样本</w:t>
      </w:r>
      <w:r>
        <w:rPr>
          <w:rFonts w:hint="eastAsia" w:ascii="宋体" w:hAnsi="宋体" w:eastAsia="宋体" w:cs="宋体"/>
          <w:sz w:val="24"/>
          <w:szCs w:val="24"/>
        </w:rPr>
        <w:t>，不是极端富豪/高官特例；会区分工作日/常态，写现实里的烦恼、矛盾，不写完美理想化状态。</w:t>
      </w:r>
    </w:p>
    <w:p w14:paraId="49C94623">
      <w:pPr>
        <w:pStyle w:val="3"/>
        <w:keepNext w:val="0"/>
        <w:keepLines w:val="0"/>
        <w:widowControl/>
        <w:suppressLineNumbers w:val="0"/>
      </w:pPr>
      <w:bookmarkStart w:id="0" w:name="_GoBack"/>
      <w:r>
        <w:t>一、退休老干部及其家属</w:t>
      </w:r>
    </w:p>
    <w:p w14:paraId="17C20C9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人物画像</w:t>
      </w:r>
      <w:r>
        <w:t>：退休机关领导，年龄60</w:t>
      </w:r>
      <w:r>
        <w:noBreakHyphen/>
      </w:r>
      <w:r>
        <w:t xml:space="preserve">85岁；家属多为同龄老伴，部分和子女分开居住，住单位家属院，医保完善，社交以老同事、老部下为主。 </w:t>
      </w:r>
      <w:r>
        <w:rPr>
          <w:rStyle w:val="8"/>
        </w:rPr>
        <w:t>典型普通工作日一天</w:t>
      </w:r>
    </w:p>
    <w:p w14:paraId="1EE092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06:30</w:t>
      </w:r>
      <w:r>
        <w:noBreakHyphen/>
      </w:r>
      <w:r>
        <w:t>07:30 起床，简单洗漱，小区散步、打太极；家属做早饭。饮食清淡，粥、馒头、小菜。</w:t>
      </w:r>
    </w:p>
    <w:p w14:paraId="3C017D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07:30</w:t>
      </w:r>
      <w:r>
        <w:noBreakHyphen/>
      </w:r>
      <w:r>
        <w:t>08:30 吃早餐；看人民日报、参考消息，刷微信看时政新闻，微信群接收老干部支部通知。</w:t>
      </w:r>
    </w:p>
    <w:p w14:paraId="5125F3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r>
        <w:t>08:30</w:t>
      </w:r>
      <w:r>
        <w:noBreakHyphen/>
      </w:r>
      <w:r>
        <w:t>11:30 老人：老干部大学上课、书法绘画；或者和老同事公园聊天；偶尔接待少量老熟人上门拜访；纪律意识强，规避利益类饭局。 家属：买菜、做家务、和老姐妹聊天，打理家里花草。</w:t>
      </w:r>
    </w:p>
    <w:p w14:paraId="3B288BD2">
      <w:pPr>
        <w:pStyle w:val="5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刚退休半年偶尔有聚餐；一年以后基本只参加亲友私宴，公务应酬基本清零。</w:t>
      </w:r>
    </w:p>
    <w:p w14:paraId="2ED657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EB2A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11:30</w:t>
      </w:r>
      <w:r>
        <w:noBreakHyphen/>
      </w:r>
      <w:r>
        <w:t>13:30 午饭，简单家常菜；饭后午休1小时（绝大多数老干部保持午休习惯）。</w:t>
      </w:r>
    </w:p>
    <w:p w14:paraId="3B3B23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13:30</w:t>
      </w:r>
      <w:r>
        <w:noBreakHyphen/>
      </w:r>
      <w:r>
        <w:t>17:30 下午：看书、写回忆录；体检复诊；家庭琐事；偶尔参加党支部学习。家属打牌、跳舞。</w:t>
      </w:r>
    </w:p>
    <w:p w14:paraId="05D57F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17:30</w:t>
      </w:r>
      <w:r>
        <w:noBreakHyphen/>
      </w:r>
      <w:r>
        <w:t>19:00 晚饭，吃得早，少油少酒。</w:t>
      </w:r>
    </w:p>
    <w:p w14:paraId="66B502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19:00</w:t>
      </w:r>
      <w:r>
        <w:noBreakHyphen/>
      </w:r>
      <w:r>
        <w:t>21:30 必看新闻联播；看电视、和子女微信视频通话。</w:t>
      </w:r>
      <w:r>
        <w:rPr>
          <w:rStyle w:val="8"/>
        </w:rPr>
        <w:t>很少熬夜，21:30</w:t>
      </w:r>
      <w:r>
        <w:rPr>
          <w:rStyle w:val="8"/>
        </w:rPr>
        <w:noBreakHyphen/>
      </w:r>
      <w:r>
        <w:rPr>
          <w:rStyle w:val="8"/>
        </w:rPr>
        <w:t>22:30入睡</w:t>
      </w:r>
      <w:r>
        <w:t>。</w:t>
      </w:r>
    </w:p>
    <w:p w14:paraId="4083B76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现实痛点</w:t>
      </w:r>
      <w:r>
        <w:t>：</w:t>
      </w:r>
    </w:p>
    <w:p w14:paraId="3C59CC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在职时期应酬多，退休饮食终于规律；但部分老人会被老部下、商人邀约吃饭，需要主动拒绝，规避纪律风险。</w:t>
      </w:r>
    </w:p>
    <w:p w14:paraId="1CEE37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身体慢性病多（高血压、糖尿病），每天吃药；精神上害怕被社会边缘化。</w:t>
      </w:r>
    </w:p>
    <w:p w14:paraId="55803895">
      <w:pPr>
        <w:pStyle w:val="3"/>
        <w:keepNext w:val="0"/>
        <w:keepLines w:val="0"/>
        <w:widowControl/>
        <w:suppressLineNumbers w:val="0"/>
      </w:pPr>
      <w:r>
        <w:t>二、企事业、机关单位在职中层/领导</w:t>
      </w:r>
    </w:p>
    <w:p w14:paraId="39C47E0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画像</w:t>
      </w:r>
      <w:r>
        <w:t>：35</w:t>
      </w:r>
      <w:r>
        <w:noBreakHyphen/>
      </w:r>
      <w:r>
        <w:t xml:space="preserve">55岁，机关、国企事业单位，工作时间刚性，会议多，文件多，应酬不完全由自己决定。 </w:t>
      </w:r>
      <w:r>
        <w:rPr>
          <w:rStyle w:val="8"/>
        </w:rPr>
        <w:t>工作日一天</w:t>
      </w:r>
    </w:p>
    <w:p w14:paraId="7D9E73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06:40</w:t>
      </w:r>
      <w:r>
        <w:noBreakHyphen/>
      </w:r>
      <w:r>
        <w:t>07:20起床；简单早饭，很多人来不及吃早饭。</w:t>
      </w:r>
    </w:p>
    <w:p w14:paraId="557315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07:40</w:t>
      </w:r>
      <w:r>
        <w:noBreakHyphen/>
      </w:r>
      <w:r>
        <w:t>08:30到单位；提前看文件、批示材料，梳理今日会议清单。</w:t>
      </w:r>
    </w:p>
    <w:p w14:paraId="757304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08:30</w:t>
      </w:r>
      <w:r>
        <w:noBreakHyphen/>
      </w:r>
      <w:r>
        <w:t>12:00 密集开会、接待来访、下基层调研；中间不断接工作电话，吃饭经常被打断。</w:t>
      </w:r>
    </w:p>
    <w:p w14:paraId="09BB91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12:00</w:t>
      </w:r>
      <w:r>
        <w:noBreakHyphen/>
      </w:r>
      <w:r>
        <w:t>13:30 单位食堂工作餐；中午能挤20</w:t>
      </w:r>
      <w:r>
        <w:noBreakHyphen/>
      </w:r>
      <w:r>
        <w:t>40分钟午休就很奢侈。</w:t>
      </w:r>
    </w:p>
    <w:p w14:paraId="68C3EB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13:30</w:t>
      </w:r>
      <w:r>
        <w:noBreakHyphen/>
      </w:r>
      <w:r>
        <w:t>17:40 继续会议、审批公文、约谈下属；写材料、处理上级布置任务。</w:t>
      </w:r>
    </w:p>
    <w:p w14:paraId="746B28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18:00之后分两种情况： ①无接待：直接下班回家陪伴家人。 ②有公务接待：晚上饭局，经常19:30</w:t>
      </w:r>
      <w:r>
        <w:noBreakHyphen/>
      </w:r>
      <w:r>
        <w:t>21点才结束，喝酒，晚饭时间很晚，饮食不规律。</w:t>
      </w:r>
    </w:p>
    <w:p w14:paraId="7E5E8D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21:30</w:t>
      </w:r>
      <w:r>
        <w:noBreakHyphen/>
      </w:r>
      <w:r>
        <w:t>23:00 回家之后，继续回复微信工作消息；部分要写材料加班。</w:t>
      </w:r>
    </w:p>
    <w:p w14:paraId="1CB53E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23点前后睡觉。</w:t>
      </w:r>
    </w:p>
    <w:p w14:paraId="632F733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现实痛点</w:t>
      </w:r>
      <w:r>
        <w:t>：</w:t>
      </w:r>
    </w:p>
    <w:p w14:paraId="788495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饮食极不稳定，能推的饭局尽量推，但部分接待躲不开；体检普遍脂肪肝、慢性胃炎。</w:t>
      </w:r>
    </w:p>
    <w:p w14:paraId="564172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私人时间被大量侵占，周末经常加班。</w:t>
      </w:r>
    </w:p>
    <w:p w14:paraId="25F9D58A">
      <w:pPr>
        <w:pStyle w:val="3"/>
        <w:keepNext w:val="0"/>
        <w:keepLines w:val="0"/>
        <w:widowControl/>
        <w:suppressLineNumbers w:val="0"/>
      </w:pPr>
      <w:r>
        <w:t>三、银行大额私行客户（中老年企业家）</w:t>
      </w:r>
    </w:p>
    <w:p w14:paraId="3E4404F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画像</w:t>
      </w:r>
      <w:r>
        <w:t>：50</w:t>
      </w:r>
      <w:r>
        <w:noBreakHyphen/>
      </w:r>
      <w:r>
        <w:t>70岁，企业实控人，千万</w:t>
      </w:r>
      <w:r>
        <w:noBreakHyphen/>
      </w:r>
      <w:r>
        <w:t>亿级资产；银行私行会定期维护，提供理财、体检、沙龙服务；分为还在管事、已经半退休两类。</w:t>
      </w:r>
    </w:p>
    <w:p w14:paraId="224AA63B">
      <w:pPr>
        <w:pStyle w:val="4"/>
        <w:keepNext w:val="0"/>
        <w:keepLines w:val="0"/>
        <w:widowControl/>
        <w:suppressLineNumbers w:val="0"/>
      </w:pPr>
      <w:r>
        <w:t>①还在管事的企业家（典型一天）</w:t>
      </w:r>
    </w:p>
    <w:p w14:paraId="328CA9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06:00</w:t>
      </w:r>
      <w:r>
        <w:noBreakHyphen/>
      </w:r>
      <w:r>
        <w:t>06:30起床；晨练快走、游泳，非常看重身体。</w:t>
      </w:r>
    </w:p>
    <w:p w14:paraId="60656D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06:30</w:t>
      </w:r>
      <w:r>
        <w:noBreakHyphen/>
      </w:r>
      <w:r>
        <w:t>08:00早餐，看财经新闻，看企业昨夜数据；私行客户经理偶尔早上电话沟通资产情况。</w:t>
      </w:r>
    </w:p>
    <w:p w14:paraId="33C80C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08:30</w:t>
      </w:r>
      <w:r>
        <w:noBreakHyphen/>
      </w:r>
      <w:r>
        <w:t>12:00 公司办公：开会、见合作方、谈判。司机接送出行。</w:t>
      </w:r>
    </w:p>
    <w:p w14:paraId="307386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12:00</w:t>
      </w:r>
      <w:r>
        <w:noBreakHyphen/>
      </w:r>
      <w:r>
        <w:t>14:00 午餐，有时候商务饭局；尽量控制饮酒；饭后短暂小憩。</w:t>
      </w:r>
    </w:p>
    <w:p w14:paraId="09E8D1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14:00</w:t>
      </w:r>
      <w:r>
        <w:noBreakHyphen/>
      </w:r>
      <w:r>
        <w:t>17:30 项目考察、行业会议；银行私行邀约参加财富沙龙、红酒、艺术品活动，有空就出席。</w:t>
      </w:r>
    </w:p>
    <w:p w14:paraId="604F7A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18:00以后： 有应酬：商务晚宴，饭局耗时久； 无应酬：直接回家，家庭晚餐。</w:t>
      </w:r>
    </w:p>
    <w:p w14:paraId="0E8EED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20:30</w:t>
      </w:r>
      <w:r>
        <w:noBreakHyphen/>
      </w:r>
      <w:r>
        <w:t>22:00 复盘公司事务，看理财报表；处理家族传承、信托相关沟通。</w:t>
      </w:r>
    </w:p>
    <w:p w14:paraId="004E68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22:30</w:t>
      </w:r>
      <w:r>
        <w:noBreakHyphen/>
      </w:r>
      <w:r>
        <w:t>23:00睡觉，尽量不熬夜。</w:t>
      </w:r>
    </w:p>
    <w:p w14:paraId="11897119">
      <w:pPr>
        <w:pStyle w:val="4"/>
        <w:keepNext w:val="0"/>
        <w:keepLines w:val="0"/>
        <w:widowControl/>
        <w:suppressLineNumbers w:val="0"/>
      </w:pPr>
      <w:r>
        <w:t>②半退休、交棒二代的企业家</w:t>
      </w:r>
    </w:p>
    <w:p w14:paraId="1B2A915D">
      <w:pPr>
        <w:pStyle w:val="5"/>
        <w:keepNext w:val="0"/>
        <w:keepLines w:val="0"/>
        <w:widowControl/>
        <w:suppressLineNumbers w:val="0"/>
      </w:pPr>
      <w:r>
        <w:t>不用坐班；大量时间运动、体检、参加商会、公益捐赠；和私行沟通财富传承；饭局变少，更多老友喝茶聚会。</w:t>
      </w:r>
    </w:p>
    <w:p w14:paraId="2161A73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现实痛点</w:t>
      </w:r>
      <w:r>
        <w:t>：</w:t>
      </w:r>
    </w:p>
    <w:p w14:paraId="0B9B67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看似有钱自由，精神压力巨大，担心企业风险、家族财产纠纷；睡眠质量普遍一般。</w:t>
      </w:r>
    </w:p>
    <w:p w14:paraId="06D79C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私行活动很多是营销场景，很多客户心里清楚，选择性参加。</w:t>
      </w:r>
    </w:p>
    <w:p w14:paraId="743FC677">
      <w:pPr>
        <w:pStyle w:val="3"/>
        <w:keepNext w:val="0"/>
        <w:keepLines w:val="0"/>
        <w:widowControl/>
        <w:suppressLineNumbers w:val="0"/>
      </w:pPr>
      <w:r>
        <w:t>四、高端月子会所的育龄女性（宝妈）</w:t>
      </w:r>
    </w:p>
    <w:p w14:paraId="2C3F060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画像</w:t>
      </w:r>
      <w:r>
        <w:t>：25</w:t>
      </w:r>
      <w:r>
        <w:noBreakHyphen/>
      </w:r>
      <w:r>
        <w:t>38岁，家庭条件优渥；入住高端月子会所28</w:t>
      </w:r>
      <w:r>
        <w:noBreakHyphen/>
      </w:r>
      <w:r>
        <w:t xml:space="preserve">42天；护士/月嫂24小时分担带娃，不用熬夜起夜喂奶；但是伴随产后激素波动，容易情绪敏感。 </w:t>
      </w:r>
      <w:r>
        <w:rPr>
          <w:rStyle w:val="8"/>
        </w:rPr>
        <w:t>会所内普通一天</w:t>
      </w:r>
    </w:p>
    <w:p w14:paraId="590E75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08:00 起床；会所送来定制月子早餐（营养师配餐）。夜里宝宝由护士托管，可以完整睡觉。</w:t>
      </w:r>
    </w:p>
    <w:p w14:paraId="2E5697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09:00</w:t>
      </w:r>
      <w:r>
        <w:noBreakHyphen/>
      </w:r>
      <w:r>
        <w:t>11:30 产康项目：骨盆修复、中药洗头、艾灸；也可以参加会所手工课、产后瑜伽、育儿讲座；家人、闺蜜会来探视聊天。</w:t>
      </w:r>
    </w:p>
    <w:p w14:paraId="708AD7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10:30 上午加餐，燕窝、花胶、甜品。</w:t>
      </w:r>
    </w:p>
    <w:p w14:paraId="35ABB4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12:00 正餐月子餐。</w:t>
      </w:r>
    </w:p>
    <w:p w14:paraId="1BA76C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13:00</w:t>
      </w:r>
      <w:r>
        <w:noBreakHyphen/>
      </w:r>
      <w:r>
        <w:t>15:00强制午休，产后身体虚弱，大部分时间睡觉休息。</w:t>
      </w:r>
    </w:p>
    <w:p w14:paraId="55F4B9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15:30 下午茶点心。可以隔着玻璃看宝宝洗澡游泳，不一定需要自己亲自带。</w:t>
      </w:r>
    </w:p>
    <w:p w14:paraId="6154BB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16:00</w:t>
      </w:r>
      <w:r>
        <w:noBreakHyphen/>
      </w:r>
      <w:r>
        <w:t>17:30：会见访客、刷手机追剧；和其他宝妈聊天；少量人会远程处理工作。</w:t>
      </w:r>
    </w:p>
    <w:p w14:paraId="7443E9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18:00 晚餐。</w:t>
      </w:r>
    </w:p>
    <w:p w14:paraId="5E321E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19:00</w:t>
      </w:r>
      <w:r>
        <w:noBreakHyphen/>
      </w:r>
      <w:r>
        <w:t>21:00 和丈夫视频、看宝宝；会所泡脚、放松。</w:t>
      </w:r>
    </w:p>
    <w:p w14:paraId="467755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21:30 入睡；夜间宝宝交给护士，不需要频繁起来。</w:t>
      </w:r>
    </w:p>
    <w:p w14:paraId="631414D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现实痛点（非常重要，不是完全“皇后生活”）</w:t>
      </w:r>
    </w:p>
    <w:p w14:paraId="048F7D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激素带来产后抑郁焦虑；即使有人带孩子，心理上会有身份转变的压力。</w:t>
      </w:r>
    </w:p>
    <w:p w14:paraId="7C08E9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会所有很多增值推销：产康升级、母婴产品推销，很多宝妈会被持续营销。</w:t>
      </w:r>
    </w:p>
    <w:p w14:paraId="0CF412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虽然不用熬夜，身体伤口、哺乳疼痛是真实存在的。</w:t>
      </w:r>
    </w:p>
    <w:p w14:paraId="2F636C1D">
      <w:pPr>
        <w:pStyle w:val="3"/>
        <w:keepNext w:val="0"/>
        <w:keepLines w:val="0"/>
        <w:widowControl/>
        <w:suppressLineNumbers w:val="0"/>
      </w:pPr>
      <w:r>
        <w:t>五、妇幼基金会大额捐款人</w:t>
      </w:r>
    </w:p>
    <w:p w14:paraId="70A17A7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人群混合，分两类：①中老年企业家/企业主（企业名义大额捐赠）；②高净值个人女性、部分老干部家庭，个人长期做公益。</w:t>
      </w:r>
      <w:r>
        <w:rPr>
          <w:rStyle w:val="8"/>
          <w:rFonts w:hint="eastAsia" w:ascii="宋体" w:hAnsi="宋体" w:eastAsia="宋体" w:cs="宋体"/>
          <w:sz w:val="24"/>
          <w:szCs w:val="24"/>
        </w:rPr>
        <w:t>不是每天泡在基金会，公益只是生活的一部分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2EBAAD1">
      <w:pPr>
        <w:pStyle w:val="4"/>
        <w:keepNext w:val="0"/>
        <w:keepLines w:val="0"/>
        <w:widowControl/>
        <w:suppressLineNumbers w:val="0"/>
      </w:pPr>
      <w:r>
        <w:t>如果是企业家捐赠人（典型一日）</w:t>
      </w:r>
    </w:p>
    <w:p w14:paraId="16F90F13">
      <w:pPr>
        <w:pStyle w:val="5"/>
        <w:keepNext w:val="0"/>
        <w:keepLines w:val="0"/>
        <w:widowControl/>
        <w:suppressLineNumbers w:val="0"/>
      </w:pPr>
      <w:r>
        <w:t>日常作息和上面的中老年企业家基本一致。额外增加的公益相关行为：</w:t>
      </w:r>
    </w:p>
    <w:p w14:paraId="5A4D33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上午/下午，基金会工作人员电话、微信同步项目进展，给到帮扶报告、孩子资料。</w:t>
      </w:r>
    </w:p>
    <w:p w14:paraId="161CBA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每月抽少量时间，参加基金会线下座谈会、探访困境妇女儿童；不会天天参加。</w:t>
      </w:r>
    </w:p>
    <w:p w14:paraId="5882E3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晚间闲暇，看基金会发来的项目照片、帮扶故事；考虑下一年捐赠预算。</w:t>
      </w:r>
    </w:p>
    <w:p w14:paraId="19A634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不会把公益当成主业；主业企业经营依旧占据绝大多数时间。</w:t>
      </w:r>
    </w:p>
    <w:bookmarkEnd w:id="0"/>
    <w:p w14:paraId="7BD21864">
      <w:pPr>
        <w:pStyle w:val="4"/>
        <w:keepNext w:val="0"/>
        <w:keepLines w:val="0"/>
        <w:widowControl/>
        <w:suppressLineNumbers w:val="0"/>
      </w:pPr>
      <w:r>
        <w:t>如果是个人爱心捐赠人（高净值个人）</w:t>
      </w:r>
    </w:p>
    <w:p w14:paraId="603F5E54">
      <w:pPr>
        <w:pStyle w:val="5"/>
        <w:keepNext w:val="0"/>
        <w:keepLines w:val="0"/>
        <w:widowControl/>
        <w:suppressLineNumbers w:val="0"/>
      </w:pPr>
      <w:r>
        <w:t>日常有自己本职工作；碎片化接收基金会月报；一年参与1</w:t>
      </w:r>
      <w:r>
        <w:noBreakHyphen/>
      </w:r>
      <w:r>
        <w:t>3次公益活动，平时正常上班生活。</w:t>
      </w:r>
    </w:p>
    <w:p w14:paraId="470373A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现实痛点</w:t>
      </w:r>
      <w:r>
        <w:t>： 部分捐赠人期待看到真实帮扶效果；会关心捐款流向；反感形式化的仪式活动。</w:t>
      </w:r>
    </w:p>
    <w:p w14:paraId="5F7E08D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E76F3">
      <w:pPr>
        <w:pStyle w:val="2"/>
        <w:keepNext w:val="0"/>
        <w:keepLines w:val="0"/>
        <w:widowControl/>
        <w:suppressLineNumbers w:val="0"/>
      </w:pPr>
      <w:r>
        <w:t>六类人群关键差异总结表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2366"/>
        <w:gridCol w:w="2259"/>
        <w:gridCol w:w="2489"/>
      </w:tblGrid>
      <w:tr w14:paraId="3517A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2E1C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人群</w:t>
            </w:r>
          </w:p>
        </w:tc>
        <w:tc>
          <w:tcPr>
            <w:tcW w:w="0" w:type="auto"/>
            <w:shd w:val="clear"/>
            <w:vAlign w:val="center"/>
          </w:tcPr>
          <w:p w14:paraId="65A260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作息最大特征</w:t>
            </w:r>
          </w:p>
        </w:tc>
        <w:tc>
          <w:tcPr>
            <w:tcW w:w="0" w:type="auto"/>
            <w:shd w:val="clear"/>
            <w:vAlign w:val="center"/>
          </w:tcPr>
          <w:p w14:paraId="4F610E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应酬饭局</w:t>
            </w:r>
          </w:p>
        </w:tc>
        <w:tc>
          <w:tcPr>
            <w:tcW w:w="0" w:type="auto"/>
            <w:shd w:val="clear"/>
            <w:vAlign w:val="center"/>
          </w:tcPr>
          <w:p w14:paraId="301C60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核心压力来源</w:t>
            </w:r>
          </w:p>
        </w:tc>
      </w:tr>
      <w:tr w14:paraId="0360D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6B0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退休老干部及家属</w:t>
            </w:r>
          </w:p>
        </w:tc>
        <w:tc>
          <w:tcPr>
            <w:tcW w:w="0" w:type="auto"/>
            <w:shd w:val="clear"/>
            <w:vAlign w:val="center"/>
          </w:tcPr>
          <w:p w14:paraId="111B6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作息非常规律，早睡早起，坚持看新闻</w:t>
            </w:r>
          </w:p>
        </w:tc>
        <w:tc>
          <w:tcPr>
            <w:tcW w:w="0" w:type="auto"/>
            <w:shd w:val="clear"/>
            <w:vAlign w:val="center"/>
          </w:tcPr>
          <w:p w14:paraId="7E64BE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退休后公务应酬几乎归零，只剩亲友聚餐</w:t>
            </w:r>
          </w:p>
        </w:tc>
        <w:tc>
          <w:tcPr>
            <w:tcW w:w="0" w:type="auto"/>
            <w:shd w:val="clear"/>
            <w:vAlign w:val="center"/>
          </w:tcPr>
          <w:p w14:paraId="25ACC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慢性病；担心被社会边缘化</w:t>
            </w:r>
          </w:p>
        </w:tc>
      </w:tr>
      <w:tr w14:paraId="278B6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39B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机关企事业在职领导</w:t>
            </w:r>
          </w:p>
        </w:tc>
        <w:tc>
          <w:tcPr>
            <w:tcW w:w="0" w:type="auto"/>
            <w:shd w:val="clear"/>
            <w:vAlign w:val="center"/>
          </w:tcPr>
          <w:p w14:paraId="5D293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时间被会议切割，午休刚需</w:t>
            </w:r>
          </w:p>
        </w:tc>
        <w:tc>
          <w:tcPr>
            <w:tcW w:w="0" w:type="auto"/>
            <w:shd w:val="clear"/>
            <w:vAlign w:val="center"/>
          </w:tcPr>
          <w:p w14:paraId="02E8A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工作接待无法完全回避，晚饭经常很晚</w:t>
            </w:r>
          </w:p>
        </w:tc>
        <w:tc>
          <w:tcPr>
            <w:tcW w:w="0" w:type="auto"/>
            <w:shd w:val="clear"/>
            <w:vAlign w:val="center"/>
          </w:tcPr>
          <w:p w14:paraId="3103E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文山会海，责任压力，私人时间被挤压</w:t>
            </w:r>
          </w:p>
        </w:tc>
      </w:tr>
      <w:tr w14:paraId="22DF1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81E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银行私行中老年企业家</w:t>
            </w:r>
          </w:p>
        </w:tc>
        <w:tc>
          <w:tcPr>
            <w:tcW w:w="0" w:type="auto"/>
            <w:shd w:val="clear"/>
            <w:vAlign w:val="center"/>
          </w:tcPr>
          <w:p w14:paraId="5BF27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早起运动，时间相对自主</w:t>
            </w:r>
          </w:p>
        </w:tc>
        <w:tc>
          <w:tcPr>
            <w:tcW w:w="0" w:type="auto"/>
            <w:shd w:val="clear"/>
            <w:vAlign w:val="center"/>
          </w:tcPr>
          <w:p w14:paraId="4B78C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商务应酬多，半退休之后减少</w:t>
            </w:r>
          </w:p>
        </w:tc>
        <w:tc>
          <w:tcPr>
            <w:tcW w:w="0" w:type="auto"/>
            <w:shd w:val="clear"/>
            <w:vAlign w:val="center"/>
          </w:tcPr>
          <w:p w14:paraId="23164B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企业经营风险、家族财富传承焦虑</w:t>
            </w:r>
          </w:p>
        </w:tc>
      </w:tr>
      <w:tr w14:paraId="08330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FCC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高端月子会所宝妈</w:t>
            </w:r>
          </w:p>
        </w:tc>
        <w:tc>
          <w:tcPr>
            <w:tcW w:w="0" w:type="auto"/>
            <w:shd w:val="clear"/>
            <w:vAlign w:val="center"/>
          </w:tcPr>
          <w:p w14:paraId="69FC4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以休养身体为主，夜间婴儿托管，睡眠保障</w:t>
            </w:r>
          </w:p>
        </w:tc>
        <w:tc>
          <w:tcPr>
            <w:tcW w:w="0" w:type="auto"/>
            <w:shd w:val="clear"/>
            <w:vAlign w:val="center"/>
          </w:tcPr>
          <w:p w14:paraId="47757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几乎无应酬，访客探视为主</w:t>
            </w:r>
          </w:p>
        </w:tc>
        <w:tc>
          <w:tcPr>
            <w:tcW w:w="0" w:type="auto"/>
            <w:shd w:val="clear"/>
            <w:vAlign w:val="center"/>
          </w:tcPr>
          <w:p w14:paraId="61730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产后激素波动、身份转变焦虑、会所营销推销</w:t>
            </w:r>
          </w:p>
        </w:tc>
      </w:tr>
      <w:tr w14:paraId="252D5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BE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妇幼基金会捐款人</w:t>
            </w:r>
          </w:p>
        </w:tc>
        <w:tc>
          <w:tcPr>
            <w:tcW w:w="0" w:type="auto"/>
            <w:shd w:val="clear"/>
            <w:vAlign w:val="center"/>
          </w:tcPr>
          <w:p w14:paraId="3F80A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公益属于副业，不占用全天时间</w:t>
            </w:r>
          </w:p>
        </w:tc>
        <w:tc>
          <w:tcPr>
            <w:tcW w:w="0" w:type="auto"/>
            <w:shd w:val="clear"/>
            <w:vAlign w:val="center"/>
          </w:tcPr>
          <w:p w14:paraId="2EDF0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少量公益座谈会饭局</w:t>
            </w:r>
          </w:p>
        </w:tc>
        <w:tc>
          <w:tcPr>
            <w:tcW w:w="0" w:type="auto"/>
            <w:shd w:val="clear"/>
            <w:vAlign w:val="center"/>
          </w:tcPr>
          <w:p w14:paraId="3DCEF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希望确认善款落到实处，反感形式主义</w:t>
            </w:r>
          </w:p>
        </w:tc>
      </w:tr>
    </w:tbl>
    <w:p w14:paraId="309A632B">
      <w:pPr>
        <w:pStyle w:val="5"/>
        <w:keepNext w:val="0"/>
        <w:keepLines w:val="0"/>
        <w:widowControl/>
        <w:suppressLineNumbers w:val="0"/>
      </w:pPr>
      <w:r>
        <w:t>如果你需要，我可以把这6套，改成</w:t>
      </w:r>
      <w:r>
        <w:rPr>
          <w:rStyle w:val="8"/>
        </w:rPr>
        <w:t>用户画像卡片格式（适合做调研文档）</w:t>
      </w:r>
      <w:r>
        <w:t>，每一份包含：核心标签、一天时间轴、消费关注点、内心诉求、痛点。</w:t>
      </w:r>
    </w:p>
    <w:p w14:paraId="1334D2C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本回答由AI生成，仅供参考，请仔细甄别，谨慎投资。</w:t>
      </w:r>
    </w:p>
    <w:p w14:paraId="26DCC9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3BE367"/>
    <w:multiLevelType w:val="multilevel"/>
    <w:tmpl w:val="E43BE3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41DC350"/>
    <w:multiLevelType w:val="multilevel"/>
    <w:tmpl w:val="F41DC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0D20DC5A"/>
    <w:multiLevelType w:val="multilevel"/>
    <w:tmpl w:val="0D20DC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81531F3"/>
    <w:multiLevelType w:val="multilevel"/>
    <w:tmpl w:val="281531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74622F"/>
    <w:multiLevelType w:val="multilevel"/>
    <w:tmpl w:val="33746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AF6EFAE"/>
    <w:multiLevelType w:val="multilevel"/>
    <w:tmpl w:val="3AF6EF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41AE96F6"/>
    <w:multiLevelType w:val="multilevel"/>
    <w:tmpl w:val="41AE96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D19C6E8"/>
    <w:multiLevelType w:val="multilevel"/>
    <w:tmpl w:val="6D19C6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D9A95D7"/>
    <w:multiLevelType w:val="multilevel"/>
    <w:tmpl w:val="7D9A9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3F1AFC"/>
    <w:rsid w:val="533F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2026-09-03T11:26:00Z</dcterms:created>
  <dc:creator>程子怡</dc:creator>
  <cp:lastModifiedBy>程子怡</cp:lastModifiedBy>
  <dcterms:modified xsi:type="dcterms:W3CDTF">2026-09-03T13:54:26Z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944911E0CFAE42B78176511E9DA09690_11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