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1" name="Picture"/>
                  <a:graphic>
                    <a:graphicData uri="http://schemas.openxmlformats.org/drawingml/2006/picture">
                      <pic:pic>
                        <pic:nvPicPr>
                          <pic:cNvPr descr="/opt/quarto/share/formats/docx/warning.png" id="2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1"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1"/>
    <w:bookmarkEnd w:id="28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8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4">
        <w:r>
          <w:rPr>
            <w:rStyle w:val="Hyperlink"/>
          </w:rPr>
          <w:t xml:space="preserve">https://www.jstor.org/stable/40039721</w:t>
        </w:r>
      </w:hyperlink>
      <w:r>
        <w:t xml:space="preserve">.</w:t>
      </w:r>
    </w:p>
    <w:bookmarkEnd w:id="285"/>
    <w:bookmarkStart w:id="28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8">
        <w:r>
          <w:rPr>
            <w:rStyle w:val="Hyperlink"/>
          </w:rPr>
          <w:t xml:space="preserve">http://librarytechnology.org/mergers/</w:t>
        </w:r>
      </w:hyperlink>
      <w:r>
        <w:t xml:space="preserve">.</w:t>
      </w:r>
    </w:p>
    <w:bookmarkEnd w:id="289"/>
    <w:bookmarkStart w:id="291"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0">
        <w:r>
          <w:rPr>
            <w:rStyle w:val="Hyperlink"/>
          </w:rPr>
          <w:t xml:space="preserve">https://publikationen.dguv.de/widgets/pdf/download/article/409</w:t>
        </w:r>
      </w:hyperlink>
      <w:r>
        <w:t xml:space="preserve">.</w:t>
      </w:r>
    </w:p>
    <w:bookmarkEnd w:id="291"/>
    <w:bookmarkStart w:id="29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2"/>
    <w:bookmarkStart w:id="294"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3">
        <w:r>
          <w:rPr>
            <w:rStyle w:val="Hyperlink"/>
          </w:rPr>
          <w:t xml:space="preserve">https://www.gov.uk/guidance/government-design-principles</w:t>
        </w:r>
      </w:hyperlink>
      <w:r>
        <w:t xml:space="preserve">.</w:t>
      </w:r>
    </w:p>
    <w:bookmarkEnd w:id="294"/>
    <w:bookmarkStart w:id="29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8"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7">
        <w:r>
          <w:rPr>
            <w:rStyle w:val="Hyperlink"/>
          </w:rPr>
          <w:t xml:space="preserve">https://www.nngroup.com/articles/why-you-only-need-to-test-with-5-users/</w:t>
        </w:r>
      </w:hyperlink>
      <w:r>
        <w:t xml:space="preserve">.</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1"/>
    <w:bookmarkStart w:id="303"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2">
        <w:r>
          <w:rPr>
            <w:rStyle w:val="Hyperlink"/>
          </w:rPr>
          <w:t xml:space="preserve">https://docplayer.org/61296444-Anforderungen-an-ein-bibliothekssystem-der-neuen-generation.html</w:t>
        </w:r>
      </w:hyperlink>
      <w:r>
        <w:t xml:space="preserve">.</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„Maske“,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60"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7" name="Picture"/>
                  <a:graphic>
                    <a:graphicData uri="http://schemas.openxmlformats.org/drawingml/2006/picture">
                      <pic:pic>
                        <pic:nvPicPr>
                          <pic:cNvPr descr="/opt/quarto/share/formats/docx/warning.png" id="3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9">
        <w:r>
          <w:rPr>
            <w:rStyle w:val="Hyperlink"/>
          </w:rPr>
          <w:t xml:space="preserve">Google Drive Verzeichnis</w:t>
        </w:r>
      </w:hyperlink>
      <w:r>
        <w:t xml:space="preserve"> </w:t>
      </w:r>
      <w:r>
        <w:t xml:space="preserve">zum Korrekturlesen und Kommentieren bereitgestellt. Änderungen können auch</w:t>
      </w:r>
      <w:r>
        <w:t xml:space="preserve"> </w:t>
      </w:r>
      <w:hyperlink r:id="rId33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1">
        <w:r>
          <w:rPr>
            <w:rStyle w:val="Hyperlink"/>
          </w:rPr>
          <w:t xml:space="preserve">quarto</w:t>
        </w:r>
      </w:hyperlink>
      <w:r>
        <w:t xml:space="preserve"> </w:t>
      </w:r>
      <w:r>
        <w:t xml:space="preserve">in HTML und anderen Formaten aus den Quellen zusammengebaut wird.</w:t>
      </w:r>
    </w:p>
    <w:bookmarkEnd w:id="332"/>
    <w:bookmarkStart w:id="349"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3"/>
    <w:bookmarkStart w:id="337" w:name="struktur"/>
    <w:p>
      <w:pPr>
        <w:pStyle w:val="Heading3"/>
      </w:pPr>
      <w:r>
        <w:t xml:space="preserve">Struktur</w:t>
      </w:r>
    </w:p>
    <w:bookmarkStart w:id="335"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4">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5"/>
    <w:bookmarkStart w:id="336"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6"/>
    <w:bookmarkEnd w:id="337"/>
    <w:bookmarkStart w:id="339"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8"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8"/>
    <w:bookmarkEnd w:id="339"/>
    <w:bookmarkStart w:id="340"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40"/>
    <w:bookmarkStart w:id="342"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6"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opt/quarto/share/formats/docx/warning.png" id="3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5">
              <w:r>
                <w:rPr>
                  <w:rStyle w:val="Hyperlink"/>
                </w:rPr>
                <w:t xml:space="preserve">noch nicht umgesetzt</w:t>
              </w:r>
            </w:hyperlink>
            <w:r>
              <w:t xml:space="preserve">.</w:t>
            </w:r>
          </w:p>
        </w:tc>
      </w:tr>
    </w:tbl>
    <w:bookmarkEnd w:id="346"/>
    <w:bookmarkStart w:id="348"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7">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8"/>
    <w:bookmarkEnd w:id="349"/>
    <w:bookmarkStart w:id="358" w:name="technik"/>
    <w:p>
      <w:pPr>
        <w:pStyle w:val="Heading2"/>
      </w:pPr>
      <w:r>
        <w:t xml:space="preserve">Technik</w:t>
      </w:r>
    </w:p>
    <w:p>
      <w:pPr>
        <w:pStyle w:val="FirstParagraph"/>
      </w:pPr>
      <w:r>
        <w:t xml:space="preserve">Die Master-Version des Handbuch liegt in einem git-Repository unter</w:t>
      </w:r>
      <w:r>
        <w:t xml:space="preserve"> </w:t>
      </w:r>
      <w:hyperlink r:id="rId350">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1">
        <w:r>
          <w:rPr>
            <w:rStyle w:val="Hyperlink"/>
          </w:rPr>
          <w:t xml:space="preserve">https://it-in-bibliotheken.de/</w:t>
        </w:r>
      </w:hyperlink>
      <w:r>
        <w:t xml:space="preserve"> </w:t>
      </w:r>
      <w:r>
        <w:t xml:space="preserve">immer der aktuellste Stand einsehbar sein sollte.</w:t>
      </w:r>
    </w:p>
    <w:bookmarkStart w:id="35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7">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2">
        <w:r>
          <w:rPr>
            <w:rStyle w:val="Hyperlink"/>
          </w:rPr>
          <w:t xml:space="preserve">README.md</w:t>
        </w:r>
      </w:hyperlink>
      <w:r>
        <w:t xml:space="preserve">)</w:t>
      </w:r>
    </w:p>
    <w:bookmarkEnd w:id="353"/>
    <w:bookmarkStart w:id="357" w:name="konvertierung"/>
    <w:p>
      <w:pPr>
        <w:pStyle w:val="Heading3"/>
      </w:pPr>
      <w:r>
        <w:t xml:space="preserve">Konvertierung</w:t>
      </w:r>
    </w:p>
    <w:p>
      <w:pPr>
        <w:pStyle w:val="FirstParagraph"/>
      </w:pPr>
      <w:r>
        <w:t xml:space="preserve">Zur Anpassung der Konvertierung des Handbuchs mit</w:t>
      </w:r>
      <w:r>
        <w:t xml:space="preserve"> </w:t>
      </w:r>
      <w:hyperlink r:id="rId35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5">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7"/>
    <w:bookmarkEnd w:id="358"/>
    <w:bookmarkStart w:id="35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9"/>
    <w:bookmarkEnd w:id="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2022-05-30T07:23:25Z</dcterms:created>
  <dcterms:modified xsi:type="dcterms:W3CDTF">2022-05-30T07:23:25Z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