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szCs w:val="24"/>
        </w:rPr>
        <w:id w:val="-1511214342"/>
        <w:docPartObj>
          <w:docPartGallery w:val="Cover Pages"/>
          <w:docPartUnique/>
        </w:docPartObj>
      </w:sdtPr>
      <w:sdtEndPr>
        <w:rPr>
          <w:rFonts w:ascii="宋体" w:hAnsi="宋体"/>
          <w:b/>
          <w:bCs/>
          <w:sz w:val="44"/>
          <w:szCs w:val="44"/>
        </w:rPr>
      </w:sdtEndPr>
      <w:sdtContent>
        <w:p w14:paraId="23F8AECB" w14:textId="7C8D0E9E" w:rsidR="00104C43" w:rsidRDefault="00104C43" w:rsidP="009566A9">
          <w:pPr>
            <w:jc w:val="left"/>
            <w:rPr>
              <w:rFonts w:ascii="Times New Roman" w:hAnsi="Times New Roman"/>
              <w:szCs w:val="24"/>
            </w:rPr>
          </w:pPr>
        </w:p>
        <w:p w14:paraId="16565766" w14:textId="77777777" w:rsidR="00104C43" w:rsidRDefault="00104C43" w:rsidP="009566A9">
          <w:pPr>
            <w:jc w:val="left"/>
            <w:rPr>
              <w:rFonts w:ascii="Times New Roman" w:hAnsi="Times New Roman"/>
              <w:szCs w:val="24"/>
            </w:rPr>
          </w:pPr>
          <w:r>
            <w:rPr>
              <w:noProof/>
              <w:sz w:val="20"/>
            </w:rPr>
            <w:drawing>
              <wp:anchor distT="0" distB="0" distL="114300" distR="114300" simplePos="0" relativeHeight="251659264" behindDoc="0" locked="0" layoutInCell="1" allowOverlap="1" wp14:anchorId="6C177D80" wp14:editId="5C36977A">
                <wp:simplePos x="0" y="0"/>
                <wp:positionH relativeFrom="column">
                  <wp:posOffset>852805</wp:posOffset>
                </wp:positionH>
                <wp:positionV relativeFrom="paragraph">
                  <wp:posOffset>76200</wp:posOffset>
                </wp:positionV>
                <wp:extent cx="3758565" cy="1228725"/>
                <wp:effectExtent l="0" t="0" r="0" b="0"/>
                <wp:wrapNone/>
                <wp:docPr id="1" name="图片 2"/>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6"/>
                        <a:stretch>
                          <a:fillRect/>
                        </a:stretch>
                      </pic:blipFill>
                      <pic:spPr>
                        <a:xfrm>
                          <a:off x="0" y="0"/>
                          <a:ext cx="3758565" cy="1228724"/>
                        </a:xfrm>
                        <a:prstGeom prst="rect">
                          <a:avLst/>
                        </a:prstGeom>
                        <a:noFill/>
                        <a:ln w="9525" cap="flat" cmpd="sng">
                          <a:noFill/>
                          <a:prstDash val="solid"/>
                          <a:round/>
                        </a:ln>
                      </pic:spPr>
                    </pic:pic>
                  </a:graphicData>
                </a:graphic>
              </wp:anchor>
            </w:drawing>
          </w:r>
        </w:p>
        <w:p w14:paraId="096399A2" w14:textId="77777777" w:rsidR="00104C43" w:rsidRDefault="00104C43" w:rsidP="009566A9">
          <w:pPr>
            <w:jc w:val="center"/>
            <w:rPr>
              <w:rFonts w:ascii="Times New Roman" w:eastAsia="华文新魏" w:hAnsi="Times New Roman"/>
              <w:b/>
              <w:sz w:val="44"/>
              <w:szCs w:val="44"/>
            </w:rPr>
          </w:pPr>
        </w:p>
        <w:p w14:paraId="4D098A75" w14:textId="77777777" w:rsidR="00104C43" w:rsidRDefault="00104C43" w:rsidP="009566A9">
          <w:pPr>
            <w:rPr>
              <w:rFonts w:eastAsia="华文新魏"/>
              <w:b/>
              <w:sz w:val="44"/>
              <w:szCs w:val="44"/>
            </w:rPr>
          </w:pPr>
        </w:p>
        <w:p w14:paraId="02118399" w14:textId="489EECB2" w:rsidR="00104C43" w:rsidRDefault="00C331C7" w:rsidP="009566A9">
          <w:pPr>
            <w:rPr>
              <w:rFonts w:eastAsia="华文新魏"/>
              <w:b/>
              <w:sz w:val="44"/>
              <w:szCs w:val="44"/>
            </w:rPr>
          </w:pPr>
          <w:r>
            <w:rPr>
              <w:noProof/>
              <w:sz w:val="20"/>
            </w:rPr>
            <w:drawing>
              <wp:anchor distT="0" distB="0" distL="114300" distR="114300" simplePos="0" relativeHeight="251660288" behindDoc="0" locked="0" layoutInCell="1" allowOverlap="1" wp14:anchorId="355E0674" wp14:editId="3D347BD6">
                <wp:simplePos x="0" y="0"/>
                <wp:positionH relativeFrom="margin">
                  <wp:posOffset>1753491</wp:posOffset>
                </wp:positionH>
                <wp:positionV relativeFrom="paragraph">
                  <wp:posOffset>107876</wp:posOffset>
                </wp:positionV>
                <wp:extent cx="1958975" cy="1931035"/>
                <wp:effectExtent l="0" t="0" r="3175" b="0"/>
                <wp:wrapSquare wrapText="left"/>
                <wp:docPr id="4" name="图片 1" descr="说明: bki-20140625072118-55112526"/>
                <wp:cNvGraphicFramePr/>
                <a:graphic xmlns:a="http://schemas.openxmlformats.org/drawingml/2006/main">
                  <a:graphicData uri="http://schemas.openxmlformats.org/drawingml/2006/picture">
                    <pic:pic xmlns:pic="http://schemas.openxmlformats.org/drawingml/2006/picture">
                      <pic:nvPicPr>
                        <pic:cNvPr id="4" name="图片 1" descr="说明: bki-20140625072118-55112526"/>
                        <pic:cNvPicPr/>
                      </pic:nvPicPr>
                      <pic:blipFill>
                        <a:blip r:embed="rId7"/>
                        <a:stretch>
                          <a:fillRect/>
                        </a:stretch>
                      </pic:blipFill>
                      <pic:spPr>
                        <a:xfrm>
                          <a:off x="0" y="0"/>
                          <a:ext cx="1958975" cy="1931035"/>
                        </a:xfrm>
                        <a:prstGeom prst="rect">
                          <a:avLst/>
                        </a:prstGeom>
                        <a:noFill/>
                        <a:ln w="9525" cap="flat" cmpd="sng">
                          <a:noFill/>
                          <a:prstDash val="solid"/>
                          <a:round/>
                        </a:ln>
                      </pic:spPr>
                    </pic:pic>
                  </a:graphicData>
                </a:graphic>
                <wp14:sizeRelH relativeFrom="margin">
                  <wp14:pctWidth>0</wp14:pctWidth>
                </wp14:sizeRelH>
                <wp14:sizeRelV relativeFrom="margin">
                  <wp14:pctHeight>0</wp14:pctHeight>
                </wp14:sizeRelV>
              </wp:anchor>
            </w:drawing>
          </w:r>
        </w:p>
        <w:p w14:paraId="74F236EE" w14:textId="4BA3090C" w:rsidR="00104C43" w:rsidRDefault="00104C43" w:rsidP="009566A9">
          <w:pPr>
            <w:jc w:val="center"/>
            <w:rPr>
              <w:rFonts w:eastAsia="华文新魏"/>
              <w:b/>
              <w:sz w:val="44"/>
              <w:szCs w:val="44"/>
            </w:rPr>
          </w:pPr>
        </w:p>
        <w:p w14:paraId="0B324B11" w14:textId="77777777" w:rsidR="00104C43" w:rsidRDefault="00104C43" w:rsidP="009566A9">
          <w:pPr>
            <w:jc w:val="center"/>
            <w:rPr>
              <w:rFonts w:eastAsia="华文新魏"/>
              <w:b/>
              <w:sz w:val="44"/>
              <w:szCs w:val="44"/>
            </w:rPr>
          </w:pPr>
        </w:p>
        <w:p w14:paraId="2376864C" w14:textId="77777777" w:rsidR="00104C43" w:rsidRDefault="00104C43" w:rsidP="009566A9">
          <w:pPr>
            <w:jc w:val="center"/>
            <w:rPr>
              <w:rFonts w:ascii="宋体" w:cs="宋体"/>
              <w:b/>
              <w:sz w:val="48"/>
              <w:szCs w:val="48"/>
            </w:rPr>
          </w:pPr>
        </w:p>
        <w:p w14:paraId="166D651C" w14:textId="77777777" w:rsidR="00104C43" w:rsidRDefault="00104C43" w:rsidP="004C1DB6">
          <w:pPr>
            <w:rPr>
              <w:rFonts w:ascii="宋体" w:cs="宋体"/>
              <w:b/>
              <w:sz w:val="48"/>
              <w:szCs w:val="48"/>
            </w:rPr>
          </w:pPr>
        </w:p>
        <w:p w14:paraId="5B0679D7" w14:textId="7F9F7F1F" w:rsidR="00104C43" w:rsidRDefault="00104C43" w:rsidP="00104C43">
          <w:pPr>
            <w:tabs>
              <w:tab w:val="left" w:pos="8280"/>
            </w:tabs>
            <w:ind w:rightChars="85" w:right="204"/>
            <w:rPr>
              <w:rFonts w:ascii="宋体" w:cs="宋体"/>
              <w:b/>
              <w:sz w:val="48"/>
              <w:szCs w:val="48"/>
            </w:rPr>
          </w:pPr>
          <w:r>
            <w:rPr>
              <w:rFonts w:ascii="宋体" w:cs="宋体" w:hint="eastAsia"/>
              <w:b/>
              <w:sz w:val="48"/>
              <w:szCs w:val="48"/>
            </w:rPr>
            <w:t xml:space="preserve"> </w:t>
          </w:r>
          <w:r>
            <w:rPr>
              <w:rFonts w:ascii="宋体" w:cs="宋体"/>
              <w:b/>
              <w:sz w:val="48"/>
              <w:szCs w:val="48"/>
            </w:rPr>
            <w:t xml:space="preserve">           </w:t>
          </w:r>
          <w:r>
            <w:rPr>
              <w:rFonts w:ascii="宋体" w:cs="宋体" w:hint="eastAsia"/>
              <w:b/>
              <w:sz w:val="48"/>
              <w:szCs w:val="48"/>
            </w:rPr>
            <w:t>毕业论文(设计</w:t>
          </w:r>
          <w:r>
            <w:rPr>
              <w:rFonts w:ascii="宋体" w:cs="宋体"/>
              <w:b/>
              <w:sz w:val="48"/>
              <w:szCs w:val="48"/>
            </w:rPr>
            <w:t xml:space="preserve">) </w:t>
          </w:r>
        </w:p>
        <w:p w14:paraId="0C528212" w14:textId="77777777" w:rsidR="00104C43" w:rsidRDefault="00104C43" w:rsidP="009566A9">
          <w:pPr>
            <w:rPr>
              <w:rFonts w:eastAsia="华文新魏" w:hint="eastAsia"/>
              <w:b/>
              <w:sz w:val="44"/>
              <w:szCs w:val="44"/>
            </w:rPr>
          </w:pPr>
        </w:p>
        <w:tbl>
          <w:tblPr>
            <w:tblpPr w:leftFromText="180" w:rightFromText="180" w:vertAnchor="text" w:tblpXSpec="center" w:tblpY="1"/>
            <w:tblOverlap w:val="never"/>
            <w:tblW w:w="0" w:type="auto"/>
            <w:tblCellMar>
              <w:left w:w="0" w:type="dxa"/>
              <w:right w:w="0" w:type="dxa"/>
            </w:tblCellMar>
            <w:tblLook w:val="04A0" w:firstRow="1" w:lastRow="0" w:firstColumn="1" w:lastColumn="0" w:noHBand="0" w:noVBand="1"/>
          </w:tblPr>
          <w:tblGrid>
            <w:gridCol w:w="1758"/>
            <w:gridCol w:w="5046"/>
          </w:tblGrid>
          <w:tr w:rsidR="00104C43" w14:paraId="1D7CFCDA" w14:textId="77777777" w:rsidTr="00156CE6">
            <w:trPr>
              <w:cantSplit/>
              <w:trHeight w:hRule="exact" w:val="683"/>
            </w:trPr>
            <w:tc>
              <w:tcPr>
                <w:tcW w:w="1758" w:type="dxa"/>
                <w:tcMar>
                  <w:left w:w="108" w:type="dxa"/>
                  <w:right w:w="108" w:type="dxa"/>
                </w:tcMar>
                <w:vAlign w:val="center"/>
              </w:tcPr>
              <w:p w14:paraId="5454A64F" w14:textId="77777777" w:rsidR="00104C43" w:rsidRDefault="00104C43" w:rsidP="00156CE6">
                <w:pPr>
                  <w:spacing w:line="360" w:lineRule="auto"/>
                  <w:jc w:val="distribute"/>
                  <w:rPr>
                    <w:b/>
                    <w:sz w:val="28"/>
                    <w:szCs w:val="28"/>
                  </w:rPr>
                </w:pPr>
                <w:r>
                  <w:rPr>
                    <w:rFonts w:hint="eastAsia"/>
                    <w:b/>
                    <w:sz w:val="28"/>
                    <w:szCs w:val="28"/>
                  </w:rPr>
                  <w:t>论文题目：</w:t>
                </w:r>
              </w:p>
            </w:tc>
            <w:tc>
              <w:tcPr>
                <w:tcW w:w="5046" w:type="dxa"/>
                <w:tcMar>
                  <w:left w:w="108" w:type="dxa"/>
                  <w:right w:w="108" w:type="dxa"/>
                </w:tcMar>
                <w:vAlign w:val="center"/>
              </w:tcPr>
              <w:p w14:paraId="4E7D0043" w14:textId="77777777" w:rsidR="00104C43" w:rsidRPr="008909CB" w:rsidRDefault="00104C43" w:rsidP="00156CE6">
                <w:pPr>
                  <w:rPr>
                    <w:rFonts w:ascii="宋体" w:cs="宋体"/>
                    <w:szCs w:val="24"/>
                    <w:u w:val="single"/>
                  </w:rPr>
                </w:pPr>
                <w:r w:rsidRPr="008909CB">
                  <w:rPr>
                    <w:rFonts w:ascii="宋体" w:cs="宋体" w:hint="eastAsia"/>
                    <w:szCs w:val="24"/>
                    <w:u w:val="single"/>
                  </w:rPr>
                  <w:t xml:space="preserve">基于区块链的中医药材管理系统的设计与实现 </w:t>
                </w:r>
                <w:r w:rsidRPr="008909CB">
                  <w:rPr>
                    <w:rFonts w:ascii="宋体" w:cs="宋体"/>
                    <w:szCs w:val="24"/>
                    <w:u w:val="single"/>
                  </w:rPr>
                  <w:t xml:space="preserve">                  </w:t>
                </w:r>
                <w:r w:rsidRPr="008909CB">
                  <w:rPr>
                    <w:rFonts w:ascii="宋体" w:cs="宋体" w:hint="eastAsia"/>
                    <w:szCs w:val="24"/>
                    <w:u w:val="single"/>
                  </w:rPr>
                  <w:t xml:space="preserve"> </w:t>
                </w:r>
                <w:r w:rsidRPr="008909CB">
                  <w:rPr>
                    <w:rFonts w:ascii="宋体" w:cs="宋体"/>
                    <w:szCs w:val="24"/>
                    <w:u w:val="single"/>
                  </w:rPr>
                  <w:t xml:space="preserve"> </w:t>
                </w:r>
              </w:p>
              <w:p w14:paraId="2C7FE2D5" w14:textId="77777777" w:rsidR="00104C43" w:rsidRPr="008909CB" w:rsidRDefault="00104C43" w:rsidP="00156CE6">
                <w:pPr>
                  <w:rPr>
                    <w:rFonts w:ascii="宋体" w:cs="宋体"/>
                    <w:szCs w:val="24"/>
                    <w:u w:val="single"/>
                  </w:rPr>
                </w:pPr>
              </w:p>
              <w:p w14:paraId="412DCCB6" w14:textId="77777777" w:rsidR="00104C43" w:rsidRPr="008909CB" w:rsidRDefault="00104C43" w:rsidP="00156CE6">
                <w:pPr>
                  <w:rPr>
                    <w:rFonts w:ascii="宋体" w:cs="宋体"/>
                    <w:szCs w:val="24"/>
                    <w:u w:val="single"/>
                  </w:rPr>
                </w:pPr>
              </w:p>
              <w:p w14:paraId="151338F6" w14:textId="77777777" w:rsidR="00104C43" w:rsidRPr="008909CB" w:rsidRDefault="00104C43" w:rsidP="00156CE6">
                <w:pPr>
                  <w:rPr>
                    <w:rFonts w:ascii="宋体" w:cs="宋体"/>
                    <w:szCs w:val="24"/>
                    <w:u w:val="single"/>
                  </w:rPr>
                </w:pPr>
              </w:p>
            </w:tc>
          </w:tr>
          <w:tr w:rsidR="00104C43" w14:paraId="7A262DF4" w14:textId="77777777" w:rsidTr="00156CE6">
            <w:trPr>
              <w:cantSplit/>
              <w:trHeight w:hRule="exact" w:val="683"/>
            </w:trPr>
            <w:tc>
              <w:tcPr>
                <w:tcW w:w="1758" w:type="dxa"/>
                <w:tcMar>
                  <w:left w:w="108" w:type="dxa"/>
                  <w:right w:w="108" w:type="dxa"/>
                </w:tcMar>
                <w:vAlign w:val="center"/>
              </w:tcPr>
              <w:p w14:paraId="5EFCF59C" w14:textId="77777777" w:rsidR="00104C43" w:rsidRDefault="00104C43" w:rsidP="00156CE6">
                <w:pPr>
                  <w:spacing w:line="360" w:lineRule="auto"/>
                  <w:jc w:val="distribute"/>
                  <w:rPr>
                    <w:b/>
                    <w:sz w:val="28"/>
                    <w:szCs w:val="28"/>
                  </w:rPr>
                </w:pPr>
                <w:r>
                  <w:rPr>
                    <w:rFonts w:hint="eastAsia"/>
                    <w:b/>
                    <w:sz w:val="28"/>
                    <w:szCs w:val="28"/>
                  </w:rPr>
                  <w:t>学</w:t>
                </w:r>
                <w:r>
                  <w:rPr>
                    <w:rFonts w:hint="eastAsia"/>
                    <w:b/>
                    <w:sz w:val="28"/>
                    <w:szCs w:val="28"/>
                  </w:rPr>
                  <w:t xml:space="preserve">    </w:t>
                </w:r>
                <w:r>
                  <w:rPr>
                    <w:rFonts w:hint="eastAsia"/>
                    <w:b/>
                    <w:sz w:val="28"/>
                    <w:szCs w:val="28"/>
                  </w:rPr>
                  <w:t>院：</w:t>
                </w:r>
              </w:p>
            </w:tc>
            <w:tc>
              <w:tcPr>
                <w:tcW w:w="5046" w:type="dxa"/>
                <w:tcMar>
                  <w:left w:w="108" w:type="dxa"/>
                  <w:right w:w="108" w:type="dxa"/>
                </w:tcMar>
                <w:vAlign w:val="center"/>
              </w:tcPr>
              <w:p w14:paraId="29674747" w14:textId="669554A6" w:rsidR="00104C43" w:rsidRDefault="00104C43" w:rsidP="00156CE6">
                <w:pPr>
                  <w:spacing w:line="360" w:lineRule="auto"/>
                  <w:rPr>
                    <w:rFonts w:ascii="宋体" w:cs="宋体"/>
                    <w:sz w:val="28"/>
                    <w:szCs w:val="28"/>
                    <w:u w:val="single"/>
                  </w:rPr>
                </w:pPr>
                <w:r>
                  <w:rPr>
                    <w:rFonts w:ascii="宋体" w:cs="宋体" w:hint="eastAsia"/>
                    <w:sz w:val="28"/>
                    <w:szCs w:val="28"/>
                    <w:u w:val="single"/>
                  </w:rPr>
                  <w:t xml:space="preserve">         </w:t>
                </w:r>
                <w:r w:rsidR="005211D8">
                  <w:rPr>
                    <w:rFonts w:ascii="宋体" w:cs="宋体" w:hint="eastAsia"/>
                    <w:sz w:val="28"/>
                    <w:szCs w:val="28"/>
                    <w:u w:val="single"/>
                  </w:rPr>
                  <w:t>数学与</w:t>
                </w:r>
                <w:r>
                  <w:rPr>
                    <w:rFonts w:ascii="宋体" w:cs="宋体" w:hint="eastAsia"/>
                    <w:sz w:val="28"/>
                    <w:szCs w:val="28"/>
                    <w:u w:val="single"/>
                  </w:rPr>
                  <w:t xml:space="preserve">信息工程学院                    </w:t>
                </w:r>
              </w:p>
            </w:tc>
          </w:tr>
          <w:tr w:rsidR="00104C43" w14:paraId="01176E53" w14:textId="77777777" w:rsidTr="00156CE6">
            <w:trPr>
              <w:cantSplit/>
              <w:trHeight w:hRule="exact" w:val="683"/>
            </w:trPr>
            <w:tc>
              <w:tcPr>
                <w:tcW w:w="1758" w:type="dxa"/>
                <w:tcMar>
                  <w:left w:w="108" w:type="dxa"/>
                  <w:right w:w="108" w:type="dxa"/>
                </w:tcMar>
                <w:vAlign w:val="center"/>
              </w:tcPr>
              <w:p w14:paraId="25BDEE91" w14:textId="77777777" w:rsidR="00104C43" w:rsidRDefault="00104C43" w:rsidP="00156CE6">
                <w:pPr>
                  <w:spacing w:line="360" w:lineRule="auto"/>
                  <w:jc w:val="distribute"/>
                  <w:rPr>
                    <w:b/>
                    <w:sz w:val="28"/>
                    <w:szCs w:val="28"/>
                  </w:rPr>
                </w:pPr>
                <w:r>
                  <w:rPr>
                    <w:rFonts w:hint="eastAsia"/>
                    <w:b/>
                    <w:sz w:val="28"/>
                    <w:szCs w:val="28"/>
                  </w:rPr>
                  <w:t>年</w:t>
                </w:r>
                <w:r>
                  <w:rPr>
                    <w:rFonts w:hint="eastAsia"/>
                    <w:b/>
                    <w:sz w:val="28"/>
                    <w:szCs w:val="28"/>
                  </w:rPr>
                  <w:t xml:space="preserve">    </w:t>
                </w:r>
                <w:r>
                  <w:rPr>
                    <w:rFonts w:hint="eastAsia"/>
                    <w:b/>
                    <w:sz w:val="28"/>
                    <w:szCs w:val="28"/>
                  </w:rPr>
                  <w:t>级：</w:t>
                </w:r>
              </w:p>
            </w:tc>
            <w:tc>
              <w:tcPr>
                <w:tcW w:w="5046" w:type="dxa"/>
                <w:tcMar>
                  <w:left w:w="108" w:type="dxa"/>
                  <w:right w:w="108" w:type="dxa"/>
                </w:tcMar>
                <w:vAlign w:val="center"/>
              </w:tcPr>
              <w:p w14:paraId="0275ED26" w14:textId="5E601E06" w:rsidR="00104C43" w:rsidRDefault="00104C43" w:rsidP="00156CE6">
                <w:pPr>
                  <w:spacing w:line="360" w:lineRule="auto"/>
                  <w:rPr>
                    <w:rFonts w:ascii="宋体" w:cs="宋体"/>
                    <w:sz w:val="28"/>
                    <w:szCs w:val="28"/>
                    <w:u w:val="single"/>
                  </w:rPr>
                </w:pPr>
                <w:r>
                  <w:rPr>
                    <w:rFonts w:ascii="宋体" w:cs="宋体" w:hint="eastAsia"/>
                    <w:sz w:val="28"/>
                    <w:szCs w:val="28"/>
                    <w:u w:val="single"/>
                  </w:rPr>
                  <w:t xml:space="preserve">      </w:t>
                </w:r>
                <w:r>
                  <w:rPr>
                    <w:rFonts w:ascii="宋体" w:cs="宋体"/>
                    <w:sz w:val="28"/>
                    <w:szCs w:val="28"/>
                    <w:u w:val="single"/>
                  </w:rPr>
                  <w:t xml:space="preserve">      </w:t>
                </w:r>
                <w:r>
                  <w:rPr>
                    <w:rFonts w:ascii="Times New Roman" w:hAnsi="Times New Roman"/>
                    <w:sz w:val="28"/>
                    <w:szCs w:val="28"/>
                    <w:u w:val="single"/>
                  </w:rPr>
                  <w:t>2019</w:t>
                </w:r>
                <w:r>
                  <w:rPr>
                    <w:rFonts w:ascii="宋体" w:cs="宋体"/>
                    <w:sz w:val="28"/>
                    <w:szCs w:val="28"/>
                    <w:u w:val="single"/>
                  </w:rPr>
                  <w:t>级</w:t>
                </w:r>
                <w:r>
                  <w:rPr>
                    <w:rFonts w:ascii="宋体" w:cs="宋体" w:hint="eastAsia"/>
                    <w:sz w:val="28"/>
                    <w:szCs w:val="28"/>
                    <w:u w:val="single"/>
                  </w:rPr>
                  <w:t xml:space="preserve">  </w:t>
                </w:r>
                <w:r>
                  <w:rPr>
                    <w:rFonts w:ascii="宋体" w:cs="宋体"/>
                    <w:sz w:val="28"/>
                    <w:szCs w:val="28"/>
                    <w:u w:val="single"/>
                  </w:rPr>
                  <w:t xml:space="preserve"> </w:t>
                </w:r>
                <w:r>
                  <w:rPr>
                    <w:rFonts w:ascii="宋体" w:cs="宋体" w:hint="eastAsia"/>
                    <w:sz w:val="28"/>
                    <w:szCs w:val="28"/>
                    <w:u w:val="single"/>
                  </w:rPr>
                  <w:t xml:space="preserve">                       </w:t>
                </w:r>
              </w:p>
            </w:tc>
          </w:tr>
          <w:tr w:rsidR="00104C43" w14:paraId="709676A4" w14:textId="77777777" w:rsidTr="00156CE6">
            <w:trPr>
              <w:cantSplit/>
              <w:trHeight w:hRule="exact" w:val="683"/>
            </w:trPr>
            <w:tc>
              <w:tcPr>
                <w:tcW w:w="1758" w:type="dxa"/>
                <w:tcMar>
                  <w:left w:w="108" w:type="dxa"/>
                  <w:right w:w="108" w:type="dxa"/>
                </w:tcMar>
                <w:vAlign w:val="center"/>
              </w:tcPr>
              <w:p w14:paraId="7AF01D60" w14:textId="77777777" w:rsidR="00104C43" w:rsidRDefault="00104C43" w:rsidP="00156CE6">
                <w:pPr>
                  <w:spacing w:line="360" w:lineRule="auto"/>
                  <w:jc w:val="distribute"/>
                  <w:rPr>
                    <w:b/>
                    <w:sz w:val="28"/>
                    <w:szCs w:val="28"/>
                  </w:rPr>
                </w:pPr>
                <w:r>
                  <w:rPr>
                    <w:rFonts w:hint="eastAsia"/>
                    <w:b/>
                    <w:sz w:val="28"/>
                    <w:szCs w:val="28"/>
                  </w:rPr>
                  <w:t>专</w:t>
                </w:r>
                <w:r>
                  <w:rPr>
                    <w:rFonts w:hint="eastAsia"/>
                    <w:b/>
                    <w:sz w:val="28"/>
                    <w:szCs w:val="28"/>
                  </w:rPr>
                  <w:t xml:space="preserve">    </w:t>
                </w:r>
                <w:r>
                  <w:rPr>
                    <w:rFonts w:hint="eastAsia"/>
                    <w:b/>
                    <w:sz w:val="28"/>
                    <w:szCs w:val="28"/>
                  </w:rPr>
                  <w:t>业：</w:t>
                </w:r>
              </w:p>
            </w:tc>
            <w:tc>
              <w:tcPr>
                <w:tcW w:w="5046" w:type="dxa"/>
                <w:tcMar>
                  <w:left w:w="108" w:type="dxa"/>
                  <w:right w:w="108" w:type="dxa"/>
                </w:tcMar>
                <w:vAlign w:val="center"/>
              </w:tcPr>
              <w:p w14:paraId="68A3D7B0" w14:textId="702905F0" w:rsidR="00104C43" w:rsidRDefault="00104C43" w:rsidP="00156CE6">
                <w:pPr>
                  <w:spacing w:line="360" w:lineRule="auto"/>
                  <w:rPr>
                    <w:rFonts w:ascii="宋体" w:cs="宋体"/>
                    <w:sz w:val="28"/>
                    <w:szCs w:val="28"/>
                    <w:u w:val="single"/>
                  </w:rPr>
                </w:pPr>
                <w:r>
                  <w:rPr>
                    <w:rFonts w:ascii="宋体" w:cs="宋体" w:hint="eastAsia"/>
                    <w:sz w:val="28"/>
                    <w:szCs w:val="28"/>
                    <w:u w:val="single"/>
                  </w:rPr>
                  <w:t xml:space="preserve">         计算机科学与技术</w:t>
                </w:r>
                <w:r>
                  <w:rPr>
                    <w:rFonts w:ascii="宋体" w:cs="宋体"/>
                    <w:sz w:val="28"/>
                    <w:szCs w:val="28"/>
                    <w:u w:val="single"/>
                  </w:rPr>
                  <w:t xml:space="preserve">    </w:t>
                </w:r>
                <w:r>
                  <w:rPr>
                    <w:rFonts w:ascii="宋体" w:cs="宋体" w:hint="eastAsia"/>
                    <w:sz w:val="28"/>
                    <w:szCs w:val="28"/>
                    <w:u w:val="single"/>
                  </w:rPr>
                  <w:t xml:space="preserve">                </w:t>
                </w:r>
                <w:r>
                  <w:rPr>
                    <w:rFonts w:ascii="宋体" w:cs="宋体"/>
                    <w:sz w:val="28"/>
                    <w:szCs w:val="28"/>
                    <w:u w:val="single"/>
                  </w:rPr>
                  <w:t xml:space="preserve">  </w:t>
                </w:r>
              </w:p>
            </w:tc>
          </w:tr>
          <w:tr w:rsidR="00104C43" w14:paraId="0220B6E2" w14:textId="77777777" w:rsidTr="00156CE6">
            <w:trPr>
              <w:cantSplit/>
              <w:trHeight w:hRule="exact" w:val="683"/>
            </w:trPr>
            <w:tc>
              <w:tcPr>
                <w:tcW w:w="1758" w:type="dxa"/>
                <w:tcMar>
                  <w:left w:w="108" w:type="dxa"/>
                  <w:right w:w="108" w:type="dxa"/>
                </w:tcMar>
                <w:vAlign w:val="center"/>
              </w:tcPr>
              <w:p w14:paraId="57526D82" w14:textId="77777777" w:rsidR="00104C43" w:rsidRDefault="00104C43" w:rsidP="00156CE6">
                <w:pPr>
                  <w:spacing w:line="360" w:lineRule="auto"/>
                  <w:jc w:val="distribute"/>
                  <w:rPr>
                    <w:b/>
                    <w:sz w:val="28"/>
                    <w:szCs w:val="28"/>
                  </w:rPr>
                </w:pPr>
                <w:r>
                  <w:rPr>
                    <w:rFonts w:hint="eastAsia"/>
                    <w:b/>
                    <w:sz w:val="28"/>
                    <w:szCs w:val="28"/>
                  </w:rPr>
                  <w:t>学</w:t>
                </w:r>
                <w:r>
                  <w:rPr>
                    <w:rFonts w:hint="eastAsia"/>
                    <w:b/>
                    <w:sz w:val="28"/>
                    <w:szCs w:val="28"/>
                  </w:rPr>
                  <w:t xml:space="preserve">    </w:t>
                </w:r>
                <w:r>
                  <w:rPr>
                    <w:rFonts w:hint="eastAsia"/>
                    <w:b/>
                    <w:sz w:val="28"/>
                    <w:szCs w:val="28"/>
                  </w:rPr>
                  <w:t>号：</w:t>
                </w:r>
              </w:p>
            </w:tc>
            <w:tc>
              <w:tcPr>
                <w:tcW w:w="5046" w:type="dxa"/>
                <w:tcMar>
                  <w:left w:w="108" w:type="dxa"/>
                  <w:right w:w="108" w:type="dxa"/>
                </w:tcMar>
                <w:vAlign w:val="center"/>
              </w:tcPr>
              <w:p w14:paraId="103FFEDA" w14:textId="4FC6CC14" w:rsidR="00104C43" w:rsidRPr="00363B4E" w:rsidRDefault="00104C43" w:rsidP="00156CE6">
                <w:pPr>
                  <w:spacing w:line="360" w:lineRule="auto"/>
                  <w:rPr>
                    <w:rFonts w:ascii="宋体" w:cs="宋体"/>
                    <w:sz w:val="28"/>
                    <w:szCs w:val="28"/>
                    <w:u w:val="single"/>
                  </w:rPr>
                </w:pPr>
                <w:r>
                  <w:rPr>
                    <w:rFonts w:ascii="宋体" w:cs="宋体"/>
                    <w:sz w:val="28"/>
                    <w:szCs w:val="28"/>
                    <w:u w:val="single"/>
                  </w:rPr>
                  <w:t xml:space="preserve">    </w:t>
                </w:r>
                <w:r w:rsidRPr="00363B4E">
                  <w:rPr>
                    <w:rFonts w:ascii="宋体" w:cs="宋体"/>
                    <w:sz w:val="28"/>
                    <w:szCs w:val="28"/>
                    <w:u w:val="single"/>
                  </w:rPr>
                  <w:t xml:space="preserve">       </w:t>
                </w:r>
                <w:r>
                  <w:rPr>
                    <w:rFonts w:ascii="宋体" w:cs="宋体"/>
                    <w:sz w:val="28"/>
                    <w:szCs w:val="28"/>
                    <w:u w:val="single"/>
                  </w:rPr>
                  <w:t xml:space="preserve">2019051101        </w:t>
                </w:r>
                <w:r w:rsidRPr="00363B4E">
                  <w:rPr>
                    <w:rFonts w:ascii="宋体" w:cs="宋体"/>
                    <w:sz w:val="28"/>
                    <w:szCs w:val="28"/>
                    <w:u w:val="single"/>
                  </w:rPr>
                  <w:t xml:space="preserve"> </w:t>
                </w:r>
                <w:r w:rsidRPr="00363B4E">
                  <w:rPr>
                    <w:rFonts w:ascii="宋体" w:cs="宋体" w:hint="eastAsia"/>
                    <w:sz w:val="28"/>
                    <w:szCs w:val="28"/>
                    <w:u w:val="single"/>
                  </w:rPr>
                  <w:t xml:space="preserve">        </w:t>
                </w:r>
              </w:p>
            </w:tc>
          </w:tr>
        </w:tbl>
        <w:p w14:paraId="3C14ACBB" w14:textId="77777777" w:rsidR="00104C43" w:rsidRDefault="00104C43" w:rsidP="009566A9"/>
        <w:p w14:paraId="0033575C" w14:textId="77777777" w:rsidR="00104C43" w:rsidRDefault="00104C43" w:rsidP="009566A9"/>
        <w:p w14:paraId="4CAB0B3C" w14:textId="77777777" w:rsidR="00104C43" w:rsidRDefault="00104C43" w:rsidP="009566A9"/>
        <w:p w14:paraId="58DADA15" w14:textId="77777777" w:rsidR="00104C43" w:rsidRDefault="00104C43" w:rsidP="009566A9"/>
        <w:p w14:paraId="5EED4553" w14:textId="77777777" w:rsidR="00104C43" w:rsidRDefault="00104C43" w:rsidP="009566A9"/>
        <w:tbl>
          <w:tblPr>
            <w:tblpPr w:leftFromText="180" w:rightFromText="180" w:vertAnchor="text" w:tblpXSpec="center" w:tblpY="1"/>
            <w:tblOverlap w:val="never"/>
            <w:tblW w:w="0" w:type="auto"/>
            <w:tblCellMar>
              <w:left w:w="0" w:type="dxa"/>
              <w:right w:w="0" w:type="dxa"/>
            </w:tblCellMar>
            <w:tblLook w:val="04A0" w:firstRow="1" w:lastRow="0" w:firstColumn="1" w:lastColumn="0" w:noHBand="0" w:noVBand="1"/>
          </w:tblPr>
          <w:tblGrid>
            <w:gridCol w:w="1758"/>
            <w:gridCol w:w="5046"/>
          </w:tblGrid>
          <w:tr w:rsidR="00606074" w14:paraId="20FE1C46" w14:textId="77777777" w:rsidTr="00F43C4C">
            <w:trPr>
              <w:cantSplit/>
              <w:trHeight w:hRule="exact" w:val="683"/>
            </w:trPr>
            <w:tc>
              <w:tcPr>
                <w:tcW w:w="1758" w:type="dxa"/>
                <w:tcMar>
                  <w:left w:w="108" w:type="dxa"/>
                  <w:right w:w="108" w:type="dxa"/>
                </w:tcMar>
                <w:vAlign w:val="center"/>
              </w:tcPr>
              <w:p w14:paraId="7C08C2E6" w14:textId="02C6B7E3" w:rsidR="00606074" w:rsidRDefault="00606074" w:rsidP="00F43C4C">
                <w:pPr>
                  <w:spacing w:line="360" w:lineRule="auto"/>
                  <w:jc w:val="distribute"/>
                  <w:rPr>
                    <w:b/>
                    <w:sz w:val="28"/>
                    <w:szCs w:val="28"/>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rPr>
                  <w:t>：</w:t>
                </w:r>
              </w:p>
            </w:tc>
            <w:tc>
              <w:tcPr>
                <w:tcW w:w="5046" w:type="dxa"/>
                <w:tcMar>
                  <w:left w:w="108" w:type="dxa"/>
                  <w:right w:w="108" w:type="dxa"/>
                </w:tcMar>
                <w:vAlign w:val="center"/>
              </w:tcPr>
              <w:p w14:paraId="7729FDE4" w14:textId="32B6DE95" w:rsidR="00606074" w:rsidRPr="00363B4E" w:rsidRDefault="00606074" w:rsidP="00F43C4C">
                <w:pPr>
                  <w:spacing w:line="360" w:lineRule="auto"/>
                  <w:rPr>
                    <w:rFonts w:ascii="宋体" w:cs="宋体"/>
                    <w:sz w:val="28"/>
                    <w:szCs w:val="28"/>
                    <w:u w:val="single"/>
                  </w:rPr>
                </w:pPr>
                <w:r>
                  <w:rPr>
                    <w:rFonts w:ascii="宋体" w:cs="宋体"/>
                    <w:sz w:val="28"/>
                    <w:szCs w:val="28"/>
                    <w:u w:val="single"/>
                  </w:rPr>
                  <w:t xml:space="preserve">    </w:t>
                </w:r>
                <w:r w:rsidRPr="00363B4E">
                  <w:rPr>
                    <w:rFonts w:ascii="宋体" w:cs="宋体"/>
                    <w:sz w:val="28"/>
                    <w:szCs w:val="28"/>
                    <w:u w:val="single"/>
                  </w:rPr>
                  <w:t xml:space="preserve">         </w:t>
                </w:r>
                <w:r w:rsidR="004F35F7">
                  <w:rPr>
                    <w:rFonts w:ascii="宋体" w:cs="宋体" w:hint="eastAsia"/>
                    <w:sz w:val="28"/>
                    <w:szCs w:val="28"/>
                    <w:u w:val="single"/>
                  </w:rPr>
                  <w:t>曹喜龙</w:t>
                </w:r>
                <w:r>
                  <w:rPr>
                    <w:rFonts w:ascii="宋体" w:cs="宋体"/>
                    <w:sz w:val="28"/>
                    <w:szCs w:val="28"/>
                    <w:u w:val="single"/>
                  </w:rPr>
                  <w:t xml:space="preserve">        </w:t>
                </w:r>
                <w:r w:rsidRPr="00363B4E">
                  <w:rPr>
                    <w:rFonts w:ascii="宋体" w:cs="宋体"/>
                    <w:sz w:val="28"/>
                    <w:szCs w:val="28"/>
                    <w:u w:val="single"/>
                  </w:rPr>
                  <w:t xml:space="preserve"> </w:t>
                </w:r>
                <w:r w:rsidRPr="00363B4E">
                  <w:rPr>
                    <w:rFonts w:ascii="宋体" w:cs="宋体" w:hint="eastAsia"/>
                    <w:sz w:val="28"/>
                    <w:szCs w:val="28"/>
                    <w:u w:val="single"/>
                  </w:rPr>
                  <w:t xml:space="preserve">        </w:t>
                </w:r>
              </w:p>
            </w:tc>
          </w:tr>
        </w:tbl>
        <w:p w14:paraId="4F8F7A6D" w14:textId="77777777" w:rsidR="00606074" w:rsidRDefault="00606074" w:rsidP="00606074"/>
        <w:p w14:paraId="4E588F00" w14:textId="77777777" w:rsidR="00606074" w:rsidRDefault="00606074" w:rsidP="00606074"/>
        <w:p w14:paraId="650145E5" w14:textId="4412E6F8" w:rsidR="00104C43" w:rsidRDefault="00104C43" w:rsidP="00104C43">
          <w:pPr>
            <w:tabs>
              <w:tab w:val="left" w:pos="1289"/>
            </w:tabs>
            <w:rPr>
              <w:rFonts w:hint="eastAsia"/>
            </w:rPr>
          </w:pPr>
        </w:p>
        <w:tbl>
          <w:tblPr>
            <w:tblpPr w:leftFromText="180" w:rightFromText="180" w:vertAnchor="text" w:horzAnchor="margin" w:tblpXSpec="center" w:tblpY="1"/>
            <w:tblOverlap w:val="never"/>
            <w:tblW w:w="0" w:type="auto"/>
            <w:tblCellMar>
              <w:left w:w="0" w:type="dxa"/>
              <w:right w:w="0" w:type="dxa"/>
            </w:tblCellMar>
            <w:tblLook w:val="04A0" w:firstRow="1" w:lastRow="0" w:firstColumn="1" w:lastColumn="0" w:noHBand="0" w:noVBand="1"/>
          </w:tblPr>
          <w:tblGrid>
            <w:gridCol w:w="1758"/>
            <w:gridCol w:w="5046"/>
          </w:tblGrid>
          <w:tr w:rsidR="00104C43" w:rsidRPr="00363B4E" w14:paraId="4A8A3A2F" w14:textId="77777777" w:rsidTr="00CF31EA">
            <w:trPr>
              <w:cantSplit/>
              <w:trHeight w:hRule="exact" w:val="683"/>
            </w:trPr>
            <w:tc>
              <w:tcPr>
                <w:tcW w:w="1758" w:type="dxa"/>
                <w:tcMar>
                  <w:left w:w="108" w:type="dxa"/>
                  <w:right w:w="108" w:type="dxa"/>
                </w:tcMar>
                <w:vAlign w:val="center"/>
              </w:tcPr>
              <w:p w14:paraId="7CE34505" w14:textId="77777777" w:rsidR="00104C43" w:rsidRDefault="00104C43" w:rsidP="00CF31EA">
                <w:pPr>
                  <w:spacing w:line="360" w:lineRule="auto"/>
                  <w:jc w:val="distribute"/>
                  <w:rPr>
                    <w:b/>
                    <w:sz w:val="28"/>
                    <w:szCs w:val="28"/>
                  </w:rPr>
                </w:pPr>
                <w:r>
                  <w:rPr>
                    <w:rFonts w:hint="eastAsia"/>
                    <w:b/>
                    <w:sz w:val="28"/>
                    <w:szCs w:val="28"/>
                  </w:rPr>
                  <w:t>指导教师：</w:t>
                </w:r>
              </w:p>
            </w:tc>
            <w:tc>
              <w:tcPr>
                <w:tcW w:w="5046" w:type="dxa"/>
                <w:tcMar>
                  <w:left w:w="108" w:type="dxa"/>
                  <w:right w:w="108" w:type="dxa"/>
                </w:tcMar>
                <w:vAlign w:val="center"/>
              </w:tcPr>
              <w:p w14:paraId="35DBC10F" w14:textId="09DD5DC4" w:rsidR="00104C43" w:rsidRPr="00363B4E" w:rsidRDefault="00104C43" w:rsidP="00CF31EA">
                <w:pPr>
                  <w:spacing w:line="360" w:lineRule="auto"/>
                  <w:rPr>
                    <w:rFonts w:ascii="宋体" w:cs="宋体"/>
                    <w:sz w:val="28"/>
                    <w:szCs w:val="28"/>
                    <w:u w:val="single"/>
                  </w:rPr>
                </w:pPr>
                <w:r>
                  <w:rPr>
                    <w:rFonts w:ascii="宋体" w:cs="宋体"/>
                    <w:sz w:val="28"/>
                    <w:szCs w:val="28"/>
                    <w:u w:val="single"/>
                  </w:rPr>
                  <w:t xml:space="preserve">    </w:t>
                </w:r>
                <w:r w:rsidRPr="00363B4E">
                  <w:rPr>
                    <w:rFonts w:ascii="宋体" w:cs="宋体"/>
                    <w:sz w:val="28"/>
                    <w:szCs w:val="28"/>
                    <w:u w:val="single"/>
                  </w:rPr>
                  <w:t xml:space="preserve">        </w:t>
                </w:r>
                <w:r>
                  <w:rPr>
                    <w:rFonts w:ascii="宋体" w:cs="宋体"/>
                    <w:sz w:val="28"/>
                    <w:szCs w:val="28"/>
                    <w:u w:val="single"/>
                  </w:rPr>
                  <w:t xml:space="preserve"> </w:t>
                </w:r>
                <w:r>
                  <w:rPr>
                    <w:rFonts w:ascii="宋体" w:cs="宋体" w:hint="eastAsia"/>
                    <w:sz w:val="28"/>
                    <w:szCs w:val="28"/>
                    <w:u w:val="single"/>
                  </w:rPr>
                  <w:t>姚云霞</w:t>
                </w:r>
                <w:r>
                  <w:rPr>
                    <w:rFonts w:ascii="宋体" w:cs="宋体"/>
                    <w:sz w:val="28"/>
                    <w:szCs w:val="28"/>
                    <w:u w:val="single"/>
                  </w:rPr>
                  <w:t xml:space="preserve">      </w:t>
                </w:r>
                <w:r w:rsidRPr="00363B4E">
                  <w:rPr>
                    <w:rFonts w:ascii="宋体" w:cs="宋体"/>
                    <w:sz w:val="28"/>
                    <w:szCs w:val="28"/>
                    <w:u w:val="single"/>
                  </w:rPr>
                  <w:t xml:space="preserve"> </w:t>
                </w:r>
                <w:r w:rsidRPr="00363B4E">
                  <w:rPr>
                    <w:rFonts w:ascii="宋体" w:cs="宋体" w:hint="eastAsia"/>
                    <w:sz w:val="28"/>
                    <w:szCs w:val="28"/>
                    <w:u w:val="single"/>
                  </w:rPr>
                  <w:t xml:space="preserve">  </w:t>
                </w:r>
                <w:r>
                  <w:rPr>
                    <w:rFonts w:ascii="宋体" w:cs="宋体"/>
                    <w:sz w:val="28"/>
                    <w:szCs w:val="28"/>
                    <w:u w:val="single"/>
                  </w:rPr>
                  <w:t xml:space="preserve">  </w:t>
                </w:r>
                <w:r w:rsidRPr="00363B4E">
                  <w:rPr>
                    <w:rFonts w:ascii="宋体" w:cs="宋体" w:hint="eastAsia"/>
                    <w:sz w:val="28"/>
                    <w:szCs w:val="28"/>
                    <w:u w:val="single"/>
                  </w:rPr>
                  <w:t xml:space="preserve">      </w:t>
                </w:r>
              </w:p>
            </w:tc>
          </w:tr>
        </w:tbl>
        <w:p w14:paraId="33E6FFD5" w14:textId="77777777" w:rsidR="00104C43" w:rsidRDefault="00104C43" w:rsidP="009566A9">
          <w:pPr>
            <w:tabs>
              <w:tab w:val="left" w:pos="1289"/>
            </w:tabs>
          </w:pPr>
        </w:p>
        <w:tbl>
          <w:tblPr>
            <w:tblpPr w:leftFromText="180" w:rightFromText="180" w:vertAnchor="text" w:tblpXSpec="center" w:tblpY="1"/>
            <w:tblOverlap w:val="never"/>
            <w:tblW w:w="0" w:type="auto"/>
            <w:tblCellMar>
              <w:left w:w="0" w:type="dxa"/>
              <w:right w:w="0" w:type="dxa"/>
            </w:tblCellMar>
            <w:tblLook w:val="04A0" w:firstRow="1" w:lastRow="0" w:firstColumn="1" w:lastColumn="0" w:noHBand="0" w:noVBand="1"/>
          </w:tblPr>
          <w:tblGrid>
            <w:gridCol w:w="1758"/>
            <w:gridCol w:w="5046"/>
          </w:tblGrid>
          <w:tr w:rsidR="00104C43" w:rsidRPr="00363B4E" w14:paraId="4DEE264D" w14:textId="77777777" w:rsidTr="00156CE6">
            <w:trPr>
              <w:cantSplit/>
              <w:trHeight w:hRule="exact" w:val="683"/>
            </w:trPr>
            <w:tc>
              <w:tcPr>
                <w:tcW w:w="1758" w:type="dxa"/>
                <w:tcMar>
                  <w:left w:w="108" w:type="dxa"/>
                  <w:right w:w="108" w:type="dxa"/>
                </w:tcMar>
                <w:vAlign w:val="center"/>
              </w:tcPr>
              <w:p w14:paraId="3FF1514A" w14:textId="77777777" w:rsidR="00104C43" w:rsidRDefault="00104C43" w:rsidP="00156CE6">
                <w:pPr>
                  <w:spacing w:line="360" w:lineRule="auto"/>
                  <w:jc w:val="distribute"/>
                  <w:rPr>
                    <w:b/>
                    <w:sz w:val="28"/>
                    <w:szCs w:val="28"/>
                  </w:rPr>
                </w:pPr>
                <w:r>
                  <w:rPr>
                    <w:rFonts w:hint="eastAsia"/>
                    <w:b/>
                    <w:sz w:val="28"/>
                    <w:szCs w:val="28"/>
                  </w:rPr>
                  <w:t>完成时间：</w:t>
                </w:r>
              </w:p>
            </w:tc>
            <w:tc>
              <w:tcPr>
                <w:tcW w:w="5046" w:type="dxa"/>
                <w:tcMar>
                  <w:left w:w="108" w:type="dxa"/>
                  <w:right w:w="108" w:type="dxa"/>
                </w:tcMar>
                <w:vAlign w:val="center"/>
              </w:tcPr>
              <w:p w14:paraId="27C86597" w14:textId="77777777" w:rsidR="00104C43" w:rsidRPr="00363B4E" w:rsidRDefault="00104C43" w:rsidP="00156CE6">
                <w:pPr>
                  <w:spacing w:line="360" w:lineRule="auto"/>
                  <w:rPr>
                    <w:rFonts w:ascii="宋体" w:cs="宋体"/>
                    <w:sz w:val="28"/>
                    <w:szCs w:val="28"/>
                    <w:u w:val="single"/>
                  </w:rPr>
                </w:pPr>
                <w:r>
                  <w:rPr>
                    <w:rFonts w:ascii="宋体" w:cs="宋体"/>
                    <w:sz w:val="28"/>
                    <w:szCs w:val="28"/>
                    <w:u w:val="single"/>
                  </w:rPr>
                  <w:t xml:space="preserve">    </w:t>
                </w:r>
                <w:r w:rsidRPr="00363B4E">
                  <w:rPr>
                    <w:rFonts w:ascii="宋体" w:cs="宋体"/>
                    <w:sz w:val="28"/>
                    <w:szCs w:val="28"/>
                    <w:u w:val="single"/>
                  </w:rPr>
                  <w:t xml:space="preserve">         </w:t>
                </w:r>
                <w:r>
                  <w:rPr>
                    <w:rFonts w:ascii="宋体" w:cs="宋体"/>
                    <w:sz w:val="28"/>
                    <w:szCs w:val="28"/>
                    <w:u w:val="single"/>
                  </w:rPr>
                  <w:t xml:space="preserve">               </w:t>
                </w:r>
                <w:r w:rsidRPr="00363B4E">
                  <w:rPr>
                    <w:rFonts w:ascii="宋体" w:cs="宋体"/>
                    <w:sz w:val="28"/>
                    <w:szCs w:val="28"/>
                    <w:u w:val="single"/>
                  </w:rPr>
                  <w:t xml:space="preserve"> </w:t>
                </w:r>
                <w:r w:rsidRPr="00363B4E">
                  <w:rPr>
                    <w:rFonts w:ascii="宋体" w:cs="宋体" w:hint="eastAsia"/>
                    <w:sz w:val="28"/>
                    <w:szCs w:val="28"/>
                    <w:u w:val="single"/>
                  </w:rPr>
                  <w:t xml:space="preserve">        </w:t>
                </w:r>
              </w:p>
            </w:tc>
          </w:tr>
        </w:tbl>
        <w:p w14:paraId="444026A6" w14:textId="77777777" w:rsidR="00104C43" w:rsidRDefault="00104C43" w:rsidP="009566A9">
          <w:pPr>
            <w:tabs>
              <w:tab w:val="left" w:pos="1289"/>
            </w:tabs>
          </w:pPr>
        </w:p>
        <w:p w14:paraId="52A94D16" w14:textId="3939E182" w:rsidR="00104C43" w:rsidRDefault="00104C43">
          <w:pPr>
            <w:widowControl/>
            <w:spacing w:before="0" w:line="240" w:lineRule="auto"/>
            <w:jc w:val="left"/>
            <w:rPr>
              <w:rFonts w:ascii="宋体" w:hAnsi="宋体"/>
              <w:b/>
              <w:bCs/>
              <w:sz w:val="44"/>
              <w:szCs w:val="44"/>
            </w:rPr>
          </w:pPr>
          <w:r>
            <w:rPr>
              <w:rFonts w:ascii="宋体" w:hAnsi="宋体"/>
              <w:b/>
              <w:bCs/>
              <w:sz w:val="44"/>
              <w:szCs w:val="44"/>
            </w:rPr>
            <w:br w:type="page"/>
          </w:r>
        </w:p>
      </w:sdtContent>
    </w:sdt>
    <w:p w14:paraId="07B77463" w14:textId="77777777" w:rsidR="00104C43" w:rsidRDefault="00104C43" w:rsidP="004F740A">
      <w:pPr>
        <w:jc w:val="center"/>
        <w:rPr>
          <w:rFonts w:ascii="宋体" w:hAnsi="宋体"/>
          <w:b/>
          <w:bCs/>
          <w:sz w:val="44"/>
          <w:szCs w:val="44"/>
        </w:rPr>
        <w:sectPr w:rsidR="00104C43" w:rsidSect="00104C43">
          <w:pgSz w:w="11906" w:h="16838"/>
          <w:pgMar w:top="1440" w:right="1800" w:bottom="1440" w:left="1800" w:header="851" w:footer="992" w:gutter="0"/>
          <w:pgNumType w:start="0"/>
          <w:cols w:space="425"/>
          <w:titlePg/>
          <w:docGrid w:type="lines" w:linePitch="326"/>
        </w:sectPr>
      </w:pPr>
    </w:p>
    <w:p w14:paraId="179BE732" w14:textId="3DFF1B29" w:rsidR="007D57A7" w:rsidRPr="00895AC1" w:rsidRDefault="007D57A7" w:rsidP="004F740A">
      <w:pPr>
        <w:jc w:val="center"/>
        <w:rPr>
          <w:rFonts w:ascii="宋体" w:hAnsi="宋体"/>
          <w:b/>
          <w:bCs/>
          <w:sz w:val="44"/>
          <w:szCs w:val="44"/>
        </w:rPr>
      </w:pPr>
      <w:r w:rsidRPr="00895AC1">
        <w:rPr>
          <w:rFonts w:ascii="宋体" w:hAnsi="宋体" w:hint="eastAsia"/>
          <w:b/>
          <w:bCs/>
          <w:sz w:val="44"/>
          <w:szCs w:val="44"/>
        </w:rPr>
        <w:lastRenderedPageBreak/>
        <w:t>作者声明</w:t>
      </w:r>
    </w:p>
    <w:p w14:paraId="7EC1D4B3" w14:textId="1E0BA049" w:rsidR="007D57A7" w:rsidRPr="00895AC1" w:rsidRDefault="007D57A7" w:rsidP="00895AC1">
      <w:pPr>
        <w:spacing w:beforeLines="100" w:before="326" w:afterLines="100" w:after="326"/>
        <w:rPr>
          <w:rFonts w:ascii="宋体" w:hAnsi="宋体"/>
          <w:sz w:val="28"/>
          <w:szCs w:val="28"/>
        </w:rPr>
      </w:pPr>
      <w:r>
        <w:rPr>
          <w:rFonts w:ascii="黑体" w:eastAsia="黑体" w:hAnsi="黑体"/>
          <w:sz w:val="32"/>
          <w:szCs w:val="32"/>
        </w:rPr>
        <w:tab/>
      </w:r>
      <w:r w:rsidRPr="00895AC1">
        <w:rPr>
          <w:rFonts w:ascii="宋体" w:hAnsi="宋体" w:hint="eastAsia"/>
          <w:sz w:val="28"/>
          <w:szCs w:val="28"/>
        </w:rPr>
        <w:t>本毕业论文（设计）在姚云霞老师指导下由本人独立完成，没有剽窃、抄袭、造假等违反道德、学术规范和其他侵权行为。对本论文（设计）的研究做出重要贡献的个人和集体，均以在文中以明确方式标明。本毕业论文设计引起的法律结果完全由本人承担。</w:t>
      </w:r>
    </w:p>
    <w:p w14:paraId="3F10D3A8" w14:textId="2B9677F6" w:rsidR="007D57A7" w:rsidRPr="00895AC1" w:rsidRDefault="007D57A7" w:rsidP="007D57A7">
      <w:pPr>
        <w:rPr>
          <w:rFonts w:ascii="宋体" w:hAnsi="宋体"/>
          <w:sz w:val="28"/>
          <w:szCs w:val="28"/>
        </w:rPr>
      </w:pPr>
      <w:r w:rsidRPr="00895AC1">
        <w:rPr>
          <w:rFonts w:ascii="宋体" w:hAnsi="宋体"/>
          <w:sz w:val="28"/>
          <w:szCs w:val="28"/>
        </w:rPr>
        <w:tab/>
      </w:r>
      <w:r w:rsidRPr="00895AC1">
        <w:rPr>
          <w:rFonts w:ascii="宋体" w:hAnsi="宋体" w:hint="eastAsia"/>
          <w:sz w:val="28"/>
          <w:szCs w:val="28"/>
        </w:rPr>
        <w:t>毕业论文（设计）成果归陇东学院所有</w:t>
      </w:r>
      <w:r w:rsidR="00895AC1">
        <w:rPr>
          <w:rFonts w:ascii="宋体" w:hAnsi="宋体" w:hint="eastAsia"/>
          <w:sz w:val="28"/>
          <w:szCs w:val="28"/>
        </w:rPr>
        <w:t>。</w:t>
      </w:r>
    </w:p>
    <w:p w14:paraId="73354900" w14:textId="6B11F951" w:rsidR="007D57A7" w:rsidRPr="00895AC1" w:rsidRDefault="007D57A7" w:rsidP="007D57A7">
      <w:pPr>
        <w:rPr>
          <w:rFonts w:ascii="宋体" w:hAnsi="宋体"/>
          <w:sz w:val="28"/>
          <w:szCs w:val="28"/>
        </w:rPr>
      </w:pPr>
      <w:r w:rsidRPr="00895AC1">
        <w:rPr>
          <w:rFonts w:ascii="宋体" w:hAnsi="宋体"/>
          <w:sz w:val="28"/>
          <w:szCs w:val="28"/>
        </w:rPr>
        <w:tab/>
      </w:r>
      <w:r w:rsidRPr="00895AC1">
        <w:rPr>
          <w:rFonts w:ascii="宋体" w:hAnsi="宋体" w:hint="eastAsia"/>
          <w:sz w:val="28"/>
          <w:szCs w:val="28"/>
        </w:rPr>
        <w:t>特此声明</w:t>
      </w:r>
      <w:r w:rsidR="00895AC1">
        <w:rPr>
          <w:rFonts w:ascii="宋体" w:hAnsi="宋体" w:hint="eastAsia"/>
          <w:sz w:val="28"/>
          <w:szCs w:val="28"/>
        </w:rPr>
        <w:t>。</w:t>
      </w:r>
    </w:p>
    <w:p w14:paraId="6BFF1C04" w14:textId="34E2BFBD" w:rsidR="007D57A7" w:rsidRPr="00895AC1" w:rsidRDefault="007D57A7" w:rsidP="007D57A7">
      <w:pPr>
        <w:rPr>
          <w:rFonts w:ascii="宋体" w:hAnsi="宋体"/>
          <w:sz w:val="28"/>
          <w:szCs w:val="28"/>
        </w:rPr>
      </w:pPr>
    </w:p>
    <w:p w14:paraId="79E279EB" w14:textId="46717101" w:rsidR="007D57A7" w:rsidRPr="00895AC1" w:rsidRDefault="007D57A7" w:rsidP="007D57A7">
      <w:pPr>
        <w:rPr>
          <w:rFonts w:ascii="宋体" w:hAnsi="宋体"/>
          <w:sz w:val="28"/>
          <w:szCs w:val="28"/>
        </w:rPr>
      </w:pPr>
    </w:p>
    <w:p w14:paraId="3309D746" w14:textId="1B945DE4" w:rsidR="007D57A7" w:rsidRPr="00895AC1" w:rsidRDefault="007D57A7" w:rsidP="007D57A7">
      <w:pPr>
        <w:rPr>
          <w:rFonts w:ascii="宋体" w:hAnsi="宋体"/>
          <w:sz w:val="28"/>
          <w:szCs w:val="28"/>
        </w:rPr>
      </w:pPr>
    </w:p>
    <w:p w14:paraId="25E2B5EB" w14:textId="0569B3CB" w:rsidR="007D57A7" w:rsidRPr="00895AC1" w:rsidRDefault="007D57A7" w:rsidP="007D57A7">
      <w:pPr>
        <w:rPr>
          <w:rFonts w:ascii="宋体" w:hAnsi="宋体"/>
          <w:sz w:val="28"/>
          <w:szCs w:val="28"/>
        </w:rPr>
      </w:pPr>
    </w:p>
    <w:p w14:paraId="1E5FBD02" w14:textId="77777777" w:rsidR="00F94871" w:rsidRPr="00895AC1" w:rsidRDefault="00F94871" w:rsidP="007D57A7">
      <w:pPr>
        <w:rPr>
          <w:rFonts w:ascii="宋体" w:hAnsi="宋体"/>
          <w:sz w:val="28"/>
          <w:szCs w:val="28"/>
        </w:rPr>
      </w:pPr>
    </w:p>
    <w:p w14:paraId="2CF35455" w14:textId="6B42165E" w:rsidR="007D57A7" w:rsidRPr="00895AC1" w:rsidRDefault="007D57A7" w:rsidP="007D57A7">
      <w:pPr>
        <w:rPr>
          <w:rFonts w:ascii="宋体" w:hAnsi="宋体"/>
          <w:sz w:val="28"/>
          <w:szCs w:val="28"/>
        </w:rPr>
      </w:pPr>
      <w:r w:rsidRPr="00895AC1">
        <w:rPr>
          <w:rFonts w:ascii="宋体" w:hAnsi="宋体"/>
          <w:sz w:val="28"/>
          <w:szCs w:val="28"/>
        </w:rPr>
        <w:tab/>
      </w:r>
      <w:r w:rsidRPr="00895AC1">
        <w:rPr>
          <w:rFonts w:ascii="宋体" w:hAnsi="宋体"/>
          <w:sz w:val="28"/>
          <w:szCs w:val="28"/>
        </w:rPr>
        <w:tab/>
      </w:r>
      <w:r w:rsidRPr="00895AC1">
        <w:rPr>
          <w:rFonts w:ascii="宋体" w:hAnsi="宋体"/>
          <w:sz w:val="28"/>
          <w:szCs w:val="28"/>
        </w:rPr>
        <w:tab/>
      </w:r>
      <w:r w:rsidRPr="00895AC1">
        <w:rPr>
          <w:rFonts w:ascii="宋体" w:hAnsi="宋体"/>
          <w:sz w:val="28"/>
          <w:szCs w:val="28"/>
        </w:rPr>
        <w:tab/>
      </w:r>
      <w:r w:rsidR="00F94871">
        <w:rPr>
          <w:rFonts w:ascii="宋体" w:hAnsi="宋体"/>
          <w:sz w:val="28"/>
          <w:szCs w:val="28"/>
        </w:rPr>
        <w:tab/>
      </w:r>
      <w:r w:rsidR="00F94871">
        <w:rPr>
          <w:rFonts w:ascii="宋体" w:hAnsi="宋体"/>
          <w:sz w:val="28"/>
          <w:szCs w:val="28"/>
        </w:rPr>
        <w:tab/>
      </w:r>
      <w:r w:rsidRPr="00895AC1">
        <w:rPr>
          <w:rFonts w:ascii="宋体" w:hAnsi="宋体" w:hint="eastAsia"/>
          <w:sz w:val="28"/>
          <w:szCs w:val="28"/>
        </w:rPr>
        <w:t>作者专业：计算机技术与科学</w:t>
      </w:r>
      <w:r w:rsidRPr="00895AC1">
        <w:rPr>
          <w:rFonts w:ascii="宋体" w:hAnsi="宋体"/>
          <w:sz w:val="28"/>
          <w:szCs w:val="28"/>
        </w:rPr>
        <w:tab/>
      </w:r>
    </w:p>
    <w:p w14:paraId="43FFA0AB" w14:textId="5F37CD6A" w:rsidR="007D57A7" w:rsidRPr="00895AC1" w:rsidRDefault="007D57A7" w:rsidP="007D57A7">
      <w:pPr>
        <w:rPr>
          <w:rFonts w:ascii="宋体" w:hAnsi="宋体"/>
          <w:sz w:val="28"/>
          <w:szCs w:val="28"/>
        </w:rPr>
      </w:pPr>
      <w:r w:rsidRPr="00895AC1">
        <w:rPr>
          <w:rFonts w:ascii="宋体" w:hAnsi="宋体"/>
          <w:sz w:val="28"/>
          <w:szCs w:val="28"/>
        </w:rPr>
        <w:tab/>
      </w:r>
      <w:r w:rsidRPr="00895AC1">
        <w:rPr>
          <w:rFonts w:ascii="宋体" w:hAnsi="宋体"/>
          <w:sz w:val="28"/>
          <w:szCs w:val="28"/>
        </w:rPr>
        <w:tab/>
      </w:r>
      <w:r w:rsidRPr="00895AC1">
        <w:rPr>
          <w:rFonts w:ascii="宋体" w:hAnsi="宋体"/>
          <w:sz w:val="28"/>
          <w:szCs w:val="28"/>
        </w:rPr>
        <w:tab/>
      </w:r>
      <w:r w:rsidRPr="00895AC1">
        <w:rPr>
          <w:rFonts w:ascii="宋体" w:hAnsi="宋体"/>
          <w:sz w:val="28"/>
          <w:szCs w:val="28"/>
        </w:rPr>
        <w:tab/>
      </w:r>
      <w:r w:rsidR="00F94871">
        <w:rPr>
          <w:rFonts w:ascii="宋体" w:hAnsi="宋体"/>
          <w:sz w:val="28"/>
          <w:szCs w:val="28"/>
        </w:rPr>
        <w:tab/>
      </w:r>
      <w:r w:rsidR="00F94871">
        <w:rPr>
          <w:rFonts w:ascii="宋体" w:hAnsi="宋体"/>
          <w:sz w:val="28"/>
          <w:szCs w:val="28"/>
        </w:rPr>
        <w:tab/>
      </w:r>
      <w:r w:rsidRPr="00895AC1">
        <w:rPr>
          <w:rFonts w:ascii="宋体" w:hAnsi="宋体" w:hint="eastAsia"/>
          <w:sz w:val="28"/>
          <w:szCs w:val="28"/>
        </w:rPr>
        <w:t>作者学号：2</w:t>
      </w:r>
      <w:r w:rsidRPr="00895AC1">
        <w:rPr>
          <w:rFonts w:ascii="宋体" w:hAnsi="宋体"/>
          <w:sz w:val="28"/>
          <w:szCs w:val="28"/>
        </w:rPr>
        <w:t>019051101</w:t>
      </w:r>
    </w:p>
    <w:p w14:paraId="5D167522" w14:textId="361E619D" w:rsidR="007D57A7" w:rsidRPr="004C1DB6" w:rsidRDefault="007D57A7" w:rsidP="007D57A7">
      <w:pPr>
        <w:rPr>
          <w:rFonts w:ascii="宋体" w:hAnsi="宋体"/>
          <w:sz w:val="28"/>
          <w:szCs w:val="28"/>
        </w:rPr>
      </w:pPr>
      <w:r w:rsidRPr="00895AC1">
        <w:rPr>
          <w:rFonts w:ascii="宋体" w:hAnsi="宋体"/>
          <w:sz w:val="28"/>
          <w:szCs w:val="28"/>
        </w:rPr>
        <w:tab/>
      </w:r>
      <w:r w:rsidRPr="00895AC1">
        <w:rPr>
          <w:rFonts w:ascii="宋体" w:hAnsi="宋体"/>
          <w:sz w:val="28"/>
          <w:szCs w:val="28"/>
        </w:rPr>
        <w:tab/>
      </w:r>
      <w:r w:rsidRPr="00895AC1">
        <w:rPr>
          <w:rFonts w:ascii="宋体" w:hAnsi="宋体"/>
          <w:sz w:val="28"/>
          <w:szCs w:val="28"/>
        </w:rPr>
        <w:tab/>
      </w:r>
      <w:r w:rsidRPr="00895AC1">
        <w:rPr>
          <w:rFonts w:ascii="宋体" w:hAnsi="宋体"/>
          <w:sz w:val="28"/>
          <w:szCs w:val="28"/>
        </w:rPr>
        <w:tab/>
      </w:r>
      <w:r w:rsidR="00F94871">
        <w:rPr>
          <w:rFonts w:ascii="宋体" w:hAnsi="宋体"/>
          <w:sz w:val="28"/>
          <w:szCs w:val="28"/>
        </w:rPr>
        <w:tab/>
      </w:r>
      <w:r w:rsidR="00F94871">
        <w:rPr>
          <w:rFonts w:ascii="宋体" w:hAnsi="宋体"/>
          <w:sz w:val="28"/>
          <w:szCs w:val="28"/>
        </w:rPr>
        <w:tab/>
      </w:r>
      <w:r w:rsidRPr="00895AC1">
        <w:rPr>
          <w:rFonts w:ascii="宋体" w:hAnsi="宋体" w:hint="eastAsia"/>
          <w:sz w:val="28"/>
          <w:szCs w:val="28"/>
        </w:rPr>
        <w:t>作者签名：</w:t>
      </w:r>
    </w:p>
    <w:p w14:paraId="12FD7427" w14:textId="3E808BDE" w:rsidR="007D57A7" w:rsidRPr="00895AC1" w:rsidRDefault="007D57A7" w:rsidP="007D57A7">
      <w:pPr>
        <w:rPr>
          <w:rFonts w:ascii="宋体" w:hAnsi="宋体"/>
          <w:sz w:val="28"/>
          <w:szCs w:val="28"/>
        </w:rPr>
      </w:pP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sidR="005F5DBE">
        <w:rPr>
          <w:rFonts w:ascii="黑体" w:eastAsia="黑体" w:hAnsi="黑体"/>
          <w:sz w:val="32"/>
          <w:szCs w:val="32"/>
        </w:rPr>
        <w:tab/>
      </w:r>
      <w:r w:rsidR="005F5DBE">
        <w:rPr>
          <w:rFonts w:ascii="黑体" w:eastAsia="黑体" w:hAnsi="黑体"/>
          <w:sz w:val="32"/>
          <w:szCs w:val="32"/>
        </w:rPr>
        <w:tab/>
      </w:r>
      <w:r w:rsidR="005F5DBE">
        <w:rPr>
          <w:rFonts w:ascii="黑体" w:eastAsia="黑体" w:hAnsi="黑体"/>
          <w:sz w:val="32"/>
          <w:szCs w:val="32"/>
        </w:rPr>
        <w:tab/>
      </w:r>
      <w:r>
        <w:rPr>
          <w:rFonts w:ascii="黑体" w:eastAsia="黑体" w:hAnsi="黑体"/>
          <w:sz w:val="32"/>
          <w:szCs w:val="32"/>
        </w:rPr>
        <w:tab/>
      </w:r>
      <w:r w:rsidRPr="00895AC1">
        <w:rPr>
          <w:rFonts w:ascii="宋体" w:hAnsi="宋体" w:hint="eastAsia"/>
          <w:sz w:val="28"/>
          <w:szCs w:val="28"/>
        </w:rPr>
        <w:t>年</w:t>
      </w:r>
      <w:r w:rsidRPr="00895AC1">
        <w:rPr>
          <w:rFonts w:ascii="宋体" w:hAnsi="宋体"/>
          <w:sz w:val="28"/>
          <w:szCs w:val="28"/>
        </w:rPr>
        <w:tab/>
      </w:r>
      <w:r w:rsidRPr="00895AC1">
        <w:rPr>
          <w:rFonts w:ascii="宋体" w:hAnsi="宋体"/>
          <w:sz w:val="28"/>
          <w:szCs w:val="28"/>
        </w:rPr>
        <w:tab/>
      </w:r>
      <w:r w:rsidRPr="00895AC1">
        <w:rPr>
          <w:rFonts w:ascii="宋体" w:hAnsi="宋体" w:hint="eastAsia"/>
          <w:sz w:val="28"/>
          <w:szCs w:val="28"/>
        </w:rPr>
        <w:t>月</w:t>
      </w:r>
      <w:r w:rsidRPr="00895AC1">
        <w:rPr>
          <w:rFonts w:ascii="宋体" w:hAnsi="宋体"/>
          <w:sz w:val="28"/>
          <w:szCs w:val="28"/>
        </w:rPr>
        <w:tab/>
      </w:r>
      <w:r w:rsidRPr="00895AC1">
        <w:rPr>
          <w:rFonts w:ascii="宋体" w:hAnsi="宋体"/>
          <w:sz w:val="28"/>
          <w:szCs w:val="28"/>
        </w:rPr>
        <w:tab/>
      </w:r>
      <w:r w:rsidRPr="00895AC1">
        <w:rPr>
          <w:rFonts w:ascii="宋体" w:hAnsi="宋体" w:hint="eastAsia"/>
          <w:sz w:val="28"/>
          <w:szCs w:val="28"/>
        </w:rPr>
        <w:t>日</w:t>
      </w:r>
      <w:r w:rsidRPr="00895AC1">
        <w:rPr>
          <w:rFonts w:ascii="宋体" w:hAnsi="宋体"/>
          <w:sz w:val="28"/>
          <w:szCs w:val="28"/>
        </w:rPr>
        <w:tab/>
      </w:r>
    </w:p>
    <w:p w14:paraId="6BD45B56" w14:textId="537F21F3" w:rsidR="007D57A7" w:rsidRDefault="007D57A7">
      <w:pPr>
        <w:widowControl/>
        <w:jc w:val="left"/>
        <w:rPr>
          <w:rFonts w:ascii="黑体" w:eastAsia="黑体" w:hAnsi="黑体"/>
          <w:sz w:val="32"/>
          <w:szCs w:val="32"/>
        </w:rPr>
      </w:pPr>
      <w:r>
        <w:rPr>
          <w:rFonts w:ascii="黑体" w:eastAsia="黑体" w:hAnsi="黑体"/>
          <w:sz w:val="32"/>
          <w:szCs w:val="32"/>
        </w:rPr>
        <w:br w:type="page"/>
      </w:r>
    </w:p>
    <w:p w14:paraId="0639E869" w14:textId="40836934" w:rsidR="00335CDF" w:rsidRPr="00220708" w:rsidRDefault="004F740A" w:rsidP="0042263A">
      <w:pPr>
        <w:spacing w:beforeLines="800" w:before="2608" w:afterLines="100" w:after="326"/>
        <w:jc w:val="center"/>
        <w:rPr>
          <w:rFonts w:ascii="黑体" w:eastAsia="黑体" w:hAnsi="黑体"/>
          <w:sz w:val="44"/>
          <w:szCs w:val="44"/>
        </w:rPr>
      </w:pPr>
      <w:r w:rsidRPr="00220708">
        <w:rPr>
          <w:rFonts w:ascii="黑体" w:eastAsia="黑体" w:hAnsi="黑体" w:hint="eastAsia"/>
          <w:sz w:val="44"/>
          <w:szCs w:val="44"/>
        </w:rPr>
        <w:lastRenderedPageBreak/>
        <w:t>基于区块链中医药材管理系统的设计与实现</w:t>
      </w:r>
    </w:p>
    <w:p w14:paraId="1984D61F" w14:textId="019BB10E" w:rsidR="004F740A" w:rsidRPr="00FB7D62" w:rsidRDefault="0042263A" w:rsidP="00FB7D62">
      <w:pPr>
        <w:spacing w:beforeLines="100" w:before="326"/>
        <w:jc w:val="center"/>
        <w:rPr>
          <w:rFonts w:ascii="宋体" w:hAnsi="宋体"/>
          <w:b/>
          <w:bCs/>
          <w:sz w:val="32"/>
          <w:szCs w:val="32"/>
        </w:rPr>
      </w:pPr>
      <w:r w:rsidRPr="00FB7D62">
        <w:rPr>
          <w:rFonts w:ascii="宋体" w:hAnsi="宋体" w:hint="eastAsia"/>
          <w:b/>
          <w:bCs/>
          <w:sz w:val="32"/>
          <w:szCs w:val="32"/>
        </w:rPr>
        <w:t>曹喜龙</w:t>
      </w:r>
    </w:p>
    <w:p w14:paraId="4CE40D59" w14:textId="19760DA4" w:rsidR="0042263A" w:rsidRPr="00FB7D62" w:rsidRDefault="0042263A" w:rsidP="00FB7D62">
      <w:pPr>
        <w:spacing w:beforeLines="100" w:before="326"/>
        <w:jc w:val="center"/>
        <w:rPr>
          <w:rFonts w:ascii="宋体" w:hAnsi="宋体"/>
          <w:b/>
          <w:bCs/>
          <w:sz w:val="32"/>
          <w:szCs w:val="32"/>
        </w:rPr>
      </w:pPr>
      <w:r w:rsidRPr="00FB7D62">
        <w:rPr>
          <w:rFonts w:ascii="宋体" w:hAnsi="宋体" w:hint="eastAsia"/>
          <w:b/>
          <w:bCs/>
          <w:sz w:val="32"/>
          <w:szCs w:val="32"/>
        </w:rPr>
        <w:t>（陇东学院数学与信息工程学院）</w:t>
      </w:r>
    </w:p>
    <w:p w14:paraId="723A8197" w14:textId="0B2ABB33" w:rsidR="0042263A" w:rsidRPr="00FD20EC" w:rsidRDefault="00FB675F" w:rsidP="00FB675F">
      <w:pPr>
        <w:spacing w:beforeLines="800" w:before="2608" w:afterLines="100" w:after="326"/>
        <w:jc w:val="center"/>
        <w:rPr>
          <w:rFonts w:ascii="宋体" w:hAnsi="宋体"/>
          <w:b/>
          <w:bCs/>
          <w:sz w:val="32"/>
          <w:szCs w:val="32"/>
        </w:rPr>
      </w:pPr>
      <w:r w:rsidRPr="00FB675F">
        <w:rPr>
          <w:rFonts w:ascii="黑体" w:eastAsia="黑体" w:hAnsi="黑体"/>
          <w:sz w:val="44"/>
          <w:szCs w:val="44"/>
        </w:rPr>
        <w:t xml:space="preserve">Design and implementation of traditional Chinese medicine management system based on block </w:t>
      </w:r>
      <w:proofErr w:type="spellStart"/>
      <w:r w:rsidRPr="00FB675F">
        <w:rPr>
          <w:rFonts w:ascii="黑体" w:eastAsia="黑体" w:hAnsi="黑体"/>
          <w:sz w:val="44"/>
          <w:szCs w:val="44"/>
        </w:rPr>
        <w:t>chain</w:t>
      </w:r>
      <w:r w:rsidR="006675EB" w:rsidRPr="00FD20EC">
        <w:rPr>
          <w:rFonts w:ascii="宋体" w:hAnsi="宋体"/>
          <w:b/>
          <w:bCs/>
          <w:sz w:val="32"/>
          <w:szCs w:val="32"/>
        </w:rPr>
        <w:t>Cao</w:t>
      </w:r>
      <w:proofErr w:type="spellEnd"/>
      <w:r w:rsidR="006675EB" w:rsidRPr="00FD20EC">
        <w:rPr>
          <w:rFonts w:ascii="宋体" w:hAnsi="宋体"/>
          <w:b/>
          <w:bCs/>
          <w:sz w:val="32"/>
          <w:szCs w:val="32"/>
        </w:rPr>
        <w:t xml:space="preserve"> </w:t>
      </w:r>
      <w:proofErr w:type="spellStart"/>
      <w:r w:rsidR="006675EB" w:rsidRPr="00FD20EC">
        <w:rPr>
          <w:rFonts w:ascii="宋体" w:hAnsi="宋体"/>
          <w:b/>
          <w:bCs/>
          <w:sz w:val="32"/>
          <w:szCs w:val="32"/>
        </w:rPr>
        <w:t>Xilong</w:t>
      </w:r>
      <w:proofErr w:type="spellEnd"/>
    </w:p>
    <w:p w14:paraId="491CCEB8" w14:textId="72BC5297" w:rsidR="006675EB" w:rsidRPr="00FD20EC" w:rsidRDefault="006675EB" w:rsidP="00FD20EC">
      <w:pPr>
        <w:spacing w:beforeLines="100" w:before="326"/>
        <w:jc w:val="center"/>
        <w:rPr>
          <w:rFonts w:ascii="宋体" w:hAnsi="宋体"/>
          <w:b/>
          <w:bCs/>
          <w:sz w:val="32"/>
          <w:szCs w:val="32"/>
        </w:rPr>
      </w:pPr>
      <w:r w:rsidRPr="00FD20EC">
        <w:rPr>
          <w:rFonts w:ascii="宋体" w:hAnsi="宋体" w:hint="eastAsia"/>
          <w:b/>
          <w:bCs/>
          <w:sz w:val="32"/>
          <w:szCs w:val="32"/>
        </w:rPr>
        <w:t>(</w:t>
      </w:r>
      <w:r w:rsidRPr="00FD20EC">
        <w:rPr>
          <w:rFonts w:ascii="宋体" w:hAnsi="宋体"/>
          <w:b/>
          <w:bCs/>
          <w:sz w:val="32"/>
          <w:szCs w:val="32"/>
        </w:rPr>
        <w:t xml:space="preserve">School of Mathematics and Information Engineering, </w:t>
      </w:r>
      <w:proofErr w:type="spellStart"/>
      <w:r w:rsidRPr="00FD20EC">
        <w:rPr>
          <w:rFonts w:ascii="宋体" w:hAnsi="宋体"/>
          <w:b/>
          <w:bCs/>
          <w:sz w:val="32"/>
          <w:szCs w:val="32"/>
        </w:rPr>
        <w:t>Longdong</w:t>
      </w:r>
      <w:proofErr w:type="spellEnd"/>
      <w:r w:rsidRPr="00FD20EC">
        <w:rPr>
          <w:rFonts w:ascii="宋体" w:hAnsi="宋体"/>
          <w:b/>
          <w:bCs/>
          <w:sz w:val="32"/>
          <w:szCs w:val="32"/>
        </w:rPr>
        <w:t xml:space="preserve"> University)</w:t>
      </w:r>
    </w:p>
    <w:p w14:paraId="043404C6" w14:textId="77777777" w:rsidR="00FB675F" w:rsidRDefault="00FB675F">
      <w:pPr>
        <w:widowControl/>
        <w:jc w:val="left"/>
        <w:rPr>
          <w:rFonts w:ascii="黑体" w:eastAsia="黑体" w:hAnsi="黑体"/>
          <w:sz w:val="28"/>
          <w:szCs w:val="28"/>
        </w:rPr>
      </w:pPr>
      <w:r>
        <w:rPr>
          <w:rFonts w:ascii="黑体" w:eastAsia="黑体" w:hAnsi="黑体"/>
          <w:sz w:val="28"/>
          <w:szCs w:val="28"/>
        </w:rPr>
        <w:br w:type="page"/>
      </w:r>
    </w:p>
    <w:p w14:paraId="3A0A2E6C" w14:textId="77777777" w:rsidR="00FB675F" w:rsidRDefault="00FB675F" w:rsidP="00FB675F">
      <w:pPr>
        <w:widowControl/>
        <w:jc w:val="center"/>
        <w:rPr>
          <w:rFonts w:ascii="宋体" w:hAnsi="宋体"/>
          <w:b/>
          <w:bCs/>
          <w:sz w:val="36"/>
          <w:szCs w:val="36"/>
        </w:rPr>
      </w:pPr>
      <w:r w:rsidRPr="00FB675F">
        <w:rPr>
          <w:rFonts w:ascii="宋体" w:hAnsi="宋体" w:hint="eastAsia"/>
          <w:b/>
          <w:bCs/>
          <w:sz w:val="36"/>
          <w:szCs w:val="36"/>
        </w:rPr>
        <w:lastRenderedPageBreak/>
        <w:t>摘</w:t>
      </w:r>
      <w:r>
        <w:rPr>
          <w:rFonts w:ascii="宋体" w:hAnsi="宋体" w:hint="eastAsia"/>
          <w:b/>
          <w:bCs/>
          <w:sz w:val="36"/>
          <w:szCs w:val="36"/>
        </w:rPr>
        <w:t xml:space="preserve"> </w:t>
      </w:r>
      <w:r>
        <w:rPr>
          <w:rFonts w:ascii="宋体" w:hAnsi="宋体"/>
          <w:b/>
          <w:bCs/>
          <w:sz w:val="36"/>
          <w:szCs w:val="36"/>
        </w:rPr>
        <w:t xml:space="preserve"> </w:t>
      </w:r>
      <w:r w:rsidRPr="00FB675F">
        <w:rPr>
          <w:rFonts w:ascii="宋体" w:hAnsi="宋体" w:hint="eastAsia"/>
          <w:b/>
          <w:bCs/>
          <w:sz w:val="36"/>
          <w:szCs w:val="36"/>
        </w:rPr>
        <w:t>要</w:t>
      </w:r>
    </w:p>
    <w:p w14:paraId="5BFEFEA6" w14:textId="048C0CDD" w:rsidR="00FB675F" w:rsidRDefault="009D01D0" w:rsidP="00020A11">
      <w:r>
        <w:rPr>
          <w:b/>
          <w:bCs/>
          <w:sz w:val="36"/>
          <w:szCs w:val="36"/>
        </w:rPr>
        <w:t xml:space="preserve"> </w:t>
      </w:r>
      <w:r w:rsidRPr="00B00411">
        <w:t xml:space="preserve"> </w:t>
      </w:r>
      <w:r w:rsidR="00B00411" w:rsidRPr="00B00411">
        <w:rPr>
          <w:rFonts w:hint="eastAsia"/>
        </w:rPr>
        <w:t>甘肃是全国中药材生产大省，也是全国中药材贸易大省。在生产和流通过程中，中药材的质量控制显得尤为重要。对此，省商务厅高度重视中药材流通追溯体系建设，努力从源头上把控好中药材的质量。同时，将中药材、蔬菜等追溯体系建设作为精准扶贫的重要举措来抓，畅通消费渠道，促进农民增产增收和脱贫致富。“甘肃的中药材品质优良，特别是当归、党参，被誉为药材之王，在马来西亚享有盛誉。”前不久在</w:t>
      </w:r>
      <w:r w:rsidR="00B00411" w:rsidRPr="00B00411">
        <w:t>117</w:t>
      </w:r>
      <w:r w:rsidR="00B00411" w:rsidRPr="00B00411">
        <w:t>届广交会上，马来西亚海鸥集团董事陈先生对甘肃的中药材赞不绝口。他说，公司从上世纪</w:t>
      </w:r>
      <w:r w:rsidR="00B00411" w:rsidRPr="00B00411">
        <w:t>70</w:t>
      </w:r>
      <w:r w:rsidR="00B00411" w:rsidRPr="00B00411">
        <w:t>年代开始就与甘肃开展中药材合作，药材品种涵盖当归、党参、大黄、黄芪、半夏、枸杞、甘草、锁阳等</w:t>
      </w:r>
      <w:r w:rsidR="00B00411" w:rsidRPr="00B00411">
        <w:t>50</w:t>
      </w:r>
      <w:r w:rsidR="00B00411" w:rsidRPr="00B00411">
        <w:t>多个品种。中成药从兰州佛慈制药、甘肃美迩康制药进口达到</w:t>
      </w:r>
      <w:r w:rsidR="00B00411" w:rsidRPr="00B00411">
        <w:t>200</w:t>
      </w:r>
      <w:r w:rsidR="00B00411" w:rsidRPr="00B00411">
        <w:t>多个品种，常规品种保持</w:t>
      </w:r>
      <w:r w:rsidR="00B00411" w:rsidRPr="00B00411">
        <w:t>50</w:t>
      </w:r>
      <w:r w:rsidR="00B00411" w:rsidRPr="00B00411">
        <w:t>多个。</w:t>
      </w:r>
    </w:p>
    <w:p w14:paraId="0BD61A6F" w14:textId="5E3EAEE2" w:rsidR="00B00411" w:rsidRPr="00B00411" w:rsidRDefault="00B00411" w:rsidP="00020A11">
      <w:r>
        <w:tab/>
      </w:r>
      <w:r>
        <w:rPr>
          <w:rFonts w:hint="eastAsia"/>
        </w:rPr>
        <w:t>但是随着甘肃省中药材的发展，中药材的质量把关也显得尤为重要。</w:t>
      </w:r>
      <w:r w:rsidR="004347BA">
        <w:rPr>
          <w:rFonts w:hint="eastAsia"/>
        </w:rPr>
        <w:t>与食品安全问题一样，</w:t>
      </w:r>
      <w:r w:rsidR="0004430E">
        <w:rPr>
          <w:rFonts w:hint="eastAsia"/>
        </w:rPr>
        <w:t>中药材安全在人们心中也显得尤为重要。在中药材采集加工的过程中，</w:t>
      </w:r>
      <w:r w:rsidR="004F0CB7">
        <w:rPr>
          <w:rFonts w:hint="eastAsia"/>
        </w:rPr>
        <w:t>产生了诸如假冒伪劣产品，过期产品等问题。本系统利用区块链中不可篡改和重加密的特性，设计出一个比较完善的中药材管理系统。</w:t>
      </w:r>
    </w:p>
    <w:p w14:paraId="425086FC" w14:textId="548C56D4" w:rsidR="001B1F20" w:rsidRDefault="00FB675F" w:rsidP="001B1F20">
      <w:pPr>
        <w:widowControl/>
        <w:spacing w:beforeLines="100" w:before="326"/>
        <w:ind w:firstLine="420"/>
        <w:rPr>
          <w:rFonts w:ascii="宋体" w:hAnsi="宋体"/>
          <w:sz w:val="28"/>
          <w:szCs w:val="28"/>
        </w:rPr>
      </w:pPr>
      <w:r w:rsidRPr="00755481">
        <w:rPr>
          <w:rFonts w:ascii="宋体" w:hAnsi="宋体" w:hint="eastAsia"/>
          <w:b/>
          <w:bCs/>
          <w:sz w:val="36"/>
          <w:szCs w:val="36"/>
        </w:rPr>
        <w:t>关键词</w:t>
      </w:r>
      <w:r>
        <w:rPr>
          <w:rFonts w:ascii="宋体" w:hAnsi="宋体" w:hint="eastAsia"/>
          <w:b/>
          <w:bCs/>
          <w:sz w:val="36"/>
          <w:szCs w:val="36"/>
        </w:rPr>
        <w:t>：</w:t>
      </w:r>
      <w:r w:rsidRPr="001B1F20">
        <w:rPr>
          <w:rFonts w:ascii="宋体" w:hAnsi="宋体" w:hint="eastAsia"/>
          <w:szCs w:val="24"/>
        </w:rPr>
        <w:t>区块链；</w:t>
      </w:r>
      <w:r w:rsidR="00BB6671" w:rsidRPr="001B1F20">
        <w:rPr>
          <w:rFonts w:ascii="宋体" w:hAnsi="宋体" w:hint="eastAsia"/>
          <w:szCs w:val="24"/>
        </w:rPr>
        <w:t>加密算法</w:t>
      </w:r>
      <w:r w:rsidR="00BB6671">
        <w:rPr>
          <w:rFonts w:ascii="宋体" w:hAnsi="宋体" w:hint="eastAsia"/>
          <w:sz w:val="28"/>
          <w:szCs w:val="28"/>
        </w:rPr>
        <w:t>；</w:t>
      </w:r>
    </w:p>
    <w:p w14:paraId="26EBDA16" w14:textId="77777777" w:rsidR="001B1F20" w:rsidRDefault="001B1F20">
      <w:pPr>
        <w:widowControl/>
        <w:spacing w:before="0" w:line="240" w:lineRule="auto"/>
        <w:jc w:val="left"/>
        <w:rPr>
          <w:rFonts w:ascii="宋体" w:hAnsi="宋体"/>
          <w:sz w:val="28"/>
          <w:szCs w:val="28"/>
        </w:rPr>
      </w:pPr>
      <w:r>
        <w:rPr>
          <w:rFonts w:ascii="宋体" w:hAnsi="宋体"/>
          <w:sz w:val="28"/>
          <w:szCs w:val="28"/>
        </w:rPr>
        <w:br w:type="page"/>
      </w:r>
    </w:p>
    <w:p w14:paraId="5B11CA57" w14:textId="77777777" w:rsidR="00FB675F" w:rsidRDefault="00FB675F" w:rsidP="00FB675F">
      <w:pPr>
        <w:widowControl/>
        <w:spacing w:beforeLines="100" w:before="326"/>
        <w:rPr>
          <w:rFonts w:ascii="宋体" w:hAnsi="宋体"/>
          <w:b/>
          <w:bCs/>
          <w:sz w:val="36"/>
          <w:szCs w:val="36"/>
        </w:rPr>
      </w:pPr>
    </w:p>
    <w:p w14:paraId="1E89C692" w14:textId="24820F47" w:rsidR="00FB675F" w:rsidRPr="001B1F20" w:rsidRDefault="00FB675F" w:rsidP="00FB675F">
      <w:pPr>
        <w:widowControl/>
        <w:jc w:val="center"/>
        <w:rPr>
          <w:rFonts w:ascii="Times New Roman" w:hAnsi="Times New Roman" w:cs="Times New Roman"/>
          <w:b/>
          <w:bCs/>
          <w:sz w:val="36"/>
          <w:szCs w:val="36"/>
        </w:rPr>
      </w:pPr>
      <w:r w:rsidRPr="001B1F20">
        <w:rPr>
          <w:rFonts w:ascii="Times New Roman" w:hAnsi="Times New Roman" w:cs="Times New Roman"/>
          <w:b/>
          <w:bCs/>
          <w:sz w:val="36"/>
          <w:szCs w:val="36"/>
        </w:rPr>
        <w:t xml:space="preserve">Abstract    </w:t>
      </w:r>
    </w:p>
    <w:p w14:paraId="2CF9F4C9" w14:textId="77777777" w:rsidR="001B1F20" w:rsidRPr="001B1F20" w:rsidRDefault="001B1F20" w:rsidP="001B1F20">
      <w:pPr>
        <w:widowControl/>
        <w:ind w:firstLine="420"/>
        <w:rPr>
          <w:rFonts w:ascii="宋体" w:hAnsi="宋体"/>
          <w:b/>
          <w:bCs/>
          <w:szCs w:val="24"/>
        </w:rPr>
      </w:pPr>
      <w:r w:rsidRPr="001B1F20">
        <w:rPr>
          <w:rFonts w:ascii="宋体" w:hAnsi="宋体"/>
          <w:b/>
          <w:bCs/>
          <w:szCs w:val="24"/>
        </w:rPr>
        <w:t xml:space="preserve">Gansu is a major province in the production of Chinese herbal medicines and a major trader of Chinese herbal medicines in the country. In the process of production and circulation, the quality control of Chinese herbal medicines is particularly important. In this regard, the Provincial Department of Commerce attaches great importance to the construction of a traceability system for the circulation of Chinese herbal medicines, and strives to control the quality of Chinese herbal medicines from the source. At the same time, the construction of a traceability system for traditional Chinese medicinal materials and vegetables is taken as an important measure for targeted poverty alleviation, unblocking consumption channels, and promoting farmers to increase production and income and get rid of poverty and become rich. "Gansu's Chinese medicinal materials are of high quality, especially angelica and </w:t>
      </w:r>
      <w:proofErr w:type="spellStart"/>
      <w:r w:rsidRPr="001B1F20">
        <w:rPr>
          <w:rFonts w:ascii="宋体" w:hAnsi="宋体"/>
          <w:b/>
          <w:bCs/>
          <w:szCs w:val="24"/>
        </w:rPr>
        <w:t>Codonopsis</w:t>
      </w:r>
      <w:proofErr w:type="spellEnd"/>
      <w:r w:rsidRPr="001B1F20">
        <w:rPr>
          <w:rFonts w:ascii="宋体" w:hAnsi="宋体"/>
          <w:b/>
          <w:bCs/>
          <w:szCs w:val="24"/>
        </w:rPr>
        <w:t xml:space="preserve"> </w:t>
      </w:r>
      <w:proofErr w:type="spellStart"/>
      <w:r w:rsidRPr="001B1F20">
        <w:rPr>
          <w:rFonts w:ascii="宋体" w:hAnsi="宋体"/>
          <w:b/>
          <w:bCs/>
          <w:szCs w:val="24"/>
        </w:rPr>
        <w:t>pilosula</w:t>
      </w:r>
      <w:proofErr w:type="spellEnd"/>
      <w:r w:rsidRPr="001B1F20">
        <w:rPr>
          <w:rFonts w:ascii="宋体" w:hAnsi="宋体"/>
          <w:b/>
          <w:bCs/>
          <w:szCs w:val="24"/>
        </w:rPr>
        <w:t xml:space="preserve">, known as the king of medicinal materials and enjoying a high reputation in Malaysia." Not long ago, at the 117th Canton Fair, Mr. Chen, director of Malaysia Seagull Group, was full of praise for Gansu's Chinese medicinal materials. He said that the company has cooperated with Gansu on Chinese medicinal materials since the 1970s, covering more than 50 varieties such as angelica, </w:t>
      </w:r>
      <w:proofErr w:type="spellStart"/>
      <w:r w:rsidRPr="001B1F20">
        <w:rPr>
          <w:rFonts w:ascii="宋体" w:hAnsi="宋体"/>
          <w:b/>
          <w:bCs/>
          <w:szCs w:val="24"/>
        </w:rPr>
        <w:t>codonopsis</w:t>
      </w:r>
      <w:proofErr w:type="spellEnd"/>
      <w:r w:rsidRPr="001B1F20">
        <w:rPr>
          <w:rFonts w:ascii="宋体" w:hAnsi="宋体"/>
          <w:b/>
          <w:bCs/>
          <w:szCs w:val="24"/>
        </w:rPr>
        <w:t xml:space="preserve">, rhubarb, astragalus, </w:t>
      </w:r>
      <w:proofErr w:type="spellStart"/>
      <w:r w:rsidRPr="001B1F20">
        <w:rPr>
          <w:rFonts w:ascii="宋体" w:hAnsi="宋体"/>
          <w:b/>
          <w:bCs/>
          <w:szCs w:val="24"/>
        </w:rPr>
        <w:t>pinellia</w:t>
      </w:r>
      <w:proofErr w:type="spellEnd"/>
      <w:r w:rsidRPr="001B1F20">
        <w:rPr>
          <w:rFonts w:ascii="宋体" w:hAnsi="宋体"/>
          <w:b/>
          <w:bCs/>
          <w:szCs w:val="24"/>
        </w:rPr>
        <w:t xml:space="preserve">, wolfberry, licorice, and </w:t>
      </w:r>
      <w:proofErr w:type="spellStart"/>
      <w:r w:rsidRPr="001B1F20">
        <w:rPr>
          <w:rFonts w:ascii="宋体" w:hAnsi="宋体"/>
          <w:b/>
          <w:bCs/>
          <w:szCs w:val="24"/>
        </w:rPr>
        <w:t>Cynomorium</w:t>
      </w:r>
      <w:proofErr w:type="spellEnd"/>
      <w:r w:rsidRPr="001B1F20">
        <w:rPr>
          <w:rFonts w:ascii="宋体" w:hAnsi="宋体"/>
          <w:b/>
          <w:bCs/>
          <w:szCs w:val="24"/>
        </w:rPr>
        <w:t xml:space="preserve">. More than 200 varieties of Chinese patent medicines have been imported from Lanzhou Foci Pharmaceutical and Gansu </w:t>
      </w:r>
      <w:proofErr w:type="spellStart"/>
      <w:r w:rsidRPr="001B1F20">
        <w:rPr>
          <w:rFonts w:ascii="宋体" w:hAnsi="宋体"/>
          <w:b/>
          <w:bCs/>
          <w:szCs w:val="24"/>
        </w:rPr>
        <w:t>Meierkang</w:t>
      </w:r>
      <w:proofErr w:type="spellEnd"/>
      <w:r w:rsidRPr="001B1F20">
        <w:rPr>
          <w:rFonts w:ascii="宋体" w:hAnsi="宋体"/>
          <w:b/>
          <w:bCs/>
          <w:szCs w:val="24"/>
        </w:rPr>
        <w:t xml:space="preserve"> Pharmaceuticals, and more than 50 conventional varieties have been maintained.</w:t>
      </w:r>
    </w:p>
    <w:p w14:paraId="2C90EB3D" w14:textId="0C309AFD" w:rsidR="001B1F20" w:rsidRPr="001B1F20" w:rsidRDefault="001B1F20" w:rsidP="001B1F20">
      <w:pPr>
        <w:widowControl/>
        <w:rPr>
          <w:rFonts w:ascii="宋体" w:hAnsi="宋体"/>
          <w:b/>
          <w:bCs/>
          <w:szCs w:val="24"/>
        </w:rPr>
      </w:pPr>
      <w:r w:rsidRPr="001B1F20">
        <w:rPr>
          <w:rFonts w:ascii="宋体" w:hAnsi="宋体"/>
          <w:b/>
          <w:bCs/>
          <w:szCs w:val="24"/>
        </w:rPr>
        <w:t xml:space="preserve">However, with the development of Chinese herbal medicines in Gansu Province, the quality control of Chinese herbal medicines is also particularly important. Like food safety issues, the safety of Chinese herbal medicines is also particularly important in people's minds. In the process of collecting and processing Chinese medicinal materials, problems such as counterfeit and shoddy products and expired products have arisen. This system uses the characteristics of non-tampering and re-encryption in the </w:t>
      </w:r>
      <w:r w:rsidRPr="001B1F20">
        <w:rPr>
          <w:rFonts w:ascii="宋体" w:hAnsi="宋体"/>
          <w:b/>
          <w:bCs/>
          <w:szCs w:val="24"/>
        </w:rPr>
        <w:lastRenderedPageBreak/>
        <w:t>blockchain to design a relatively complete Chinese medicinal material management system.</w:t>
      </w:r>
    </w:p>
    <w:p w14:paraId="747B8CD2" w14:textId="46009D65" w:rsidR="008F552C" w:rsidRPr="001B1F20" w:rsidRDefault="00FB675F" w:rsidP="00FB675F">
      <w:pPr>
        <w:widowControl/>
        <w:spacing w:beforeLines="100" w:before="326"/>
        <w:rPr>
          <w:rFonts w:ascii="Times New Roman" w:hAnsi="Times New Roman" w:cs="Times New Roman"/>
          <w:b/>
          <w:bCs/>
          <w:sz w:val="30"/>
          <w:szCs w:val="30"/>
        </w:rPr>
      </w:pPr>
      <w:r w:rsidRPr="001B1F20">
        <w:rPr>
          <w:rFonts w:ascii="Times New Roman" w:hAnsi="Times New Roman" w:cs="Times New Roman"/>
          <w:b/>
          <w:bCs/>
          <w:sz w:val="30"/>
          <w:szCs w:val="30"/>
        </w:rPr>
        <w:t>Keywords</w:t>
      </w:r>
      <w:r w:rsidRPr="001B1F20">
        <w:rPr>
          <w:rFonts w:ascii="Times New Roman" w:hAnsi="Times New Roman" w:cs="Times New Roman"/>
          <w:b/>
          <w:bCs/>
          <w:sz w:val="30"/>
          <w:szCs w:val="30"/>
        </w:rPr>
        <w:t>：</w:t>
      </w:r>
      <w:r w:rsidRPr="001B1F20">
        <w:rPr>
          <w:rFonts w:ascii="Times New Roman" w:hAnsi="Times New Roman" w:cs="Times New Roman"/>
          <w:b/>
          <w:bCs/>
          <w:sz w:val="28"/>
          <w:szCs w:val="28"/>
        </w:rPr>
        <w:t>Blockchain</w:t>
      </w:r>
      <w:r w:rsidR="001B1F20">
        <w:rPr>
          <w:rFonts w:ascii="Times New Roman" w:hAnsi="Times New Roman" w:cs="Times New Roman" w:hint="eastAsia"/>
          <w:b/>
          <w:bCs/>
          <w:sz w:val="30"/>
          <w:szCs w:val="30"/>
        </w:rPr>
        <w:t>；</w:t>
      </w:r>
      <w:r w:rsidR="001B1F20">
        <w:rPr>
          <w:rFonts w:ascii="Times New Roman" w:hAnsi="Times New Roman" w:cs="Times New Roman" w:hint="eastAsia"/>
          <w:b/>
          <w:bCs/>
          <w:sz w:val="30"/>
          <w:szCs w:val="30"/>
        </w:rPr>
        <w:t>A</w:t>
      </w:r>
      <w:r w:rsidR="001B1F20" w:rsidRPr="001B1F20">
        <w:rPr>
          <w:rFonts w:ascii="Times New Roman" w:hAnsi="Times New Roman" w:cs="Times New Roman"/>
          <w:b/>
          <w:bCs/>
          <w:sz w:val="30"/>
          <w:szCs w:val="30"/>
        </w:rPr>
        <w:t>symmetric encryption</w:t>
      </w:r>
      <w:r w:rsidRPr="001B1F20">
        <w:rPr>
          <w:rFonts w:ascii="Times New Roman" w:hAnsi="Times New Roman" w:cs="Times New Roman"/>
          <w:b/>
          <w:bCs/>
          <w:sz w:val="30"/>
          <w:szCs w:val="30"/>
        </w:rPr>
        <w:t xml:space="preserve">                                                                                                                                                                                                                                                                          </w:t>
      </w:r>
      <w:r w:rsidR="008F552C" w:rsidRPr="001B1F20">
        <w:rPr>
          <w:rFonts w:ascii="Times New Roman" w:hAnsi="Times New Roman" w:cs="Times New Roman"/>
          <w:b/>
          <w:bCs/>
          <w:sz w:val="30"/>
          <w:szCs w:val="30"/>
        </w:rPr>
        <w:br w:type="page"/>
      </w:r>
    </w:p>
    <w:p w14:paraId="09E6E52E" w14:textId="3FFCD176" w:rsidR="008F552C" w:rsidRDefault="00DA1C8D" w:rsidP="00534C10">
      <w:pPr>
        <w:pStyle w:val="1"/>
        <w:numPr>
          <w:ilvl w:val="0"/>
          <w:numId w:val="3"/>
        </w:numPr>
      </w:pPr>
      <w:r>
        <w:rPr>
          <w:rFonts w:hint="eastAsia"/>
        </w:rPr>
        <w:lastRenderedPageBreak/>
        <w:t>绪论</w:t>
      </w:r>
    </w:p>
    <w:p w14:paraId="0F18A84A" w14:textId="5ACC0AE2" w:rsidR="00534C10" w:rsidRPr="00534C10" w:rsidRDefault="00534C10" w:rsidP="00534C10">
      <w:pPr>
        <w:ind w:firstLine="420"/>
        <w:rPr>
          <w:rFonts w:ascii="宋体" w:hAnsi="宋体"/>
        </w:rPr>
      </w:pPr>
      <w:r w:rsidRPr="00534C10">
        <w:rPr>
          <w:rFonts w:ascii="宋体" w:hAnsi="宋体" w:hint="eastAsia"/>
        </w:rPr>
        <w:t>现存的中药产业供应链存在着信息不及时，无法保证真实性已经可被篡改和删除的缺点。区块链技术中的不可窜</w:t>
      </w:r>
      <w:r>
        <w:rPr>
          <w:rFonts w:ascii="宋体" w:hAnsi="宋体" w:hint="eastAsia"/>
        </w:rPr>
        <w:t>改</w:t>
      </w:r>
      <w:r w:rsidRPr="00534C10">
        <w:rPr>
          <w:rFonts w:ascii="宋体" w:hAnsi="宋体" w:hint="eastAsia"/>
        </w:rPr>
        <w:t>以及加密技术可以比较好的解决这个问题</w:t>
      </w:r>
      <w:r>
        <w:rPr>
          <w:rFonts w:ascii="宋体" w:hAnsi="宋体" w:hint="eastAsia"/>
        </w:rPr>
        <w:t>。因此，如何运用好区块链技术于中药材管理，</w:t>
      </w:r>
      <w:r w:rsidR="00D71F48">
        <w:rPr>
          <w:rFonts w:ascii="宋体" w:hAnsi="宋体" w:hint="eastAsia"/>
        </w:rPr>
        <w:t>确定其数据的真实性便是现在正在研究的课题。</w:t>
      </w:r>
    </w:p>
    <w:p w14:paraId="6CB624CF" w14:textId="55C63415" w:rsidR="00D71F48" w:rsidRPr="00D71F48" w:rsidRDefault="008F552C" w:rsidP="00D71F48">
      <w:pPr>
        <w:pStyle w:val="2"/>
      </w:pPr>
      <w:r>
        <w:t>1.1</w:t>
      </w:r>
      <w:r>
        <w:rPr>
          <w:rFonts w:hint="eastAsia"/>
        </w:rPr>
        <w:t>研究背景与意义</w:t>
      </w:r>
      <w:r w:rsidR="00D71F48">
        <w:tab/>
      </w:r>
    </w:p>
    <w:p w14:paraId="7B3C8041" w14:textId="2FC8FF58" w:rsidR="008F552C" w:rsidRDefault="008F552C" w:rsidP="00D07A17">
      <w:pPr>
        <w:pStyle w:val="3"/>
      </w:pPr>
      <w:r>
        <w:rPr>
          <w:rFonts w:hint="eastAsia"/>
        </w:rPr>
        <w:t>1</w:t>
      </w:r>
      <w:r>
        <w:t>.1.1</w:t>
      </w:r>
      <w:r>
        <w:rPr>
          <w:rFonts w:hint="eastAsia"/>
        </w:rPr>
        <w:t>研究背景</w:t>
      </w:r>
    </w:p>
    <w:p w14:paraId="4CF89428" w14:textId="1B2300E5" w:rsidR="00D71F48" w:rsidRDefault="00D71F48" w:rsidP="00D71F48">
      <w:pPr>
        <w:pStyle w:val="a4"/>
        <w:shd w:val="clear" w:color="auto" w:fill="FFFFFF"/>
        <w:spacing w:before="225" w:beforeAutospacing="0" w:after="0" w:afterAutospacing="0"/>
        <w:ind w:firstLine="480"/>
        <w:rPr>
          <w:color w:val="333333"/>
          <w:shd w:val="clear" w:color="auto" w:fill="FFFFFF"/>
        </w:rPr>
      </w:pPr>
      <w:r>
        <w:rPr>
          <w:rFonts w:hint="eastAsia"/>
          <w:color w:val="333333"/>
        </w:rPr>
        <w:t>近年来，甘肃省委省政府高度重视中医药产业发展，加大扶持力度，发挥地域优势，促进中医药产业做大做强。</w:t>
      </w:r>
      <w:r>
        <w:rPr>
          <w:rFonts w:hint="eastAsia"/>
          <w:color w:val="333333"/>
          <w:shd w:val="clear" w:color="auto" w:fill="FFFFFF"/>
        </w:rPr>
        <w:t>“建立中药材流通追溯体系，从源头上控制药材质量，这不仅能实现标准化种植和管理，还能促进农户增加收入。”兰州佛慈制药有关负责人告诉记者，中药材是药品研制、生产、开发和应用的源头，只有把好源头质量，才能实现中药标准化、现代化生产，才能从根本上保证中药制品的质量。目前佛慈制药公司已与中医学院、兰州大学合作，在漳县、渭源县建立中药材生产基地，建立生产和流通追溯机制，从源头上掌控了药材品质。</w:t>
      </w:r>
    </w:p>
    <w:p w14:paraId="305B6E5C" w14:textId="36653ED1" w:rsidR="00D71F48" w:rsidRDefault="00D71F48" w:rsidP="00D71F48">
      <w:pPr>
        <w:pStyle w:val="a4"/>
        <w:shd w:val="clear" w:color="auto" w:fill="FFFFFF"/>
        <w:spacing w:before="225" w:beforeAutospacing="0" w:after="0" w:afterAutospacing="0"/>
        <w:ind w:firstLine="480"/>
        <w:rPr>
          <w:color w:val="333333"/>
          <w:shd w:val="clear" w:color="auto" w:fill="FFFFFF"/>
        </w:rPr>
      </w:pPr>
      <w:r>
        <w:rPr>
          <w:rFonts w:hint="eastAsia"/>
          <w:color w:val="333333"/>
          <w:shd w:val="clear" w:color="auto" w:fill="FFFFFF"/>
        </w:rPr>
        <w:t>对这些潜在的市场流通中显现出来问题，暴露出中药材的流通追溯体系亟待健全，从而形成可监控可追溯的流通体系。目前，在定西市以大河中草药等企业为主，通过运用国际通用的编码技术、条码自动识别技术、网络通信技术和数据库技术等，实现对中药材种子、种苗产地的地理环境、种植过程、采购加工、检验仓储等过程进行有效的动态管理和信息分析。</w:t>
      </w:r>
    </w:p>
    <w:p w14:paraId="6527A51A" w14:textId="437D1F67" w:rsidR="004B0AA9" w:rsidRPr="00D71F48" w:rsidRDefault="005E4F21" w:rsidP="00D71F48">
      <w:pPr>
        <w:pStyle w:val="a4"/>
        <w:shd w:val="clear" w:color="auto" w:fill="FFFFFF"/>
        <w:spacing w:before="225" w:beforeAutospacing="0" w:after="0" w:afterAutospacing="0"/>
        <w:ind w:firstLine="480"/>
        <w:rPr>
          <w:color w:val="333333"/>
        </w:rPr>
      </w:pPr>
      <w:r>
        <w:rPr>
          <w:rFonts w:hint="eastAsia"/>
          <w:color w:val="333333"/>
          <w:shd w:val="clear" w:color="auto" w:fill="FFFFFF"/>
        </w:rPr>
        <w:t>区块链作为一种新兴技术，以其去中心化、难以篡改、匿名性和可追溯性等特点，为个性化推荐一同的改进提供了一种崭新的思路。将其利用到甘肃省中医药材管理系统可提高甘肃省中药材管理的严格性，促进甘肃省中医药材的发展。</w:t>
      </w:r>
    </w:p>
    <w:p w14:paraId="79CCD4BD" w14:textId="77589D6B" w:rsidR="008F552C" w:rsidRDefault="008F552C" w:rsidP="00D07A17">
      <w:pPr>
        <w:pStyle w:val="3"/>
      </w:pPr>
      <w:r>
        <w:rPr>
          <w:rFonts w:hint="eastAsia"/>
        </w:rPr>
        <w:t>1</w:t>
      </w:r>
      <w:r>
        <w:t>.1.2</w:t>
      </w:r>
      <w:r>
        <w:rPr>
          <w:rFonts w:hint="eastAsia"/>
        </w:rPr>
        <w:t>研究意义</w:t>
      </w:r>
    </w:p>
    <w:p w14:paraId="1D9BF860" w14:textId="1BC3BBBD" w:rsidR="00D71F48" w:rsidRDefault="00D71F48" w:rsidP="00D71F48">
      <w:r>
        <w:tab/>
      </w:r>
      <w:r w:rsidR="005E4F21">
        <w:rPr>
          <w:rFonts w:hint="eastAsia"/>
        </w:rPr>
        <w:t>本文所研究的</w:t>
      </w:r>
      <w:r w:rsidR="00E133D4">
        <w:rPr>
          <w:rFonts w:hint="eastAsia"/>
        </w:rPr>
        <w:t>基于区块链技术的中医药材管理系统</w:t>
      </w:r>
      <w:r w:rsidR="00B72D03">
        <w:rPr>
          <w:rFonts w:hint="eastAsia"/>
        </w:rPr>
        <w:t>，</w:t>
      </w:r>
      <w:r w:rsidR="007E623F">
        <w:rPr>
          <w:rFonts w:hint="eastAsia"/>
        </w:rPr>
        <w:t>主要针对于甘肃省中医药材管理系统现存的问题，对药材信息以及加工流程</w:t>
      </w:r>
      <w:r w:rsidR="00EF1D52">
        <w:rPr>
          <w:rFonts w:hint="eastAsia"/>
        </w:rPr>
        <w:t>，运输存储信息，以及各种日期等进行了加密设置，防止被篡改和抓包。</w:t>
      </w:r>
    </w:p>
    <w:p w14:paraId="3F05F18A" w14:textId="5ED5111F" w:rsidR="00EF1D52" w:rsidRPr="00D71F48" w:rsidRDefault="00EF1D52" w:rsidP="00D71F48">
      <w:r>
        <w:tab/>
      </w:r>
      <w:r>
        <w:rPr>
          <w:rFonts w:hint="eastAsia"/>
        </w:rPr>
        <w:t>区块链具有的加密性和不可篡改性，这两种性质正是现存的管理系统急需拥有的。通过区块链技术，打造一个较为安全的药材管理系统，真正实现每一种药材的透明管理。通过甘肃省各地级市的配合，对数据进行整理，促进甘肃省中医药材的发展。</w:t>
      </w:r>
    </w:p>
    <w:p w14:paraId="0212432E" w14:textId="50111365" w:rsidR="008F552C" w:rsidRDefault="008F552C" w:rsidP="00D07A17">
      <w:pPr>
        <w:pStyle w:val="2"/>
      </w:pPr>
      <w:r>
        <w:rPr>
          <w:rFonts w:hint="eastAsia"/>
        </w:rPr>
        <w:lastRenderedPageBreak/>
        <w:t>1</w:t>
      </w:r>
      <w:r>
        <w:t>.2</w:t>
      </w:r>
      <w:r>
        <w:rPr>
          <w:rFonts w:hint="eastAsia"/>
        </w:rPr>
        <w:t>国内外研究现状与发展趋势</w:t>
      </w:r>
    </w:p>
    <w:p w14:paraId="3A21FCB5" w14:textId="2481C5BA" w:rsidR="00AC7F45" w:rsidRPr="00AC7F45" w:rsidRDefault="00AC7F45" w:rsidP="00AC7F45">
      <w:r>
        <w:tab/>
      </w:r>
      <w:r>
        <w:rPr>
          <w:rFonts w:hint="eastAsia"/>
          <w:shd w:val="clear" w:color="auto" w:fill="FFFFFF"/>
        </w:rPr>
        <w:t>当前区块链技术现状是，国外以区块链基础技术平台或操作系统的研发为主，国内以区块链的应用开发为主。我国企业应用开发主要依赖国外开源社区的成果，尚未出现自主可控的区块链底层架构。根据中国信息通信研究院于</w:t>
      </w:r>
      <w:r>
        <w:rPr>
          <w:rFonts w:hint="eastAsia"/>
          <w:shd w:val="clear" w:color="auto" w:fill="FFFFFF"/>
        </w:rPr>
        <w:t>2018</w:t>
      </w:r>
      <w:r>
        <w:rPr>
          <w:rFonts w:hint="eastAsia"/>
          <w:shd w:val="clear" w:color="auto" w:fill="FFFFFF"/>
        </w:rPr>
        <w:t>年</w:t>
      </w:r>
      <w:r>
        <w:rPr>
          <w:rFonts w:hint="eastAsia"/>
          <w:shd w:val="clear" w:color="auto" w:fill="FFFFFF"/>
        </w:rPr>
        <w:t>10</w:t>
      </w:r>
      <w:r>
        <w:rPr>
          <w:rFonts w:hint="eastAsia"/>
          <w:shd w:val="clear" w:color="auto" w:fill="FFFFFF"/>
        </w:rPr>
        <w:t>月发布的《可信区块链标准测试情况通报》，有一半的测试厂商使用了</w:t>
      </w:r>
      <w:r>
        <w:rPr>
          <w:rFonts w:hint="eastAsia"/>
          <w:shd w:val="clear" w:color="auto" w:fill="FFFFFF"/>
        </w:rPr>
        <w:t>IBM</w:t>
      </w:r>
      <w:r>
        <w:rPr>
          <w:rFonts w:hint="eastAsia"/>
          <w:shd w:val="clear" w:color="auto" w:fill="FFFFFF"/>
        </w:rPr>
        <w:t>主导的超级账本（</w:t>
      </w:r>
      <w:r>
        <w:rPr>
          <w:rFonts w:hint="eastAsia"/>
          <w:shd w:val="clear" w:color="auto" w:fill="FFFFFF"/>
        </w:rPr>
        <w:t>Hyperledger</w:t>
      </w:r>
      <w:r>
        <w:rPr>
          <w:rFonts w:hint="eastAsia"/>
          <w:shd w:val="clear" w:color="auto" w:fill="FFFFFF"/>
        </w:rPr>
        <w:t>）区块链底层平台。同以往的信息技术不同，以规则治理为特征的区块链技术具有很强的扩张性。因此，推动我国区块链技术和产业健康发展的核心目标首先是亟需超前布局自主可控的底层平台和基础技术的自主创新。</w:t>
      </w:r>
    </w:p>
    <w:p w14:paraId="4A4BF8BE" w14:textId="64067ECF" w:rsidR="006A7718" w:rsidRDefault="006A7718" w:rsidP="006A7718">
      <w:pPr>
        <w:pStyle w:val="3"/>
      </w:pPr>
      <w:r>
        <w:rPr>
          <w:rFonts w:hint="eastAsia"/>
        </w:rPr>
        <w:t>1</w:t>
      </w:r>
      <w:r>
        <w:t xml:space="preserve">.2.1 </w:t>
      </w:r>
      <w:r>
        <w:rPr>
          <w:rFonts w:hint="eastAsia"/>
        </w:rPr>
        <w:t>国内区块链的研究现状和发展趋势</w:t>
      </w:r>
    </w:p>
    <w:p w14:paraId="683BB260" w14:textId="2FCA82CC" w:rsidR="007D6756" w:rsidRPr="007D6756" w:rsidRDefault="007D6756" w:rsidP="007D6756">
      <w:r>
        <w:tab/>
      </w:r>
      <w:r w:rsidRPr="00A00CA4">
        <w:rPr>
          <w:rFonts w:hint="eastAsia"/>
        </w:rPr>
        <w:t>区块链作为点对点网络、密码学、共识机制、智能合约等多种技术的集成系统，提供了一种在不可信网络中进行信息与价值传递交换的可信通道，凭借其独有的信任建立机制，与云计算、大数据、人工智能等新技术、新应用交叉创新，融合演进成为新一代网络基础设施，重构数字经济产业生态。</w:t>
      </w:r>
      <w:r w:rsidRPr="00A00CA4">
        <w:rPr>
          <w:rFonts w:hint="eastAsia"/>
        </w:rPr>
        <w:t>2019</w:t>
      </w:r>
      <w:r w:rsidRPr="00A00CA4">
        <w:rPr>
          <w:rFonts w:hint="eastAsia"/>
        </w:rPr>
        <w:t>年</w:t>
      </w:r>
      <w:r w:rsidRPr="00A00CA4">
        <w:rPr>
          <w:rFonts w:hint="eastAsia"/>
        </w:rPr>
        <w:t>10</w:t>
      </w:r>
      <w:r w:rsidRPr="00A00CA4">
        <w:rPr>
          <w:rFonts w:hint="eastAsia"/>
        </w:rPr>
        <w:t>月</w:t>
      </w:r>
      <w:r w:rsidRPr="00A00CA4">
        <w:rPr>
          <w:rFonts w:hint="eastAsia"/>
        </w:rPr>
        <w:t>24</w:t>
      </w:r>
      <w:r w:rsidRPr="00A00CA4">
        <w:rPr>
          <w:rFonts w:hint="eastAsia"/>
        </w:rPr>
        <w:t>日，习近平总书记在中央政治局第十八次集体学习时强调“我们要把区块链作为核心技术自主创新的重要突破口，明确主攻方向，加大投入力度，着力攻克一批关键核心技术，加快推动区块链技术和产业创新发展。”区块链是人类历史上首次构建的可信系统，其核心功能是提升各个纬度的治理能力，这也是需要我们深刻理解和准确把握习近平总书记在十九届四中全会之前组织中共中央政治局集体学习区块链的重大意义。</w:t>
      </w:r>
    </w:p>
    <w:p w14:paraId="0FCEE16E" w14:textId="22C081A7" w:rsidR="006A7718" w:rsidRDefault="006A7718" w:rsidP="006A7718">
      <w:pPr>
        <w:pStyle w:val="3"/>
      </w:pPr>
      <w:r>
        <w:t xml:space="preserve">1.2.2 </w:t>
      </w:r>
      <w:r w:rsidR="00FC5E16">
        <w:rPr>
          <w:rFonts w:hint="eastAsia"/>
        </w:rPr>
        <w:t>国外区块链的研究现状和发展趋势</w:t>
      </w:r>
    </w:p>
    <w:p w14:paraId="4E8D2D85" w14:textId="5B4B5527" w:rsidR="00A03A88" w:rsidRPr="00A03A88" w:rsidRDefault="00E34F8D" w:rsidP="00A00CA4">
      <w:pPr>
        <w:spacing w:before="0"/>
      </w:pPr>
      <w:r>
        <w:tab/>
      </w:r>
      <w:r>
        <w:rPr>
          <w:rFonts w:hint="eastAsia"/>
        </w:rPr>
        <w:t>国外区块链的论文最早可以追溯到</w:t>
      </w:r>
      <w:r>
        <w:rPr>
          <w:rFonts w:hint="eastAsia"/>
        </w:rPr>
        <w:t>2</w:t>
      </w:r>
      <w:r>
        <w:t>008</w:t>
      </w:r>
      <w:r>
        <w:rPr>
          <w:rFonts w:hint="eastAsia"/>
        </w:rPr>
        <w:t>年，并从</w:t>
      </w:r>
      <w:r>
        <w:rPr>
          <w:rFonts w:hint="eastAsia"/>
        </w:rPr>
        <w:t>2</w:t>
      </w:r>
      <w:r>
        <w:t>009</w:t>
      </w:r>
      <w:r>
        <w:rPr>
          <w:rFonts w:hint="eastAsia"/>
        </w:rPr>
        <w:t>年就建立了世界上第一个区块链，</w:t>
      </w:r>
      <w:r w:rsidR="00A03A88">
        <w:rPr>
          <w:rFonts w:hint="eastAsia"/>
        </w:rPr>
        <w:t>但关于区块链技术的学术研究从</w:t>
      </w:r>
      <w:r w:rsidR="00A03A88">
        <w:t>2013</w:t>
      </w:r>
      <w:r w:rsidR="00A03A88">
        <w:t>年才算起步，</w:t>
      </w:r>
      <w:r w:rsidR="00A03A88">
        <w:t>2015</w:t>
      </w:r>
      <w:r w:rsidR="00A03A88">
        <w:t>年后进入快速发展阶段，呈爆发式发展趋势。</w:t>
      </w:r>
    </w:p>
    <w:p w14:paraId="4E3AB291" w14:textId="712B045B" w:rsidR="00E34F8D" w:rsidRDefault="00A03A88" w:rsidP="00A00CA4">
      <w:pPr>
        <w:spacing w:before="0"/>
        <w:ind w:firstLine="420"/>
      </w:pPr>
      <w:r>
        <w:rPr>
          <w:rFonts w:hint="eastAsia"/>
        </w:rPr>
        <w:t>从研究的国家看，美国在研究数量上位列第一，截至</w:t>
      </w:r>
      <w:r>
        <w:t>2016</w:t>
      </w:r>
      <w:r>
        <w:t>年底共有</w:t>
      </w:r>
      <w:r>
        <w:t>34</w:t>
      </w:r>
      <w:r>
        <w:t>篇文章；其次是英格兰，共发表</w:t>
      </w:r>
      <w:r>
        <w:t>11</w:t>
      </w:r>
      <w:r>
        <w:t>篇文章；其后是德国，发表</w:t>
      </w:r>
      <w:r>
        <w:t>10</w:t>
      </w:r>
      <w:r>
        <w:t>篇文章。虽然我国相关研究起步较晚，但也已发表了</w:t>
      </w:r>
      <w:r>
        <w:t>8</w:t>
      </w:r>
      <w:r>
        <w:t>篇文章，在亚洲处于领先位置。</w:t>
      </w:r>
    </w:p>
    <w:p w14:paraId="1A5316F7" w14:textId="3F62AA22" w:rsidR="00555FAB" w:rsidRDefault="00555FAB" w:rsidP="00A03A88">
      <w:pPr>
        <w:ind w:firstLine="420"/>
      </w:pPr>
      <w:r w:rsidRPr="00555FAB">
        <w:rPr>
          <w:rFonts w:hint="eastAsia"/>
        </w:rPr>
        <w:lastRenderedPageBreak/>
        <w:t>从相关文献的类型看</w:t>
      </w:r>
      <w:r w:rsidRPr="00555FAB">
        <w:t>(</w:t>
      </w:r>
      <w:r w:rsidRPr="00555FAB">
        <w:t>如表</w:t>
      </w:r>
      <w:r w:rsidRPr="00555FAB">
        <w:t>1</w:t>
      </w:r>
      <w:r w:rsidRPr="00555FAB">
        <w:t>所示</w:t>
      </w:r>
      <w:r w:rsidRPr="00555FAB">
        <w:t>)</w:t>
      </w:r>
      <w:r w:rsidRPr="00555FAB">
        <w:t>，会议论文有</w:t>
      </w:r>
      <w:r w:rsidRPr="00555FAB">
        <w:t>86</w:t>
      </w:r>
      <w:r w:rsidRPr="00555FAB">
        <w:t>篇，期刊论文有</w:t>
      </w:r>
      <w:r w:rsidRPr="00555FAB">
        <w:t>19</w:t>
      </w:r>
      <w:r w:rsidRPr="00555FAB">
        <w:t>篇，工作手稿、新闻条目等占据剩余比例。从文献类型统计结果可知，目前区块链技术在国际上仍处于研究起步期，以会议论文为主，比例约为</w:t>
      </w:r>
      <w:r w:rsidRPr="00555FAB">
        <w:t>73.5%</w:t>
      </w:r>
      <w:r w:rsidRPr="00555FAB">
        <w:t>。学术会议是交流新思想、新概念、新技术、新方法的合适载体，一些新的理念尚未成熟，不能形成论文或申请专利，但它也很重要，是未来发展的备选方向之一。当然，研究起步期意味着该技术未来主要发展方向尚不明朗，也许会冲击现有的经济、社会体系，如何平衡各方利益尚未有妥善的办法。因此，相关研究应更多关注潜在影响、未来应用场景</w:t>
      </w:r>
      <w:r w:rsidRPr="00555FAB">
        <w:rPr>
          <w:rFonts w:hint="eastAsia"/>
        </w:rPr>
        <w:t>等问题。</w:t>
      </w:r>
    </w:p>
    <w:p w14:paraId="4725AC8C" w14:textId="64C04CF8" w:rsidR="0056294C" w:rsidRDefault="0056294C" w:rsidP="0056294C">
      <w:pPr>
        <w:pStyle w:val="2"/>
      </w:pPr>
      <w:r>
        <w:rPr>
          <w:rFonts w:hint="eastAsia"/>
        </w:rPr>
        <w:t>1</w:t>
      </w:r>
      <w:r>
        <w:t xml:space="preserve">.3 </w:t>
      </w:r>
      <w:r>
        <w:rPr>
          <w:rFonts w:hint="eastAsia"/>
        </w:rPr>
        <w:t>小结</w:t>
      </w:r>
    </w:p>
    <w:p w14:paraId="4055C0E7" w14:textId="0939A19C" w:rsidR="00553F12" w:rsidRPr="00553F12" w:rsidRDefault="00553F12" w:rsidP="00553F12">
      <w:r>
        <w:tab/>
      </w:r>
      <w:r>
        <w:rPr>
          <w:rFonts w:hint="eastAsia"/>
        </w:rPr>
        <w:t>区块链技术主要体现在产品溯源、数据加密中</w:t>
      </w:r>
      <w:r w:rsidR="00BE4E6D">
        <w:rPr>
          <w:rFonts w:hint="eastAsia"/>
        </w:rPr>
        <w:t>。将其应用到中药材管理系统中，可以提高系统的可信性以及安全性。为甘肃的中药材提供更好的发展前景。</w:t>
      </w:r>
    </w:p>
    <w:p w14:paraId="415333DE" w14:textId="77777777" w:rsidR="000E37FD" w:rsidRDefault="000E37FD">
      <w:pPr>
        <w:widowControl/>
        <w:spacing w:before="0" w:line="240" w:lineRule="auto"/>
        <w:jc w:val="left"/>
        <w:rPr>
          <w:rFonts w:ascii="黑体" w:eastAsia="黑体" w:hAnsi="黑体"/>
          <w:sz w:val="28"/>
          <w:szCs w:val="28"/>
        </w:rPr>
      </w:pPr>
      <w:r>
        <w:rPr>
          <w:rFonts w:ascii="黑体" w:eastAsia="黑体" w:hAnsi="黑体"/>
          <w:sz w:val="28"/>
          <w:szCs w:val="28"/>
        </w:rPr>
        <w:br w:type="page"/>
      </w:r>
    </w:p>
    <w:p w14:paraId="6C2694FE" w14:textId="562E17C8" w:rsidR="008F552C" w:rsidRDefault="00DA1C8D" w:rsidP="00D07A17">
      <w:pPr>
        <w:pStyle w:val="1"/>
      </w:pPr>
      <w:r>
        <w:rPr>
          <w:rFonts w:hint="eastAsia"/>
        </w:rPr>
        <w:lastRenderedPageBreak/>
        <w:t>第二章</w:t>
      </w:r>
      <w:r>
        <w:rPr>
          <w:rFonts w:hint="eastAsia"/>
        </w:rPr>
        <w:t xml:space="preserve"> </w:t>
      </w:r>
      <w:r>
        <w:rPr>
          <w:rFonts w:hint="eastAsia"/>
        </w:rPr>
        <w:t>相关技术研究</w:t>
      </w:r>
    </w:p>
    <w:p w14:paraId="734DCC67" w14:textId="319007AF" w:rsidR="004C354C" w:rsidRDefault="004C354C" w:rsidP="00D07A17">
      <w:pPr>
        <w:pStyle w:val="2"/>
      </w:pPr>
      <w:r>
        <w:rPr>
          <w:rFonts w:hint="eastAsia"/>
        </w:rPr>
        <w:t>2</w:t>
      </w:r>
      <w:r>
        <w:t>.1</w:t>
      </w:r>
      <w:r>
        <w:rPr>
          <w:rFonts w:hint="eastAsia"/>
        </w:rPr>
        <w:t>区块链技术：</w:t>
      </w:r>
    </w:p>
    <w:p w14:paraId="60BB94D5" w14:textId="04CA226B" w:rsidR="00617B15" w:rsidRDefault="003B59E3" w:rsidP="00617B15">
      <w:pPr>
        <w:pStyle w:val="3"/>
      </w:pPr>
      <w:r>
        <w:rPr>
          <w:rFonts w:hint="eastAsia"/>
        </w:rPr>
        <w:t>2</w:t>
      </w:r>
      <w:r>
        <w:t>.1.1</w:t>
      </w:r>
      <w:r>
        <w:rPr>
          <w:rFonts w:hint="eastAsia"/>
        </w:rPr>
        <w:t>区块链的概念</w:t>
      </w:r>
    </w:p>
    <w:p w14:paraId="59970A48" w14:textId="28CC86C1" w:rsidR="00617B15" w:rsidRPr="00617B15" w:rsidRDefault="00617B15" w:rsidP="00617B15">
      <w:r>
        <w:tab/>
      </w:r>
      <w:r>
        <w:rPr>
          <w:rFonts w:ascii="Helvetica" w:hAnsi="Helvetica"/>
          <w:color w:val="333333"/>
        </w:rPr>
        <w:t>“</w:t>
      </w:r>
      <w:r>
        <w:rPr>
          <w:rFonts w:ascii="Helvetica" w:hAnsi="Helvetica"/>
          <w:color w:val="333333"/>
        </w:rPr>
        <w:t>区块链</w:t>
      </w:r>
      <w:r>
        <w:rPr>
          <w:rFonts w:ascii="Helvetica" w:hAnsi="Helvetica"/>
          <w:color w:val="333333"/>
        </w:rPr>
        <w:t>”</w:t>
      </w:r>
      <w:r>
        <w:rPr>
          <w:rFonts w:ascii="Helvetica" w:hAnsi="Helvetica"/>
          <w:color w:val="333333"/>
        </w:rPr>
        <w:t>一词通常与</w:t>
      </w:r>
      <w:r>
        <w:rPr>
          <w:rFonts w:ascii="Helvetica" w:hAnsi="Helvetica"/>
          <w:color w:val="333333"/>
        </w:rPr>
        <w:t>“</w:t>
      </w:r>
      <w:r>
        <w:rPr>
          <w:rFonts w:ascii="Helvetica" w:hAnsi="Helvetica"/>
          <w:color w:val="333333"/>
        </w:rPr>
        <w:t>分布式账本技术</w:t>
      </w:r>
      <w:r>
        <w:rPr>
          <w:rFonts w:ascii="Helvetica" w:hAnsi="Helvetica"/>
          <w:color w:val="333333"/>
        </w:rPr>
        <w:t>”</w:t>
      </w:r>
      <w:r>
        <w:rPr>
          <w:rFonts w:ascii="Helvetica" w:hAnsi="Helvetica"/>
          <w:color w:val="333333"/>
        </w:rPr>
        <w:t>或</w:t>
      </w:r>
      <w:r>
        <w:rPr>
          <w:rFonts w:ascii="Helvetica" w:hAnsi="Helvetica"/>
          <w:color w:val="333333"/>
        </w:rPr>
        <w:t xml:space="preserve"> DLT </w:t>
      </w:r>
      <w:r>
        <w:rPr>
          <w:rFonts w:ascii="Helvetica" w:hAnsi="Helvetica"/>
          <w:color w:val="333333"/>
        </w:rPr>
        <w:t>互换使用，后者指的是使区块链成为可能的底层系统。</w:t>
      </w:r>
      <w:r>
        <w:rPr>
          <w:rFonts w:ascii="Helvetica" w:hAnsi="Helvetica"/>
          <w:color w:val="333333"/>
        </w:rPr>
        <w:t xml:space="preserve"> </w:t>
      </w:r>
      <w:r>
        <w:rPr>
          <w:rFonts w:ascii="Helvetica" w:hAnsi="Helvetica"/>
          <w:color w:val="333333"/>
        </w:rPr>
        <w:t>所有参与者（</w:t>
      </w:r>
      <w:r>
        <w:rPr>
          <w:rFonts w:ascii="Helvetica" w:hAnsi="Helvetica"/>
          <w:color w:val="333333"/>
        </w:rPr>
        <w:t>“</w:t>
      </w:r>
      <w:r>
        <w:rPr>
          <w:rFonts w:ascii="Helvetica" w:hAnsi="Helvetica"/>
          <w:color w:val="333333"/>
        </w:rPr>
        <w:t>节点</w:t>
      </w:r>
      <w:r>
        <w:rPr>
          <w:rFonts w:ascii="Helvetica" w:hAnsi="Helvetica"/>
          <w:color w:val="333333"/>
        </w:rPr>
        <w:t>”</w:t>
      </w:r>
      <w:r>
        <w:rPr>
          <w:rFonts w:ascii="Helvetica" w:hAnsi="Helvetica"/>
          <w:color w:val="333333"/>
        </w:rPr>
        <w:t>）都可以访问区块链内交易或账户的共享历史。</w:t>
      </w:r>
      <w:r>
        <w:rPr>
          <w:rFonts w:ascii="Helvetica" w:hAnsi="Helvetica"/>
          <w:color w:val="333333"/>
        </w:rPr>
        <w:t xml:space="preserve"> </w:t>
      </w:r>
      <w:r>
        <w:rPr>
          <w:rFonts w:ascii="Helvetica" w:hAnsi="Helvetica"/>
          <w:color w:val="333333"/>
        </w:rPr>
        <w:t>这些交易不一定限于汇款或金融工具，还可以包括出生证明和医疗记录等。</w:t>
      </w:r>
      <w:r>
        <w:rPr>
          <w:rFonts w:ascii="Helvetica" w:hAnsi="Helvetica"/>
          <w:color w:val="333333"/>
        </w:rPr>
        <w:t xml:space="preserve"> </w:t>
      </w:r>
      <w:r>
        <w:rPr>
          <w:rFonts w:ascii="Helvetica" w:hAnsi="Helvetica"/>
          <w:color w:val="333333"/>
        </w:rPr>
        <w:t>除非各方同意（共识），否则任何人都不能更改数据。</w:t>
      </w:r>
    </w:p>
    <w:p w14:paraId="454FB3D0" w14:textId="6CA9C60A" w:rsidR="003B59E3" w:rsidRDefault="003B59E3" w:rsidP="00D07A17">
      <w:pPr>
        <w:pStyle w:val="3"/>
      </w:pPr>
      <w:r>
        <w:rPr>
          <w:rFonts w:hint="eastAsia"/>
        </w:rPr>
        <w:t>2</w:t>
      </w:r>
      <w:r>
        <w:t>.1.2</w:t>
      </w:r>
      <w:r w:rsidR="00E22047">
        <w:rPr>
          <w:rFonts w:hint="eastAsia"/>
        </w:rPr>
        <w:t>区块链的主要特点</w:t>
      </w:r>
    </w:p>
    <w:p w14:paraId="481F5542" w14:textId="40DD599A" w:rsidR="009273E8" w:rsidRDefault="009273E8" w:rsidP="009273E8">
      <w:r>
        <w:t>(1)</w:t>
      </w:r>
      <w:r>
        <w:rPr>
          <w:rFonts w:hint="eastAsia"/>
        </w:rPr>
        <w:t>透明度</w:t>
      </w:r>
    </w:p>
    <w:p w14:paraId="58242316" w14:textId="4E15C247" w:rsidR="009273E8" w:rsidRDefault="009273E8" w:rsidP="009273E8">
      <w:r>
        <w:tab/>
      </w:r>
      <w:r>
        <w:rPr>
          <w:rFonts w:hint="eastAsia"/>
        </w:rPr>
        <w:t>它依赖于记录和共享每笔交易细节的节点网络。</w:t>
      </w:r>
      <w:r>
        <w:t xml:space="preserve"> </w:t>
      </w:r>
      <w:r>
        <w:t>它允许每个人查看交易历史记录或分类帐，从而为您提供完全透明的信息。</w:t>
      </w:r>
    </w:p>
    <w:p w14:paraId="06C34436" w14:textId="54E9C71C" w:rsidR="009273E8" w:rsidRDefault="009273E8" w:rsidP="00C905CA">
      <w:pPr>
        <w:ind w:firstLine="420"/>
      </w:pPr>
      <w:r>
        <w:rPr>
          <w:rFonts w:hint="eastAsia"/>
        </w:rPr>
        <w:t>透明度在区块链中至关重要，因为它消除了任何怀疑或欺骗的空间。</w:t>
      </w:r>
      <w:r>
        <w:t xml:space="preserve"> </w:t>
      </w:r>
      <w:r>
        <w:t>高度透明系统的性质意味着每一笔交易都将立即得到每个网络成员的验证和授权。</w:t>
      </w:r>
      <w:r>
        <w:t xml:space="preserve"> </w:t>
      </w:r>
      <w:r>
        <w:t>因此，它可以更好地改变企业的运营方式，而不会出现欺诈或机密数据泄露的可能性。</w:t>
      </w:r>
    </w:p>
    <w:p w14:paraId="2788658C" w14:textId="179BBDCA" w:rsidR="009273E8" w:rsidRDefault="009273E8" w:rsidP="009273E8">
      <w:r>
        <w:t>(2)</w:t>
      </w:r>
      <w:r>
        <w:rPr>
          <w:rFonts w:hint="eastAsia"/>
        </w:rPr>
        <w:t>去中心化</w:t>
      </w:r>
    </w:p>
    <w:p w14:paraId="72A5D0C8" w14:textId="556CE839" w:rsidR="009273E8" w:rsidRDefault="009273E8" w:rsidP="009273E8">
      <w:r>
        <w:tab/>
      </w:r>
      <w:r>
        <w:rPr>
          <w:rFonts w:hint="eastAsia"/>
        </w:rPr>
        <w:t>由于区块链技术仍然相对较新且不受监管，因此对于那些考虑使用它的人来说，充分理解去中心化概念至关重要。</w:t>
      </w:r>
      <w:r>
        <w:t xml:space="preserve"> </w:t>
      </w:r>
      <w:r>
        <w:t>它是一个点对点系统，这意味着不存在中央机构或服务器。</w:t>
      </w:r>
    </w:p>
    <w:p w14:paraId="4CCCAE4C" w14:textId="77E7626C" w:rsidR="009273E8" w:rsidRDefault="009273E8" w:rsidP="00C905CA">
      <w:pPr>
        <w:ind w:firstLine="420"/>
      </w:pPr>
      <w:r>
        <w:rPr>
          <w:rFonts w:hint="eastAsia"/>
        </w:rPr>
        <w:t>去中心化数据意味着系统不能被任何个人或团体篡改。</w:t>
      </w:r>
      <w:r>
        <w:t xml:space="preserve"> </w:t>
      </w:r>
      <w:r>
        <w:t>因此，区块链技术比其他存储选项更安全。</w:t>
      </w:r>
    </w:p>
    <w:p w14:paraId="02B7D175" w14:textId="0687A278" w:rsidR="009273E8" w:rsidRDefault="009273E8" w:rsidP="009273E8">
      <w:r>
        <w:rPr>
          <w:rFonts w:hint="eastAsia"/>
        </w:rPr>
        <w:t>(</w:t>
      </w:r>
      <w:r>
        <w:t>3)</w:t>
      </w:r>
      <w:r w:rsidRPr="009273E8">
        <w:rPr>
          <w:rFonts w:hint="eastAsia"/>
        </w:rPr>
        <w:t xml:space="preserve"> </w:t>
      </w:r>
      <w:r w:rsidRPr="009273E8">
        <w:rPr>
          <w:rFonts w:hint="eastAsia"/>
        </w:rPr>
        <w:t>不变性：</w:t>
      </w:r>
    </w:p>
    <w:p w14:paraId="51A2C98C" w14:textId="56ADD9AA" w:rsidR="009273E8" w:rsidRDefault="009273E8" w:rsidP="009273E8">
      <w:r>
        <w:tab/>
      </w:r>
      <w:r>
        <w:rPr>
          <w:rFonts w:hint="eastAsia"/>
        </w:rPr>
        <w:t>区块链包含并验证数据的有效性，以使信息不可更改。</w:t>
      </w:r>
      <w:r>
        <w:t xml:space="preserve"> </w:t>
      </w:r>
      <w:r>
        <w:t>此外，该技术非常安全，消除了伪造的可能性，这意味着对记录或数据的任何更改都会立即显示出来。</w:t>
      </w:r>
      <w:r>
        <w:t xml:space="preserve"> </w:t>
      </w:r>
      <w:r>
        <w:t>最后，它使区块链成为一项非常可靠的技术，因为没有数据丢失或损坏的机会。</w:t>
      </w:r>
    </w:p>
    <w:p w14:paraId="1C7095F6" w14:textId="396961D9" w:rsidR="009273E8" w:rsidRDefault="009273E8" w:rsidP="00C905CA">
      <w:pPr>
        <w:ind w:firstLine="420"/>
      </w:pPr>
      <w:r>
        <w:rPr>
          <w:rFonts w:hint="eastAsia"/>
        </w:rPr>
        <w:lastRenderedPageBreak/>
        <w:t>如果没有网络上每个参与者的同意，也不可能逆转或更改交易。</w:t>
      </w:r>
      <w:r>
        <w:t xml:space="preserve"> </w:t>
      </w:r>
      <w:r>
        <w:t>它在系统中的所有参与者之间提供了一定程度的独立性和安全性以及信任元素。</w:t>
      </w:r>
      <w:r>
        <w:t xml:space="preserve"> </w:t>
      </w:r>
      <w:r>
        <w:t>这些功能在处理合同和管理供应链中的买卖流程方面提供了优于现有系统的独特优势。</w:t>
      </w:r>
    </w:p>
    <w:p w14:paraId="1ADB9262" w14:textId="4C5243AC" w:rsidR="009273E8" w:rsidRDefault="00C905CA" w:rsidP="009273E8">
      <w:r>
        <w:rPr>
          <w:rFonts w:hint="eastAsia"/>
        </w:rPr>
        <w:t>(</w:t>
      </w:r>
      <w:r>
        <w:t>4)</w:t>
      </w:r>
      <w:r w:rsidRPr="00C905CA">
        <w:rPr>
          <w:rFonts w:hint="eastAsia"/>
        </w:rPr>
        <w:t xml:space="preserve"> </w:t>
      </w:r>
      <w:r w:rsidRPr="00C905CA">
        <w:rPr>
          <w:rFonts w:hint="eastAsia"/>
        </w:rPr>
        <w:t>分布式</w:t>
      </w:r>
    </w:p>
    <w:p w14:paraId="77E8AA1B" w14:textId="3ADCA7E7" w:rsidR="00C905CA" w:rsidRDefault="00C905CA" w:rsidP="00C905CA">
      <w:r>
        <w:tab/>
      </w:r>
      <w:r>
        <w:rPr>
          <w:rFonts w:hint="eastAsia"/>
        </w:rPr>
        <w:t>区块链是分布式的，这意味着节点分布在多台计算机上，创建了一个每个人都可以访问相同信息的网络。</w:t>
      </w:r>
      <w:r>
        <w:t xml:space="preserve"> </w:t>
      </w:r>
      <w:r>
        <w:t>这意味着数据验证系统分散在所有参与者中，并且可以被公司以各种方式使用。</w:t>
      </w:r>
    </w:p>
    <w:p w14:paraId="0AFAF5AE" w14:textId="0AF9C1DD" w:rsidR="00C905CA" w:rsidRDefault="00C905CA" w:rsidP="00C905CA">
      <w:pPr>
        <w:ind w:firstLine="420"/>
      </w:pPr>
      <w:r>
        <w:rPr>
          <w:rFonts w:hint="eastAsia"/>
        </w:rPr>
        <w:t>区块链技术是开源的，这使其成为希望降低成本和提高效率的企业的强大工具。</w:t>
      </w:r>
      <w:r>
        <w:t xml:space="preserve"> </w:t>
      </w:r>
      <w:r>
        <w:t>企业可以负担得起转向区块链技术以改善其供应链管理系统并进一步降低成本。</w:t>
      </w:r>
    </w:p>
    <w:p w14:paraId="2A8F00F8" w14:textId="65536836" w:rsidR="00A10716" w:rsidRDefault="00A10716" w:rsidP="00A10716">
      <w:r>
        <w:t>(6)</w:t>
      </w:r>
      <w:r w:rsidRPr="00A10716">
        <w:rPr>
          <w:rFonts w:hint="eastAsia"/>
        </w:rPr>
        <w:t xml:space="preserve"> </w:t>
      </w:r>
      <w:r w:rsidRPr="00A10716">
        <w:rPr>
          <w:rFonts w:hint="eastAsia"/>
        </w:rPr>
        <w:t>互操作性</w:t>
      </w:r>
    </w:p>
    <w:p w14:paraId="0FDCC3C5" w14:textId="2B01E95A" w:rsidR="00A10716" w:rsidRDefault="00A10716" w:rsidP="00A10716">
      <w:r>
        <w:tab/>
      </w:r>
      <w:r>
        <w:rPr>
          <w:rFonts w:hint="eastAsia"/>
        </w:rPr>
        <w:t>互操作性是指不同方或组织通过公共数据库或数据库系统轻松地相互通信的能力。</w:t>
      </w:r>
      <w:r>
        <w:t xml:space="preserve"> </w:t>
      </w:r>
      <w:r>
        <w:t>它是任何系统的重要方面，使公司能够发送和接收有关其业务的实时信息。</w:t>
      </w:r>
      <w:r>
        <w:t xml:space="preserve"> </w:t>
      </w:r>
      <w:r>
        <w:t>例如，智能合约可以有一个用例来在网络上的买卖双方之间发送订单或付款。</w:t>
      </w:r>
    </w:p>
    <w:p w14:paraId="4BD1CFEF" w14:textId="0361E3F0" w:rsidR="00A10716" w:rsidRDefault="00A10716" w:rsidP="00A10716">
      <w:pPr>
        <w:ind w:firstLine="420"/>
      </w:pPr>
      <w:r>
        <w:rPr>
          <w:rFonts w:hint="eastAsia"/>
        </w:rPr>
        <w:t>无需在区块链系统中手动输入数据，因为智能合约允许无延迟地执行业务流程。</w:t>
      </w:r>
      <w:r>
        <w:t xml:space="preserve"> </w:t>
      </w:r>
      <w:r>
        <w:t>与大多数计算机系统一样，这使得以最少的人工干预记录交易变得非常简单。</w:t>
      </w:r>
    </w:p>
    <w:p w14:paraId="5D72112D" w14:textId="0871FAB2" w:rsidR="00A10716" w:rsidRDefault="00A10716" w:rsidP="00A10716">
      <w:r>
        <w:rPr>
          <w:rFonts w:hint="eastAsia"/>
        </w:rPr>
        <w:t>(</w:t>
      </w:r>
      <w:r>
        <w:t>7)</w:t>
      </w:r>
      <w:r w:rsidRPr="00A10716">
        <w:t xml:space="preserve"> . </w:t>
      </w:r>
      <w:r w:rsidRPr="00A10716">
        <w:t>更快的结算</w:t>
      </w:r>
    </w:p>
    <w:p w14:paraId="4E635E3B" w14:textId="3780A962" w:rsidR="00A10716" w:rsidRDefault="00A10716" w:rsidP="00A10716">
      <w:r>
        <w:tab/>
      </w:r>
      <w:r>
        <w:rPr>
          <w:rFonts w:hint="eastAsia"/>
        </w:rPr>
        <w:t>由于许多商业交易的时间敏感性，交易速度是区块链最重要的属性之一。</w:t>
      </w:r>
      <w:r>
        <w:t xml:space="preserve"> </w:t>
      </w:r>
      <w:r>
        <w:t>例如，企业必须及时结算合同、销售产品和支付员工工资，而区块链技术可以确保这一过程尽可能快。</w:t>
      </w:r>
    </w:p>
    <w:p w14:paraId="17AB3B23" w14:textId="5522EA3A" w:rsidR="00A10716" w:rsidRPr="009273E8" w:rsidRDefault="00A10716" w:rsidP="00A10716">
      <w:pPr>
        <w:ind w:firstLine="420"/>
      </w:pPr>
      <w:r>
        <w:rPr>
          <w:rFonts w:hint="eastAsia"/>
        </w:rPr>
        <w:t>对于涉及跨境和国际交易的企业来说，一个可以促进这些交易的解决方案将非常有用，因为他们可能无法立即获得资金或其他形式的支付。</w:t>
      </w:r>
      <w:r>
        <w:t xml:space="preserve"> </w:t>
      </w:r>
      <w:r>
        <w:t>它使公司在其供应链管理系统中解决国际贸易时使用区块链技术非常方便。</w:t>
      </w:r>
      <w:r>
        <w:t xml:space="preserve"> </w:t>
      </w:r>
      <w:r>
        <w:t>区块链技术提供的成本节约是巨大的。</w:t>
      </w:r>
    </w:p>
    <w:p w14:paraId="006F6CC8" w14:textId="04825457" w:rsidR="00930FAE" w:rsidRDefault="00C51996" w:rsidP="004E52D4">
      <w:pPr>
        <w:pStyle w:val="2"/>
      </w:pPr>
      <w:r>
        <w:rPr>
          <w:rFonts w:hint="eastAsia"/>
        </w:rPr>
        <w:t>2</w:t>
      </w:r>
      <w:r>
        <w:t>.2</w:t>
      </w:r>
      <w:r w:rsidR="005632A0">
        <w:rPr>
          <w:rFonts w:hint="eastAsia"/>
        </w:rPr>
        <w:t>加密算法</w:t>
      </w:r>
    </w:p>
    <w:p w14:paraId="16EA5098" w14:textId="3C005565" w:rsidR="00C51692" w:rsidRDefault="00C51692" w:rsidP="00C51692">
      <w:r>
        <w:tab/>
      </w:r>
      <w:r>
        <w:rPr>
          <w:rFonts w:hint="eastAsia"/>
        </w:rPr>
        <w:t>加密算法是区块链技术的核心。正确的选择加密算法，并且将其应用到系统中，可以最大程度上避免信息被修改。</w:t>
      </w:r>
    </w:p>
    <w:p w14:paraId="73D8E94B" w14:textId="6575554E" w:rsidR="00C51692" w:rsidRPr="00C51692" w:rsidRDefault="00C51692" w:rsidP="00C51692">
      <w:r>
        <w:lastRenderedPageBreak/>
        <w:tab/>
      </w:r>
      <w:r>
        <w:rPr>
          <w:rFonts w:hint="eastAsia"/>
        </w:rPr>
        <w:t>本文使用了</w:t>
      </w:r>
      <w:r>
        <w:rPr>
          <w:rFonts w:hint="eastAsia"/>
        </w:rPr>
        <w:t>NodeJS</w:t>
      </w:r>
      <w:r>
        <w:rPr>
          <w:rFonts w:hint="eastAsia"/>
        </w:rPr>
        <w:t>来完成前后端的所有开发。</w:t>
      </w:r>
    </w:p>
    <w:p w14:paraId="4715FDCE" w14:textId="6378AC4B" w:rsidR="005632A0" w:rsidRDefault="00094699" w:rsidP="004E09D9">
      <w:pPr>
        <w:pStyle w:val="3"/>
      </w:pPr>
      <w:r>
        <w:rPr>
          <w:rFonts w:hint="eastAsia"/>
        </w:rPr>
        <w:t>2</w:t>
      </w:r>
      <w:r>
        <w:t>.2.1</w:t>
      </w:r>
      <w:r>
        <w:rPr>
          <w:rFonts w:hint="eastAsia"/>
        </w:rPr>
        <w:t>Node</w:t>
      </w:r>
      <w:r>
        <w:t>Js</w:t>
      </w:r>
      <w:r>
        <w:rPr>
          <w:rFonts w:hint="eastAsia"/>
        </w:rPr>
        <w:t>和</w:t>
      </w:r>
      <w:r>
        <w:t>crypto</w:t>
      </w:r>
    </w:p>
    <w:p w14:paraId="2776B734" w14:textId="66A23390" w:rsidR="004E09D9" w:rsidRPr="004E09D9" w:rsidRDefault="004E09D9" w:rsidP="004E09D9">
      <w:r>
        <w:tab/>
      </w:r>
      <w:r w:rsidRPr="004E09D9">
        <w:t>Nodejs</w:t>
      </w:r>
      <w:r w:rsidRPr="004E09D9">
        <w:t>框架是基于</w:t>
      </w:r>
      <w:r w:rsidRPr="004E09D9">
        <w:t>V8</w:t>
      </w:r>
      <w:r w:rsidRPr="004E09D9">
        <w:t>的引擎，是目前速度最快的</w:t>
      </w:r>
      <w:r w:rsidRPr="004E09D9">
        <w:t>Javascript</w:t>
      </w:r>
      <w:r w:rsidRPr="004E09D9">
        <w:t>引擎。</w:t>
      </w:r>
    </w:p>
    <w:p w14:paraId="42559618" w14:textId="7E581C92" w:rsidR="005632A0" w:rsidRDefault="005632A0" w:rsidP="005632A0">
      <w:r>
        <w:tab/>
      </w:r>
      <w:r>
        <w:rPr>
          <w:rFonts w:hint="eastAsia"/>
        </w:rPr>
        <w:t>c</w:t>
      </w:r>
      <w:r>
        <w:t>rypto</w:t>
      </w:r>
      <w:r>
        <w:rPr>
          <w:rFonts w:hint="eastAsia"/>
        </w:rPr>
        <w:t>加密模组，是</w:t>
      </w:r>
      <w:r>
        <w:rPr>
          <w:rFonts w:hint="eastAsia"/>
        </w:rPr>
        <w:t>N</w:t>
      </w:r>
      <w:r>
        <w:t>odeJs</w:t>
      </w:r>
      <w:r>
        <w:rPr>
          <w:rFonts w:hint="eastAsia"/>
        </w:rPr>
        <w:t>中的第三方模组。</w:t>
      </w:r>
    </w:p>
    <w:p w14:paraId="200359F4" w14:textId="731A273F" w:rsidR="005632A0" w:rsidRPr="005632A0" w:rsidRDefault="005632A0" w:rsidP="005632A0">
      <w:r>
        <w:tab/>
      </w:r>
      <w:r w:rsidR="00411B2A" w:rsidRPr="00411B2A">
        <w:t>Crypto</w:t>
      </w:r>
      <w:r w:rsidR="00411B2A" w:rsidRPr="00411B2A">
        <w:t>库是随</w:t>
      </w:r>
      <w:r w:rsidR="00411B2A" w:rsidRPr="00411B2A">
        <w:t>Nodejs</w:t>
      </w:r>
      <w:r w:rsidR="00411B2A" w:rsidRPr="00411B2A">
        <w:t>内核一起打包发布的，主要提供了加密、解密、签名、验证等功能。</w:t>
      </w:r>
      <w:r w:rsidR="00411B2A" w:rsidRPr="00411B2A">
        <w:t>Crypto</w:t>
      </w:r>
      <w:r w:rsidR="00411B2A" w:rsidRPr="00411B2A">
        <w:t>利用</w:t>
      </w:r>
      <w:r w:rsidR="00411B2A" w:rsidRPr="00411B2A">
        <w:t>OpenSSL</w:t>
      </w:r>
      <w:r w:rsidR="00411B2A" w:rsidRPr="00411B2A">
        <w:t>库来实现它的加密技术，它提供</w:t>
      </w:r>
      <w:r w:rsidR="00411B2A" w:rsidRPr="00411B2A">
        <w:t>OpenSSL</w:t>
      </w:r>
      <w:r w:rsidR="00411B2A" w:rsidRPr="00411B2A">
        <w:t>中的一系列哈希方法，包括</w:t>
      </w:r>
      <w:proofErr w:type="spellStart"/>
      <w:r w:rsidR="00411B2A" w:rsidRPr="00411B2A">
        <w:t>hmac</w:t>
      </w:r>
      <w:proofErr w:type="spellEnd"/>
      <w:r w:rsidR="00411B2A" w:rsidRPr="00411B2A">
        <w:t>、</w:t>
      </w:r>
      <w:r w:rsidR="00411B2A" w:rsidRPr="00411B2A">
        <w:t>cipher</w:t>
      </w:r>
      <w:r w:rsidR="00411B2A" w:rsidRPr="00411B2A">
        <w:t>、</w:t>
      </w:r>
      <w:r w:rsidR="00411B2A" w:rsidRPr="00411B2A">
        <w:t>decipher</w:t>
      </w:r>
      <w:r w:rsidR="00411B2A" w:rsidRPr="00411B2A">
        <w:t>、签名和验证等方法的封装。</w:t>
      </w:r>
    </w:p>
    <w:p w14:paraId="134837DD" w14:textId="2073EEDD" w:rsidR="00BA0C18" w:rsidRDefault="00C51996" w:rsidP="00B52991">
      <w:pPr>
        <w:pStyle w:val="3"/>
      </w:pPr>
      <w:r>
        <w:rPr>
          <w:rFonts w:hint="eastAsia"/>
        </w:rPr>
        <w:t>2</w:t>
      </w:r>
      <w:r>
        <w:t>.2.1</w:t>
      </w:r>
      <w:r w:rsidRPr="00C51996">
        <w:t xml:space="preserve"> </w:t>
      </w:r>
      <w:r w:rsidR="00F851AE">
        <w:rPr>
          <w:rFonts w:hint="eastAsia"/>
        </w:rPr>
        <w:t>对称加密算法</w:t>
      </w:r>
    </w:p>
    <w:p w14:paraId="1A9F4A89" w14:textId="685B7AD3" w:rsidR="00B52991" w:rsidRDefault="00B52991" w:rsidP="00B52991">
      <w:r>
        <w:tab/>
      </w:r>
      <w:r w:rsidR="00EA43EB" w:rsidRPr="00EA43EB">
        <w:rPr>
          <w:rFonts w:hint="eastAsia"/>
        </w:rPr>
        <w:t>对称加密算法</w:t>
      </w:r>
      <w:r w:rsidR="00EA43EB" w:rsidRPr="00EA43EB">
        <w:t xml:space="preserve"> </w:t>
      </w:r>
      <w:r w:rsidR="00EA43EB" w:rsidRPr="00EA43EB">
        <w:t>是应用较早的加密算法，又称为</w:t>
      </w:r>
      <w:r w:rsidR="00EA43EB" w:rsidRPr="00EA43EB">
        <w:t xml:space="preserve"> </w:t>
      </w:r>
      <w:r w:rsidR="00EA43EB" w:rsidRPr="00EA43EB">
        <w:t>共享密钥加密算法。在</w:t>
      </w:r>
      <w:r w:rsidR="00EA43EB" w:rsidRPr="00EA43EB">
        <w:t xml:space="preserve"> </w:t>
      </w:r>
      <w:r w:rsidR="00EA43EB" w:rsidRPr="00EA43EB">
        <w:t>对称加密算法</w:t>
      </w:r>
      <w:r w:rsidR="00EA43EB" w:rsidRPr="00EA43EB">
        <w:t xml:space="preserve"> </w:t>
      </w:r>
      <w:r w:rsidR="00EA43EB" w:rsidRPr="00EA43EB">
        <w:t>中，使用的密钥只有一个，发送</w:t>
      </w:r>
      <w:r w:rsidR="00EA43EB" w:rsidRPr="00EA43EB">
        <w:t xml:space="preserve"> </w:t>
      </w:r>
      <w:r w:rsidR="00EA43EB" w:rsidRPr="00EA43EB">
        <w:t>和</w:t>
      </w:r>
      <w:r w:rsidR="00EA43EB" w:rsidRPr="00EA43EB">
        <w:t xml:space="preserve"> </w:t>
      </w:r>
      <w:r w:rsidR="00EA43EB" w:rsidRPr="00EA43EB">
        <w:t>接收</w:t>
      </w:r>
      <w:r w:rsidR="00EA43EB" w:rsidRPr="00EA43EB">
        <w:t xml:space="preserve"> </w:t>
      </w:r>
      <w:r w:rsidR="00EA43EB" w:rsidRPr="00EA43EB">
        <w:t>双方都使用这个密钥对数据进行</w:t>
      </w:r>
      <w:r w:rsidR="00EA43EB" w:rsidRPr="00EA43EB">
        <w:t xml:space="preserve"> </w:t>
      </w:r>
      <w:r w:rsidR="00EA43EB" w:rsidRPr="00EA43EB">
        <w:t>加密</w:t>
      </w:r>
      <w:r w:rsidR="00EA43EB" w:rsidRPr="00EA43EB">
        <w:t xml:space="preserve"> </w:t>
      </w:r>
      <w:r w:rsidR="00EA43EB" w:rsidRPr="00EA43EB">
        <w:t>和</w:t>
      </w:r>
      <w:r w:rsidR="00EA43EB" w:rsidRPr="00EA43EB">
        <w:t xml:space="preserve"> </w:t>
      </w:r>
      <w:r w:rsidR="00EA43EB" w:rsidRPr="00EA43EB">
        <w:t>解密。这就要求加密和解密方事先都必须知道加密的密钥。</w:t>
      </w:r>
    </w:p>
    <w:p w14:paraId="4BA74487" w14:textId="6894B2AC" w:rsidR="00EA43EB" w:rsidRDefault="00EA43EB" w:rsidP="00EA43EB">
      <w:r>
        <w:tab/>
      </w:r>
      <w:r>
        <w:rPr>
          <w:rFonts w:hint="eastAsia"/>
        </w:rPr>
        <w:t>数据加密过程：在对称加密算法中，数据发送方</w:t>
      </w:r>
      <w:r>
        <w:t xml:space="preserve"> </w:t>
      </w:r>
      <w:r>
        <w:t>将</w:t>
      </w:r>
      <w:r>
        <w:t xml:space="preserve"> </w:t>
      </w:r>
      <w:r>
        <w:t>明文</w:t>
      </w:r>
      <w:r>
        <w:t xml:space="preserve"> (</w:t>
      </w:r>
      <w:r>
        <w:t>原始数据</w:t>
      </w:r>
      <w:r>
        <w:t xml:space="preserve">) </w:t>
      </w:r>
      <w:r>
        <w:t>和</w:t>
      </w:r>
      <w:r>
        <w:t xml:space="preserve"> </w:t>
      </w:r>
      <w:r>
        <w:t>加密密钥</w:t>
      </w:r>
      <w:r>
        <w:t xml:space="preserve"> </w:t>
      </w:r>
      <w:r>
        <w:t>一起经过特殊</w:t>
      </w:r>
      <w:r>
        <w:t xml:space="preserve"> </w:t>
      </w:r>
      <w:r>
        <w:t>加密处理，生成复杂的</w:t>
      </w:r>
      <w:r>
        <w:t xml:space="preserve"> </w:t>
      </w:r>
      <w:r>
        <w:t>加密密文</w:t>
      </w:r>
      <w:r>
        <w:t xml:space="preserve"> </w:t>
      </w:r>
      <w:r>
        <w:t>进行发送。</w:t>
      </w:r>
    </w:p>
    <w:p w14:paraId="6AFCCB34" w14:textId="77777777" w:rsidR="00EA43EB" w:rsidRDefault="00EA43EB" w:rsidP="00EA43EB">
      <w:pPr>
        <w:ind w:firstLine="420"/>
      </w:pPr>
      <w:r>
        <w:rPr>
          <w:rFonts w:hint="eastAsia"/>
        </w:rPr>
        <w:t>数据解密过程：数据接收方</w:t>
      </w:r>
      <w:r>
        <w:t xml:space="preserve"> </w:t>
      </w:r>
      <w:r>
        <w:t>收到密文后，若想读取原数据，则需要使用</w:t>
      </w:r>
      <w:r>
        <w:t xml:space="preserve"> </w:t>
      </w:r>
      <w:r>
        <w:t>加密使用的密钥</w:t>
      </w:r>
      <w:r>
        <w:t xml:space="preserve"> </w:t>
      </w:r>
      <w:r>
        <w:t>及相同算法的</w:t>
      </w:r>
      <w:r>
        <w:t xml:space="preserve"> </w:t>
      </w:r>
      <w:r>
        <w:t>逆算法</w:t>
      </w:r>
      <w:r>
        <w:t xml:space="preserve"> </w:t>
      </w:r>
      <w:r>
        <w:t>对加密的密文进行解密，才能使其恢复成</w:t>
      </w:r>
      <w:r>
        <w:t xml:space="preserve"> </w:t>
      </w:r>
      <w:r>
        <w:t>可读明文。</w:t>
      </w:r>
    </w:p>
    <w:p w14:paraId="1883DA74" w14:textId="2E78BA6D" w:rsidR="00EA43EB" w:rsidRPr="00B52991" w:rsidRDefault="00EA43EB" w:rsidP="00EA43EB">
      <w:r>
        <w:rPr>
          <w:rFonts w:hint="eastAsia"/>
        </w:rPr>
        <w:t>著作权归作者所有。商业转载请联系作者获得授权，非商业转载请注明出处。</w:t>
      </w:r>
    </w:p>
    <w:p w14:paraId="4C4D5D7D" w14:textId="36AADB60" w:rsidR="00553C4D" w:rsidRDefault="00553C4D" w:rsidP="00553C4D">
      <w:pPr>
        <w:pStyle w:val="3"/>
      </w:pPr>
      <w:r>
        <w:rPr>
          <w:rFonts w:hint="eastAsia"/>
        </w:rPr>
        <w:t>2</w:t>
      </w:r>
      <w:r>
        <w:t xml:space="preserve">.2.2 </w:t>
      </w:r>
      <w:r w:rsidR="00B52991">
        <w:rPr>
          <w:rFonts w:hint="eastAsia"/>
        </w:rPr>
        <w:t>非</w:t>
      </w:r>
      <w:r w:rsidRPr="00553C4D">
        <w:rPr>
          <w:rFonts w:hint="eastAsia"/>
        </w:rPr>
        <w:t>对称加密技术</w:t>
      </w:r>
    </w:p>
    <w:p w14:paraId="722C0FC6" w14:textId="77777777" w:rsidR="00B52991" w:rsidRDefault="00B52991" w:rsidP="00B52991">
      <w:r>
        <w:tab/>
      </w:r>
      <w:r w:rsidRPr="0063287A">
        <w:rPr>
          <w:rFonts w:hint="eastAsia"/>
        </w:rPr>
        <w:t>非对称加密需要两个密钥：公钥</w:t>
      </w:r>
      <w:r w:rsidRPr="0063287A">
        <w:t xml:space="preserve"> (publickey) </w:t>
      </w:r>
      <w:r w:rsidRPr="0063287A">
        <w:t>和私钥</w:t>
      </w:r>
      <w:r w:rsidRPr="0063287A">
        <w:t xml:space="preserve"> (</w:t>
      </w:r>
      <w:proofErr w:type="spellStart"/>
      <w:r w:rsidRPr="0063287A">
        <w:t>privatekey</w:t>
      </w:r>
      <w:proofErr w:type="spellEnd"/>
      <w:r w:rsidRPr="0063287A">
        <w:t>)</w:t>
      </w:r>
      <w:r w:rsidRPr="0063287A">
        <w:t>。公钥和私钥是一对，如果用公钥对数据加密，那么只能用对应的私钥解密。如果用私钥对数据加密，只能用对应的公钥进行解密。因为加密和解密用的是不同的密钥，所以称为非对称加密。</w:t>
      </w:r>
    </w:p>
    <w:p w14:paraId="1F660A4E" w14:textId="77777777" w:rsidR="00B52991" w:rsidRDefault="00B52991" w:rsidP="00B52991">
      <w:pPr>
        <w:rPr>
          <w:rFonts w:ascii="Arial" w:hAnsi="Arial" w:cs="Arial"/>
          <w:color w:val="4D4D4D"/>
          <w:shd w:val="clear" w:color="auto" w:fill="FFFFFF"/>
        </w:rPr>
      </w:pPr>
      <w:r>
        <w:tab/>
      </w:r>
      <w:r>
        <w:rPr>
          <w:rFonts w:ascii="Arial" w:hAnsi="Arial" w:cs="Arial"/>
          <w:color w:val="4D4D4D"/>
          <w:shd w:val="clear" w:color="auto" w:fill="FFFFFF"/>
        </w:rPr>
        <w:t>非对称加密算法的保密性好，它消除了最终用户交换密钥的需要。但是加解密速度要远远慢于对称加密，在某些极端情况下，甚至能比对称加密慢上</w:t>
      </w:r>
      <w:r>
        <w:rPr>
          <w:rFonts w:ascii="Arial" w:hAnsi="Arial" w:cs="Arial"/>
          <w:color w:val="4D4D4D"/>
          <w:shd w:val="clear" w:color="auto" w:fill="FFFFFF"/>
        </w:rPr>
        <w:t>1000</w:t>
      </w:r>
      <w:r>
        <w:rPr>
          <w:rFonts w:ascii="Arial" w:hAnsi="Arial" w:cs="Arial"/>
          <w:color w:val="4D4D4D"/>
          <w:shd w:val="clear" w:color="auto" w:fill="FFFFFF"/>
        </w:rPr>
        <w:t>倍。</w:t>
      </w:r>
    </w:p>
    <w:p w14:paraId="53AEC0EC" w14:textId="4FADF1F5" w:rsidR="00B52991" w:rsidRPr="00B52991" w:rsidRDefault="00B52991" w:rsidP="00AD3054">
      <w:pPr>
        <w:ind w:firstLine="420"/>
      </w:pPr>
      <w:r>
        <w:rPr>
          <w:rFonts w:hint="eastAsia"/>
        </w:rPr>
        <w:lastRenderedPageBreak/>
        <w:t>非对称加密算法强度复杂、安全性依赖于算法与密钥但是由于其算法复杂，而使得加密解密速度没有对称加密解密的速度快。对称密码体制中只有一种密钥，并且是非公开的，如果要解密就得让对方知道密钥。所以保证其安全性就是保证密钥的安全，而非对称密钥体制有两种密钥，其中一个是公开的，这样就可以不需要像对称密码那样传输对方的密钥了。这样安全性就大了很多。</w:t>
      </w:r>
    </w:p>
    <w:p w14:paraId="24774560" w14:textId="21B4266B" w:rsidR="00C55BCD" w:rsidRDefault="00C55BCD" w:rsidP="00D07A17">
      <w:pPr>
        <w:pStyle w:val="3"/>
      </w:pPr>
      <w:r>
        <w:rPr>
          <w:rFonts w:hint="eastAsia"/>
        </w:rPr>
        <w:t>2</w:t>
      </w:r>
      <w:r>
        <w:t>.2.</w:t>
      </w:r>
      <w:r w:rsidR="00553C4D">
        <w:t>3</w:t>
      </w:r>
      <w:r>
        <w:t xml:space="preserve"> </w:t>
      </w:r>
      <w:r w:rsidR="00930FAE">
        <w:rPr>
          <w:rFonts w:hint="eastAsia"/>
        </w:rPr>
        <w:t>哈希加密算法</w:t>
      </w:r>
    </w:p>
    <w:p w14:paraId="42D76E6F" w14:textId="3787056F" w:rsidR="0050732E" w:rsidRDefault="00775BFC" w:rsidP="00304CC8">
      <w:r>
        <w:tab/>
      </w:r>
      <w:r w:rsidR="0050732E">
        <w:rPr>
          <w:rFonts w:hint="eastAsia"/>
        </w:rPr>
        <w:t>哈希算法并不是一个特定的算法而是一类算法的统称。哈希算法也叫散列算法，一般来说满足这样的关系：</w:t>
      </w:r>
      <w:r w:rsidR="0050732E">
        <w:t>f(data)=key</w:t>
      </w:r>
      <w:r w:rsidR="0050732E">
        <w:t>，输入任意长度的</w:t>
      </w:r>
      <w:r w:rsidR="0050732E">
        <w:t>data</w:t>
      </w:r>
      <w:r w:rsidR="0050732E">
        <w:t>数据，经过哈希算法处理后输出一个定长的数据</w:t>
      </w:r>
      <w:r w:rsidR="0050732E">
        <w:t>key</w:t>
      </w:r>
      <w:r w:rsidR="0050732E">
        <w:t>。同时这个过程是不可逆的，无法由</w:t>
      </w:r>
      <w:r w:rsidR="0050732E">
        <w:t>key</w:t>
      </w:r>
      <w:r w:rsidR="0050732E">
        <w:t>逆推出</w:t>
      </w:r>
      <w:r w:rsidR="0050732E">
        <w:t>data</w:t>
      </w:r>
      <w:r w:rsidR="0050732E">
        <w:t>。</w:t>
      </w:r>
    </w:p>
    <w:p w14:paraId="6F4A3E64" w14:textId="2E135A96" w:rsidR="0050732E" w:rsidRDefault="0050732E" w:rsidP="00304CC8">
      <w:pPr>
        <w:ind w:firstLine="420"/>
      </w:pPr>
      <w:r>
        <w:rPr>
          <w:rFonts w:hint="eastAsia"/>
        </w:rPr>
        <w:t>如果是一个</w:t>
      </w:r>
      <w:r>
        <w:t>data</w:t>
      </w:r>
      <w:r>
        <w:t>数据集，经过哈希算法处理后得到</w:t>
      </w:r>
      <w:r>
        <w:t>key</w:t>
      </w:r>
      <w:r>
        <w:t>的数据集，然后将</w:t>
      </w:r>
      <w:r>
        <w:t>keys</w:t>
      </w:r>
      <w:r>
        <w:t>与原始数据进行一一映射就得到了一个哈希表。一般来说哈希表</w:t>
      </w:r>
      <w:r>
        <w:t>M</w:t>
      </w:r>
      <w:r>
        <w:t>符合</w:t>
      </w:r>
      <w:r>
        <w:t>M[key]=data</w:t>
      </w:r>
      <w:r>
        <w:t>这种形式。</w:t>
      </w:r>
    </w:p>
    <w:p w14:paraId="0E2EF3E2" w14:textId="68A3ED25" w:rsidR="0050732E" w:rsidRDefault="0050732E" w:rsidP="00304CC8">
      <w:r>
        <w:rPr>
          <w:rFonts w:hint="eastAsia"/>
        </w:rPr>
        <w:t>哈希表的好处是当原始数据较大时，我们可以用哈希算法处理得到定长的哈希值</w:t>
      </w:r>
      <w:r>
        <w:t>key</w:t>
      </w:r>
      <w:r>
        <w:t>，那么这个</w:t>
      </w:r>
      <w:r>
        <w:t>key</w:t>
      </w:r>
      <w:r>
        <w:t>相对原始数据要小得多。我们就可以用这个较小的数据集来做索引，达到快速查找的目的。</w:t>
      </w:r>
    </w:p>
    <w:p w14:paraId="7C70279A" w14:textId="73CD8279" w:rsidR="0050732E" w:rsidRDefault="0050732E" w:rsidP="00304CC8">
      <w:pPr>
        <w:ind w:firstLine="420"/>
      </w:pPr>
      <w:r>
        <w:rPr>
          <w:rFonts w:hint="eastAsia"/>
        </w:rPr>
        <w:t>稍微想一下就可以发现，既然输入数据不定长，而输出的哈希值却是固定长度的，这意味着哈希值是一个有限集合，而输入数据则可以是无穷多个。那么建立一对一关系明显是不现实的。所以</w:t>
      </w:r>
      <w:r>
        <w:t>"</w:t>
      </w:r>
      <w:r>
        <w:t>碰撞</w:t>
      </w:r>
      <w:r>
        <w:t>"(</w:t>
      </w:r>
      <w:r>
        <w:t>不同的输入数据对应了相同的哈希值</w:t>
      </w:r>
      <w:r>
        <w:t>)</w:t>
      </w:r>
      <w:r>
        <w:t>是必然会发生的，所以一个成熟的哈希算法会有较好的抗冲突性。同时在实现哈希表的结构时也要考虑到哈希冲突的问题。</w:t>
      </w:r>
    </w:p>
    <w:p w14:paraId="727EB871" w14:textId="084C7A09" w:rsidR="0063287A" w:rsidRPr="00775BFC" w:rsidRDefault="0050732E" w:rsidP="00500AF4">
      <w:pPr>
        <w:ind w:firstLine="420"/>
      </w:pPr>
      <w:r>
        <w:rPr>
          <w:rFonts w:hint="eastAsia"/>
        </w:rPr>
        <w:t>密码上常用的</w:t>
      </w:r>
      <w:r>
        <w:t>MD5</w:t>
      </w:r>
      <w:r>
        <w:t>，</w:t>
      </w:r>
      <w:r>
        <w:t>SHA</w:t>
      </w:r>
      <w:r>
        <w:t>都是哈希算法，因为</w:t>
      </w:r>
      <w:r>
        <w:t>key</w:t>
      </w:r>
      <w:r>
        <w:t>的长度</w:t>
      </w:r>
      <w:r>
        <w:t>(</w:t>
      </w:r>
      <w:r>
        <w:t>相对大家的密码来说</w:t>
      </w:r>
      <w:r>
        <w:t>)</w:t>
      </w:r>
      <w:r>
        <w:t>较大所以碰撞空间较大，有比较好的抗碰撞性，所以常常用作密码校验。</w:t>
      </w:r>
    </w:p>
    <w:p w14:paraId="414B79A1" w14:textId="6B7C36B4" w:rsidR="007505CA" w:rsidRDefault="007505CA" w:rsidP="00DD3202">
      <w:pPr>
        <w:pStyle w:val="2"/>
      </w:pPr>
      <w:r>
        <w:rPr>
          <w:rFonts w:hint="eastAsia"/>
        </w:rPr>
        <w:t>2</w:t>
      </w:r>
      <w:r>
        <w:t>.</w:t>
      </w:r>
      <w:r w:rsidR="00505E43">
        <w:t>3</w:t>
      </w:r>
      <w:r>
        <w:t xml:space="preserve"> </w:t>
      </w:r>
      <w:r>
        <w:rPr>
          <w:rFonts w:hint="eastAsia"/>
        </w:rPr>
        <w:t>小结</w:t>
      </w:r>
    </w:p>
    <w:p w14:paraId="52942AAB" w14:textId="06D8DFC6" w:rsidR="00154C15" w:rsidRDefault="00154C15" w:rsidP="00154C15">
      <w:r>
        <w:tab/>
      </w:r>
      <w:r>
        <w:rPr>
          <w:rFonts w:hint="eastAsia"/>
        </w:rPr>
        <w:t>区块链中比较重要的方面是加密算法。一个好的加密算法可以保护用户的信息和</w:t>
      </w:r>
      <w:r>
        <w:rPr>
          <w:rFonts w:hint="eastAsia"/>
        </w:rPr>
        <w:lastRenderedPageBreak/>
        <w:t>系统信息，防止恶意抓包修改数据。大大保证了数据的真实性已经系统在用户心中的可信性。</w:t>
      </w:r>
    </w:p>
    <w:p w14:paraId="490D63E7" w14:textId="7F760CF4" w:rsidR="00C563AF" w:rsidRPr="00154C15" w:rsidRDefault="00C563AF" w:rsidP="00154C15">
      <w:r>
        <w:tab/>
      </w:r>
      <w:r>
        <w:rPr>
          <w:rFonts w:hint="eastAsia"/>
        </w:rPr>
        <w:t>通过在后端加密传输，在前端解密显示的方式，完全把解密步骤嵌入到客户端里，把加密步骤放在后端里，这样网络中传输的只是密文，避免了修改的危险。</w:t>
      </w:r>
    </w:p>
    <w:p w14:paraId="63E29A45" w14:textId="77777777" w:rsidR="000E37FD" w:rsidRDefault="000E37FD">
      <w:pPr>
        <w:widowControl/>
        <w:spacing w:before="0" w:line="240" w:lineRule="auto"/>
        <w:jc w:val="left"/>
        <w:rPr>
          <w:rFonts w:ascii="黑体" w:eastAsia="黑体" w:hAnsi="黑体"/>
          <w:sz w:val="28"/>
          <w:szCs w:val="28"/>
        </w:rPr>
      </w:pPr>
      <w:r>
        <w:rPr>
          <w:rFonts w:ascii="黑体" w:eastAsia="黑体" w:hAnsi="黑体"/>
          <w:sz w:val="28"/>
          <w:szCs w:val="28"/>
        </w:rPr>
        <w:br w:type="page"/>
      </w:r>
    </w:p>
    <w:p w14:paraId="343809B5" w14:textId="5C1621A4" w:rsidR="00AF6E01" w:rsidRDefault="00AF6E01" w:rsidP="00D07A17">
      <w:pPr>
        <w:pStyle w:val="1"/>
      </w:pPr>
      <w:r>
        <w:rPr>
          <w:rFonts w:hint="eastAsia"/>
        </w:rPr>
        <w:lastRenderedPageBreak/>
        <w:t>第三章</w:t>
      </w:r>
      <w:r>
        <w:rPr>
          <w:rFonts w:hint="eastAsia"/>
        </w:rPr>
        <w:t xml:space="preserve"> </w:t>
      </w:r>
      <w:r>
        <w:rPr>
          <w:rFonts w:hint="eastAsia"/>
        </w:rPr>
        <w:t>系统分析</w:t>
      </w:r>
    </w:p>
    <w:p w14:paraId="581586D0" w14:textId="748C2ACE" w:rsidR="007C32B1" w:rsidRDefault="007C32B1" w:rsidP="00657707">
      <w:pPr>
        <w:pStyle w:val="2"/>
      </w:pPr>
      <w:r>
        <w:rPr>
          <w:rFonts w:hint="eastAsia"/>
        </w:rPr>
        <w:t>3</w:t>
      </w:r>
      <w:r>
        <w:t>.1</w:t>
      </w:r>
      <w:r w:rsidR="00657707">
        <w:rPr>
          <w:rFonts w:hint="eastAsia"/>
        </w:rPr>
        <w:t>需求分析</w:t>
      </w:r>
    </w:p>
    <w:p w14:paraId="405325AF" w14:textId="481DB8A2" w:rsidR="00D43053" w:rsidRPr="00D43053" w:rsidRDefault="00D43053" w:rsidP="00D43053">
      <w:r>
        <w:tab/>
      </w:r>
      <w:r>
        <w:rPr>
          <w:rFonts w:hint="eastAsia"/>
        </w:rPr>
        <w:t>因为本系统是面向甘肃省中药材有关的所有用户。所以主要用户为管理者，中药材生产者和购买者。</w:t>
      </w:r>
    </w:p>
    <w:p w14:paraId="76E57181" w14:textId="23BFB5CF" w:rsidR="00657707" w:rsidRDefault="00657707" w:rsidP="00D43053">
      <w:pPr>
        <w:pStyle w:val="3"/>
      </w:pPr>
      <w:r>
        <w:rPr>
          <w:rFonts w:hint="eastAsia"/>
        </w:rPr>
        <w:t>3</w:t>
      </w:r>
      <w:r>
        <w:t xml:space="preserve">.1.1 </w:t>
      </w:r>
      <w:r w:rsidR="00D43053">
        <w:rPr>
          <w:rFonts w:hint="eastAsia"/>
        </w:rPr>
        <w:t>前台</w:t>
      </w:r>
      <w:r>
        <w:rPr>
          <w:rFonts w:hint="eastAsia"/>
        </w:rPr>
        <w:t>需求分析</w:t>
      </w:r>
    </w:p>
    <w:p w14:paraId="0CAE8B5D" w14:textId="7F1AFC11" w:rsidR="008B621A" w:rsidRPr="008B621A" w:rsidRDefault="008B621A" w:rsidP="008B621A">
      <w:r>
        <w:tab/>
      </w:r>
      <w:r>
        <w:rPr>
          <w:rFonts w:hint="eastAsia"/>
        </w:rPr>
        <w:t>前台开发主要面对与中药材消费者和生产者。</w:t>
      </w:r>
    </w:p>
    <w:p w14:paraId="52499334" w14:textId="5309D882" w:rsidR="008B621A" w:rsidRDefault="008B621A" w:rsidP="008B621A">
      <w:r>
        <w:tab/>
        <w:t>(1)</w:t>
      </w:r>
      <w:r>
        <w:rPr>
          <w:rFonts w:hint="eastAsia"/>
        </w:rPr>
        <w:t>对于消费者，消费者需要注册属于自己的账号，生成自己的密钥。并且在输入购买的药材名后，可以溯源到购买的药材的一系列加工流程等。</w:t>
      </w:r>
    </w:p>
    <w:p w14:paraId="3BC3DCF3" w14:textId="4AD96EC2" w:rsidR="008B621A" w:rsidRPr="008B621A" w:rsidRDefault="008B621A" w:rsidP="008B621A">
      <w:r>
        <w:tab/>
      </w:r>
      <w:r>
        <w:rPr>
          <w:rFonts w:hint="eastAsia"/>
        </w:rPr>
        <w:t>(</w:t>
      </w:r>
      <w:r>
        <w:t>2)</w:t>
      </w:r>
      <w:r>
        <w:rPr>
          <w:rFonts w:hint="eastAsia"/>
        </w:rPr>
        <w:t>对于生产者，生产者亦需要注册输入自己的账号，生成自己的密钥。并且在生产药材的过程中，实时提交每一步操作</w:t>
      </w:r>
    </w:p>
    <w:p w14:paraId="34C2A84F" w14:textId="127AD714" w:rsidR="00657707" w:rsidRDefault="00657707" w:rsidP="00D43053">
      <w:pPr>
        <w:pStyle w:val="3"/>
      </w:pPr>
      <w:r>
        <w:rPr>
          <w:rFonts w:hint="eastAsia"/>
        </w:rPr>
        <w:t>3</w:t>
      </w:r>
      <w:r>
        <w:t>.</w:t>
      </w:r>
      <w:r w:rsidR="00D43053">
        <w:t>1</w:t>
      </w:r>
      <w:r>
        <w:t xml:space="preserve">.2 </w:t>
      </w:r>
      <w:r w:rsidR="00D43053">
        <w:rPr>
          <w:rFonts w:hint="eastAsia"/>
        </w:rPr>
        <w:t>后台需求分析</w:t>
      </w:r>
    </w:p>
    <w:p w14:paraId="220D7293" w14:textId="79BE9AA7" w:rsidR="00564623" w:rsidRPr="008B621A" w:rsidRDefault="008B621A" w:rsidP="008B621A">
      <w:r>
        <w:tab/>
      </w:r>
      <w:r>
        <w:rPr>
          <w:rFonts w:hint="eastAsia"/>
        </w:rPr>
        <w:t>后台开发主要面对管理</w:t>
      </w:r>
      <w:r w:rsidR="00564623">
        <w:rPr>
          <w:rFonts w:hint="eastAsia"/>
        </w:rPr>
        <w:t>员（监管者）</w:t>
      </w:r>
      <w:r>
        <w:rPr>
          <w:rFonts w:hint="eastAsia"/>
        </w:rPr>
        <w:t>。管理者需要获取到各个用户的公钥。并且在</w:t>
      </w:r>
      <w:r w:rsidR="00564623">
        <w:rPr>
          <w:rFonts w:hint="eastAsia"/>
        </w:rPr>
        <w:t>传输数据时，利用非对称加密算法传输加密后的密文，并且</w:t>
      </w:r>
      <w:r w:rsidR="000A2AE6">
        <w:rPr>
          <w:rFonts w:hint="eastAsia"/>
        </w:rPr>
        <w:t>传输</w:t>
      </w:r>
      <w:r w:rsidR="00564623">
        <w:rPr>
          <w:rFonts w:hint="eastAsia"/>
        </w:rPr>
        <w:t>管理员</w:t>
      </w:r>
      <w:r w:rsidR="000A2AE6">
        <w:rPr>
          <w:rFonts w:hint="eastAsia"/>
        </w:rPr>
        <w:t>本地</w:t>
      </w:r>
      <w:r w:rsidR="00564623">
        <w:rPr>
          <w:rFonts w:hint="eastAsia"/>
        </w:rPr>
        <w:t>的公钥。</w:t>
      </w:r>
    </w:p>
    <w:p w14:paraId="28E58179" w14:textId="5AA1498D" w:rsidR="00657707" w:rsidRDefault="00657707" w:rsidP="00657707">
      <w:pPr>
        <w:pStyle w:val="2"/>
      </w:pPr>
      <w:r>
        <w:t xml:space="preserve">3.2 </w:t>
      </w:r>
      <w:r>
        <w:rPr>
          <w:rFonts w:hint="eastAsia"/>
        </w:rPr>
        <w:t>功能性描述</w:t>
      </w:r>
    </w:p>
    <w:p w14:paraId="788F7CC3" w14:textId="41AD2FEF" w:rsidR="00564623" w:rsidRDefault="00564623" w:rsidP="00564623">
      <w:r>
        <w:tab/>
      </w:r>
      <w:r>
        <w:rPr>
          <w:rFonts w:hint="eastAsia"/>
        </w:rPr>
        <w:t>本系统将用户划分为消费者、生产者和管理员（监管者）。</w:t>
      </w:r>
    </w:p>
    <w:p w14:paraId="2C14AD2E" w14:textId="03153E29" w:rsidR="00927282" w:rsidRDefault="00927282" w:rsidP="00564623">
      <w:r>
        <w:tab/>
      </w:r>
      <w:r>
        <w:rPr>
          <w:rFonts w:hint="eastAsia"/>
        </w:rPr>
        <w:t>（</w:t>
      </w:r>
      <w:r>
        <w:rPr>
          <w:rFonts w:hint="eastAsia"/>
        </w:rPr>
        <w:t>1</w:t>
      </w:r>
      <w:r>
        <w:rPr>
          <w:rFonts w:hint="eastAsia"/>
        </w:rPr>
        <w:t>）消费者：</w:t>
      </w:r>
      <w:r w:rsidR="004F4779">
        <w:rPr>
          <w:rFonts w:hint="eastAsia"/>
        </w:rPr>
        <w:t>消费者需要注册和登录来生成私钥和公钥。并且</w:t>
      </w:r>
      <w:r w:rsidR="003F28DA">
        <w:rPr>
          <w:rFonts w:hint="eastAsia"/>
        </w:rPr>
        <w:t>将生成的公钥发送到后端数据库</w:t>
      </w:r>
      <w:r w:rsidR="004F4779">
        <w:rPr>
          <w:rFonts w:hint="eastAsia"/>
        </w:rPr>
        <w:t>。消费者在登陆之后，需要输入自己购买的药材名</w:t>
      </w:r>
      <w:r w:rsidR="00986883">
        <w:rPr>
          <w:rFonts w:hint="eastAsia"/>
        </w:rPr>
        <w:t>。便可以查询到</w:t>
      </w:r>
      <w:r w:rsidR="00E22EC8">
        <w:rPr>
          <w:rFonts w:hint="eastAsia"/>
        </w:rPr>
        <w:t>有关此药品的</w:t>
      </w:r>
      <w:r w:rsidR="00676F10">
        <w:rPr>
          <w:rFonts w:hint="eastAsia"/>
        </w:rPr>
        <w:t>操作流程和相关信息</w:t>
      </w:r>
      <w:r w:rsidR="008A6154">
        <w:rPr>
          <w:rFonts w:hint="eastAsia"/>
        </w:rPr>
        <w:t>。</w:t>
      </w:r>
    </w:p>
    <w:p w14:paraId="0E80A429" w14:textId="76E0887E" w:rsidR="00927282" w:rsidRDefault="00927282" w:rsidP="00564623">
      <w:r>
        <w:tab/>
      </w:r>
      <w:r>
        <w:rPr>
          <w:rFonts w:hint="eastAsia"/>
        </w:rPr>
        <w:t>（</w:t>
      </w:r>
      <w:r>
        <w:rPr>
          <w:rFonts w:hint="eastAsia"/>
        </w:rPr>
        <w:t>2</w:t>
      </w:r>
      <w:r>
        <w:rPr>
          <w:rFonts w:hint="eastAsia"/>
        </w:rPr>
        <w:t>）生产者：</w:t>
      </w:r>
      <w:r w:rsidR="003F28DA">
        <w:rPr>
          <w:rFonts w:hint="eastAsia"/>
        </w:rPr>
        <w:t>生产者注册账户之后，同消费者一样，</w:t>
      </w:r>
      <w:r w:rsidR="00933965">
        <w:rPr>
          <w:rFonts w:hint="eastAsia"/>
        </w:rPr>
        <w:t>会生成自己的私钥和公钥。但是需要发送给后端数据，所以需要获取到后端发来的公钥并保存到本地。生产者需要把自己负责的药材信息上传到系统。并且根据</w:t>
      </w:r>
      <w:r w:rsidR="00585B95">
        <w:rPr>
          <w:rFonts w:hint="eastAsia"/>
        </w:rPr>
        <w:t>真实情况上传药材生产加工步骤。</w:t>
      </w:r>
    </w:p>
    <w:p w14:paraId="0082B6D1" w14:textId="789C251C" w:rsidR="006C7BBA" w:rsidRDefault="00304CC8" w:rsidP="00564623">
      <w:r>
        <w:rPr>
          <w:rFonts w:hint="eastAsia"/>
          <w:noProof/>
        </w:rPr>
        <w:lastRenderedPageBreak/>
        <w:drawing>
          <wp:anchor distT="0" distB="0" distL="114300" distR="114300" simplePos="0" relativeHeight="251661312" behindDoc="0" locked="0" layoutInCell="1" allowOverlap="1" wp14:anchorId="3BD580C1" wp14:editId="54A6AE0A">
            <wp:simplePos x="0" y="0"/>
            <wp:positionH relativeFrom="margin">
              <wp:align>right</wp:align>
            </wp:positionH>
            <wp:positionV relativeFrom="paragraph">
              <wp:posOffset>691515</wp:posOffset>
            </wp:positionV>
            <wp:extent cx="5572125" cy="4448175"/>
            <wp:effectExtent l="0" t="0" r="9525" b="9525"/>
            <wp:wrapThrough wrapText="bothSides">
              <wp:wrapPolygon edited="0">
                <wp:start x="0" y="0"/>
                <wp:lineTo x="0" y="21554"/>
                <wp:lineTo x="21563" y="21554"/>
                <wp:lineTo x="21563" y="0"/>
                <wp:lineTo x="0" y="0"/>
              </wp:wrapPolygon>
            </wp:wrapThrough>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a:extLst>
                        <a:ext uri="{28A0092B-C50C-407E-A947-70E740481C1C}">
                          <a14:useLocalDpi xmlns:a14="http://schemas.microsoft.com/office/drawing/2010/main" val="0"/>
                        </a:ext>
                      </a:extLst>
                    </a:blip>
                    <a:stretch>
                      <a:fillRect/>
                    </a:stretch>
                  </pic:blipFill>
                  <pic:spPr>
                    <a:xfrm>
                      <a:off x="0" y="0"/>
                      <a:ext cx="5572125" cy="4448175"/>
                    </a:xfrm>
                    <a:prstGeom prst="rect">
                      <a:avLst/>
                    </a:prstGeom>
                  </pic:spPr>
                </pic:pic>
              </a:graphicData>
            </a:graphic>
            <wp14:sizeRelH relativeFrom="margin">
              <wp14:pctWidth>0</wp14:pctWidth>
            </wp14:sizeRelH>
            <wp14:sizeRelV relativeFrom="margin">
              <wp14:pctHeight>0</wp14:pctHeight>
            </wp14:sizeRelV>
          </wp:anchor>
        </w:drawing>
      </w:r>
      <w:r w:rsidR="00927282">
        <w:tab/>
      </w:r>
      <w:r w:rsidR="00927282">
        <w:rPr>
          <w:rFonts w:hint="eastAsia"/>
        </w:rPr>
        <w:t>（</w:t>
      </w:r>
      <w:r w:rsidR="00927282">
        <w:t>3</w:t>
      </w:r>
      <w:r w:rsidR="00927282">
        <w:rPr>
          <w:rFonts w:hint="eastAsia"/>
        </w:rPr>
        <w:t>）管理员</w:t>
      </w:r>
      <w:r w:rsidR="009D0117">
        <w:rPr>
          <w:rFonts w:hint="eastAsia"/>
        </w:rPr>
        <w:t>：</w:t>
      </w:r>
      <w:r w:rsidR="00585B95">
        <w:rPr>
          <w:rFonts w:hint="eastAsia"/>
        </w:rPr>
        <w:t>主要负责管理员账户和用户账户的增删查改，并且可以直接更改用户的公钥，以及核对生产者上传的数据的合法性。保证系统的顺利运行。</w:t>
      </w:r>
    </w:p>
    <w:p w14:paraId="55C65240" w14:textId="4E384EBC" w:rsidR="006C7BBA" w:rsidRPr="00304CC8" w:rsidRDefault="006C7BBA" w:rsidP="00304CC8">
      <w:pPr>
        <w:jc w:val="center"/>
        <w:rPr>
          <w:rFonts w:ascii="宋体" w:hAnsi="宋体"/>
          <w:b/>
          <w:bCs/>
        </w:rPr>
      </w:pPr>
      <w:r w:rsidRPr="00304CC8">
        <w:rPr>
          <w:rFonts w:ascii="宋体" w:hAnsi="宋体"/>
          <w:b/>
          <w:bCs/>
        </w:rPr>
        <w:t>图</w:t>
      </w:r>
      <w:r w:rsidR="00671B6C" w:rsidRPr="00304CC8">
        <w:rPr>
          <w:rFonts w:ascii="宋体" w:hAnsi="宋体"/>
          <w:b/>
          <w:bCs/>
        </w:rPr>
        <w:t>1 系统功能用例图</w:t>
      </w:r>
    </w:p>
    <w:p w14:paraId="1B9F6CB6" w14:textId="30164EAB" w:rsidR="00657707" w:rsidRDefault="00657707" w:rsidP="00657707">
      <w:pPr>
        <w:pStyle w:val="2"/>
      </w:pPr>
      <w:r>
        <w:rPr>
          <w:rFonts w:hint="eastAsia"/>
        </w:rPr>
        <w:t>3</w:t>
      </w:r>
      <w:r>
        <w:t xml:space="preserve">.3 </w:t>
      </w:r>
      <w:r>
        <w:rPr>
          <w:rFonts w:hint="eastAsia"/>
        </w:rPr>
        <w:t>非功能性描述</w:t>
      </w:r>
    </w:p>
    <w:p w14:paraId="2219F42B" w14:textId="27F6E825" w:rsidR="00E27950" w:rsidRDefault="00806580" w:rsidP="00806580">
      <w:r>
        <w:tab/>
      </w:r>
      <w:r w:rsidR="00E61731">
        <w:t xml:space="preserve">(1) </w:t>
      </w:r>
      <w:r w:rsidR="00E61731">
        <w:rPr>
          <w:rFonts w:hint="eastAsia"/>
        </w:rPr>
        <w:t>系统易用性</w:t>
      </w:r>
      <w:r w:rsidR="00E27950">
        <w:rPr>
          <w:rFonts w:hint="eastAsia"/>
        </w:rPr>
        <w:t>：系统需要界面简洁，图标需要能够表达出功能的需要。主要功能不能隐藏的太深，方便用户查找。</w:t>
      </w:r>
    </w:p>
    <w:p w14:paraId="47071339" w14:textId="01745C5D" w:rsidR="00E27950" w:rsidRDefault="00E61731" w:rsidP="00E27950">
      <w:pPr>
        <w:ind w:firstLine="420"/>
      </w:pPr>
      <w:r>
        <w:t>(2)</w:t>
      </w:r>
      <w:r>
        <w:tab/>
      </w:r>
      <w:r>
        <w:rPr>
          <w:rFonts w:hint="eastAsia"/>
        </w:rPr>
        <w:t>兼容性</w:t>
      </w:r>
      <w:r w:rsidR="00E27950">
        <w:rPr>
          <w:rFonts w:hint="eastAsia"/>
        </w:rPr>
        <w:t>：由于目前环境各种设备层出不穷，系统需要兼容移动端，网页端，以及桌面端。移动端需要做好不同操作系统的适配和稳定性。网页端需要做好不同浏览器的适配和兼容性。</w:t>
      </w:r>
    </w:p>
    <w:p w14:paraId="4B17573A" w14:textId="47A079B4" w:rsidR="00E27950" w:rsidRDefault="00E61731" w:rsidP="00E27950">
      <w:pPr>
        <w:ind w:firstLine="420"/>
      </w:pPr>
      <w:r>
        <w:t>(3)</w:t>
      </w:r>
      <w:r>
        <w:tab/>
      </w:r>
      <w:r>
        <w:rPr>
          <w:rFonts w:hint="eastAsia"/>
        </w:rPr>
        <w:t>隐私权</w:t>
      </w:r>
      <w:r w:rsidR="00E27950">
        <w:rPr>
          <w:rFonts w:hint="eastAsia"/>
        </w:rPr>
        <w:t>：</w:t>
      </w:r>
      <w:r w:rsidR="00383F83">
        <w:rPr>
          <w:rFonts w:hint="eastAsia"/>
        </w:rPr>
        <w:t>需要保证用户的隐私性。在网络传输数据的时候。把带有用户数据</w:t>
      </w:r>
      <w:r w:rsidR="00383F83">
        <w:rPr>
          <w:rFonts w:hint="eastAsia"/>
        </w:rPr>
        <w:lastRenderedPageBreak/>
        <w:t>的</w:t>
      </w:r>
      <w:r w:rsidR="00383F83">
        <w:rPr>
          <w:rFonts w:hint="eastAsia"/>
        </w:rPr>
        <w:t>c</w:t>
      </w:r>
      <w:r w:rsidR="00383F83">
        <w:t>ook</w:t>
      </w:r>
      <w:r w:rsidR="00383F83">
        <w:rPr>
          <w:rFonts w:hint="eastAsia"/>
        </w:rPr>
        <w:t>和</w:t>
      </w:r>
      <w:r w:rsidR="00383F83">
        <w:rPr>
          <w:rFonts w:hint="eastAsia"/>
        </w:rPr>
        <w:t>t</w:t>
      </w:r>
      <w:r w:rsidR="00383F83">
        <w:t>oken</w:t>
      </w:r>
      <w:r w:rsidR="00383F83">
        <w:rPr>
          <w:rFonts w:hint="eastAsia"/>
        </w:rPr>
        <w:t>的信息必须做加密传输。</w:t>
      </w:r>
      <w:r w:rsidR="004A35BF">
        <w:rPr>
          <w:rFonts w:hint="eastAsia"/>
        </w:rPr>
        <w:t>可以利用不可逆的</w:t>
      </w:r>
      <w:r w:rsidR="004A35BF">
        <w:rPr>
          <w:rFonts w:hint="eastAsia"/>
        </w:rPr>
        <w:t>m</w:t>
      </w:r>
      <w:r w:rsidR="004A35BF">
        <w:t>d5</w:t>
      </w:r>
      <w:r w:rsidR="004A35BF">
        <w:rPr>
          <w:rFonts w:hint="eastAsia"/>
        </w:rPr>
        <w:t>算法做加密</w:t>
      </w:r>
    </w:p>
    <w:p w14:paraId="3EC5250A" w14:textId="0C72A961" w:rsidR="00E27950" w:rsidRDefault="00E61731" w:rsidP="00E27950">
      <w:pPr>
        <w:ind w:firstLine="420"/>
      </w:pPr>
      <w:r>
        <w:t>(4)</w:t>
      </w:r>
      <w:r>
        <w:tab/>
      </w:r>
      <w:r>
        <w:rPr>
          <w:rFonts w:hint="eastAsia"/>
        </w:rPr>
        <w:t>可靠度</w:t>
      </w:r>
      <w:r w:rsidR="00E27950">
        <w:rPr>
          <w:rFonts w:hint="eastAsia"/>
        </w:rPr>
        <w:t>：</w:t>
      </w:r>
      <w:r w:rsidR="00F474B8">
        <w:rPr>
          <w:rFonts w:hint="eastAsia"/>
        </w:rPr>
        <w:t>系统需要保证用户的信任，保证系统的可靠性，不会出现数据丢失，数据造假等问题。</w:t>
      </w:r>
    </w:p>
    <w:p w14:paraId="25D89A99" w14:textId="5F134908" w:rsidR="0056294C" w:rsidRDefault="0056294C" w:rsidP="0056294C">
      <w:pPr>
        <w:pStyle w:val="2"/>
      </w:pPr>
      <w:r>
        <w:rPr>
          <w:rFonts w:hint="eastAsia"/>
        </w:rPr>
        <w:t>3</w:t>
      </w:r>
      <w:r>
        <w:t xml:space="preserve">.4 </w:t>
      </w:r>
      <w:r>
        <w:rPr>
          <w:rFonts w:hint="eastAsia"/>
        </w:rPr>
        <w:t>小结</w:t>
      </w:r>
    </w:p>
    <w:p w14:paraId="01E58E27" w14:textId="2E19269F" w:rsidR="00C72634" w:rsidRPr="00C72634" w:rsidRDefault="00C72634" w:rsidP="00C72634">
      <w:r>
        <w:tab/>
      </w:r>
      <w:r>
        <w:rPr>
          <w:rFonts w:hint="eastAsia"/>
        </w:rPr>
        <w:t>本章通过对系统用户分析，产生三个用户身份，分别是生产者消费者和管理者。从这三个身份出发，衍生出几个重要的系统功能。最后从系统的易用性、兼容性分析，还要保证用户的隐私和系统的可靠性。</w:t>
      </w:r>
    </w:p>
    <w:p w14:paraId="7A40C18C" w14:textId="40C3819C" w:rsidR="00AF6E01" w:rsidRDefault="00AF6E01">
      <w:pPr>
        <w:widowControl/>
        <w:spacing w:before="0" w:line="240" w:lineRule="auto"/>
        <w:jc w:val="left"/>
        <w:rPr>
          <w:rFonts w:eastAsia="黑体"/>
          <w:b/>
          <w:bCs/>
          <w:kern w:val="44"/>
          <w:sz w:val="30"/>
          <w:szCs w:val="44"/>
        </w:rPr>
      </w:pPr>
      <w:r>
        <w:br w:type="page"/>
      </w:r>
    </w:p>
    <w:p w14:paraId="1590911D" w14:textId="29EBD8AA" w:rsidR="002F6D8E" w:rsidRDefault="00DD2380" w:rsidP="00D07A17">
      <w:pPr>
        <w:pStyle w:val="1"/>
      </w:pPr>
      <w:r>
        <w:rPr>
          <w:rFonts w:hint="eastAsia"/>
        </w:rPr>
        <w:lastRenderedPageBreak/>
        <w:t>第</w:t>
      </w:r>
      <w:r w:rsidR="00AF6E01">
        <w:rPr>
          <w:rFonts w:hint="eastAsia"/>
        </w:rPr>
        <w:t>四</w:t>
      </w:r>
      <w:r w:rsidR="00026FFB">
        <w:rPr>
          <w:rFonts w:hint="eastAsia"/>
        </w:rPr>
        <w:t>章</w:t>
      </w:r>
      <w:r>
        <w:rPr>
          <w:rFonts w:hint="eastAsia"/>
        </w:rPr>
        <w:t xml:space="preserve"> </w:t>
      </w:r>
      <w:r>
        <w:rPr>
          <w:rFonts w:hint="eastAsia"/>
        </w:rPr>
        <w:t>系统设计</w:t>
      </w:r>
    </w:p>
    <w:p w14:paraId="2D94B888" w14:textId="5CEC6E2E" w:rsidR="002C52ED" w:rsidRDefault="004B302F" w:rsidP="004B302F">
      <w:pPr>
        <w:pStyle w:val="2"/>
      </w:pPr>
      <w:r>
        <w:rPr>
          <w:rFonts w:hint="eastAsia"/>
        </w:rPr>
        <w:t>4</w:t>
      </w:r>
      <w:r>
        <w:t xml:space="preserve">.1 </w:t>
      </w:r>
      <w:r>
        <w:rPr>
          <w:rFonts w:hint="eastAsia"/>
        </w:rPr>
        <w:t>系统设计的原则与目标</w:t>
      </w:r>
    </w:p>
    <w:p w14:paraId="754BB79E" w14:textId="5A839E40" w:rsidR="00F63E11" w:rsidRPr="00F63E11" w:rsidRDefault="00F63E11" w:rsidP="00F63E11">
      <w:r>
        <w:tab/>
      </w:r>
      <w:r>
        <w:rPr>
          <w:rFonts w:hint="eastAsia"/>
        </w:rPr>
        <w:t>本系统是基于区块链的中医药材管理系统，旨在高效，安全的管理甘肃省的中医药材，促进甘肃省中医药材的集中发展。该系统在设计之初遵循以下几大设计原则和设计目标：</w:t>
      </w:r>
    </w:p>
    <w:p w14:paraId="37013BC4" w14:textId="008381F3" w:rsidR="00A02FD6" w:rsidRDefault="00A02FD6" w:rsidP="00CD5370">
      <w:pPr>
        <w:pStyle w:val="3"/>
      </w:pPr>
      <w:r>
        <w:rPr>
          <w:rFonts w:hint="eastAsia"/>
        </w:rPr>
        <w:t>4</w:t>
      </w:r>
      <w:r>
        <w:t>.1.1</w:t>
      </w:r>
      <w:r>
        <w:rPr>
          <w:rFonts w:hint="eastAsia"/>
        </w:rPr>
        <w:t>系统设计原则</w:t>
      </w:r>
    </w:p>
    <w:p w14:paraId="4109A6D5" w14:textId="5A52C606" w:rsidR="001C3FF4" w:rsidRDefault="00145EBF" w:rsidP="00145EBF">
      <w:r>
        <w:tab/>
      </w:r>
      <w:r w:rsidR="001C3FF4">
        <w:rPr>
          <w:rFonts w:hint="eastAsia"/>
        </w:rPr>
        <w:t>（</w:t>
      </w:r>
      <w:r w:rsidR="001C3FF4">
        <w:rPr>
          <w:rFonts w:hint="eastAsia"/>
        </w:rPr>
        <w:t>1</w:t>
      </w:r>
      <w:r w:rsidR="001C3FF4">
        <w:rPr>
          <w:rFonts w:hint="eastAsia"/>
        </w:rPr>
        <w:t>）</w:t>
      </w:r>
      <w:r w:rsidR="002F15AC">
        <w:rPr>
          <w:rFonts w:hint="eastAsia"/>
        </w:rPr>
        <w:t>稳定性</w:t>
      </w:r>
      <w:r w:rsidR="004E610E">
        <w:rPr>
          <w:rFonts w:hint="eastAsia"/>
        </w:rPr>
        <w:t>：</w:t>
      </w:r>
      <w:r w:rsidR="004E610E" w:rsidRPr="004E610E">
        <w:rPr>
          <w:rFonts w:hint="eastAsia"/>
        </w:rPr>
        <w:t>系统的稳定性压倒一切，即使牺牲性能，也要确保系统的稳定。即使扩展性不强，也要保持系统稳定。即使用户界面不友好，也不要系统不稳定。有时候为了实现系统灵活的扩展性，导致系统架构不稳定；也有时候为了实现高性能，导致系统不稳定。如何取舍和平衡，不同的需求，不</w:t>
      </w:r>
      <w:r w:rsidR="004E610E" w:rsidRPr="004E610E">
        <w:t xml:space="preserve"> </w:t>
      </w:r>
      <w:r w:rsidR="004E610E" w:rsidRPr="004E610E">
        <w:t>同的架构师会做出不同的抉择。但个人认为稳定性放第一位，再先进灵活的框架，再牛的功能，如果不够稳定，坚决不要没有充分测试匆忙上线。</w:t>
      </w:r>
    </w:p>
    <w:p w14:paraId="3BA09D03" w14:textId="012203ED" w:rsidR="009D4FF9" w:rsidRDefault="001C3FF4" w:rsidP="009D4FF9">
      <w:pPr>
        <w:ind w:firstLine="420"/>
      </w:pPr>
      <w:r>
        <w:rPr>
          <w:rFonts w:hint="eastAsia"/>
        </w:rPr>
        <w:t>（</w:t>
      </w:r>
      <w:r>
        <w:rPr>
          <w:rFonts w:hint="eastAsia"/>
        </w:rPr>
        <w:t>2</w:t>
      </w:r>
      <w:r>
        <w:rPr>
          <w:rFonts w:hint="eastAsia"/>
        </w:rPr>
        <w:t>）</w:t>
      </w:r>
      <w:r w:rsidR="002F15AC">
        <w:rPr>
          <w:rFonts w:hint="eastAsia"/>
        </w:rPr>
        <w:t>可扩展性</w:t>
      </w:r>
      <w:r w:rsidR="009D4FF9">
        <w:rPr>
          <w:rFonts w:hint="eastAsia"/>
        </w:rPr>
        <w:t>：</w:t>
      </w:r>
      <w:r w:rsidR="009D4FF9" w:rsidRPr="009D4FF9">
        <w:rPr>
          <w:rFonts w:hint="eastAsia"/>
        </w:rPr>
        <w:t>一个先进的系统设计具有很强的可扩展性和灵活性，因为现在的商业需求变化迅速，如果每次小小变化都导致大量系统改动的话，这样的体系结构无疑是失败的。所以架构师必须去主动迎接未来可能的变化，设计灵活的可扩展的架构。</w:t>
      </w:r>
    </w:p>
    <w:p w14:paraId="33D17C73" w14:textId="3BCCE034" w:rsidR="001C3FF4" w:rsidRPr="002F15AC" w:rsidRDefault="001C3FF4" w:rsidP="001C3FF4">
      <w:pPr>
        <w:ind w:firstLine="420"/>
      </w:pPr>
      <w:r>
        <w:rPr>
          <w:rFonts w:hint="eastAsia"/>
        </w:rPr>
        <w:t>（</w:t>
      </w:r>
      <w:r>
        <w:rPr>
          <w:rFonts w:hint="eastAsia"/>
        </w:rPr>
        <w:t>3</w:t>
      </w:r>
      <w:r>
        <w:rPr>
          <w:rFonts w:hint="eastAsia"/>
        </w:rPr>
        <w:t>）</w:t>
      </w:r>
      <w:r w:rsidR="002F15AC" w:rsidRPr="002F15AC">
        <w:rPr>
          <w:rFonts w:hint="eastAsia"/>
        </w:rPr>
        <w:t>用户友好性</w:t>
      </w:r>
      <w:r w:rsidR="00086963">
        <w:rPr>
          <w:rFonts w:hint="eastAsia"/>
        </w:rPr>
        <w:t>：</w:t>
      </w:r>
      <w:r w:rsidR="00086963" w:rsidRPr="00086963">
        <w:rPr>
          <w:rFonts w:hint="eastAsia"/>
        </w:rPr>
        <w:t>设计以人为本，到头来还是给人用的。可用性设计不等于界面设计。界面设计是静态的，而可用性设计是以用户为中心的交互设计</w:t>
      </w:r>
      <w:r w:rsidR="00086963" w:rsidRPr="00086963">
        <w:t>(Interaction Design)</w:t>
      </w:r>
      <w:r w:rsidR="00086963" w:rsidRPr="00086963">
        <w:t>，更关注用户的行为和体验。</w:t>
      </w:r>
    </w:p>
    <w:p w14:paraId="09F960A7" w14:textId="3831CBC5" w:rsidR="00A02FD6" w:rsidRDefault="00A02FD6" w:rsidP="00CD5370">
      <w:pPr>
        <w:pStyle w:val="3"/>
      </w:pPr>
      <w:r>
        <w:t xml:space="preserve">4.1.2 </w:t>
      </w:r>
      <w:r>
        <w:rPr>
          <w:rFonts w:hint="eastAsia"/>
        </w:rPr>
        <w:t>系统设计目标</w:t>
      </w:r>
    </w:p>
    <w:p w14:paraId="254BB7FD" w14:textId="7E506D47" w:rsidR="00323FB1" w:rsidRDefault="00323FB1" w:rsidP="00323FB1">
      <w:r>
        <w:tab/>
      </w:r>
      <w:r>
        <w:rPr>
          <w:rFonts w:hint="eastAsia"/>
        </w:rPr>
        <w:t>（</w:t>
      </w:r>
      <w:r>
        <w:rPr>
          <w:rFonts w:hint="eastAsia"/>
        </w:rPr>
        <w:t>1</w:t>
      </w:r>
      <w:r>
        <w:rPr>
          <w:rFonts w:hint="eastAsia"/>
        </w:rPr>
        <w:t>）</w:t>
      </w:r>
      <w:r w:rsidR="00835842">
        <w:rPr>
          <w:rFonts w:hint="eastAsia"/>
        </w:rPr>
        <w:t>实现对数据库基本的增删改查</w:t>
      </w:r>
      <w:r w:rsidR="005161F9">
        <w:rPr>
          <w:rFonts w:hint="eastAsia"/>
        </w:rPr>
        <w:t>等操作。联合查询，模糊查询，</w:t>
      </w:r>
    </w:p>
    <w:p w14:paraId="3BA18E5D" w14:textId="3FAD31DC" w:rsidR="00323FB1" w:rsidRDefault="00323FB1" w:rsidP="00323FB1">
      <w:pPr>
        <w:ind w:firstLine="420"/>
      </w:pPr>
      <w:r>
        <w:rPr>
          <w:rFonts w:hint="eastAsia"/>
        </w:rPr>
        <w:t>（</w:t>
      </w:r>
      <w:r>
        <w:rPr>
          <w:rFonts w:hint="eastAsia"/>
        </w:rPr>
        <w:t>2</w:t>
      </w:r>
      <w:r>
        <w:rPr>
          <w:rFonts w:hint="eastAsia"/>
        </w:rPr>
        <w:t>）</w:t>
      </w:r>
      <w:r w:rsidR="005161F9">
        <w:rPr>
          <w:rFonts w:hint="eastAsia"/>
        </w:rPr>
        <w:t>实现简洁的主页界面，人性化的操作流程。</w:t>
      </w:r>
    </w:p>
    <w:p w14:paraId="77BD6AC9" w14:textId="18428263" w:rsidR="00323FB1" w:rsidRDefault="00323FB1" w:rsidP="00323FB1">
      <w:pPr>
        <w:ind w:firstLine="420"/>
      </w:pPr>
      <w:r>
        <w:rPr>
          <w:rFonts w:hint="eastAsia"/>
        </w:rPr>
        <w:t>（</w:t>
      </w:r>
      <w:r>
        <w:rPr>
          <w:rFonts w:hint="eastAsia"/>
        </w:rPr>
        <w:t>3</w:t>
      </w:r>
      <w:r>
        <w:rPr>
          <w:rFonts w:hint="eastAsia"/>
        </w:rPr>
        <w:t>）</w:t>
      </w:r>
      <w:r w:rsidR="00841DB7">
        <w:rPr>
          <w:rFonts w:hint="eastAsia"/>
        </w:rPr>
        <w:t>实现非对称算法的密文传输。以及公钥的传输</w:t>
      </w:r>
    </w:p>
    <w:p w14:paraId="69630E25" w14:textId="339DFF7F" w:rsidR="00323FB1" w:rsidRDefault="00323FB1" w:rsidP="00323FB1">
      <w:pPr>
        <w:ind w:firstLine="420"/>
      </w:pPr>
      <w:r>
        <w:rPr>
          <w:rFonts w:hint="eastAsia"/>
        </w:rPr>
        <w:lastRenderedPageBreak/>
        <w:t>（</w:t>
      </w:r>
      <w:r>
        <w:rPr>
          <w:rFonts w:hint="eastAsia"/>
        </w:rPr>
        <w:t>4</w:t>
      </w:r>
      <w:r>
        <w:rPr>
          <w:rFonts w:hint="eastAsia"/>
        </w:rPr>
        <w:t>）</w:t>
      </w:r>
      <w:r w:rsidR="00B71358">
        <w:rPr>
          <w:rFonts w:hint="eastAsia"/>
        </w:rPr>
        <w:t>保证数据的安全。实时备份系统的数据。</w:t>
      </w:r>
    </w:p>
    <w:p w14:paraId="4F5F7B02" w14:textId="12142E90" w:rsidR="00AB1BC2" w:rsidRDefault="00AB1BC2" w:rsidP="00AB1BC2">
      <w:pPr>
        <w:pStyle w:val="2"/>
      </w:pPr>
      <w:r>
        <w:rPr>
          <w:rFonts w:hint="eastAsia"/>
        </w:rPr>
        <w:t>4</w:t>
      </w:r>
      <w:r>
        <w:t xml:space="preserve">.2 </w:t>
      </w:r>
      <w:r>
        <w:rPr>
          <w:rFonts w:hint="eastAsia"/>
        </w:rPr>
        <w:t>系统功能设计</w:t>
      </w:r>
    </w:p>
    <w:p w14:paraId="31ADAB99" w14:textId="77777777" w:rsidR="004D642E" w:rsidRDefault="002C790F" w:rsidP="004D642E">
      <w:r>
        <w:rPr>
          <w:rFonts w:hint="eastAsia"/>
        </w:rPr>
        <w:t>根据系统的功能需求，本系统主要有用户登录注册模块，</w:t>
      </w:r>
      <w:r w:rsidR="004D642E">
        <w:rPr>
          <w:rFonts w:hint="eastAsia"/>
        </w:rPr>
        <w:t>管理员查询模块</w:t>
      </w:r>
    </w:p>
    <w:p w14:paraId="2B4B0F79" w14:textId="46217E93" w:rsidR="002C790F" w:rsidRDefault="004D642E" w:rsidP="002C790F">
      <w:r>
        <w:rPr>
          <w:rFonts w:hint="eastAsia"/>
        </w:rPr>
        <w:t>，</w:t>
      </w:r>
      <w:r w:rsidR="002C790F">
        <w:rPr>
          <w:rFonts w:hint="eastAsia"/>
        </w:rPr>
        <w:t>用户查询模块，数据上传模块，</w:t>
      </w:r>
      <w:r>
        <w:rPr>
          <w:rFonts w:hint="eastAsia"/>
        </w:rPr>
        <w:t>用户查询</w:t>
      </w:r>
      <w:r w:rsidR="002C790F">
        <w:rPr>
          <w:rFonts w:hint="eastAsia"/>
        </w:rPr>
        <w:t>模块。</w:t>
      </w:r>
    </w:p>
    <w:p w14:paraId="49CE8AB5" w14:textId="1F1B3D94" w:rsidR="003D0F75" w:rsidRDefault="003D0F75" w:rsidP="002C790F">
      <w:r>
        <w:t>（</w:t>
      </w:r>
      <w:r>
        <w:rPr>
          <w:rFonts w:hint="eastAsia"/>
        </w:rPr>
        <w:t>1</w:t>
      </w:r>
      <w:r>
        <w:rPr>
          <w:rFonts w:hint="eastAsia"/>
        </w:rPr>
        <w:t>）</w:t>
      </w:r>
      <w:r w:rsidR="00C17F87">
        <w:rPr>
          <w:rFonts w:hint="eastAsia"/>
        </w:rPr>
        <w:t>用户登录注册模块</w:t>
      </w:r>
      <w:r w:rsidR="00F64EDF">
        <w:rPr>
          <w:rFonts w:hint="eastAsia"/>
        </w:rPr>
        <w:t>：用户通过登陆注册拿到系统的公钥，并且将自身生成的公钥返回到系统数据库。</w:t>
      </w:r>
      <w:r w:rsidR="00147A38">
        <w:rPr>
          <w:rFonts w:hint="eastAsia"/>
        </w:rPr>
        <w:t>然后将生成的私钥存到本地用来解密。</w:t>
      </w:r>
    </w:p>
    <w:p w14:paraId="4BE230F1" w14:textId="22856BEE" w:rsidR="003D0F75" w:rsidRDefault="003D0F75" w:rsidP="002C790F">
      <w:r>
        <w:t>（</w:t>
      </w:r>
      <w:r>
        <w:rPr>
          <w:rFonts w:hint="eastAsia"/>
        </w:rPr>
        <w:t>2</w:t>
      </w:r>
      <w:r>
        <w:rPr>
          <w:rFonts w:hint="eastAsia"/>
        </w:rPr>
        <w:t>）</w:t>
      </w:r>
      <w:r w:rsidR="004D642E">
        <w:rPr>
          <w:rFonts w:hint="eastAsia"/>
        </w:rPr>
        <w:t>管理员查询模块</w:t>
      </w:r>
      <w:r w:rsidR="00550223">
        <w:rPr>
          <w:rFonts w:hint="eastAsia"/>
        </w:rPr>
        <w:t>：管理员可以查询药材信息和用户账户信息并审核。后端将数据用公钥加密之后，前端用私钥解密然后渲染。</w:t>
      </w:r>
    </w:p>
    <w:p w14:paraId="25829761" w14:textId="6FF279FA" w:rsidR="003D0F75" w:rsidRDefault="003D0F75" w:rsidP="002C790F">
      <w:r>
        <w:t>（</w:t>
      </w:r>
      <w:r>
        <w:rPr>
          <w:rFonts w:hint="eastAsia"/>
        </w:rPr>
        <w:t>3</w:t>
      </w:r>
      <w:r>
        <w:t>）</w:t>
      </w:r>
      <w:r w:rsidR="004D642E">
        <w:rPr>
          <w:rFonts w:hint="eastAsia"/>
        </w:rPr>
        <w:t>数据上传模块</w:t>
      </w:r>
      <w:r w:rsidR="00AC3A5D">
        <w:rPr>
          <w:rFonts w:hint="eastAsia"/>
        </w:rPr>
        <w:t>：生产者将数据按照实际情况给输入到系统，系统通过登录返回的</w:t>
      </w:r>
      <w:r w:rsidR="009636D0">
        <w:rPr>
          <w:rFonts w:hint="eastAsia"/>
        </w:rPr>
        <w:t>公钥加密数据后传输到后端处理。</w:t>
      </w:r>
    </w:p>
    <w:p w14:paraId="6DDF90AF" w14:textId="4E680C79" w:rsidR="003D0F75" w:rsidRPr="002C790F" w:rsidRDefault="003D0F75" w:rsidP="002C790F">
      <w:r>
        <w:t>（</w:t>
      </w:r>
      <w:r>
        <w:rPr>
          <w:rFonts w:hint="eastAsia"/>
        </w:rPr>
        <w:t>4</w:t>
      </w:r>
      <w:r>
        <w:rPr>
          <w:rFonts w:hint="eastAsia"/>
        </w:rPr>
        <w:t>）</w:t>
      </w:r>
      <w:r w:rsidR="004D642E">
        <w:rPr>
          <w:rFonts w:hint="eastAsia"/>
        </w:rPr>
        <w:t>用户查询模块</w:t>
      </w:r>
      <w:r w:rsidR="000B7A5E">
        <w:rPr>
          <w:rFonts w:hint="eastAsia"/>
        </w:rPr>
        <w:t>：用户通过客户端查找购买的药品名，后端通过登录生成的公钥加密数据后，传输客户端，客户端通过本地生成的私钥解密后展现到页面上。</w:t>
      </w:r>
    </w:p>
    <w:p w14:paraId="06E5FF96" w14:textId="0962614D" w:rsidR="005241D0" w:rsidRDefault="00026FFB" w:rsidP="00D07A17">
      <w:pPr>
        <w:pStyle w:val="2"/>
      </w:pPr>
      <w:r>
        <w:t>4</w:t>
      </w:r>
      <w:r w:rsidR="005241D0">
        <w:t>.</w:t>
      </w:r>
      <w:r w:rsidR="00AB1BC2">
        <w:t>3</w:t>
      </w:r>
      <w:r w:rsidR="005241D0">
        <w:t xml:space="preserve"> </w:t>
      </w:r>
      <w:r w:rsidR="007C32B1">
        <w:rPr>
          <w:rFonts w:hint="eastAsia"/>
        </w:rPr>
        <w:t>数据库设计</w:t>
      </w:r>
    </w:p>
    <w:p w14:paraId="0A763203" w14:textId="736951B0" w:rsidR="00F3528F" w:rsidRDefault="00AC66DB" w:rsidP="00AC66DB">
      <w:r>
        <w:tab/>
      </w:r>
      <w:r>
        <w:rPr>
          <w:rFonts w:hint="eastAsia"/>
        </w:rPr>
        <w:t>本系统拥有三个数据库。分别为药品信息表（</w:t>
      </w:r>
      <w:r>
        <w:rPr>
          <w:rFonts w:hint="eastAsia"/>
        </w:rPr>
        <w:t>m</w:t>
      </w:r>
      <w:r>
        <w:t>edicine</w:t>
      </w:r>
      <w:r>
        <w:rPr>
          <w:rFonts w:hint="eastAsia"/>
        </w:rPr>
        <w:t>）</w:t>
      </w:r>
      <w:r>
        <w:rPr>
          <w:rFonts w:hint="eastAsia"/>
        </w:rPr>
        <w:t>,</w:t>
      </w:r>
      <w:r>
        <w:rPr>
          <w:rFonts w:hint="eastAsia"/>
        </w:rPr>
        <w:t>用户表（</w:t>
      </w:r>
      <w:r>
        <w:rPr>
          <w:rFonts w:hint="eastAsia"/>
        </w:rPr>
        <w:t>user</w:t>
      </w:r>
      <w:r>
        <w:rPr>
          <w:rFonts w:hint="eastAsia"/>
        </w:rPr>
        <w:t>）</w:t>
      </w:r>
      <w:r>
        <w:rPr>
          <w:rFonts w:hint="eastAsia"/>
        </w:rPr>
        <w:t>,</w:t>
      </w:r>
      <w:r>
        <w:rPr>
          <w:rFonts w:hint="eastAsia"/>
        </w:rPr>
        <w:t>操作表（</w:t>
      </w:r>
      <w:r>
        <w:t>operate</w:t>
      </w:r>
      <w:r>
        <w:rPr>
          <w:rFonts w:hint="eastAsia"/>
        </w:rPr>
        <w:t>）</w:t>
      </w:r>
      <w:r w:rsidR="00C71120">
        <w:rPr>
          <w:rFonts w:hint="eastAsia"/>
        </w:rPr>
        <w:t>。</w:t>
      </w:r>
    </w:p>
    <w:p w14:paraId="243D951F" w14:textId="2A6FBA69" w:rsidR="00C71120" w:rsidRDefault="00F3528F" w:rsidP="00AC66DB">
      <w:r>
        <w:rPr>
          <w:noProof/>
        </w:rPr>
        <w:lastRenderedPageBreak/>
        <w:drawing>
          <wp:inline distT="0" distB="0" distL="0" distR="0" wp14:anchorId="087F7CA6" wp14:editId="4A325596">
            <wp:extent cx="5579745" cy="2997200"/>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2997200"/>
                    </a:xfrm>
                    <a:prstGeom prst="rect">
                      <a:avLst/>
                    </a:prstGeom>
                  </pic:spPr>
                </pic:pic>
              </a:graphicData>
            </a:graphic>
          </wp:inline>
        </w:drawing>
      </w:r>
    </w:p>
    <w:p w14:paraId="1B4F1029" w14:textId="44B0F7C2" w:rsidR="00F3528F" w:rsidRPr="00F3528F" w:rsidRDefault="00F3528F" w:rsidP="00F3528F">
      <w:pPr>
        <w:jc w:val="center"/>
        <w:rPr>
          <w:rFonts w:ascii="宋体" w:hAnsi="宋体"/>
          <w:b/>
          <w:bCs/>
        </w:rPr>
      </w:pPr>
      <w:r w:rsidRPr="00F3528F">
        <w:rPr>
          <w:rFonts w:ascii="宋体" w:hAnsi="宋体" w:hint="eastAsia"/>
          <w:b/>
          <w:bCs/>
        </w:rPr>
        <w:t>图2</w:t>
      </w:r>
      <w:r w:rsidRPr="00F3528F">
        <w:rPr>
          <w:rFonts w:ascii="宋体" w:hAnsi="宋体"/>
          <w:b/>
          <w:bCs/>
        </w:rPr>
        <w:t xml:space="preserve"> </w:t>
      </w:r>
      <w:r w:rsidRPr="00F3528F">
        <w:rPr>
          <w:rFonts w:ascii="宋体" w:hAnsi="宋体" w:hint="eastAsia"/>
          <w:b/>
          <w:bCs/>
        </w:rPr>
        <w:t>数据库关联结构图</w:t>
      </w:r>
    </w:p>
    <w:p w14:paraId="7D3A592A" w14:textId="46BC082E" w:rsidR="005241D0" w:rsidRDefault="00026FFB" w:rsidP="00D07A17">
      <w:pPr>
        <w:pStyle w:val="2"/>
      </w:pPr>
      <w:r>
        <w:t>4</w:t>
      </w:r>
      <w:r w:rsidR="005241D0">
        <w:t>.</w:t>
      </w:r>
      <w:r w:rsidR="00AB1BC2">
        <w:t>4</w:t>
      </w:r>
      <w:r w:rsidR="005241D0">
        <w:t xml:space="preserve"> </w:t>
      </w:r>
      <w:r w:rsidR="005241D0">
        <w:rPr>
          <w:rFonts w:hint="eastAsia"/>
        </w:rPr>
        <w:t>总体架构设计</w:t>
      </w:r>
    </w:p>
    <w:p w14:paraId="08F60350" w14:textId="4D714228" w:rsidR="002C52ED" w:rsidRDefault="007745F0" w:rsidP="002C52ED">
      <w:r>
        <w:tab/>
      </w:r>
      <w:r>
        <w:rPr>
          <w:rFonts w:hint="eastAsia"/>
        </w:rPr>
        <w:t>（</w:t>
      </w:r>
      <w:r>
        <w:rPr>
          <w:rFonts w:hint="eastAsia"/>
        </w:rPr>
        <w:t>1</w:t>
      </w:r>
      <w:r>
        <w:rPr>
          <w:rFonts w:hint="eastAsia"/>
        </w:rPr>
        <w:t>）后端采用</w:t>
      </w:r>
      <w:proofErr w:type="spellStart"/>
      <w:r>
        <w:rPr>
          <w:rFonts w:hint="eastAsia"/>
        </w:rPr>
        <w:t>m</w:t>
      </w:r>
      <w:r>
        <w:t>ysql+NodeJs</w:t>
      </w:r>
      <w:proofErr w:type="spellEnd"/>
      <w:r>
        <w:rPr>
          <w:rFonts w:hint="eastAsia"/>
        </w:rPr>
        <w:t>设计，于</w:t>
      </w:r>
      <w:r w:rsidR="00A479A3">
        <w:rPr>
          <w:rFonts w:hint="eastAsia"/>
        </w:rPr>
        <w:t>3</w:t>
      </w:r>
      <w:r w:rsidR="00A479A3">
        <w:t>000</w:t>
      </w:r>
      <w:r>
        <w:rPr>
          <w:rFonts w:hint="eastAsia"/>
        </w:rPr>
        <w:t>端口上暴露出</w:t>
      </w:r>
      <w:proofErr w:type="spellStart"/>
      <w:r>
        <w:rPr>
          <w:rFonts w:hint="eastAsia"/>
        </w:rPr>
        <w:t>a</w:t>
      </w:r>
      <w:r>
        <w:t>pi</w:t>
      </w:r>
      <w:proofErr w:type="spellEnd"/>
    </w:p>
    <w:p w14:paraId="2B746BF4" w14:textId="38B66101" w:rsidR="007745F0" w:rsidRDefault="007745F0" w:rsidP="002C52ED">
      <w:r>
        <w:tab/>
      </w:r>
      <w:r>
        <w:rPr>
          <w:rFonts w:hint="eastAsia"/>
        </w:rPr>
        <w:t>（</w:t>
      </w:r>
      <w:r>
        <w:rPr>
          <w:rFonts w:hint="eastAsia"/>
        </w:rPr>
        <w:t>2</w:t>
      </w:r>
      <w:r>
        <w:rPr>
          <w:rFonts w:hint="eastAsia"/>
        </w:rPr>
        <w:t>）</w:t>
      </w:r>
      <w:r w:rsidR="00E075EB">
        <w:rPr>
          <w:rFonts w:hint="eastAsia"/>
        </w:rPr>
        <w:t>前端后台采用</w:t>
      </w:r>
      <w:proofErr w:type="spellStart"/>
      <w:r w:rsidR="00E075EB">
        <w:rPr>
          <w:rFonts w:hint="eastAsia"/>
        </w:rPr>
        <w:t>React</w:t>
      </w:r>
      <w:r w:rsidR="00E075EB">
        <w:t>+Antd-Design+</w:t>
      </w:r>
      <w:r w:rsidR="00E075EB">
        <w:rPr>
          <w:rFonts w:hint="eastAsia"/>
        </w:rPr>
        <w:t>React</w:t>
      </w:r>
      <w:r w:rsidR="00E075EB">
        <w:t>-router-dom</w:t>
      </w:r>
      <w:proofErr w:type="spellEnd"/>
      <w:r w:rsidR="00E075EB">
        <w:rPr>
          <w:rFonts w:hint="eastAsia"/>
        </w:rPr>
        <w:t>设计架构，前台采用</w:t>
      </w:r>
      <w:r w:rsidR="00E075EB">
        <w:rPr>
          <w:rFonts w:hint="eastAsia"/>
        </w:rPr>
        <w:t>Vue</w:t>
      </w:r>
      <w:r w:rsidR="00E075EB">
        <w:t>3+Vant3</w:t>
      </w:r>
      <w:r w:rsidR="00E075EB">
        <w:rPr>
          <w:rFonts w:hint="eastAsia"/>
        </w:rPr>
        <w:t>设计。</w:t>
      </w:r>
    </w:p>
    <w:p w14:paraId="575515F4" w14:textId="1BA2DB0E" w:rsidR="00A479A3" w:rsidRDefault="00223243" w:rsidP="00223243">
      <w:pPr>
        <w:jc w:val="center"/>
      </w:pPr>
      <w:r>
        <w:rPr>
          <w:noProof/>
        </w:rPr>
        <w:lastRenderedPageBreak/>
        <w:drawing>
          <wp:inline distT="0" distB="0" distL="0" distR="0" wp14:anchorId="65B8919F" wp14:editId="74B76CE1">
            <wp:extent cx="3885714" cy="3257143"/>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5714" cy="3257143"/>
                    </a:xfrm>
                    <a:prstGeom prst="rect">
                      <a:avLst/>
                    </a:prstGeom>
                  </pic:spPr>
                </pic:pic>
              </a:graphicData>
            </a:graphic>
          </wp:inline>
        </w:drawing>
      </w:r>
    </w:p>
    <w:p w14:paraId="51BA7A0F" w14:textId="4A94FADD" w:rsidR="00223243" w:rsidRPr="00223243" w:rsidRDefault="00223243" w:rsidP="00223243">
      <w:pPr>
        <w:jc w:val="center"/>
        <w:rPr>
          <w:rFonts w:ascii="宋体" w:hAnsi="宋体"/>
          <w:b/>
          <w:bCs/>
        </w:rPr>
      </w:pPr>
      <w:r w:rsidRPr="00223243">
        <w:rPr>
          <w:rFonts w:ascii="宋体" w:hAnsi="宋体" w:hint="eastAsia"/>
          <w:b/>
          <w:bCs/>
        </w:rPr>
        <w:t>图3</w:t>
      </w:r>
      <w:r w:rsidRPr="00223243">
        <w:rPr>
          <w:rFonts w:ascii="宋体" w:hAnsi="宋体"/>
          <w:b/>
          <w:bCs/>
        </w:rPr>
        <w:t xml:space="preserve"> </w:t>
      </w:r>
      <w:r w:rsidRPr="00223243">
        <w:rPr>
          <w:rFonts w:ascii="宋体" w:hAnsi="宋体" w:hint="eastAsia"/>
          <w:b/>
          <w:bCs/>
        </w:rPr>
        <w:t>系统架构图</w:t>
      </w:r>
    </w:p>
    <w:p w14:paraId="5E54DF6C" w14:textId="7AE1C541" w:rsidR="005241D0" w:rsidRDefault="00026FFB" w:rsidP="00D07A17">
      <w:pPr>
        <w:pStyle w:val="2"/>
      </w:pPr>
      <w:r>
        <w:t>4</w:t>
      </w:r>
      <w:r w:rsidR="005241D0">
        <w:t>.</w:t>
      </w:r>
      <w:r w:rsidR="00AB1BC2">
        <w:t>5</w:t>
      </w:r>
      <w:r w:rsidR="005241D0">
        <w:t xml:space="preserve"> </w:t>
      </w:r>
      <w:r w:rsidR="005241D0">
        <w:rPr>
          <w:rFonts w:hint="eastAsia"/>
        </w:rPr>
        <w:t>本章小结</w:t>
      </w:r>
    </w:p>
    <w:p w14:paraId="42593F61" w14:textId="2318C585" w:rsidR="004E4DD9" w:rsidRPr="004E4DD9" w:rsidRDefault="004E4DD9" w:rsidP="004E4DD9">
      <w:r>
        <w:tab/>
      </w:r>
      <w:r>
        <w:tab/>
      </w:r>
      <w:r>
        <w:rPr>
          <w:rFonts w:hint="eastAsia"/>
        </w:rPr>
        <w:t>本章按照系统设计目标和原则，对整个系统进行层次化设计，系统各层相对独立，然后根据系统功能需要，将系统分为</w:t>
      </w:r>
      <w:r w:rsidR="00045F62">
        <w:rPr>
          <w:rFonts w:hint="eastAsia"/>
        </w:rPr>
        <w:t>不同的模块，通过非对称加密算法处理传输的数据，最后展现到浏览器上。</w:t>
      </w:r>
    </w:p>
    <w:p w14:paraId="164EA998" w14:textId="77777777" w:rsidR="000E37FD" w:rsidRDefault="000E37FD">
      <w:pPr>
        <w:widowControl/>
        <w:spacing w:before="0" w:line="240" w:lineRule="auto"/>
        <w:jc w:val="left"/>
        <w:rPr>
          <w:rFonts w:ascii="黑体" w:eastAsia="黑体" w:hAnsi="黑体"/>
          <w:sz w:val="28"/>
          <w:szCs w:val="28"/>
        </w:rPr>
      </w:pPr>
      <w:r>
        <w:rPr>
          <w:rFonts w:ascii="黑体" w:eastAsia="黑体" w:hAnsi="黑体"/>
          <w:sz w:val="28"/>
          <w:szCs w:val="28"/>
        </w:rPr>
        <w:br w:type="page"/>
      </w:r>
    </w:p>
    <w:p w14:paraId="77BD8778" w14:textId="5829E0C8" w:rsidR="009A2A9E" w:rsidRDefault="009A2A9E" w:rsidP="00D07A17">
      <w:pPr>
        <w:pStyle w:val="1"/>
      </w:pPr>
      <w:r>
        <w:rPr>
          <w:rFonts w:hint="eastAsia"/>
        </w:rPr>
        <w:lastRenderedPageBreak/>
        <w:t>第</w:t>
      </w:r>
      <w:r w:rsidR="00FC5C13">
        <w:rPr>
          <w:rFonts w:hint="eastAsia"/>
        </w:rPr>
        <w:t>五</w:t>
      </w:r>
      <w:r>
        <w:rPr>
          <w:rFonts w:hint="eastAsia"/>
        </w:rPr>
        <w:t>章</w:t>
      </w:r>
      <w:r>
        <w:rPr>
          <w:rFonts w:hint="eastAsia"/>
        </w:rPr>
        <w:t xml:space="preserve"> </w:t>
      </w:r>
      <w:r>
        <w:rPr>
          <w:rFonts w:hint="eastAsia"/>
        </w:rPr>
        <w:t>系统实现</w:t>
      </w:r>
    </w:p>
    <w:p w14:paraId="6BA0F232" w14:textId="05A5BF0D" w:rsidR="009A2A9E" w:rsidRDefault="00BE52E2" w:rsidP="00D07A17">
      <w:pPr>
        <w:pStyle w:val="2"/>
      </w:pPr>
      <w:r>
        <w:t>5</w:t>
      </w:r>
      <w:r w:rsidR="009A2A9E">
        <w:t>.1</w:t>
      </w:r>
      <w:r w:rsidR="00220DC3">
        <w:t xml:space="preserve"> </w:t>
      </w:r>
      <w:r w:rsidR="00220DC3">
        <w:rPr>
          <w:rFonts w:hint="eastAsia"/>
        </w:rPr>
        <w:t>开发流程</w:t>
      </w:r>
    </w:p>
    <w:p w14:paraId="67B752B3" w14:textId="0F4421AC" w:rsidR="009A2A9E" w:rsidRDefault="00BE52E2" w:rsidP="00D33B89">
      <w:pPr>
        <w:pStyle w:val="3"/>
      </w:pPr>
      <w:r>
        <w:t>5</w:t>
      </w:r>
      <w:r w:rsidR="009A2A9E">
        <w:t>.1</w:t>
      </w:r>
      <w:r w:rsidR="0034675C">
        <w:t>.1</w:t>
      </w:r>
      <w:r w:rsidR="00220DC3">
        <w:t xml:space="preserve"> </w:t>
      </w:r>
      <w:r w:rsidR="00220DC3">
        <w:rPr>
          <w:rFonts w:hint="eastAsia"/>
        </w:rPr>
        <w:t>环境配置</w:t>
      </w:r>
    </w:p>
    <w:p w14:paraId="7FD212F2" w14:textId="125E47E2" w:rsidR="00F64EDF" w:rsidRDefault="00F64EDF" w:rsidP="00F64EDF">
      <w:r>
        <w:tab/>
      </w:r>
      <w:r>
        <w:rPr>
          <w:rFonts w:hint="eastAsia"/>
        </w:rPr>
        <w:t>主要环境：</w:t>
      </w:r>
      <w:r>
        <w:rPr>
          <w:rFonts w:hint="eastAsia"/>
        </w:rPr>
        <w:t>N</w:t>
      </w:r>
      <w:r>
        <w:t>odeJ</w:t>
      </w:r>
      <w:r w:rsidR="00561961">
        <w:rPr>
          <w:rFonts w:hint="eastAsia"/>
        </w:rPr>
        <w:t>s</w:t>
      </w:r>
    </w:p>
    <w:p w14:paraId="45F86C76" w14:textId="1AB51DCC" w:rsidR="00561961" w:rsidRDefault="00561961" w:rsidP="00F64EDF">
      <w:r>
        <w:tab/>
      </w:r>
      <w:r>
        <w:rPr>
          <w:rFonts w:hint="eastAsia"/>
        </w:rPr>
        <w:t xml:space="preserve">React </w:t>
      </w:r>
      <w:r>
        <w:t xml:space="preserve">+ </w:t>
      </w:r>
      <w:proofErr w:type="spellStart"/>
      <w:r>
        <w:t>vite</w:t>
      </w:r>
      <w:proofErr w:type="spellEnd"/>
      <w:r>
        <w:t xml:space="preserve"> </w:t>
      </w:r>
      <w:r>
        <w:rPr>
          <w:rFonts w:hint="eastAsia"/>
        </w:rPr>
        <w:t>脚手架搭建本地服务器。</w:t>
      </w:r>
      <w:r w:rsidR="003B232C">
        <w:t>React-router</w:t>
      </w:r>
      <w:r w:rsidR="003B232C">
        <w:rPr>
          <w:rFonts w:hint="eastAsia"/>
        </w:rPr>
        <w:t>处理路由。</w:t>
      </w:r>
    </w:p>
    <w:p w14:paraId="3144E943" w14:textId="15F0A772" w:rsidR="003B232C" w:rsidRPr="00F64EDF" w:rsidRDefault="003B232C" w:rsidP="00F64EDF">
      <w:r>
        <w:tab/>
      </w:r>
      <w:r>
        <w:rPr>
          <w:rFonts w:hint="eastAsia"/>
        </w:rPr>
        <w:t>通过</w:t>
      </w:r>
      <w:proofErr w:type="spellStart"/>
      <w:r>
        <w:t>npm</w:t>
      </w:r>
      <w:proofErr w:type="spellEnd"/>
      <w:r>
        <w:rPr>
          <w:rFonts w:hint="eastAsia"/>
        </w:rPr>
        <w:t>下载</w:t>
      </w:r>
      <w:r>
        <w:t>crypto</w:t>
      </w:r>
      <w:r>
        <w:rPr>
          <w:rFonts w:hint="eastAsia"/>
        </w:rPr>
        <w:t>库实现非对称加密算法</w:t>
      </w:r>
    </w:p>
    <w:p w14:paraId="41CD2E40" w14:textId="1C0021EE" w:rsidR="0034675C" w:rsidRDefault="009D342D" w:rsidP="00652424">
      <w:pPr>
        <w:pStyle w:val="2"/>
      </w:pPr>
      <w:r>
        <w:rPr>
          <w:rFonts w:hint="eastAsia"/>
        </w:rPr>
        <w:t>5</w:t>
      </w:r>
      <w:r>
        <w:t>.2</w:t>
      </w:r>
      <w:r>
        <w:rPr>
          <w:rFonts w:hint="eastAsia"/>
        </w:rPr>
        <w:t>功能实现</w:t>
      </w:r>
    </w:p>
    <w:p w14:paraId="4C22595D" w14:textId="2894F9BF" w:rsidR="009D342D" w:rsidRDefault="009D342D" w:rsidP="00652424">
      <w:pPr>
        <w:pStyle w:val="3"/>
      </w:pPr>
      <w:r>
        <w:rPr>
          <w:rFonts w:hint="eastAsia"/>
        </w:rPr>
        <w:t>5</w:t>
      </w:r>
      <w:r>
        <w:t xml:space="preserve">.2.1 </w:t>
      </w:r>
      <w:r w:rsidR="00652424">
        <w:rPr>
          <w:rFonts w:hint="eastAsia"/>
        </w:rPr>
        <w:t>管理员和用户</w:t>
      </w:r>
      <w:r>
        <w:rPr>
          <w:rFonts w:hint="eastAsia"/>
        </w:rPr>
        <w:t>登陆注册实现</w:t>
      </w:r>
    </w:p>
    <w:p w14:paraId="763DE77B" w14:textId="2F913843" w:rsidR="00ED778E" w:rsidRPr="00ED778E" w:rsidRDefault="00ED778E" w:rsidP="00ED778E">
      <w:r>
        <w:tab/>
      </w:r>
      <w:r>
        <w:rPr>
          <w:rFonts w:hint="eastAsia"/>
        </w:rPr>
        <w:t>进入系统首页之后，会查询本地有无登录状态信息。如果有则跳转到系统首页，如果没有则跳转到登录界面登录。管理员不允许注册，只允许系统管理者新增。</w:t>
      </w:r>
    </w:p>
    <w:p w14:paraId="4B62D7DE" w14:textId="5B28F889" w:rsidR="00C62A83" w:rsidRPr="000723C5" w:rsidRDefault="000723C5" w:rsidP="000723C5">
      <w:r>
        <w:tab/>
      </w:r>
      <w:r w:rsidR="00ED778E">
        <w:rPr>
          <w:noProof/>
        </w:rPr>
        <w:drawing>
          <wp:inline distT="0" distB="0" distL="0" distR="0" wp14:anchorId="4DD37A22" wp14:editId="485DED66">
            <wp:extent cx="3626628" cy="32480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2388" cy="3262139"/>
                    </a:xfrm>
                    <a:prstGeom prst="rect">
                      <a:avLst/>
                    </a:prstGeom>
                  </pic:spPr>
                </pic:pic>
              </a:graphicData>
            </a:graphic>
          </wp:inline>
        </w:drawing>
      </w:r>
    </w:p>
    <w:p w14:paraId="46CDF3E8" w14:textId="72DF9825" w:rsidR="009D342D" w:rsidRDefault="009D342D" w:rsidP="00652424">
      <w:pPr>
        <w:pStyle w:val="3"/>
      </w:pPr>
      <w:r>
        <w:rPr>
          <w:rFonts w:hint="eastAsia"/>
        </w:rPr>
        <w:lastRenderedPageBreak/>
        <w:t>5</w:t>
      </w:r>
      <w:r>
        <w:t>.2.2</w:t>
      </w:r>
      <w:r w:rsidR="00652424">
        <w:t xml:space="preserve"> </w:t>
      </w:r>
      <w:r w:rsidR="00652424">
        <w:rPr>
          <w:rFonts w:hint="eastAsia"/>
        </w:rPr>
        <w:t>管理员查询和搜索功能实现</w:t>
      </w:r>
    </w:p>
    <w:p w14:paraId="29CD8BC9" w14:textId="45701481" w:rsidR="00ED778E" w:rsidRDefault="00A90149" w:rsidP="00A90149">
      <w:r>
        <w:tab/>
      </w:r>
      <w:r w:rsidR="00ED778E">
        <w:rPr>
          <w:rFonts w:hint="eastAsia"/>
        </w:rPr>
        <w:t>管理员可以查询所有的药材信息，</w:t>
      </w:r>
      <w:r w:rsidR="00BC6AFA">
        <w:rPr>
          <w:rFonts w:hint="eastAsia"/>
        </w:rPr>
        <w:t>并且查看某个药材详情</w:t>
      </w:r>
      <w:r w:rsidR="001B23ED">
        <w:rPr>
          <w:rFonts w:hint="eastAsia"/>
        </w:rPr>
        <w:t>。管理员还可以模糊查询药品信息，并查看药品详情。</w:t>
      </w:r>
    </w:p>
    <w:p w14:paraId="06DCC333" w14:textId="41403C90" w:rsidR="00A90149" w:rsidRDefault="00ED778E" w:rsidP="00A90149">
      <w:r>
        <w:rPr>
          <w:noProof/>
        </w:rPr>
        <w:drawing>
          <wp:inline distT="0" distB="0" distL="0" distR="0" wp14:anchorId="659A28C5" wp14:editId="26A3BC9C">
            <wp:extent cx="5579745" cy="2576195"/>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576195"/>
                    </a:xfrm>
                    <a:prstGeom prst="rect">
                      <a:avLst/>
                    </a:prstGeom>
                  </pic:spPr>
                </pic:pic>
              </a:graphicData>
            </a:graphic>
          </wp:inline>
        </w:drawing>
      </w:r>
    </w:p>
    <w:p w14:paraId="58602984" w14:textId="3F31957E" w:rsidR="00ED778E" w:rsidRDefault="00ED778E" w:rsidP="00ED778E">
      <w:pPr>
        <w:jc w:val="center"/>
      </w:pPr>
    </w:p>
    <w:p w14:paraId="3071E3AA" w14:textId="781009B3" w:rsidR="00ED778E" w:rsidRDefault="00ED778E" w:rsidP="00A90149">
      <w:r>
        <w:rPr>
          <w:noProof/>
        </w:rPr>
        <w:drawing>
          <wp:inline distT="0" distB="0" distL="0" distR="0" wp14:anchorId="401542CA" wp14:editId="257CD691">
            <wp:extent cx="5579745" cy="2709545"/>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2709545"/>
                    </a:xfrm>
                    <a:prstGeom prst="rect">
                      <a:avLst/>
                    </a:prstGeom>
                  </pic:spPr>
                </pic:pic>
              </a:graphicData>
            </a:graphic>
          </wp:inline>
        </w:drawing>
      </w:r>
    </w:p>
    <w:p w14:paraId="1A5114C9" w14:textId="2EC1596A" w:rsidR="001B23ED" w:rsidRPr="00A90149" w:rsidRDefault="001B23ED" w:rsidP="00A90149">
      <w:r>
        <w:rPr>
          <w:noProof/>
        </w:rPr>
        <w:lastRenderedPageBreak/>
        <w:drawing>
          <wp:inline distT="0" distB="0" distL="0" distR="0" wp14:anchorId="4A900A3A" wp14:editId="2EE71FEA">
            <wp:extent cx="5579745" cy="2640965"/>
            <wp:effectExtent l="0" t="0" r="1905"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2640965"/>
                    </a:xfrm>
                    <a:prstGeom prst="rect">
                      <a:avLst/>
                    </a:prstGeom>
                  </pic:spPr>
                </pic:pic>
              </a:graphicData>
            </a:graphic>
          </wp:inline>
        </w:drawing>
      </w:r>
    </w:p>
    <w:p w14:paraId="089200B6" w14:textId="26614B37" w:rsidR="00652424" w:rsidRDefault="00652424" w:rsidP="00652424">
      <w:pPr>
        <w:pStyle w:val="3"/>
      </w:pPr>
      <w:r>
        <w:rPr>
          <w:rFonts w:hint="eastAsia"/>
        </w:rPr>
        <w:t>5</w:t>
      </w:r>
      <w:r>
        <w:t xml:space="preserve">.2.3 </w:t>
      </w:r>
      <w:r>
        <w:rPr>
          <w:rFonts w:hint="eastAsia"/>
        </w:rPr>
        <w:t>修改数据功能实现</w:t>
      </w:r>
    </w:p>
    <w:p w14:paraId="7D8F4954" w14:textId="1B87CA8D" w:rsidR="001366A9" w:rsidRPr="001366A9" w:rsidRDefault="001366A9" w:rsidP="001366A9">
      <w:r>
        <w:tab/>
      </w:r>
      <w:r>
        <w:rPr>
          <w:rFonts w:hint="eastAsia"/>
        </w:rPr>
        <w:t>管理员可以修改不符合实际的药品信息。</w:t>
      </w:r>
    </w:p>
    <w:p w14:paraId="66295648" w14:textId="77F3FD0D" w:rsidR="00BD694C" w:rsidRPr="00BD694C" w:rsidRDefault="00BD694C" w:rsidP="00BD694C">
      <w:r>
        <w:tab/>
      </w:r>
      <w:r w:rsidR="001366A9">
        <w:rPr>
          <w:noProof/>
        </w:rPr>
        <w:drawing>
          <wp:inline distT="0" distB="0" distL="0" distR="0" wp14:anchorId="663FD0AF" wp14:editId="3D586478">
            <wp:extent cx="2035834" cy="204166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43778" cy="2049635"/>
                    </a:xfrm>
                    <a:prstGeom prst="rect">
                      <a:avLst/>
                    </a:prstGeom>
                  </pic:spPr>
                </pic:pic>
              </a:graphicData>
            </a:graphic>
          </wp:inline>
        </w:drawing>
      </w:r>
    </w:p>
    <w:p w14:paraId="60A023D2" w14:textId="16974E1B" w:rsidR="00652424" w:rsidRDefault="00652424" w:rsidP="00652424">
      <w:pPr>
        <w:pStyle w:val="3"/>
      </w:pPr>
      <w:r>
        <w:rPr>
          <w:rFonts w:hint="eastAsia"/>
        </w:rPr>
        <w:t>5</w:t>
      </w:r>
      <w:r>
        <w:t>.2.4</w:t>
      </w:r>
      <w:r>
        <w:rPr>
          <w:rFonts w:hint="eastAsia"/>
        </w:rPr>
        <w:t>消费者查询和搜索功能实现</w:t>
      </w:r>
    </w:p>
    <w:p w14:paraId="459C1D9A" w14:textId="112874D7" w:rsidR="002F61CC" w:rsidRPr="002F61CC" w:rsidRDefault="002F61CC" w:rsidP="002F61CC">
      <w:r>
        <w:tab/>
      </w:r>
    </w:p>
    <w:p w14:paraId="0335CDED" w14:textId="32F99727" w:rsidR="00652424" w:rsidRDefault="00652424" w:rsidP="00652424">
      <w:pPr>
        <w:pStyle w:val="3"/>
      </w:pPr>
      <w:r>
        <w:rPr>
          <w:rFonts w:hint="eastAsia"/>
        </w:rPr>
        <w:t>5</w:t>
      </w:r>
      <w:r>
        <w:t xml:space="preserve">.2.4 </w:t>
      </w:r>
      <w:r>
        <w:rPr>
          <w:rFonts w:hint="eastAsia"/>
        </w:rPr>
        <w:t>生产者上传数据功能实现</w:t>
      </w:r>
    </w:p>
    <w:p w14:paraId="2C288E5B" w14:textId="2AEA1512" w:rsidR="00770A1D" w:rsidRPr="00770A1D" w:rsidRDefault="00770A1D" w:rsidP="00770A1D">
      <w:r>
        <w:tab/>
      </w:r>
    </w:p>
    <w:p w14:paraId="6BD63CFE" w14:textId="62734075" w:rsidR="000E37FD" w:rsidRPr="005077E8" w:rsidRDefault="00FF065B" w:rsidP="005077E8">
      <w:pPr>
        <w:pStyle w:val="2"/>
      </w:pPr>
      <w:r>
        <w:rPr>
          <w:rFonts w:hint="eastAsia"/>
        </w:rPr>
        <w:lastRenderedPageBreak/>
        <w:t>5</w:t>
      </w:r>
      <w:r>
        <w:t xml:space="preserve">.3 </w:t>
      </w:r>
      <w:r>
        <w:rPr>
          <w:rFonts w:hint="eastAsia"/>
        </w:rPr>
        <w:t>小结</w:t>
      </w:r>
    </w:p>
    <w:p w14:paraId="6FADC69F" w14:textId="4DDBC237" w:rsidR="009A2A9E" w:rsidRDefault="009A2A9E" w:rsidP="00D07A17">
      <w:pPr>
        <w:pStyle w:val="1"/>
      </w:pPr>
      <w:r>
        <w:rPr>
          <w:rFonts w:hint="eastAsia"/>
        </w:rPr>
        <w:t>第</w:t>
      </w:r>
      <w:r w:rsidR="00FC5C13">
        <w:rPr>
          <w:rFonts w:hint="eastAsia"/>
        </w:rPr>
        <w:t>六</w:t>
      </w:r>
      <w:r>
        <w:rPr>
          <w:rFonts w:hint="eastAsia"/>
        </w:rPr>
        <w:t>章</w:t>
      </w:r>
      <w:r>
        <w:rPr>
          <w:rFonts w:hint="eastAsia"/>
        </w:rPr>
        <w:t xml:space="preserve"> </w:t>
      </w:r>
      <w:r>
        <w:rPr>
          <w:rFonts w:hint="eastAsia"/>
        </w:rPr>
        <w:t>系统测试</w:t>
      </w:r>
    </w:p>
    <w:p w14:paraId="7530F680" w14:textId="07EA3279" w:rsidR="00D735F5" w:rsidRDefault="000318F8" w:rsidP="00D07A17">
      <w:pPr>
        <w:pStyle w:val="2"/>
      </w:pPr>
      <w:r>
        <w:t>6</w:t>
      </w:r>
      <w:r w:rsidR="00D735F5">
        <w:t>.1</w:t>
      </w:r>
      <w:r w:rsidR="00D735F5">
        <w:rPr>
          <w:rFonts w:hint="eastAsia"/>
        </w:rPr>
        <w:t>系统功能测试</w:t>
      </w:r>
    </w:p>
    <w:p w14:paraId="7297EF91" w14:textId="77777777" w:rsidR="00045D83" w:rsidRDefault="00045D83" w:rsidP="00045D83">
      <w:r>
        <w:t>（</w:t>
      </w:r>
      <w:r>
        <w:rPr>
          <w:rFonts w:hint="eastAsia"/>
        </w:rPr>
        <w:t>1</w:t>
      </w:r>
      <w:r>
        <w:rPr>
          <w:rFonts w:hint="eastAsia"/>
        </w:rPr>
        <w:t>）用户登录注册模块</w:t>
      </w:r>
    </w:p>
    <w:p w14:paraId="49CE76CD" w14:textId="77777777" w:rsidR="00045D83" w:rsidRDefault="00045D83" w:rsidP="00045D83">
      <w:r>
        <w:t>（</w:t>
      </w:r>
      <w:r>
        <w:rPr>
          <w:rFonts w:hint="eastAsia"/>
        </w:rPr>
        <w:t>2</w:t>
      </w:r>
      <w:r>
        <w:rPr>
          <w:rFonts w:hint="eastAsia"/>
        </w:rPr>
        <w:t>）管理员查询模块</w:t>
      </w:r>
    </w:p>
    <w:p w14:paraId="10B06A52" w14:textId="77777777" w:rsidR="00045D83" w:rsidRDefault="00045D83" w:rsidP="00045D83">
      <w:r>
        <w:t>（</w:t>
      </w:r>
      <w:r>
        <w:rPr>
          <w:rFonts w:hint="eastAsia"/>
        </w:rPr>
        <w:t>3</w:t>
      </w:r>
      <w:r>
        <w:t>）</w:t>
      </w:r>
      <w:r>
        <w:rPr>
          <w:rFonts w:hint="eastAsia"/>
        </w:rPr>
        <w:t>数据上传模块</w:t>
      </w:r>
    </w:p>
    <w:p w14:paraId="5AEB8914" w14:textId="77777777" w:rsidR="00045D83" w:rsidRPr="002C790F" w:rsidRDefault="00045D83" w:rsidP="00045D83">
      <w:r>
        <w:t>（</w:t>
      </w:r>
      <w:r>
        <w:rPr>
          <w:rFonts w:hint="eastAsia"/>
        </w:rPr>
        <w:t>4</w:t>
      </w:r>
      <w:r>
        <w:rPr>
          <w:rFonts w:hint="eastAsia"/>
        </w:rPr>
        <w:t>）用户查询模块</w:t>
      </w:r>
    </w:p>
    <w:p w14:paraId="3E9EF132" w14:textId="68976E0B" w:rsidR="00045D83" w:rsidRPr="00045D83" w:rsidRDefault="00106CAD" w:rsidP="00727FCE">
      <w:pPr>
        <w:pStyle w:val="2"/>
      </w:pPr>
      <w:r>
        <w:t xml:space="preserve">6.1 </w:t>
      </w:r>
      <w:r>
        <w:rPr>
          <w:rFonts w:hint="eastAsia"/>
        </w:rPr>
        <w:t>小结</w:t>
      </w:r>
    </w:p>
    <w:p w14:paraId="296AB335" w14:textId="7A7CC2C9" w:rsidR="000E37FD" w:rsidRDefault="000E37FD">
      <w:pPr>
        <w:widowControl/>
        <w:spacing w:before="0" w:line="240" w:lineRule="auto"/>
        <w:jc w:val="left"/>
        <w:rPr>
          <w:rFonts w:ascii="黑体" w:eastAsia="黑体" w:hAnsi="黑体"/>
          <w:sz w:val="28"/>
          <w:szCs w:val="28"/>
        </w:rPr>
      </w:pPr>
    </w:p>
    <w:p w14:paraId="6C5E2D5D" w14:textId="274E9639" w:rsidR="00E84D5A" w:rsidRDefault="00E84D5A" w:rsidP="00D07A17">
      <w:pPr>
        <w:pStyle w:val="1"/>
      </w:pPr>
      <w:r>
        <w:rPr>
          <w:rFonts w:hint="eastAsia"/>
        </w:rPr>
        <w:t>第</w:t>
      </w:r>
      <w:r w:rsidR="000C7F97">
        <w:rPr>
          <w:rFonts w:hint="eastAsia"/>
        </w:rPr>
        <w:t>七</w:t>
      </w:r>
      <w:r>
        <w:rPr>
          <w:rFonts w:hint="eastAsia"/>
        </w:rPr>
        <w:t>章</w:t>
      </w:r>
      <w:r>
        <w:rPr>
          <w:rFonts w:hint="eastAsia"/>
        </w:rPr>
        <w:t xml:space="preserve"> </w:t>
      </w:r>
      <w:r>
        <w:rPr>
          <w:rFonts w:hint="eastAsia"/>
        </w:rPr>
        <w:t>总结</w:t>
      </w:r>
    </w:p>
    <w:p w14:paraId="1AA25EB9" w14:textId="77777777" w:rsidR="00E84D5A" w:rsidRPr="005241D0" w:rsidRDefault="00E84D5A" w:rsidP="00E84D5A">
      <w:pPr>
        <w:rPr>
          <w:rFonts w:ascii="黑体" w:eastAsia="黑体" w:hAnsi="黑体"/>
          <w:sz w:val="28"/>
          <w:szCs w:val="28"/>
        </w:rPr>
      </w:pPr>
    </w:p>
    <w:sectPr w:rsidR="00E84D5A" w:rsidRPr="005241D0" w:rsidSect="005077E8">
      <w:pgSz w:w="11906" w:h="16838" w:code="9"/>
      <w:pgMar w:top="1701" w:right="1418" w:bottom="1418" w:left="170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altName w:val="等线 Light"/>
    <w:panose1 w:val="02010800040101010101"/>
    <w:charset w:val="86"/>
    <w:family w:val="auto"/>
    <w:pitch w:val="variable"/>
    <w:sig w:usb0="00000001" w:usb1="080F0000" w:usb2="00000010" w:usb3="00000000" w:csb0="0004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22B40"/>
    <w:multiLevelType w:val="hybridMultilevel"/>
    <w:tmpl w:val="C91E12CE"/>
    <w:lvl w:ilvl="0" w:tplc="8E200A76">
      <w:start w:val="1"/>
      <w:numFmt w:val="japaneseCounting"/>
      <w:lvlText w:val="第%1章"/>
      <w:lvlJc w:val="left"/>
      <w:pPr>
        <w:ind w:left="1050" w:hanging="105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D09156F"/>
    <w:multiLevelType w:val="hybridMultilevel"/>
    <w:tmpl w:val="DD106E48"/>
    <w:lvl w:ilvl="0" w:tplc="9606D3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6683E6B"/>
    <w:multiLevelType w:val="hybridMultilevel"/>
    <w:tmpl w:val="379A9AFC"/>
    <w:lvl w:ilvl="0" w:tplc="C7E422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87944751">
    <w:abstractNumId w:val="1"/>
  </w:num>
  <w:num w:numId="2" w16cid:durableId="1745293748">
    <w:abstractNumId w:val="2"/>
  </w:num>
  <w:num w:numId="3" w16cid:durableId="639462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61C"/>
    <w:rsid w:val="00020A11"/>
    <w:rsid w:val="000256C1"/>
    <w:rsid w:val="00026FFB"/>
    <w:rsid w:val="000318F8"/>
    <w:rsid w:val="0004430E"/>
    <w:rsid w:val="00045D83"/>
    <w:rsid w:val="00045F62"/>
    <w:rsid w:val="000664D7"/>
    <w:rsid w:val="000723C5"/>
    <w:rsid w:val="00086963"/>
    <w:rsid w:val="00094699"/>
    <w:rsid w:val="000A2AE6"/>
    <w:rsid w:val="000B7A5E"/>
    <w:rsid w:val="000C4FCE"/>
    <w:rsid w:val="000C7F97"/>
    <w:rsid w:val="000E37FD"/>
    <w:rsid w:val="00104C43"/>
    <w:rsid w:val="00106CAD"/>
    <w:rsid w:val="0012586E"/>
    <w:rsid w:val="001366A9"/>
    <w:rsid w:val="00145EBF"/>
    <w:rsid w:val="00147A38"/>
    <w:rsid w:val="00154C15"/>
    <w:rsid w:val="0017424A"/>
    <w:rsid w:val="001B1F20"/>
    <w:rsid w:val="001B23ED"/>
    <w:rsid w:val="001C3FF4"/>
    <w:rsid w:val="00220708"/>
    <w:rsid w:val="00220DC3"/>
    <w:rsid w:val="00223243"/>
    <w:rsid w:val="002C52ED"/>
    <w:rsid w:val="002C7271"/>
    <w:rsid w:val="002C790F"/>
    <w:rsid w:val="002F15AC"/>
    <w:rsid w:val="002F61CC"/>
    <w:rsid w:val="002F6D8E"/>
    <w:rsid w:val="0030272E"/>
    <w:rsid w:val="00304CC8"/>
    <w:rsid w:val="00323FB1"/>
    <w:rsid w:val="00335CDF"/>
    <w:rsid w:val="003403A9"/>
    <w:rsid w:val="0034675C"/>
    <w:rsid w:val="00383F83"/>
    <w:rsid w:val="003B232C"/>
    <w:rsid w:val="003B59E3"/>
    <w:rsid w:val="003D0F75"/>
    <w:rsid w:val="003F28DA"/>
    <w:rsid w:val="003F6E89"/>
    <w:rsid w:val="0040628A"/>
    <w:rsid w:val="00411B2A"/>
    <w:rsid w:val="0042263A"/>
    <w:rsid w:val="004347BA"/>
    <w:rsid w:val="004A35BF"/>
    <w:rsid w:val="004B0AA9"/>
    <w:rsid w:val="004B302F"/>
    <w:rsid w:val="004B446B"/>
    <w:rsid w:val="004C1DB6"/>
    <w:rsid w:val="004C354C"/>
    <w:rsid w:val="004C7ABB"/>
    <w:rsid w:val="004D642E"/>
    <w:rsid w:val="004E09D9"/>
    <w:rsid w:val="004E4DD9"/>
    <w:rsid w:val="004E52D4"/>
    <w:rsid w:val="004E610E"/>
    <w:rsid w:val="004F0CB7"/>
    <w:rsid w:val="004F35F7"/>
    <w:rsid w:val="004F4779"/>
    <w:rsid w:val="004F593C"/>
    <w:rsid w:val="004F740A"/>
    <w:rsid w:val="00500AF4"/>
    <w:rsid w:val="00505E43"/>
    <w:rsid w:val="0050732E"/>
    <w:rsid w:val="005077E8"/>
    <w:rsid w:val="005161F9"/>
    <w:rsid w:val="005211D8"/>
    <w:rsid w:val="005241D0"/>
    <w:rsid w:val="00534C10"/>
    <w:rsid w:val="005424F5"/>
    <w:rsid w:val="00550223"/>
    <w:rsid w:val="00553C4D"/>
    <w:rsid w:val="00553F12"/>
    <w:rsid w:val="00555FAB"/>
    <w:rsid w:val="00561961"/>
    <w:rsid w:val="0056294C"/>
    <w:rsid w:val="005632A0"/>
    <w:rsid w:val="00564623"/>
    <w:rsid w:val="00585B95"/>
    <w:rsid w:val="005D164D"/>
    <w:rsid w:val="005E411B"/>
    <w:rsid w:val="005E4F21"/>
    <w:rsid w:val="005F5DBE"/>
    <w:rsid w:val="00606074"/>
    <w:rsid w:val="00617B15"/>
    <w:rsid w:val="0063287A"/>
    <w:rsid w:val="00652424"/>
    <w:rsid w:val="00657707"/>
    <w:rsid w:val="006675EB"/>
    <w:rsid w:val="00671B6C"/>
    <w:rsid w:val="00676F10"/>
    <w:rsid w:val="006A7718"/>
    <w:rsid w:val="006C237A"/>
    <w:rsid w:val="006C7BBA"/>
    <w:rsid w:val="006F19CC"/>
    <w:rsid w:val="00727FCE"/>
    <w:rsid w:val="007505CA"/>
    <w:rsid w:val="00755481"/>
    <w:rsid w:val="00770A1D"/>
    <w:rsid w:val="007745F0"/>
    <w:rsid w:val="00775BFC"/>
    <w:rsid w:val="00785458"/>
    <w:rsid w:val="007C32B1"/>
    <w:rsid w:val="007D57A7"/>
    <w:rsid w:val="007D6756"/>
    <w:rsid w:val="007E623F"/>
    <w:rsid w:val="00806580"/>
    <w:rsid w:val="008356B9"/>
    <w:rsid w:val="00835842"/>
    <w:rsid w:val="00841DB7"/>
    <w:rsid w:val="008909CB"/>
    <w:rsid w:val="00895AC1"/>
    <w:rsid w:val="008A6154"/>
    <w:rsid w:val="008B621A"/>
    <w:rsid w:val="008F552C"/>
    <w:rsid w:val="00927282"/>
    <w:rsid w:val="009273E8"/>
    <w:rsid w:val="00930FAE"/>
    <w:rsid w:val="00933965"/>
    <w:rsid w:val="0094661C"/>
    <w:rsid w:val="009566A9"/>
    <w:rsid w:val="00957973"/>
    <w:rsid w:val="009636D0"/>
    <w:rsid w:val="00986883"/>
    <w:rsid w:val="009A2A9E"/>
    <w:rsid w:val="009D0117"/>
    <w:rsid w:val="009D01D0"/>
    <w:rsid w:val="009D342D"/>
    <w:rsid w:val="009D4FF9"/>
    <w:rsid w:val="00A00CA4"/>
    <w:rsid w:val="00A02FD6"/>
    <w:rsid w:val="00A03A88"/>
    <w:rsid w:val="00A10716"/>
    <w:rsid w:val="00A34EB1"/>
    <w:rsid w:val="00A479A3"/>
    <w:rsid w:val="00A537B9"/>
    <w:rsid w:val="00A90149"/>
    <w:rsid w:val="00AB1BC2"/>
    <w:rsid w:val="00AC3A5D"/>
    <w:rsid w:val="00AC66DB"/>
    <w:rsid w:val="00AC7F45"/>
    <w:rsid w:val="00AD3054"/>
    <w:rsid w:val="00AE03CD"/>
    <w:rsid w:val="00AF3FEB"/>
    <w:rsid w:val="00AF6E01"/>
    <w:rsid w:val="00B00411"/>
    <w:rsid w:val="00B52991"/>
    <w:rsid w:val="00B705FC"/>
    <w:rsid w:val="00B71358"/>
    <w:rsid w:val="00B72D03"/>
    <w:rsid w:val="00BA0C18"/>
    <w:rsid w:val="00BB6671"/>
    <w:rsid w:val="00BC6AFA"/>
    <w:rsid w:val="00BD694C"/>
    <w:rsid w:val="00BE4E6D"/>
    <w:rsid w:val="00BE52E2"/>
    <w:rsid w:val="00C17F87"/>
    <w:rsid w:val="00C331C7"/>
    <w:rsid w:val="00C40837"/>
    <w:rsid w:val="00C408F8"/>
    <w:rsid w:val="00C51692"/>
    <w:rsid w:val="00C51996"/>
    <w:rsid w:val="00C55BCD"/>
    <w:rsid w:val="00C563AF"/>
    <w:rsid w:val="00C62A83"/>
    <w:rsid w:val="00C71120"/>
    <w:rsid w:val="00C71F43"/>
    <w:rsid w:val="00C72634"/>
    <w:rsid w:val="00C770A0"/>
    <w:rsid w:val="00C905CA"/>
    <w:rsid w:val="00CD5370"/>
    <w:rsid w:val="00CF31EA"/>
    <w:rsid w:val="00CF652A"/>
    <w:rsid w:val="00D07A17"/>
    <w:rsid w:val="00D33B89"/>
    <w:rsid w:val="00D43053"/>
    <w:rsid w:val="00D71F48"/>
    <w:rsid w:val="00D735F5"/>
    <w:rsid w:val="00DA09E7"/>
    <w:rsid w:val="00DA1C8D"/>
    <w:rsid w:val="00DA5FB3"/>
    <w:rsid w:val="00DD2380"/>
    <w:rsid w:val="00DD3202"/>
    <w:rsid w:val="00E075EB"/>
    <w:rsid w:val="00E07C46"/>
    <w:rsid w:val="00E133D4"/>
    <w:rsid w:val="00E22047"/>
    <w:rsid w:val="00E22EC8"/>
    <w:rsid w:val="00E27950"/>
    <w:rsid w:val="00E34F8D"/>
    <w:rsid w:val="00E61731"/>
    <w:rsid w:val="00E84D5A"/>
    <w:rsid w:val="00EA43EB"/>
    <w:rsid w:val="00ED778E"/>
    <w:rsid w:val="00EF1D52"/>
    <w:rsid w:val="00F11F09"/>
    <w:rsid w:val="00F13530"/>
    <w:rsid w:val="00F13E7F"/>
    <w:rsid w:val="00F3528F"/>
    <w:rsid w:val="00F474B8"/>
    <w:rsid w:val="00F63E11"/>
    <w:rsid w:val="00F64EDF"/>
    <w:rsid w:val="00F851AE"/>
    <w:rsid w:val="00F94871"/>
    <w:rsid w:val="00FB675F"/>
    <w:rsid w:val="00FB7D62"/>
    <w:rsid w:val="00FC5C13"/>
    <w:rsid w:val="00FC5E16"/>
    <w:rsid w:val="00FD20EC"/>
    <w:rsid w:val="00FF0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993AB"/>
  <w15:chartTrackingRefBased/>
  <w15:docId w15:val="{8787010B-2C28-49F0-9097-642761782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4CC8"/>
    <w:pPr>
      <w:widowControl w:val="0"/>
      <w:spacing w:before="120" w:line="300" w:lineRule="auto"/>
      <w:jc w:val="both"/>
    </w:pPr>
    <w:rPr>
      <w:rFonts w:eastAsia="宋体"/>
      <w:sz w:val="24"/>
    </w:rPr>
  </w:style>
  <w:style w:type="paragraph" w:styleId="1">
    <w:name w:val="heading 1"/>
    <w:aliases w:val="大标题"/>
    <w:basedOn w:val="a"/>
    <w:next w:val="a"/>
    <w:link w:val="10"/>
    <w:autoRedefine/>
    <w:uiPriority w:val="9"/>
    <w:qFormat/>
    <w:rsid w:val="006F19CC"/>
    <w:pPr>
      <w:keepNext/>
      <w:keepLines/>
      <w:spacing w:before="600" w:after="600" w:line="400" w:lineRule="atLeast"/>
      <w:jc w:val="center"/>
      <w:outlineLvl w:val="0"/>
    </w:pPr>
    <w:rPr>
      <w:rFonts w:eastAsia="黑体"/>
      <w:b/>
      <w:bCs/>
      <w:kern w:val="44"/>
      <w:sz w:val="32"/>
      <w:szCs w:val="44"/>
    </w:rPr>
  </w:style>
  <w:style w:type="paragraph" w:styleId="2">
    <w:name w:val="heading 2"/>
    <w:aliases w:val=".二级节标题"/>
    <w:basedOn w:val="a"/>
    <w:next w:val="a"/>
    <w:link w:val="20"/>
    <w:uiPriority w:val="9"/>
    <w:unhideWhenUsed/>
    <w:qFormat/>
    <w:rsid w:val="006F19CC"/>
    <w:pPr>
      <w:keepNext/>
      <w:keepLines/>
      <w:spacing w:before="240" w:after="240"/>
      <w:outlineLvl w:val="1"/>
    </w:pPr>
    <w:rPr>
      <w:rFonts w:asciiTheme="majorHAnsi" w:hAnsiTheme="majorHAnsi" w:cstheme="majorBidi"/>
      <w:b/>
      <w:bCs/>
      <w:sz w:val="28"/>
      <w:szCs w:val="32"/>
    </w:rPr>
  </w:style>
  <w:style w:type="paragraph" w:styleId="3">
    <w:name w:val="heading 3"/>
    <w:aliases w:val="三级节标题"/>
    <w:basedOn w:val="a"/>
    <w:next w:val="a"/>
    <w:link w:val="30"/>
    <w:uiPriority w:val="9"/>
    <w:unhideWhenUsed/>
    <w:qFormat/>
    <w:rsid w:val="006F19CC"/>
    <w:pPr>
      <w:keepNext/>
      <w:keepLines/>
      <w:spacing w:after="120"/>
      <w:outlineLvl w:val="2"/>
    </w:pPr>
    <w:rPr>
      <w:b/>
      <w:bCs/>
      <w:szCs w:val="32"/>
    </w:rPr>
  </w:style>
  <w:style w:type="paragraph" w:styleId="4">
    <w:name w:val="heading 4"/>
    <w:basedOn w:val="a"/>
    <w:next w:val="a"/>
    <w:link w:val="40"/>
    <w:uiPriority w:val="9"/>
    <w:unhideWhenUsed/>
    <w:qFormat/>
    <w:rsid w:val="009273E8"/>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552C"/>
    <w:pPr>
      <w:ind w:firstLineChars="200" w:firstLine="420"/>
    </w:pPr>
  </w:style>
  <w:style w:type="character" w:customStyle="1" w:styleId="10">
    <w:name w:val="标题 1 字符"/>
    <w:aliases w:val="大标题 字符"/>
    <w:basedOn w:val="a0"/>
    <w:link w:val="1"/>
    <w:uiPriority w:val="9"/>
    <w:rsid w:val="006F19CC"/>
    <w:rPr>
      <w:rFonts w:eastAsia="黑体"/>
      <w:b/>
      <w:bCs/>
      <w:kern w:val="44"/>
      <w:sz w:val="32"/>
      <w:szCs w:val="44"/>
    </w:rPr>
  </w:style>
  <w:style w:type="character" w:customStyle="1" w:styleId="20">
    <w:name w:val="标题 2 字符"/>
    <w:aliases w:val=".二级节标题 字符"/>
    <w:basedOn w:val="a0"/>
    <w:link w:val="2"/>
    <w:uiPriority w:val="9"/>
    <w:rsid w:val="006F19CC"/>
    <w:rPr>
      <w:rFonts w:asciiTheme="majorHAnsi" w:eastAsia="宋体" w:hAnsiTheme="majorHAnsi" w:cstheme="majorBidi"/>
      <w:b/>
      <w:bCs/>
      <w:sz w:val="28"/>
      <w:szCs w:val="32"/>
    </w:rPr>
  </w:style>
  <w:style w:type="character" w:customStyle="1" w:styleId="30">
    <w:name w:val="标题 3 字符"/>
    <w:aliases w:val="三级节标题 字符"/>
    <w:basedOn w:val="a0"/>
    <w:link w:val="3"/>
    <w:uiPriority w:val="9"/>
    <w:rsid w:val="006F19CC"/>
    <w:rPr>
      <w:rFonts w:eastAsia="宋体"/>
      <w:b/>
      <w:bCs/>
      <w:sz w:val="24"/>
      <w:szCs w:val="32"/>
    </w:rPr>
  </w:style>
  <w:style w:type="paragraph" w:styleId="a4">
    <w:name w:val="Normal (Web)"/>
    <w:basedOn w:val="a"/>
    <w:uiPriority w:val="99"/>
    <w:unhideWhenUsed/>
    <w:rsid w:val="00D71F48"/>
    <w:pPr>
      <w:widowControl/>
      <w:spacing w:before="100" w:beforeAutospacing="1" w:after="100" w:afterAutospacing="1" w:line="240" w:lineRule="auto"/>
      <w:jc w:val="left"/>
    </w:pPr>
    <w:rPr>
      <w:rFonts w:ascii="宋体" w:hAnsi="宋体" w:cs="宋体"/>
      <w:kern w:val="0"/>
      <w:szCs w:val="24"/>
    </w:rPr>
  </w:style>
  <w:style w:type="character" w:customStyle="1" w:styleId="40">
    <w:name w:val="标题 4 字符"/>
    <w:basedOn w:val="a0"/>
    <w:link w:val="4"/>
    <w:uiPriority w:val="9"/>
    <w:rsid w:val="009273E8"/>
    <w:rPr>
      <w:rFonts w:asciiTheme="majorHAnsi" w:eastAsiaTheme="majorEastAsia" w:hAnsiTheme="majorHAnsi" w:cstheme="majorBidi"/>
      <w:b/>
      <w:bCs/>
      <w:sz w:val="28"/>
      <w:szCs w:val="28"/>
    </w:rPr>
  </w:style>
  <w:style w:type="character" w:styleId="a5">
    <w:name w:val="Strong"/>
    <w:basedOn w:val="a0"/>
    <w:uiPriority w:val="22"/>
    <w:qFormat/>
    <w:rsid w:val="002F15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08881">
      <w:bodyDiv w:val="1"/>
      <w:marLeft w:val="0"/>
      <w:marRight w:val="0"/>
      <w:marTop w:val="0"/>
      <w:marBottom w:val="0"/>
      <w:divBdr>
        <w:top w:val="none" w:sz="0" w:space="0" w:color="auto"/>
        <w:left w:val="none" w:sz="0" w:space="0" w:color="auto"/>
        <w:bottom w:val="none" w:sz="0" w:space="0" w:color="auto"/>
        <w:right w:val="none" w:sz="0" w:space="0" w:color="auto"/>
      </w:divBdr>
    </w:div>
    <w:div w:id="513307979">
      <w:bodyDiv w:val="1"/>
      <w:marLeft w:val="0"/>
      <w:marRight w:val="0"/>
      <w:marTop w:val="0"/>
      <w:marBottom w:val="0"/>
      <w:divBdr>
        <w:top w:val="none" w:sz="0" w:space="0" w:color="auto"/>
        <w:left w:val="none" w:sz="0" w:space="0" w:color="auto"/>
        <w:bottom w:val="none" w:sz="0" w:space="0" w:color="auto"/>
        <w:right w:val="none" w:sz="0" w:space="0" w:color="auto"/>
      </w:divBdr>
    </w:div>
    <w:div w:id="974868697">
      <w:bodyDiv w:val="1"/>
      <w:marLeft w:val="0"/>
      <w:marRight w:val="0"/>
      <w:marTop w:val="0"/>
      <w:marBottom w:val="0"/>
      <w:divBdr>
        <w:top w:val="none" w:sz="0" w:space="0" w:color="auto"/>
        <w:left w:val="none" w:sz="0" w:space="0" w:color="auto"/>
        <w:bottom w:val="none" w:sz="0" w:space="0" w:color="auto"/>
        <w:right w:val="none" w:sz="0" w:space="0" w:color="auto"/>
      </w:divBdr>
    </w:div>
    <w:div w:id="1116678080">
      <w:bodyDiv w:val="1"/>
      <w:marLeft w:val="0"/>
      <w:marRight w:val="0"/>
      <w:marTop w:val="0"/>
      <w:marBottom w:val="0"/>
      <w:divBdr>
        <w:top w:val="none" w:sz="0" w:space="0" w:color="auto"/>
        <w:left w:val="none" w:sz="0" w:space="0" w:color="auto"/>
        <w:bottom w:val="none" w:sz="0" w:space="0" w:color="auto"/>
        <w:right w:val="none" w:sz="0" w:space="0" w:color="auto"/>
      </w:divBdr>
    </w:div>
    <w:div w:id="1227641441">
      <w:bodyDiv w:val="1"/>
      <w:marLeft w:val="0"/>
      <w:marRight w:val="0"/>
      <w:marTop w:val="0"/>
      <w:marBottom w:val="0"/>
      <w:divBdr>
        <w:top w:val="none" w:sz="0" w:space="0" w:color="auto"/>
        <w:left w:val="none" w:sz="0" w:space="0" w:color="auto"/>
        <w:bottom w:val="none" w:sz="0" w:space="0" w:color="auto"/>
        <w:right w:val="none" w:sz="0" w:space="0" w:color="auto"/>
      </w:divBdr>
    </w:div>
    <w:div w:id="1348403295">
      <w:bodyDiv w:val="1"/>
      <w:marLeft w:val="0"/>
      <w:marRight w:val="0"/>
      <w:marTop w:val="0"/>
      <w:marBottom w:val="0"/>
      <w:divBdr>
        <w:top w:val="none" w:sz="0" w:space="0" w:color="auto"/>
        <w:left w:val="none" w:sz="0" w:space="0" w:color="auto"/>
        <w:bottom w:val="none" w:sz="0" w:space="0" w:color="auto"/>
        <w:right w:val="none" w:sz="0" w:space="0" w:color="auto"/>
      </w:divBdr>
    </w:div>
    <w:div w:id="1362510994">
      <w:bodyDiv w:val="1"/>
      <w:marLeft w:val="0"/>
      <w:marRight w:val="0"/>
      <w:marTop w:val="0"/>
      <w:marBottom w:val="0"/>
      <w:divBdr>
        <w:top w:val="none" w:sz="0" w:space="0" w:color="auto"/>
        <w:left w:val="none" w:sz="0" w:space="0" w:color="auto"/>
        <w:bottom w:val="none" w:sz="0" w:space="0" w:color="auto"/>
        <w:right w:val="none" w:sz="0" w:space="0" w:color="auto"/>
      </w:divBdr>
    </w:div>
    <w:div w:id="1560364443">
      <w:bodyDiv w:val="1"/>
      <w:marLeft w:val="0"/>
      <w:marRight w:val="0"/>
      <w:marTop w:val="0"/>
      <w:marBottom w:val="0"/>
      <w:divBdr>
        <w:top w:val="none" w:sz="0" w:space="0" w:color="auto"/>
        <w:left w:val="none" w:sz="0" w:space="0" w:color="auto"/>
        <w:bottom w:val="none" w:sz="0" w:space="0" w:color="auto"/>
        <w:right w:val="none" w:sz="0" w:space="0" w:color="auto"/>
      </w:divBdr>
    </w:div>
    <w:div w:id="1617633669">
      <w:bodyDiv w:val="1"/>
      <w:marLeft w:val="0"/>
      <w:marRight w:val="0"/>
      <w:marTop w:val="0"/>
      <w:marBottom w:val="0"/>
      <w:divBdr>
        <w:top w:val="none" w:sz="0" w:space="0" w:color="auto"/>
        <w:left w:val="none" w:sz="0" w:space="0" w:color="auto"/>
        <w:bottom w:val="none" w:sz="0" w:space="0" w:color="auto"/>
        <w:right w:val="none" w:sz="0" w:space="0" w:color="auto"/>
      </w:divBdr>
    </w:div>
    <w:div w:id="213100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4A38B-6E20-4F94-AE5E-51BB7C8BE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1474</TotalTime>
  <Pages>25</Pages>
  <Words>1728</Words>
  <Characters>9853</Characters>
  <Application>Microsoft Office Word</Application>
  <DocSecurity>0</DocSecurity>
  <Lines>82</Lines>
  <Paragraphs>23</Paragraphs>
  <ScaleCrop>false</ScaleCrop>
  <Company/>
  <LinksUpToDate>false</LinksUpToDate>
  <CharactersWithSpaces>11558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喜龙</dc:creator>
  <cp:keywords/>
  <dc:description/>
  <cp:lastModifiedBy>曹 喜龙</cp:lastModifiedBy>
  <cp:revision>198</cp:revision>
  <dcterms:created xsi:type="dcterms:W3CDTF">2023-03-04T12:19:00Z</dcterms:created>
  <dcterms:modified xsi:type="dcterms:W3CDTF">2023-03-20T06:26:00Z</dcterms:modified>
</cp:coreProperties>
</file>