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DF" w:rsidRDefault="00F92EDF" w:rsidP="00F92EDF">
      <w:pPr>
        <w:jc w:val="center"/>
        <w:rPr>
          <w:rFonts w:cstheme="minorHAnsi"/>
          <w:b/>
          <w:sz w:val="180"/>
        </w:rPr>
      </w:pPr>
    </w:p>
    <w:p w:rsidR="001323E4" w:rsidRDefault="00F92EDF" w:rsidP="00F92EDF">
      <w:pPr>
        <w:jc w:val="center"/>
        <w:rPr>
          <w:rFonts w:cstheme="minorHAnsi"/>
          <w:b/>
          <w:sz w:val="180"/>
        </w:rPr>
      </w:pPr>
      <w:r w:rsidRPr="00F92EDF">
        <w:rPr>
          <w:rFonts w:cstheme="minorHAnsi"/>
          <w:b/>
          <w:sz w:val="180"/>
        </w:rPr>
        <w:t>Informe</w:t>
      </w:r>
    </w:p>
    <w:p w:rsidR="00F92EDF" w:rsidRPr="001323E4" w:rsidRDefault="001323E4" w:rsidP="001323E4">
      <w:pPr>
        <w:jc w:val="center"/>
        <w:rPr>
          <w:rFonts w:cstheme="minorHAnsi"/>
          <w:b/>
          <w:sz w:val="96"/>
        </w:rPr>
      </w:pPr>
      <w:r w:rsidRPr="001323E4">
        <w:rPr>
          <w:rFonts w:cstheme="minorHAnsi"/>
          <w:b/>
          <w:sz w:val="96"/>
        </w:rPr>
        <w:t xml:space="preserve">W3C </w:t>
      </w:r>
      <w:proofErr w:type="spellStart"/>
      <w:r w:rsidRPr="001323E4">
        <w:rPr>
          <w:rFonts w:cstheme="minorHAnsi"/>
          <w:b/>
          <w:sz w:val="96"/>
        </w:rPr>
        <w:t>Game</w:t>
      </w:r>
      <w:r>
        <w:rPr>
          <w:rFonts w:cstheme="minorHAnsi"/>
          <w:b/>
          <w:sz w:val="96"/>
        </w:rPr>
        <w:t>s</w:t>
      </w:r>
      <w:proofErr w:type="spellEnd"/>
      <w:r>
        <w:rPr>
          <w:rFonts w:cstheme="minorHAnsi"/>
          <w:b/>
          <w:sz w:val="96"/>
        </w:rPr>
        <w:t xml:space="preserve"> Factory</w:t>
      </w: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1323E4">
      <w:pPr>
        <w:rPr>
          <w:rFonts w:cstheme="minorHAnsi"/>
          <w:b/>
          <w:sz w:val="32"/>
        </w:rPr>
      </w:pPr>
    </w:p>
    <w:p w:rsidR="00F92EDF" w:rsidRPr="00F92EDF" w:rsidRDefault="00F92EDF" w:rsidP="00F92EDF">
      <w:pPr>
        <w:ind w:left="5664"/>
        <w:rPr>
          <w:rFonts w:cstheme="minorHAnsi"/>
          <w:b/>
          <w:sz w:val="32"/>
        </w:rPr>
      </w:pPr>
      <w:r w:rsidRPr="00F92EDF">
        <w:rPr>
          <w:rFonts w:cstheme="minorHAnsi"/>
          <w:b/>
          <w:sz w:val="32"/>
        </w:rPr>
        <w:t>Integrantes:</w:t>
      </w:r>
    </w:p>
    <w:p w:rsidR="00F92EDF" w:rsidRPr="00F92EDF" w:rsidRDefault="00F92EDF" w:rsidP="00F92EDF">
      <w:pPr>
        <w:ind w:left="5664"/>
        <w:rPr>
          <w:rFonts w:cstheme="minorHAnsi"/>
          <w:sz w:val="28"/>
        </w:rPr>
      </w:pPr>
      <w:r w:rsidRPr="00F92EDF">
        <w:rPr>
          <w:rFonts w:cstheme="minorHAnsi"/>
          <w:sz w:val="28"/>
        </w:rPr>
        <w:t>Wilson Araya Oro</w:t>
      </w:r>
    </w:p>
    <w:p w:rsidR="00F92EDF" w:rsidRPr="00F92EDF" w:rsidRDefault="00F92EDF" w:rsidP="00F92EDF">
      <w:pPr>
        <w:ind w:left="5664"/>
        <w:rPr>
          <w:rFonts w:cstheme="minorHAnsi"/>
          <w:sz w:val="28"/>
        </w:rPr>
      </w:pPr>
      <w:r w:rsidRPr="00F92EDF">
        <w:rPr>
          <w:rFonts w:cstheme="minorHAnsi"/>
          <w:sz w:val="28"/>
        </w:rPr>
        <w:t xml:space="preserve">Carlos Cortes </w:t>
      </w:r>
      <w:proofErr w:type="spellStart"/>
      <w:r w:rsidRPr="00F92EDF">
        <w:rPr>
          <w:rFonts w:cstheme="minorHAnsi"/>
          <w:sz w:val="28"/>
        </w:rPr>
        <w:t>Gonzalez</w:t>
      </w:r>
      <w:proofErr w:type="spellEnd"/>
    </w:p>
    <w:p w:rsidR="00F92EDF" w:rsidRPr="00F92EDF" w:rsidRDefault="00F92EDF" w:rsidP="00F92EDF">
      <w:pPr>
        <w:ind w:left="5664"/>
        <w:rPr>
          <w:rFonts w:cstheme="minorHAnsi"/>
          <w:sz w:val="28"/>
        </w:rPr>
      </w:pPr>
      <w:r w:rsidRPr="00F92EDF">
        <w:rPr>
          <w:rFonts w:cstheme="minorHAnsi"/>
          <w:sz w:val="28"/>
        </w:rPr>
        <w:t>Carlos Cubillos Valenzuela</w:t>
      </w:r>
    </w:p>
    <w:p w:rsidR="00F92EDF" w:rsidRPr="00F92EDF" w:rsidRDefault="00F92EDF" w:rsidP="00F92EDF">
      <w:pPr>
        <w:ind w:left="5664"/>
        <w:rPr>
          <w:rFonts w:cstheme="minorHAnsi"/>
          <w:sz w:val="28"/>
        </w:rPr>
      </w:pPr>
      <w:r w:rsidRPr="00F92EDF">
        <w:rPr>
          <w:rFonts w:cstheme="minorHAnsi"/>
          <w:sz w:val="28"/>
        </w:rPr>
        <w:t xml:space="preserve">Carlos </w:t>
      </w:r>
      <w:proofErr w:type="spellStart"/>
      <w:r w:rsidRPr="00F92EDF">
        <w:rPr>
          <w:rFonts w:cstheme="minorHAnsi"/>
          <w:sz w:val="28"/>
        </w:rPr>
        <w:t>Labbe</w:t>
      </w:r>
      <w:proofErr w:type="spellEnd"/>
      <w:r w:rsidRPr="00F92EDF">
        <w:rPr>
          <w:rFonts w:cstheme="minorHAnsi"/>
          <w:sz w:val="28"/>
        </w:rPr>
        <w:t xml:space="preserve"> Peña</w:t>
      </w:r>
    </w:p>
    <w:p w:rsidR="00F92EDF" w:rsidRPr="00F92EDF" w:rsidRDefault="00F92EDF" w:rsidP="00F92EDF">
      <w:pPr>
        <w:rPr>
          <w:rFonts w:cstheme="minorHAnsi"/>
          <w:b/>
          <w:sz w:val="36"/>
        </w:rPr>
      </w:pPr>
      <w:r w:rsidRPr="00F92EDF">
        <w:rPr>
          <w:rFonts w:cstheme="minorHAnsi"/>
          <w:b/>
          <w:sz w:val="36"/>
        </w:rPr>
        <w:lastRenderedPageBreak/>
        <w:t>Índice</w:t>
      </w:r>
    </w:p>
    <w:p w:rsidR="00F92EDF" w:rsidRDefault="00F92EDF" w:rsidP="00F92EDF">
      <w:pPr>
        <w:rPr>
          <w:rFonts w:cstheme="minorHAnsi"/>
          <w:b/>
          <w:sz w:val="36"/>
        </w:rPr>
      </w:pPr>
    </w:p>
    <w:p w:rsidR="004D457A" w:rsidRDefault="004D457A" w:rsidP="00F92EDF">
      <w:pPr>
        <w:rPr>
          <w:rFonts w:cstheme="minorHAnsi"/>
          <w:b/>
          <w:sz w:val="28"/>
        </w:rPr>
      </w:pPr>
      <w:r>
        <w:rPr>
          <w:rFonts w:cstheme="minorHAnsi"/>
          <w:b/>
          <w:sz w:val="28"/>
        </w:rPr>
        <w:t>Introducción</w:t>
      </w:r>
    </w:p>
    <w:p w:rsidR="004D457A" w:rsidRDefault="004D457A" w:rsidP="00F92EDF">
      <w:pPr>
        <w:rPr>
          <w:rFonts w:cstheme="minorHAnsi"/>
          <w:b/>
          <w:sz w:val="28"/>
        </w:rPr>
      </w:pPr>
      <w:proofErr w:type="spellStart"/>
      <w:r>
        <w:rPr>
          <w:rFonts w:cstheme="minorHAnsi"/>
          <w:b/>
          <w:sz w:val="28"/>
        </w:rPr>
        <w:t>Gameplay</w:t>
      </w:r>
      <w:proofErr w:type="spellEnd"/>
    </w:p>
    <w:p w:rsidR="004D457A" w:rsidRDefault="004D457A" w:rsidP="00F92EDF">
      <w:pPr>
        <w:rPr>
          <w:rFonts w:cstheme="minorHAnsi"/>
          <w:b/>
          <w:sz w:val="28"/>
        </w:rPr>
      </w:pPr>
      <w:r>
        <w:rPr>
          <w:rFonts w:cstheme="minorHAnsi"/>
          <w:b/>
          <w:sz w:val="28"/>
        </w:rPr>
        <w:t>Reglas</w:t>
      </w:r>
    </w:p>
    <w:p w:rsidR="004D457A" w:rsidRDefault="004D457A" w:rsidP="00F92EDF">
      <w:pPr>
        <w:rPr>
          <w:rFonts w:cstheme="minorHAnsi"/>
          <w:b/>
          <w:sz w:val="28"/>
        </w:rPr>
      </w:pPr>
      <w:proofErr w:type="spellStart"/>
      <w:r>
        <w:rPr>
          <w:rFonts w:cstheme="minorHAnsi"/>
          <w:b/>
          <w:sz w:val="28"/>
        </w:rPr>
        <w:t>Setting</w:t>
      </w:r>
      <w:proofErr w:type="spellEnd"/>
    </w:p>
    <w:p w:rsidR="004D457A" w:rsidRDefault="004D457A" w:rsidP="00F92EDF">
      <w:pPr>
        <w:rPr>
          <w:rFonts w:cstheme="minorHAnsi"/>
          <w:b/>
          <w:sz w:val="28"/>
        </w:rPr>
      </w:pPr>
      <w:r>
        <w:rPr>
          <w:rFonts w:cstheme="minorHAnsi"/>
          <w:b/>
          <w:sz w:val="28"/>
        </w:rPr>
        <w:t>Coherencia</w:t>
      </w:r>
    </w:p>
    <w:p w:rsidR="004D457A" w:rsidRDefault="004D457A" w:rsidP="00F92EDF">
      <w:pPr>
        <w:rPr>
          <w:rFonts w:cstheme="minorHAnsi"/>
          <w:b/>
          <w:sz w:val="28"/>
        </w:rPr>
      </w:pPr>
      <w:r>
        <w:rPr>
          <w:rFonts w:cstheme="minorHAnsi"/>
          <w:b/>
          <w:sz w:val="28"/>
        </w:rPr>
        <w:t>Dimensiones</w:t>
      </w:r>
    </w:p>
    <w:p w:rsidR="004D457A" w:rsidRPr="004D457A" w:rsidRDefault="004D457A" w:rsidP="00F92EDF">
      <w:pPr>
        <w:rPr>
          <w:rFonts w:cstheme="minorHAnsi"/>
          <w:b/>
          <w:sz w:val="28"/>
        </w:rPr>
      </w:pPr>
      <w:r>
        <w:rPr>
          <w:rFonts w:cstheme="minorHAnsi"/>
          <w:b/>
          <w:sz w:val="28"/>
        </w:rPr>
        <w:t>Con</w:t>
      </w:r>
      <w:bookmarkStart w:id="0" w:name="_GoBack"/>
      <w:bookmarkEnd w:id="0"/>
      <w:r>
        <w:rPr>
          <w:rFonts w:cstheme="minorHAnsi"/>
          <w:b/>
          <w:sz w:val="28"/>
        </w:rPr>
        <w:t>clusión</w:t>
      </w: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r w:rsidRPr="00F92EDF">
        <w:rPr>
          <w:rFonts w:cstheme="minorHAnsi"/>
          <w:b/>
          <w:sz w:val="36"/>
        </w:rPr>
        <w:t>Introducción</w:t>
      </w:r>
    </w:p>
    <w:p w:rsidR="002B1A2D" w:rsidRPr="00F92EDF" w:rsidRDefault="002B1A2D" w:rsidP="00F92EDF">
      <w:pPr>
        <w:rPr>
          <w:rFonts w:cstheme="minorHAnsi"/>
          <w:b/>
          <w:sz w:val="36"/>
        </w:rPr>
      </w:pPr>
    </w:p>
    <w:p w:rsidR="00601AC1" w:rsidRDefault="00601AC1" w:rsidP="007F1665">
      <w:pPr>
        <w:rPr>
          <w:rFonts w:cstheme="minorHAnsi"/>
        </w:rPr>
      </w:pPr>
      <w:r>
        <w:rPr>
          <w:rFonts w:cstheme="minorHAnsi"/>
        </w:rPr>
        <w:t xml:space="preserve">A nosotros W3C </w:t>
      </w:r>
      <w:proofErr w:type="spellStart"/>
      <w:r>
        <w:rPr>
          <w:rFonts w:cstheme="minorHAnsi"/>
        </w:rPr>
        <w:t>Games</w:t>
      </w:r>
      <w:proofErr w:type="spellEnd"/>
      <w:r>
        <w:rPr>
          <w:rFonts w:cstheme="minorHAnsi"/>
        </w:rPr>
        <w:t xml:space="preserve"> Factory se nos comisionó la tarea de realizar un videojuego en la plataforma Python  dentro del plazo que cubre este curso. Este juego debe estar  relacionado con el tema de la inclusión</w:t>
      </w:r>
      <w:r w:rsidR="009C17A9">
        <w:rPr>
          <w:rFonts w:cstheme="minorHAnsi"/>
        </w:rPr>
        <w:t xml:space="preserve"> de la gente que posea alguna situación de  discapacidad ya sea física o cognitiva. </w:t>
      </w:r>
      <w:r>
        <w:rPr>
          <w:rFonts w:cstheme="minorHAnsi"/>
        </w:rPr>
        <w:t xml:space="preserve">Con esta tarea sobre </w:t>
      </w:r>
      <w:r w:rsidR="009C17A9">
        <w:rPr>
          <w:rFonts w:cstheme="minorHAnsi"/>
        </w:rPr>
        <w:t>nuestros hombros analizamos la situación del tema otorgado, y decidimos realizar un juego que sirva como herramienta para el proceso de formación de infantes y gente con algún grado de situación de discapacidad cognitiva.</w:t>
      </w:r>
    </w:p>
    <w:p w:rsidR="00601AC1" w:rsidRDefault="007F1665" w:rsidP="007F1665">
      <w:pPr>
        <w:rPr>
          <w:rFonts w:cstheme="minorHAnsi"/>
        </w:rPr>
      </w:pPr>
      <w:r>
        <w:rPr>
          <w:rFonts w:cstheme="minorHAnsi"/>
        </w:rPr>
        <w:t xml:space="preserve">Este proyecto posee una finalidad lúdica hacia niños que poseen una </w:t>
      </w:r>
      <w:r w:rsidR="009C17A9">
        <w:rPr>
          <w:rFonts w:cstheme="minorHAnsi"/>
        </w:rPr>
        <w:t xml:space="preserve">situación de </w:t>
      </w:r>
      <w:r>
        <w:rPr>
          <w:rFonts w:cstheme="minorHAnsi"/>
        </w:rPr>
        <w:t xml:space="preserve">discapacidad cognitiva. Mediante el reconocimiento de patrones y similitudes de imágenes, el joven podrá desarrollar su capacidad cognitiva de una forma más entretenida y didáctica que con métodos tradicionales de enseñanza. Con este fin, el juego poseerá una interfaz de aspecto amigable e intuitivo para poder captar </w:t>
      </w:r>
      <w:r w:rsidR="00601AC1">
        <w:rPr>
          <w:rFonts w:cstheme="minorHAnsi"/>
        </w:rPr>
        <w:t>más</w:t>
      </w:r>
      <w:r>
        <w:rPr>
          <w:rFonts w:cstheme="minorHAnsi"/>
        </w:rPr>
        <w:t xml:space="preserve"> fácilmente la atención del usuario</w:t>
      </w:r>
      <w:r w:rsidR="00601AC1">
        <w:rPr>
          <w:rFonts w:cstheme="minorHAnsi"/>
        </w:rPr>
        <w:t xml:space="preserve"> objetivo</w:t>
      </w:r>
      <w:r w:rsidR="009C17A9">
        <w:rPr>
          <w:rFonts w:cstheme="minorHAnsi"/>
        </w:rPr>
        <w:t xml:space="preserve">. </w:t>
      </w: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Pr="00601AC1" w:rsidRDefault="009C17A9" w:rsidP="007F1665">
      <w:pPr>
        <w:rPr>
          <w:rFonts w:cstheme="minorHAnsi"/>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2F39F1" w:rsidRDefault="002F39F1" w:rsidP="002F39F1">
      <w:pPr>
        <w:rPr>
          <w:rFonts w:cstheme="minorHAnsi"/>
          <w:b/>
          <w:sz w:val="36"/>
        </w:rPr>
      </w:pPr>
    </w:p>
    <w:p w:rsidR="00F92EDF" w:rsidRDefault="00F92EDF" w:rsidP="002F39F1">
      <w:pPr>
        <w:rPr>
          <w:rFonts w:cstheme="minorHAnsi"/>
          <w:b/>
          <w:sz w:val="36"/>
        </w:rPr>
      </w:pPr>
      <w:r w:rsidRPr="00F92EDF">
        <w:rPr>
          <w:rFonts w:cstheme="minorHAnsi"/>
          <w:b/>
          <w:sz w:val="36"/>
        </w:rPr>
        <w:t>Desarrollo</w:t>
      </w:r>
    </w:p>
    <w:p w:rsidR="00145A5A" w:rsidRPr="00F92EDF" w:rsidRDefault="00145A5A" w:rsidP="00780394">
      <w:pPr>
        <w:jc w:val="center"/>
        <w:rPr>
          <w:rFonts w:cstheme="minorHAnsi"/>
          <w:b/>
          <w:sz w:val="36"/>
        </w:rPr>
      </w:pPr>
    </w:p>
    <w:p w:rsidR="00F92EDF" w:rsidRDefault="009C17A9" w:rsidP="00F92EDF">
      <w:pPr>
        <w:rPr>
          <w:rFonts w:cstheme="minorHAnsi"/>
          <w:b/>
          <w:sz w:val="32"/>
        </w:rPr>
      </w:pPr>
      <w:proofErr w:type="spellStart"/>
      <w:r>
        <w:rPr>
          <w:rFonts w:cstheme="minorHAnsi"/>
          <w:b/>
          <w:sz w:val="32"/>
        </w:rPr>
        <w:t>Gameplay</w:t>
      </w:r>
      <w:proofErr w:type="spellEnd"/>
    </w:p>
    <w:p w:rsidR="00780394" w:rsidRDefault="00780394" w:rsidP="00F92EDF">
      <w:pPr>
        <w:rPr>
          <w:rFonts w:cstheme="minorHAnsi"/>
          <w:b/>
          <w:sz w:val="32"/>
        </w:rPr>
      </w:pPr>
    </w:p>
    <w:p w:rsidR="00780394" w:rsidRDefault="00780394" w:rsidP="00F92EDF">
      <w:pPr>
        <w:rPr>
          <w:rFonts w:cstheme="minorHAnsi"/>
          <w:sz w:val="24"/>
        </w:rPr>
      </w:pPr>
      <w:r>
        <w:rPr>
          <w:rFonts w:cstheme="minorHAnsi"/>
          <w:sz w:val="24"/>
        </w:rPr>
        <w:t>El modo competitivo del juego consiste en que la pantalla muestra 2 imágenes  las cuales pueden o no ser iguales</w:t>
      </w:r>
      <w:r w:rsidR="008150F5">
        <w:rPr>
          <w:rFonts w:cstheme="minorHAnsi"/>
          <w:sz w:val="24"/>
        </w:rPr>
        <w:t>, siendo esta primera la respuesta correcta la cual hará que jugador gane una cierta cantidad de puntaje.</w:t>
      </w:r>
    </w:p>
    <w:p w:rsidR="008150F5" w:rsidRDefault="008150F5" w:rsidP="00F92EDF">
      <w:pPr>
        <w:rPr>
          <w:rFonts w:cstheme="minorHAnsi"/>
          <w:sz w:val="24"/>
        </w:rPr>
      </w:pPr>
      <w:r>
        <w:rPr>
          <w:rFonts w:cstheme="minorHAnsi"/>
          <w:sz w:val="24"/>
        </w:rPr>
        <w:t>El modo de juego de un solo jugador funcionará de forma similar a la modalidad competitiva en el sentido de tener que reconocer semejanzas y patrones, pero el jugador poseerá un límite de tiempo para responder, donde según sea la cantidad de tiempo restante se le otorgará un bono determinado de puntaje.</w:t>
      </w:r>
    </w:p>
    <w:p w:rsidR="008150F5" w:rsidRPr="00780394" w:rsidRDefault="008150F5" w:rsidP="00F92EDF">
      <w:pPr>
        <w:rPr>
          <w:rFonts w:cstheme="minorHAnsi"/>
          <w:sz w:val="24"/>
        </w:rPr>
      </w:pPr>
      <w:r>
        <w:rPr>
          <w:rFonts w:cstheme="minorHAnsi"/>
          <w:sz w:val="24"/>
        </w:rPr>
        <w:t>A medida que el jugador  va avanzando en los niveles, los patrones  que aparecerán poseerán una dificultad mayor y mayor, también el tiempo otorgado para poner res</w:t>
      </w:r>
      <w:r w:rsidR="00145A5A">
        <w:rPr>
          <w:rFonts w:cstheme="minorHAnsi"/>
          <w:sz w:val="24"/>
        </w:rPr>
        <w:t>ponder se verá reducido cada 10.</w:t>
      </w: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9C17A9" w:rsidP="00F92EDF">
      <w:pPr>
        <w:rPr>
          <w:rFonts w:cstheme="minorHAnsi"/>
          <w:b/>
          <w:sz w:val="32"/>
        </w:rPr>
      </w:pPr>
      <w:r>
        <w:rPr>
          <w:rFonts w:cstheme="minorHAnsi"/>
          <w:b/>
          <w:sz w:val="32"/>
        </w:rPr>
        <w:t>Reglas</w:t>
      </w:r>
    </w:p>
    <w:p w:rsidR="007B132B" w:rsidRDefault="007B132B" w:rsidP="00F92EDF">
      <w:pPr>
        <w:rPr>
          <w:rFonts w:cstheme="minorHAnsi"/>
          <w:b/>
          <w:sz w:val="28"/>
        </w:rPr>
      </w:pPr>
      <w:r>
        <w:rPr>
          <w:rFonts w:cstheme="minorHAnsi"/>
          <w:b/>
          <w:sz w:val="28"/>
        </w:rPr>
        <w:t xml:space="preserve">                  </w:t>
      </w:r>
    </w:p>
    <w:tbl>
      <w:tblPr>
        <w:tblStyle w:val="Tablaconcuadrcula"/>
        <w:tblW w:w="0" w:type="auto"/>
        <w:tblInd w:w="108" w:type="dxa"/>
        <w:tblLook w:val="04A0" w:firstRow="1" w:lastRow="0" w:firstColumn="1" w:lastColumn="0" w:noHBand="0" w:noVBand="1"/>
      </w:tblPr>
      <w:tblGrid>
        <w:gridCol w:w="2694"/>
        <w:gridCol w:w="1842"/>
        <w:gridCol w:w="2127"/>
        <w:gridCol w:w="2283"/>
      </w:tblGrid>
      <w:tr w:rsidR="002B1A2D" w:rsidTr="004D457A">
        <w:tc>
          <w:tcPr>
            <w:tcW w:w="2694" w:type="dxa"/>
            <w:tcBorders>
              <w:top w:val="single" w:sz="18" w:space="0" w:color="auto"/>
              <w:left w:val="single" w:sz="18" w:space="0" w:color="auto"/>
              <w:bottom w:val="single" w:sz="18" w:space="0" w:color="auto"/>
              <w:right w:val="single" w:sz="12" w:space="0" w:color="auto"/>
            </w:tcBorders>
            <w:shd w:val="clear" w:color="auto" w:fill="A6A6A6" w:themeFill="background1" w:themeFillShade="A6"/>
          </w:tcPr>
          <w:p w:rsidR="002B1A2D" w:rsidRDefault="002B1A2D" w:rsidP="00F92EDF">
            <w:pPr>
              <w:rPr>
                <w:rFonts w:cstheme="minorHAnsi"/>
                <w:b/>
                <w:sz w:val="28"/>
              </w:rPr>
            </w:pPr>
            <w:r>
              <w:rPr>
                <w:rFonts w:cstheme="minorHAnsi"/>
                <w:b/>
                <w:sz w:val="28"/>
              </w:rPr>
              <w:t>Controles</w:t>
            </w:r>
            <w:r w:rsidR="002F39F1">
              <w:rPr>
                <w:rFonts w:cstheme="minorHAnsi"/>
                <w:b/>
                <w:sz w:val="28"/>
              </w:rPr>
              <w:t xml:space="preserve"> Generales</w:t>
            </w:r>
            <w:r>
              <w:rPr>
                <w:rFonts w:cstheme="minorHAnsi"/>
                <w:b/>
                <w:sz w:val="28"/>
              </w:rPr>
              <w:t>:</w:t>
            </w:r>
          </w:p>
        </w:tc>
        <w:tc>
          <w:tcPr>
            <w:tcW w:w="1842" w:type="dxa"/>
            <w:tcBorders>
              <w:top w:val="single" w:sz="18" w:space="0" w:color="auto"/>
              <w:left w:val="single" w:sz="12" w:space="0" w:color="auto"/>
              <w:bottom w:val="single" w:sz="18" w:space="0" w:color="auto"/>
            </w:tcBorders>
            <w:shd w:val="clear" w:color="auto" w:fill="D9D9D9" w:themeFill="background1" w:themeFillShade="D9"/>
          </w:tcPr>
          <w:p w:rsidR="002B1A2D" w:rsidRPr="002F39F1" w:rsidRDefault="002B1A2D" w:rsidP="002F39F1">
            <w:pPr>
              <w:rPr>
                <w:rFonts w:cstheme="minorHAnsi"/>
                <w:b/>
                <w:color w:val="0070C0"/>
                <w:sz w:val="28"/>
                <w14:shadow w14:blurRad="63500" w14:dist="50800" w14:dir="5400000" w14:sx="0" w14:sy="0" w14:kx="0" w14:ky="0" w14:algn="none">
                  <w14:srgbClr w14:val="000000">
                    <w14:alpha w14:val="50000"/>
                  </w14:srgbClr>
                </w14:shadow>
              </w:rPr>
            </w:pPr>
            <w:r w:rsidRPr="002F39F1">
              <w:rPr>
                <w:rFonts w:cstheme="minorHAnsi"/>
                <w:b/>
                <w:color w:val="0070C0"/>
                <w:sz w:val="28"/>
                <w14:shadow w14:blurRad="63500" w14:dist="50800" w14:dir="5400000" w14:sx="0" w14:sy="0" w14:kx="0" w14:ky="0" w14:algn="none">
                  <w14:srgbClr w14:val="000000">
                    <w14:alpha w14:val="50000"/>
                  </w14:srgbClr>
                </w14:shadow>
              </w:rPr>
              <w:t>Z</w:t>
            </w:r>
            <w:r w:rsidR="002F39F1">
              <w:rPr>
                <w:rFonts w:cstheme="minorHAnsi"/>
                <w:b/>
                <w:color w:val="0070C0"/>
                <w:sz w:val="28"/>
                <w14:shadow w14:blurRad="63500" w14:dist="50800" w14:dir="5400000" w14:sx="0" w14:sy="0" w14:kx="0" w14:ky="0" w14:algn="none">
                  <w14:srgbClr w14:val="000000">
                    <w14:alpha w14:val="50000"/>
                  </w14:srgbClr>
                </w14:shadow>
              </w:rPr>
              <w:t>:</w:t>
            </w:r>
            <w:r w:rsidRPr="002F39F1">
              <w:rPr>
                <w:rFonts w:cstheme="minorHAnsi"/>
                <w:b/>
                <w:color w:val="0070C0"/>
                <w:sz w:val="28"/>
                <w14:shadow w14:blurRad="63500" w14:dist="50800" w14:dir="5400000" w14:sx="0" w14:sy="0" w14:kx="0" w14:ky="0" w14:algn="none">
                  <w14:srgbClr w14:val="000000">
                    <w14:alpha w14:val="50000"/>
                  </w14:srgbClr>
                </w14:shadow>
              </w:rPr>
              <w:t xml:space="preserve"> Aceptar</w:t>
            </w:r>
          </w:p>
        </w:tc>
        <w:tc>
          <w:tcPr>
            <w:tcW w:w="2127" w:type="dxa"/>
            <w:tcBorders>
              <w:top w:val="single" w:sz="18" w:space="0" w:color="auto"/>
              <w:bottom w:val="single" w:sz="18" w:space="0" w:color="auto"/>
              <w:right w:val="single" w:sz="8" w:space="0" w:color="auto"/>
            </w:tcBorders>
            <w:shd w:val="clear" w:color="auto" w:fill="D9D9D9" w:themeFill="background1" w:themeFillShade="D9"/>
          </w:tcPr>
          <w:p w:rsidR="002B1A2D" w:rsidRPr="002F39F1" w:rsidRDefault="002B1A2D" w:rsidP="002F39F1">
            <w:pPr>
              <w:rPr>
                <w:rFonts w:cstheme="minorHAnsi"/>
                <w:b/>
                <w:color w:val="0070C0"/>
                <w:sz w:val="28"/>
                <w14:shadow w14:blurRad="63500" w14:dist="50800" w14:dir="5400000" w14:sx="0" w14:sy="0" w14:kx="0" w14:ky="0" w14:algn="none">
                  <w14:srgbClr w14:val="000000">
                    <w14:alpha w14:val="50000"/>
                  </w14:srgbClr>
                </w14:shadow>
              </w:rPr>
            </w:pPr>
            <w:r w:rsidRPr="002F39F1">
              <w:rPr>
                <w:rFonts w:cstheme="minorHAnsi"/>
                <w:b/>
                <w:color w:val="0070C0"/>
                <w:sz w:val="28"/>
                <w14:shadow w14:blurRad="63500" w14:dist="50800" w14:dir="5400000" w14:sx="0" w14:sy="0" w14:kx="0" w14:ky="0" w14:algn="none">
                  <w14:srgbClr w14:val="000000">
                    <w14:alpha w14:val="50000"/>
                  </w14:srgbClr>
                </w14:shadow>
              </w:rPr>
              <w:t>X</w:t>
            </w:r>
            <w:r w:rsidR="002F39F1">
              <w:rPr>
                <w:rFonts w:cstheme="minorHAnsi"/>
                <w:b/>
                <w:color w:val="0070C0"/>
                <w:sz w:val="28"/>
                <w14:shadow w14:blurRad="63500" w14:dist="50800" w14:dir="5400000" w14:sx="0" w14:sy="0" w14:kx="0" w14:ky="0" w14:algn="none">
                  <w14:srgbClr w14:val="000000">
                    <w14:alpha w14:val="50000"/>
                  </w14:srgbClr>
                </w14:shadow>
              </w:rPr>
              <w:t>:</w:t>
            </w:r>
            <w:r w:rsidRPr="002F39F1">
              <w:rPr>
                <w:rFonts w:cstheme="minorHAnsi"/>
                <w:b/>
                <w:color w:val="0070C0"/>
                <w:sz w:val="28"/>
                <w14:shadow w14:blurRad="63500" w14:dist="50800" w14:dir="5400000" w14:sx="0" w14:sy="0" w14:kx="0" w14:ky="0" w14:algn="none">
                  <w14:srgbClr w14:val="000000">
                    <w14:alpha w14:val="50000"/>
                  </w14:srgbClr>
                </w14:shadow>
              </w:rPr>
              <w:t xml:space="preserve"> Cancelar     </w:t>
            </w:r>
          </w:p>
        </w:tc>
        <w:tc>
          <w:tcPr>
            <w:tcW w:w="2283" w:type="dxa"/>
            <w:tcBorders>
              <w:top w:val="single" w:sz="18" w:space="0" w:color="auto"/>
              <w:left w:val="single" w:sz="8" w:space="0" w:color="auto"/>
              <w:bottom w:val="single" w:sz="18" w:space="0" w:color="auto"/>
              <w:right w:val="single" w:sz="18" w:space="0" w:color="auto"/>
            </w:tcBorders>
            <w:shd w:val="clear" w:color="auto" w:fill="D9D9D9" w:themeFill="background1" w:themeFillShade="D9"/>
          </w:tcPr>
          <w:p w:rsidR="002B1A2D" w:rsidRPr="002F39F1" w:rsidRDefault="002F39F1" w:rsidP="002F39F1">
            <w:pPr>
              <w:rPr>
                <w:rFonts w:cstheme="minorHAnsi"/>
                <w:b/>
                <w:color w:val="0070C0"/>
                <w:sz w:val="28"/>
                <w14:shadow w14:blurRad="63500" w14:dist="50800" w14:dir="5400000" w14:sx="0" w14:sy="0" w14:kx="0" w14:ky="0" w14:algn="none">
                  <w14:srgbClr w14:val="000000">
                    <w14:alpha w14:val="50000"/>
                  </w14:srgbClr>
                </w14:shadow>
              </w:rPr>
            </w:pPr>
            <w:r>
              <w:rPr>
                <w:rFonts w:cstheme="minorHAnsi"/>
                <w:b/>
                <w:color w:val="0070C0"/>
                <w:sz w:val="28"/>
                <w14:shadow w14:blurRad="63500" w14:dist="50800" w14:dir="5400000" w14:sx="0" w14:sy="0" w14:kx="0" w14:ky="0" w14:algn="none">
                  <w14:srgbClr w14:val="000000">
                    <w14:alpha w14:val="50000"/>
                  </w14:srgbClr>
                </w14:shadow>
              </w:rPr>
              <w:t>Espacio:</w:t>
            </w:r>
            <w:r w:rsidR="002B1A2D" w:rsidRPr="002F39F1">
              <w:rPr>
                <w:rFonts w:cstheme="minorHAnsi"/>
                <w:b/>
                <w:color w:val="0070C0"/>
                <w:sz w:val="28"/>
                <w14:shadow w14:blurRad="63500" w14:dist="50800" w14:dir="5400000" w14:sx="0" w14:sy="0" w14:kx="0" w14:ky="0" w14:algn="none">
                  <w14:srgbClr w14:val="000000">
                    <w14:alpha w14:val="50000"/>
                  </w14:srgbClr>
                </w14:shadow>
              </w:rPr>
              <w:t xml:space="preserve"> Pausa</w:t>
            </w:r>
          </w:p>
        </w:tc>
      </w:tr>
    </w:tbl>
    <w:p w:rsidR="002B1A2D" w:rsidRDefault="002B1A2D" w:rsidP="00F92EDF">
      <w:pPr>
        <w:rPr>
          <w:rFonts w:cstheme="minorHAnsi"/>
          <w:b/>
          <w:sz w:val="28"/>
        </w:rPr>
      </w:pPr>
    </w:p>
    <w:tbl>
      <w:tblPr>
        <w:tblStyle w:val="Tablaconcuadrcula"/>
        <w:tblW w:w="0" w:type="auto"/>
        <w:tblInd w:w="108" w:type="dxa"/>
        <w:tblLook w:val="04A0" w:firstRow="1" w:lastRow="0" w:firstColumn="1" w:lastColumn="0" w:noHBand="0" w:noVBand="1"/>
      </w:tblPr>
      <w:tblGrid>
        <w:gridCol w:w="2694"/>
        <w:gridCol w:w="3685"/>
        <w:gridCol w:w="2552"/>
      </w:tblGrid>
      <w:tr w:rsidR="002B1A2D" w:rsidTr="004D457A">
        <w:trPr>
          <w:trHeight w:val="318"/>
        </w:trPr>
        <w:tc>
          <w:tcPr>
            <w:tcW w:w="2694" w:type="dxa"/>
            <w:tcBorders>
              <w:top w:val="single" w:sz="18" w:space="0" w:color="auto"/>
              <w:left w:val="single" w:sz="18" w:space="0" w:color="auto"/>
              <w:right w:val="single" w:sz="12" w:space="0" w:color="auto"/>
            </w:tcBorders>
            <w:shd w:val="clear" w:color="auto" w:fill="A6A6A6" w:themeFill="background1" w:themeFillShade="A6"/>
          </w:tcPr>
          <w:p w:rsidR="002B1A2D" w:rsidRDefault="002B1A2D" w:rsidP="002B1A2D">
            <w:pPr>
              <w:tabs>
                <w:tab w:val="right" w:pos="2776"/>
              </w:tabs>
              <w:rPr>
                <w:rFonts w:cstheme="minorHAnsi"/>
                <w:b/>
                <w:sz w:val="28"/>
              </w:rPr>
            </w:pPr>
            <w:r>
              <w:rPr>
                <w:rFonts w:cstheme="minorHAnsi"/>
                <w:b/>
                <w:sz w:val="28"/>
              </w:rPr>
              <w:t>Jugador 1:</w:t>
            </w:r>
            <w:r>
              <w:rPr>
                <w:rFonts w:cstheme="minorHAnsi"/>
                <w:b/>
                <w:sz w:val="28"/>
              </w:rPr>
              <w:tab/>
            </w:r>
          </w:p>
        </w:tc>
        <w:tc>
          <w:tcPr>
            <w:tcW w:w="3685" w:type="dxa"/>
            <w:tcBorders>
              <w:top w:val="single" w:sz="18" w:space="0" w:color="auto"/>
              <w:left w:val="single" w:sz="12" w:space="0" w:color="auto"/>
            </w:tcBorders>
            <w:shd w:val="clear" w:color="auto" w:fill="D9D9D9" w:themeFill="background1" w:themeFillShade="D9"/>
          </w:tcPr>
          <w:p w:rsidR="002B1A2D" w:rsidRPr="002F39F1" w:rsidRDefault="002B1A2D" w:rsidP="00F92EDF">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00B050"/>
                <w:sz w:val="28"/>
                <w14:shadow w14:blurRad="63500" w14:dist="50800" w14:dir="5400000" w14:sx="0" w14:sy="0" w14:kx="0" w14:ky="0" w14:algn="none">
                  <w14:srgbClr w14:val="000000">
                    <w14:alpha w14:val="50000"/>
                  </w14:srgbClr>
                </w14:shadow>
              </w:rPr>
              <w:t>A: Correcto</w:t>
            </w:r>
          </w:p>
        </w:tc>
        <w:tc>
          <w:tcPr>
            <w:tcW w:w="2552" w:type="dxa"/>
            <w:tcBorders>
              <w:top w:val="single" w:sz="18" w:space="0" w:color="auto"/>
              <w:right w:val="single" w:sz="18" w:space="0" w:color="auto"/>
            </w:tcBorders>
            <w:shd w:val="clear" w:color="auto" w:fill="D9D9D9" w:themeFill="background1" w:themeFillShade="D9"/>
          </w:tcPr>
          <w:p w:rsidR="002B1A2D" w:rsidRPr="002F39F1" w:rsidRDefault="002B1A2D" w:rsidP="00F92EDF">
            <w:pPr>
              <w:rPr>
                <w:rFonts w:cstheme="minorHAnsi"/>
                <w:b/>
                <w:color w:val="FF0000"/>
                <w:sz w:val="28"/>
                <w14:shadow w14:blurRad="63500" w14:dist="50800" w14:dir="5400000" w14:sx="0" w14:sy="0" w14:kx="0" w14:ky="0" w14:algn="none">
                  <w14:srgbClr w14:val="000000">
                    <w14:alpha w14:val="50000"/>
                  </w14:srgbClr>
                </w14:shadow>
              </w:rPr>
            </w:pPr>
            <w:r w:rsidRPr="002F39F1">
              <w:rPr>
                <w:rFonts w:cstheme="minorHAnsi"/>
                <w:b/>
                <w:color w:val="FF0000"/>
                <w:sz w:val="28"/>
                <w14:shadow w14:blurRad="63500" w14:dist="50800" w14:dir="5400000" w14:sx="0" w14:sy="0" w14:kx="0" w14:ky="0" w14:algn="none">
                  <w14:srgbClr w14:val="000000">
                    <w14:alpha w14:val="50000"/>
                  </w14:srgbClr>
                </w14:shadow>
              </w:rPr>
              <w:t>D: Incorrecto</w:t>
            </w:r>
          </w:p>
        </w:tc>
      </w:tr>
      <w:tr w:rsidR="002B1A2D" w:rsidTr="004D457A">
        <w:tc>
          <w:tcPr>
            <w:tcW w:w="2694" w:type="dxa"/>
            <w:tcBorders>
              <w:left w:val="single" w:sz="18" w:space="0" w:color="auto"/>
              <w:bottom w:val="single" w:sz="18" w:space="0" w:color="auto"/>
              <w:right w:val="single" w:sz="12" w:space="0" w:color="auto"/>
            </w:tcBorders>
            <w:shd w:val="clear" w:color="auto" w:fill="A6A6A6" w:themeFill="background1" w:themeFillShade="A6"/>
          </w:tcPr>
          <w:p w:rsidR="002B1A2D" w:rsidRDefault="002B1A2D" w:rsidP="00F92EDF">
            <w:pPr>
              <w:rPr>
                <w:rFonts w:cstheme="minorHAnsi"/>
                <w:b/>
                <w:sz w:val="28"/>
              </w:rPr>
            </w:pPr>
            <w:r>
              <w:rPr>
                <w:rFonts w:cstheme="minorHAnsi"/>
                <w:b/>
                <w:sz w:val="28"/>
              </w:rPr>
              <w:t>Jugador 2:</w:t>
            </w:r>
          </w:p>
        </w:tc>
        <w:tc>
          <w:tcPr>
            <w:tcW w:w="3685" w:type="dxa"/>
            <w:tcBorders>
              <w:left w:val="single" w:sz="12" w:space="0" w:color="auto"/>
              <w:bottom w:val="single" w:sz="18" w:space="0" w:color="auto"/>
            </w:tcBorders>
            <w:shd w:val="clear" w:color="auto" w:fill="D9D9D9" w:themeFill="background1" w:themeFillShade="D9"/>
          </w:tcPr>
          <w:p w:rsidR="002B1A2D" w:rsidRPr="002F39F1" w:rsidRDefault="002B1A2D" w:rsidP="002B1A2D">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00B050"/>
                <w:sz w:val="28"/>
                <w14:shadow w14:blurRad="63500" w14:dist="50800" w14:dir="5400000" w14:sx="0" w14:sy="0" w14:kx="0" w14:ky="0" w14:algn="none">
                  <w14:srgbClr w14:val="000000">
                    <w14:alpha w14:val="50000"/>
                  </w14:srgbClr>
                </w14:shadow>
              </w:rPr>
              <w:t>Izquierda: Correcto</w:t>
            </w:r>
            <w:r w:rsidRPr="002F39F1">
              <w:rPr>
                <w:rFonts w:cstheme="minorHAnsi"/>
                <w:color w:val="00B050"/>
                <w:sz w:val="28"/>
                <w14:shadow w14:blurRad="63500" w14:dist="50800" w14:dir="5400000" w14:sx="0" w14:sy="0" w14:kx="0" w14:ky="0" w14:algn="none">
                  <w14:srgbClr w14:val="000000">
                    <w14:alpha w14:val="50000"/>
                  </w14:srgbClr>
                </w14:shadow>
              </w:rPr>
              <w:t xml:space="preserve">                 </w:t>
            </w:r>
          </w:p>
        </w:tc>
        <w:tc>
          <w:tcPr>
            <w:tcW w:w="2552" w:type="dxa"/>
            <w:tcBorders>
              <w:bottom w:val="single" w:sz="18" w:space="0" w:color="auto"/>
              <w:right w:val="single" w:sz="18" w:space="0" w:color="auto"/>
            </w:tcBorders>
            <w:shd w:val="clear" w:color="auto" w:fill="D9D9D9" w:themeFill="background1" w:themeFillShade="D9"/>
          </w:tcPr>
          <w:p w:rsidR="002B1A2D" w:rsidRPr="002F39F1" w:rsidRDefault="002B1A2D" w:rsidP="00F92EDF">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FF0000"/>
                <w:sz w:val="28"/>
                <w14:shadow w14:blurRad="63500" w14:dist="50800" w14:dir="5400000" w14:sx="0" w14:sy="0" w14:kx="0" w14:ky="0" w14:algn="none">
                  <w14:srgbClr w14:val="000000">
                    <w14:alpha w14:val="50000"/>
                  </w14:srgbClr>
                </w14:shadow>
              </w:rPr>
              <w:t>Derecha: Incorrecto</w:t>
            </w:r>
          </w:p>
        </w:tc>
      </w:tr>
    </w:tbl>
    <w:p w:rsidR="002B1A2D" w:rsidRDefault="004D457A" w:rsidP="004D457A">
      <w:pPr>
        <w:tabs>
          <w:tab w:val="left" w:pos="7515"/>
        </w:tabs>
        <w:rPr>
          <w:rFonts w:cstheme="minorHAnsi"/>
          <w:b/>
          <w:sz w:val="28"/>
        </w:rPr>
      </w:pPr>
      <w:r>
        <w:rPr>
          <w:rFonts w:cstheme="minorHAnsi"/>
          <w:b/>
          <w:sz w:val="28"/>
        </w:rPr>
        <w:tab/>
      </w:r>
    </w:p>
    <w:p w:rsidR="00780394" w:rsidRPr="002F39F1" w:rsidRDefault="00AE6625" w:rsidP="00F92EDF">
      <w:pPr>
        <w:rPr>
          <w:rFonts w:cstheme="minorHAnsi"/>
          <w:b/>
          <w:color w:val="FF0000"/>
          <w:sz w:val="28"/>
        </w:rPr>
      </w:pPr>
      <w:r>
        <w:rPr>
          <w:rFonts w:cstheme="minorHAnsi"/>
          <w:sz w:val="24"/>
        </w:rPr>
        <w:t xml:space="preserve">El juego presenta dos modalidades de juego, multijugador y </w:t>
      </w:r>
      <w:r w:rsidR="002B1A2D">
        <w:rPr>
          <w:rFonts w:cstheme="minorHAnsi"/>
          <w:sz w:val="24"/>
        </w:rPr>
        <w:t>contrarreloj</w:t>
      </w:r>
      <w:r>
        <w:rPr>
          <w:rFonts w:cstheme="minorHAnsi"/>
          <w:sz w:val="24"/>
        </w:rPr>
        <w:t>.</w:t>
      </w:r>
    </w:p>
    <w:p w:rsidR="00AE6625" w:rsidRDefault="00AE6625" w:rsidP="00F92EDF">
      <w:pPr>
        <w:rPr>
          <w:rFonts w:cstheme="minorHAnsi"/>
          <w:sz w:val="24"/>
        </w:rPr>
      </w:pPr>
      <w:r>
        <w:rPr>
          <w:rFonts w:cstheme="minorHAnsi"/>
          <w:sz w:val="24"/>
        </w:rPr>
        <w:t xml:space="preserve">El modo de un </w:t>
      </w:r>
      <w:r w:rsidR="007F76B3">
        <w:rPr>
          <w:rFonts w:cstheme="minorHAnsi"/>
          <w:sz w:val="24"/>
        </w:rPr>
        <w:t>contrarreloj</w:t>
      </w:r>
      <w:r>
        <w:rPr>
          <w:rFonts w:cstheme="minorHAnsi"/>
          <w:sz w:val="24"/>
        </w:rPr>
        <w:t xml:space="preserve"> consiste enfrentar al jugador contra el reloj, donde </w:t>
      </w:r>
      <w:r w:rsidR="007B132B">
        <w:rPr>
          <w:rFonts w:cstheme="minorHAnsi"/>
          <w:sz w:val="24"/>
        </w:rPr>
        <w:t>el jugador tiene un límite de tiempo cada ronda para poder seleccionar la opción corr</w:t>
      </w:r>
      <w:r w:rsidR="007F76B3">
        <w:rPr>
          <w:rFonts w:cstheme="minorHAnsi"/>
          <w:sz w:val="24"/>
        </w:rPr>
        <w:t>ecta, al principio cada ronda</w:t>
      </w:r>
      <w:r w:rsidR="007B132B">
        <w:rPr>
          <w:rFonts w:cstheme="minorHAnsi"/>
          <w:sz w:val="24"/>
        </w:rPr>
        <w:t xml:space="preserve"> otorgará 10 segundos</w:t>
      </w:r>
      <w:r w:rsidR="007F76B3">
        <w:rPr>
          <w:rFonts w:cstheme="minorHAnsi"/>
          <w:sz w:val="24"/>
        </w:rPr>
        <w:t xml:space="preserve"> para poder seleccionar la opción correcta, mientras menos tiempo tarde el jugador en responder correctamente mayor será el puntaje obtenido. Cada 5 rondas la dificultad aumentará, reduciendo el tiempo de espera en 2 segundos, hasta un mínimo de 4 segundos por ronda.</w:t>
      </w:r>
    </w:p>
    <w:p w:rsidR="007F76B3" w:rsidRDefault="007F76B3" w:rsidP="00F92EDF">
      <w:pPr>
        <w:rPr>
          <w:rFonts w:cstheme="minorHAnsi"/>
          <w:b/>
          <w:sz w:val="32"/>
        </w:rPr>
      </w:pPr>
      <w:r>
        <w:rPr>
          <w:rFonts w:cstheme="minorHAnsi"/>
          <w:sz w:val="24"/>
        </w:rPr>
        <w:t xml:space="preserve">El modo multijugador pondrá a dos personas que competirán entre </w:t>
      </w:r>
      <w:r w:rsidR="002B1A2D">
        <w:rPr>
          <w:rFonts w:cstheme="minorHAnsi"/>
          <w:sz w:val="24"/>
        </w:rPr>
        <w:t>sí</w:t>
      </w:r>
      <w:r>
        <w:rPr>
          <w:rFonts w:cstheme="minorHAnsi"/>
          <w:sz w:val="24"/>
        </w:rPr>
        <w:t>, a cada uno se le asignará un jugador, pasando por el mismo sistema de rondas que el modo contrarreloj pero sin el límite de tiempo, la ronda term</w:t>
      </w:r>
      <w:r w:rsidR="002B1A2D">
        <w:rPr>
          <w:rFonts w:cstheme="minorHAnsi"/>
          <w:sz w:val="24"/>
        </w:rPr>
        <w:t>inará y pasará a la siguiente en</w:t>
      </w:r>
      <w:r>
        <w:rPr>
          <w:rFonts w:cstheme="minorHAnsi"/>
          <w:sz w:val="24"/>
        </w:rPr>
        <w:t xml:space="preserve"> el moment</w:t>
      </w:r>
      <w:r w:rsidR="002B1A2D">
        <w:rPr>
          <w:rFonts w:cstheme="minorHAnsi"/>
          <w:sz w:val="24"/>
        </w:rPr>
        <w:t xml:space="preserve">o que uno de los jugadores haga una selección. La partida llegará a su fin el momento que uno de los jugadores logre obtener 1000 </w:t>
      </w:r>
      <w:r w:rsidR="002F39F1">
        <w:rPr>
          <w:rFonts w:cstheme="minorHAnsi"/>
          <w:sz w:val="24"/>
        </w:rPr>
        <w:t>puntos</w:t>
      </w:r>
      <w:r w:rsidR="002B1A2D">
        <w:rPr>
          <w:rFonts w:cstheme="minorHAnsi"/>
          <w:sz w:val="24"/>
        </w:rPr>
        <w:t>.</w:t>
      </w: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2F39F1" w:rsidRDefault="002F39F1" w:rsidP="00F92EDF">
      <w:pPr>
        <w:rPr>
          <w:rFonts w:cstheme="minorHAnsi"/>
          <w:b/>
          <w:sz w:val="32"/>
        </w:rPr>
      </w:pPr>
    </w:p>
    <w:p w:rsidR="009C17A9" w:rsidRDefault="009C17A9" w:rsidP="00F92EDF">
      <w:pPr>
        <w:rPr>
          <w:rFonts w:cstheme="minorHAnsi"/>
          <w:b/>
          <w:sz w:val="32"/>
        </w:rPr>
      </w:pPr>
      <w:proofErr w:type="spellStart"/>
      <w:r>
        <w:rPr>
          <w:rFonts w:cstheme="minorHAnsi"/>
          <w:b/>
          <w:sz w:val="32"/>
        </w:rPr>
        <w:t>Setting</w:t>
      </w:r>
      <w:proofErr w:type="spellEnd"/>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780394" w:rsidP="00F92EDF">
      <w:pPr>
        <w:rPr>
          <w:rFonts w:cstheme="minorHAnsi"/>
          <w:b/>
          <w:sz w:val="32"/>
        </w:rPr>
      </w:pPr>
      <w:r>
        <w:rPr>
          <w:rFonts w:cstheme="minorHAnsi"/>
          <w:b/>
          <w:sz w:val="32"/>
        </w:rPr>
        <w:t>Coherencia</w:t>
      </w:r>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780394" w:rsidRDefault="00780394" w:rsidP="00F92EDF">
      <w:pPr>
        <w:rPr>
          <w:rFonts w:cstheme="minorHAnsi"/>
          <w:b/>
          <w:sz w:val="32"/>
        </w:rPr>
      </w:pPr>
      <w:r>
        <w:rPr>
          <w:rFonts w:cstheme="minorHAnsi"/>
          <w:b/>
          <w:sz w:val="32"/>
        </w:rPr>
        <w:t>Dimensiones</w:t>
      </w:r>
    </w:p>
    <w:p w:rsidR="00145A5A" w:rsidRDefault="00145A5A" w:rsidP="00F92EDF">
      <w:pPr>
        <w:rPr>
          <w:rFonts w:cstheme="minorHAnsi"/>
          <w:b/>
          <w:sz w:val="32"/>
        </w:rPr>
      </w:pPr>
    </w:p>
    <w:p w:rsidR="00780394" w:rsidRPr="00E25202" w:rsidRDefault="00E25202" w:rsidP="00F92EDF">
      <w:pPr>
        <w:rPr>
          <w:rFonts w:cstheme="minorHAnsi"/>
          <w:sz w:val="24"/>
        </w:rPr>
      </w:pPr>
      <w:r>
        <w:rPr>
          <w:rFonts w:cstheme="minorHAnsi"/>
          <w:sz w:val="24"/>
        </w:rPr>
        <w:t xml:space="preserve">El juego se desarrollará en un cuadro bidimensional rectangular, en el cual a cada costado están ubicada una de las imágenes a analizar, y debajo de estas los botones correcto e incorrecto utilizados para responder. </w:t>
      </w:r>
      <w:r w:rsidR="00145A5A">
        <w:rPr>
          <w:rFonts w:cstheme="minorHAnsi"/>
          <w:sz w:val="24"/>
        </w:rPr>
        <w:t xml:space="preserve">En </w:t>
      </w:r>
      <w:r>
        <w:rPr>
          <w:rFonts w:cstheme="minorHAnsi"/>
          <w:sz w:val="24"/>
        </w:rPr>
        <w:t xml:space="preserve">la parte superior central </w:t>
      </w:r>
      <w:r w:rsidR="00145A5A">
        <w:rPr>
          <w:rFonts w:cstheme="minorHAnsi"/>
          <w:sz w:val="24"/>
        </w:rPr>
        <w:t>está la información de la partida, sobre cada imagen se ubica el puntaje de cada jugador, y el centro el tiempo transcurrido en la ronda, y el número de ronda actual.</w:t>
      </w:r>
    </w:p>
    <w:p w:rsidR="00780394" w:rsidRDefault="00780394" w:rsidP="00F92EDF">
      <w:pPr>
        <w:rPr>
          <w:rFonts w:cstheme="minorHAnsi"/>
          <w:b/>
          <w:sz w:val="32"/>
        </w:rPr>
      </w:pPr>
    </w:p>
    <w:p w:rsidR="00780394" w:rsidRPr="009C17A9" w:rsidRDefault="00780394" w:rsidP="00F92EDF">
      <w:pPr>
        <w:rPr>
          <w:rFonts w:cstheme="minorHAnsi"/>
          <w:b/>
          <w:sz w:val="32"/>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AE6625" w:rsidRDefault="00AE6625" w:rsidP="00F92EDF">
      <w:pPr>
        <w:rPr>
          <w:rFonts w:cstheme="minorHAnsi"/>
          <w:b/>
          <w:sz w:val="36"/>
        </w:rPr>
      </w:pPr>
    </w:p>
    <w:p w:rsidR="00F92EDF" w:rsidRPr="00F92EDF" w:rsidRDefault="00F92EDF" w:rsidP="00F92EDF">
      <w:pPr>
        <w:rPr>
          <w:rFonts w:cstheme="minorHAnsi"/>
          <w:b/>
          <w:sz w:val="36"/>
        </w:rPr>
      </w:pPr>
      <w:r w:rsidRPr="00F92EDF">
        <w:rPr>
          <w:rFonts w:cstheme="minorHAnsi"/>
          <w:b/>
          <w:sz w:val="36"/>
        </w:rPr>
        <w:t>Conclusión</w:t>
      </w:r>
    </w:p>
    <w:sectPr w:rsidR="00F92EDF" w:rsidRPr="00F92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DF"/>
    <w:rsid w:val="001323E4"/>
    <w:rsid w:val="00145A5A"/>
    <w:rsid w:val="002B1A2D"/>
    <w:rsid w:val="002F39F1"/>
    <w:rsid w:val="004D457A"/>
    <w:rsid w:val="00601AC1"/>
    <w:rsid w:val="00780394"/>
    <w:rsid w:val="007B132B"/>
    <w:rsid w:val="007F1665"/>
    <w:rsid w:val="007F76B3"/>
    <w:rsid w:val="008150F5"/>
    <w:rsid w:val="009C17A9"/>
    <w:rsid w:val="00AE6625"/>
    <w:rsid w:val="00E25202"/>
    <w:rsid w:val="00F92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2B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2B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03CE7-1EA4-4EC1-A363-0B3BD07E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Catolica del Norte</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Admision</cp:lastModifiedBy>
  <cp:revision>4</cp:revision>
  <dcterms:created xsi:type="dcterms:W3CDTF">2017-04-06T15:01:00Z</dcterms:created>
  <dcterms:modified xsi:type="dcterms:W3CDTF">2017-04-06T20:03:00Z</dcterms:modified>
</cp:coreProperties>
</file>