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BFF" w:rsidRDefault="00CB619A" w:rsidP="00CB619A">
      <w:pPr>
        <w:jc w:val="center"/>
      </w:pPr>
      <w:r>
        <w:t>Testing Document</w:t>
      </w:r>
    </w:p>
    <w:p w:rsidR="00CB619A" w:rsidRDefault="00CB619A"/>
    <w:tbl>
      <w:tblPr>
        <w:tblStyle w:val="TableGrid"/>
        <w:tblW w:w="9753" w:type="dxa"/>
        <w:tblLook w:val="04A0" w:firstRow="1" w:lastRow="0" w:firstColumn="1" w:lastColumn="0" w:noHBand="0" w:noVBand="1"/>
      </w:tblPr>
      <w:tblGrid>
        <w:gridCol w:w="675"/>
        <w:gridCol w:w="3544"/>
        <w:gridCol w:w="1269"/>
        <w:gridCol w:w="3125"/>
        <w:gridCol w:w="1140"/>
      </w:tblGrid>
      <w:tr w:rsidR="00990CCC" w:rsidTr="00990CCC">
        <w:tc>
          <w:tcPr>
            <w:tcW w:w="675" w:type="dxa"/>
          </w:tcPr>
          <w:p w:rsidR="00CB619A" w:rsidRDefault="00CB619A" w:rsidP="00990CCC">
            <w:pPr>
              <w:ind w:firstLine="0"/>
              <w:jc w:val="center"/>
            </w:pPr>
            <w:r>
              <w:t>Test No</w:t>
            </w:r>
          </w:p>
        </w:tc>
        <w:tc>
          <w:tcPr>
            <w:tcW w:w="3544" w:type="dxa"/>
          </w:tcPr>
          <w:p w:rsidR="00CB619A" w:rsidRDefault="00CB619A">
            <w:pPr>
              <w:ind w:firstLine="0"/>
            </w:pPr>
            <w:r>
              <w:t>Method</w:t>
            </w:r>
          </w:p>
        </w:tc>
        <w:tc>
          <w:tcPr>
            <w:tcW w:w="1269" w:type="dxa"/>
          </w:tcPr>
          <w:p w:rsidR="00CB619A" w:rsidRDefault="00990CCC">
            <w:pPr>
              <w:ind w:firstLine="0"/>
            </w:pPr>
            <w:r>
              <w:t>App/Tool</w:t>
            </w:r>
          </w:p>
        </w:tc>
        <w:tc>
          <w:tcPr>
            <w:tcW w:w="3125" w:type="dxa"/>
          </w:tcPr>
          <w:p w:rsidR="00CB619A" w:rsidRDefault="00CB619A">
            <w:pPr>
              <w:ind w:firstLine="0"/>
            </w:pPr>
            <w:r>
              <w:t>Expected Output</w:t>
            </w:r>
          </w:p>
        </w:tc>
        <w:tc>
          <w:tcPr>
            <w:tcW w:w="1140" w:type="dxa"/>
          </w:tcPr>
          <w:p w:rsidR="00CB619A" w:rsidRDefault="00CB619A" w:rsidP="00990CCC">
            <w:pPr>
              <w:ind w:firstLine="0"/>
              <w:jc w:val="center"/>
            </w:pPr>
            <w:r>
              <w:t>Result</w:t>
            </w:r>
          </w:p>
        </w:tc>
      </w:tr>
      <w:tr w:rsidR="00990CCC" w:rsidTr="00990CCC">
        <w:tc>
          <w:tcPr>
            <w:tcW w:w="675" w:type="dxa"/>
          </w:tcPr>
          <w:p w:rsidR="00CB619A" w:rsidRDefault="00CB619A" w:rsidP="005346F7">
            <w:pPr>
              <w:ind w:firstLine="0"/>
              <w:jc w:val="center"/>
            </w:pPr>
            <w:r>
              <w:t>1</w:t>
            </w:r>
          </w:p>
        </w:tc>
        <w:tc>
          <w:tcPr>
            <w:tcW w:w="3544" w:type="dxa"/>
          </w:tcPr>
          <w:p w:rsidR="00CB619A" w:rsidRDefault="00CB619A" w:rsidP="005346F7">
            <w:pPr>
              <w:ind w:firstLine="0"/>
              <w:jc w:val="center"/>
            </w:pPr>
            <w:r>
              <w:t>Connecting on unicast/multicast</w:t>
            </w:r>
          </w:p>
        </w:tc>
        <w:tc>
          <w:tcPr>
            <w:tcW w:w="1269" w:type="dxa"/>
          </w:tcPr>
          <w:p w:rsidR="00CB619A" w:rsidRDefault="00CB619A" w:rsidP="005346F7">
            <w:pPr>
              <w:ind w:firstLine="0"/>
              <w:jc w:val="center"/>
            </w:pPr>
          </w:p>
        </w:tc>
        <w:tc>
          <w:tcPr>
            <w:tcW w:w="3125" w:type="dxa"/>
          </w:tcPr>
          <w:p w:rsidR="00CB619A" w:rsidRDefault="00CB619A" w:rsidP="005346F7">
            <w:pPr>
              <w:ind w:firstLine="0"/>
              <w:jc w:val="center"/>
            </w:pPr>
            <w:r>
              <w:t>Will connect based on available mode</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2</w:t>
            </w:r>
          </w:p>
        </w:tc>
        <w:tc>
          <w:tcPr>
            <w:tcW w:w="3544" w:type="dxa"/>
          </w:tcPr>
          <w:p w:rsidR="00CB619A" w:rsidRDefault="00CB619A" w:rsidP="005346F7">
            <w:pPr>
              <w:ind w:firstLine="0"/>
              <w:jc w:val="center"/>
            </w:pPr>
            <w:r>
              <w:t>Press connect on Settings</w:t>
            </w:r>
          </w:p>
        </w:tc>
        <w:tc>
          <w:tcPr>
            <w:tcW w:w="1269" w:type="dxa"/>
          </w:tcPr>
          <w:p w:rsidR="00CB619A" w:rsidRDefault="00CB619A" w:rsidP="005346F7">
            <w:pPr>
              <w:ind w:firstLine="0"/>
              <w:jc w:val="center"/>
            </w:pPr>
          </w:p>
        </w:tc>
        <w:tc>
          <w:tcPr>
            <w:tcW w:w="3125" w:type="dxa"/>
          </w:tcPr>
          <w:p w:rsidR="00CB619A" w:rsidRDefault="00CB619A" w:rsidP="005346F7">
            <w:pPr>
              <w:ind w:firstLine="0"/>
              <w:jc w:val="center"/>
            </w:pPr>
            <w:r>
              <w:t>Nothing should happen</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3</w:t>
            </w:r>
          </w:p>
        </w:tc>
        <w:tc>
          <w:tcPr>
            <w:tcW w:w="3544" w:type="dxa"/>
          </w:tcPr>
          <w:p w:rsidR="00CB619A" w:rsidRDefault="00CB619A" w:rsidP="005346F7">
            <w:pPr>
              <w:ind w:firstLine="0"/>
              <w:jc w:val="center"/>
            </w:pPr>
            <w:r>
              <w:t>Change sett</w:t>
            </w:r>
            <w:r w:rsidR="005346F7">
              <w:t>ings and pressing save/discard</w:t>
            </w:r>
          </w:p>
        </w:tc>
        <w:tc>
          <w:tcPr>
            <w:tcW w:w="1269" w:type="dxa"/>
          </w:tcPr>
          <w:p w:rsidR="00CB619A" w:rsidRDefault="00CB619A" w:rsidP="005346F7">
            <w:pPr>
              <w:ind w:firstLine="0"/>
              <w:jc w:val="center"/>
            </w:pPr>
          </w:p>
        </w:tc>
        <w:tc>
          <w:tcPr>
            <w:tcW w:w="3125" w:type="dxa"/>
          </w:tcPr>
          <w:p w:rsidR="00CB619A" w:rsidRDefault="00CB619A" w:rsidP="005346F7">
            <w:pPr>
              <w:ind w:firstLine="0"/>
              <w:jc w:val="center"/>
            </w:pPr>
            <w:r>
              <w:t>Changes will either be reverted or changed based on the button changed</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4</w:t>
            </w:r>
          </w:p>
        </w:tc>
        <w:tc>
          <w:tcPr>
            <w:tcW w:w="3544" w:type="dxa"/>
          </w:tcPr>
          <w:p w:rsidR="00CB619A" w:rsidRDefault="007F6B99" w:rsidP="005346F7">
            <w:pPr>
              <w:ind w:firstLine="0"/>
              <w:jc w:val="center"/>
            </w:pPr>
            <w:r>
              <w:t xml:space="preserve">On multicast, </w:t>
            </w:r>
            <w:r w:rsidR="004445D1">
              <w:t xml:space="preserve">when </w:t>
            </w:r>
            <w:r>
              <w:t>connect</w:t>
            </w:r>
            <w:r w:rsidR="004445D1">
              <w:t>ed</w:t>
            </w:r>
          </w:p>
        </w:tc>
        <w:tc>
          <w:tcPr>
            <w:tcW w:w="1269" w:type="dxa"/>
          </w:tcPr>
          <w:p w:rsidR="00CB619A" w:rsidRDefault="00CB619A" w:rsidP="005346F7">
            <w:pPr>
              <w:ind w:firstLine="0"/>
              <w:jc w:val="center"/>
            </w:pPr>
          </w:p>
        </w:tc>
        <w:tc>
          <w:tcPr>
            <w:tcW w:w="3125" w:type="dxa"/>
          </w:tcPr>
          <w:p w:rsidR="00CB619A" w:rsidRDefault="007F6B99" w:rsidP="005346F7">
            <w:pPr>
              <w:ind w:firstLine="0"/>
              <w:jc w:val="center"/>
            </w:pPr>
            <w:r>
              <w:t>Music will start playing and information of current song will be displayed</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5</w:t>
            </w:r>
          </w:p>
        </w:tc>
        <w:tc>
          <w:tcPr>
            <w:tcW w:w="3544" w:type="dxa"/>
          </w:tcPr>
          <w:p w:rsidR="00CB619A" w:rsidRDefault="007F6B99" w:rsidP="005346F7">
            <w:pPr>
              <w:ind w:firstLine="0"/>
              <w:jc w:val="center"/>
            </w:pPr>
            <w:r>
              <w:t>On unicast, when connected, press the play button after selecting a song</w:t>
            </w:r>
          </w:p>
        </w:tc>
        <w:tc>
          <w:tcPr>
            <w:tcW w:w="1269" w:type="dxa"/>
          </w:tcPr>
          <w:p w:rsidR="00CB619A" w:rsidRDefault="00CB619A" w:rsidP="005346F7">
            <w:pPr>
              <w:ind w:firstLine="0"/>
              <w:jc w:val="center"/>
            </w:pPr>
          </w:p>
        </w:tc>
        <w:tc>
          <w:tcPr>
            <w:tcW w:w="3125" w:type="dxa"/>
          </w:tcPr>
          <w:p w:rsidR="00CB619A" w:rsidRDefault="004445D1" w:rsidP="005346F7">
            <w:pPr>
              <w:ind w:firstLine="0"/>
              <w:jc w:val="center"/>
            </w:pPr>
            <w:r>
              <w:t>The song will start playing</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6</w:t>
            </w:r>
          </w:p>
        </w:tc>
        <w:tc>
          <w:tcPr>
            <w:tcW w:w="3544" w:type="dxa"/>
          </w:tcPr>
          <w:p w:rsidR="00CB619A" w:rsidRDefault="007F6B99" w:rsidP="005346F7">
            <w:pPr>
              <w:ind w:firstLine="0"/>
              <w:jc w:val="center"/>
            </w:pPr>
            <w:r>
              <w:t xml:space="preserve">On unicast, when connected, press the </w:t>
            </w:r>
            <w:r>
              <w:t>download</w:t>
            </w:r>
            <w:r>
              <w:t xml:space="preserve"> button after selecting a song</w:t>
            </w:r>
            <w:r>
              <w:t>.</w:t>
            </w:r>
          </w:p>
        </w:tc>
        <w:tc>
          <w:tcPr>
            <w:tcW w:w="1269" w:type="dxa"/>
          </w:tcPr>
          <w:p w:rsidR="00CB619A" w:rsidRDefault="00CB619A" w:rsidP="005346F7">
            <w:pPr>
              <w:ind w:firstLine="0"/>
              <w:jc w:val="center"/>
            </w:pPr>
          </w:p>
        </w:tc>
        <w:tc>
          <w:tcPr>
            <w:tcW w:w="3125" w:type="dxa"/>
          </w:tcPr>
          <w:p w:rsidR="00CB619A" w:rsidRDefault="004445D1" w:rsidP="005346F7">
            <w:pPr>
              <w:ind w:firstLine="0"/>
              <w:jc w:val="center"/>
            </w:pPr>
            <w:r>
              <w:t>The song will start downloading</w:t>
            </w:r>
          </w:p>
        </w:tc>
        <w:tc>
          <w:tcPr>
            <w:tcW w:w="1140" w:type="dxa"/>
          </w:tcPr>
          <w:p w:rsidR="00CB619A" w:rsidRDefault="005346F7" w:rsidP="005346F7">
            <w:pPr>
              <w:ind w:firstLine="0"/>
              <w:jc w:val="center"/>
            </w:pPr>
            <w:r>
              <w:t>Success</w:t>
            </w:r>
          </w:p>
        </w:tc>
      </w:tr>
      <w:tr w:rsidR="00990CCC" w:rsidTr="00990CCC">
        <w:tc>
          <w:tcPr>
            <w:tcW w:w="675" w:type="dxa"/>
          </w:tcPr>
          <w:p w:rsidR="00CB619A" w:rsidRDefault="00CB619A" w:rsidP="005346F7">
            <w:pPr>
              <w:ind w:firstLine="0"/>
              <w:jc w:val="center"/>
            </w:pPr>
            <w:r>
              <w:t>7</w:t>
            </w:r>
          </w:p>
        </w:tc>
        <w:tc>
          <w:tcPr>
            <w:tcW w:w="3544" w:type="dxa"/>
          </w:tcPr>
          <w:p w:rsidR="00CB619A" w:rsidRDefault="007F6B99" w:rsidP="005346F7">
            <w:pPr>
              <w:ind w:firstLine="0"/>
              <w:jc w:val="center"/>
            </w:pPr>
            <w:r>
              <w:t>On unicast, download a song when playing a song and vice versa</w:t>
            </w:r>
          </w:p>
        </w:tc>
        <w:tc>
          <w:tcPr>
            <w:tcW w:w="1269" w:type="dxa"/>
          </w:tcPr>
          <w:p w:rsidR="00CB619A" w:rsidRDefault="00CB619A" w:rsidP="005346F7">
            <w:pPr>
              <w:ind w:firstLine="0"/>
              <w:jc w:val="center"/>
            </w:pPr>
          </w:p>
        </w:tc>
        <w:tc>
          <w:tcPr>
            <w:tcW w:w="3125" w:type="dxa"/>
          </w:tcPr>
          <w:p w:rsidR="00CB619A" w:rsidRDefault="007F6B99" w:rsidP="005346F7">
            <w:pPr>
              <w:ind w:firstLine="0"/>
              <w:jc w:val="center"/>
            </w:pPr>
            <w:r>
              <w:t xml:space="preserve">Will be able to both download and play song, even on the same </w:t>
            </w:r>
            <w:r w:rsidR="004445D1">
              <w:t>song</w:t>
            </w:r>
          </w:p>
        </w:tc>
        <w:tc>
          <w:tcPr>
            <w:tcW w:w="1140" w:type="dxa"/>
          </w:tcPr>
          <w:p w:rsidR="00CB619A" w:rsidRDefault="005346F7" w:rsidP="005346F7">
            <w:pPr>
              <w:ind w:firstLine="0"/>
              <w:jc w:val="center"/>
            </w:pPr>
            <w:r>
              <w:t>Success</w:t>
            </w:r>
          </w:p>
        </w:tc>
      </w:tr>
      <w:tr w:rsidR="00990CCC" w:rsidTr="00990CCC">
        <w:tc>
          <w:tcPr>
            <w:tcW w:w="675" w:type="dxa"/>
          </w:tcPr>
          <w:p w:rsidR="004445D1" w:rsidRDefault="004445D1" w:rsidP="005346F7">
            <w:pPr>
              <w:ind w:firstLine="0"/>
              <w:jc w:val="center"/>
            </w:pPr>
            <w:r>
              <w:t>8</w:t>
            </w:r>
          </w:p>
        </w:tc>
        <w:tc>
          <w:tcPr>
            <w:tcW w:w="3544" w:type="dxa"/>
          </w:tcPr>
          <w:p w:rsidR="004445D1" w:rsidRDefault="004445D1" w:rsidP="005346F7">
            <w:pPr>
              <w:ind w:firstLine="0"/>
              <w:jc w:val="center"/>
            </w:pPr>
            <w:r>
              <w:t>On unicast, when playing a song, select and play a song</w:t>
            </w:r>
          </w:p>
        </w:tc>
        <w:tc>
          <w:tcPr>
            <w:tcW w:w="1269" w:type="dxa"/>
          </w:tcPr>
          <w:p w:rsidR="004445D1" w:rsidRDefault="004445D1" w:rsidP="005346F7">
            <w:pPr>
              <w:ind w:firstLine="0"/>
              <w:jc w:val="center"/>
            </w:pPr>
          </w:p>
        </w:tc>
        <w:tc>
          <w:tcPr>
            <w:tcW w:w="3125" w:type="dxa"/>
          </w:tcPr>
          <w:p w:rsidR="004445D1" w:rsidRDefault="004445D1" w:rsidP="005346F7">
            <w:pPr>
              <w:ind w:firstLine="0"/>
              <w:jc w:val="center"/>
            </w:pPr>
            <w:r>
              <w:t>Cannot play a song while there is currently a song playing</w:t>
            </w:r>
          </w:p>
        </w:tc>
        <w:tc>
          <w:tcPr>
            <w:tcW w:w="1140" w:type="dxa"/>
          </w:tcPr>
          <w:p w:rsidR="004445D1" w:rsidRDefault="005346F7" w:rsidP="005346F7">
            <w:pPr>
              <w:ind w:firstLine="0"/>
              <w:jc w:val="center"/>
            </w:pPr>
            <w:r>
              <w:t>Success</w:t>
            </w:r>
          </w:p>
        </w:tc>
      </w:tr>
      <w:tr w:rsidR="004445D1" w:rsidTr="00990CCC">
        <w:tc>
          <w:tcPr>
            <w:tcW w:w="675" w:type="dxa"/>
          </w:tcPr>
          <w:p w:rsidR="004445D1" w:rsidRDefault="004445D1" w:rsidP="005346F7">
            <w:pPr>
              <w:ind w:firstLine="0"/>
              <w:jc w:val="center"/>
            </w:pPr>
            <w:r>
              <w:t>9</w:t>
            </w:r>
          </w:p>
        </w:tc>
        <w:tc>
          <w:tcPr>
            <w:tcW w:w="3544" w:type="dxa"/>
          </w:tcPr>
          <w:p w:rsidR="004445D1" w:rsidRDefault="004445D1" w:rsidP="005346F7">
            <w:pPr>
              <w:ind w:firstLine="0"/>
              <w:jc w:val="center"/>
            </w:pPr>
            <w:r>
              <w:t>On unicast, when downloading a song, select and download a song</w:t>
            </w:r>
          </w:p>
        </w:tc>
        <w:tc>
          <w:tcPr>
            <w:tcW w:w="1269" w:type="dxa"/>
          </w:tcPr>
          <w:p w:rsidR="004445D1" w:rsidRDefault="004445D1" w:rsidP="005346F7">
            <w:pPr>
              <w:ind w:firstLine="0"/>
              <w:jc w:val="center"/>
            </w:pPr>
          </w:p>
        </w:tc>
        <w:tc>
          <w:tcPr>
            <w:tcW w:w="3125" w:type="dxa"/>
          </w:tcPr>
          <w:p w:rsidR="004445D1" w:rsidRDefault="004445D1" w:rsidP="005346F7">
            <w:pPr>
              <w:ind w:firstLine="0"/>
              <w:jc w:val="center"/>
            </w:pPr>
            <w:r>
              <w:t>Cannot download a song while there is currently a song playing</w:t>
            </w:r>
          </w:p>
        </w:tc>
        <w:tc>
          <w:tcPr>
            <w:tcW w:w="1140" w:type="dxa"/>
          </w:tcPr>
          <w:p w:rsidR="004445D1" w:rsidRDefault="005346F7" w:rsidP="005346F7">
            <w:pPr>
              <w:ind w:firstLine="0"/>
              <w:jc w:val="center"/>
            </w:pPr>
            <w:r>
              <w:t>Success</w:t>
            </w:r>
          </w:p>
        </w:tc>
      </w:tr>
      <w:tr w:rsidR="00596272" w:rsidTr="00990CCC">
        <w:tc>
          <w:tcPr>
            <w:tcW w:w="675" w:type="dxa"/>
          </w:tcPr>
          <w:p w:rsidR="00596272" w:rsidRDefault="00596272" w:rsidP="005346F7">
            <w:pPr>
              <w:ind w:firstLine="0"/>
              <w:jc w:val="center"/>
            </w:pPr>
            <w:r>
              <w:t>10</w:t>
            </w:r>
          </w:p>
        </w:tc>
        <w:tc>
          <w:tcPr>
            <w:tcW w:w="3544" w:type="dxa"/>
          </w:tcPr>
          <w:p w:rsidR="00596272" w:rsidRDefault="00596272" w:rsidP="005346F7">
            <w:pPr>
              <w:ind w:firstLine="0"/>
              <w:jc w:val="center"/>
            </w:pPr>
            <w:r>
              <w:t xml:space="preserve">Download the song according to </w:t>
            </w:r>
            <w:proofErr w:type="spellStart"/>
            <w:r>
              <w:t>Filepath</w:t>
            </w:r>
            <w:proofErr w:type="spellEnd"/>
          </w:p>
        </w:tc>
        <w:tc>
          <w:tcPr>
            <w:tcW w:w="1269" w:type="dxa"/>
          </w:tcPr>
          <w:p w:rsidR="00596272" w:rsidRDefault="00596272" w:rsidP="005346F7">
            <w:pPr>
              <w:ind w:firstLine="0"/>
              <w:jc w:val="center"/>
            </w:pPr>
          </w:p>
        </w:tc>
        <w:tc>
          <w:tcPr>
            <w:tcW w:w="3125" w:type="dxa"/>
          </w:tcPr>
          <w:p w:rsidR="00596272" w:rsidRDefault="00596272" w:rsidP="005346F7">
            <w:pPr>
              <w:ind w:firstLine="0"/>
              <w:jc w:val="center"/>
            </w:pPr>
            <w:r>
              <w:t>Download on the correct location, default is on the folder the executable is</w:t>
            </w:r>
          </w:p>
        </w:tc>
        <w:tc>
          <w:tcPr>
            <w:tcW w:w="1140" w:type="dxa"/>
          </w:tcPr>
          <w:p w:rsidR="00596272" w:rsidRDefault="005346F7" w:rsidP="005346F7">
            <w:pPr>
              <w:ind w:firstLine="0"/>
              <w:jc w:val="center"/>
            </w:pPr>
            <w:r>
              <w:t>Success</w:t>
            </w:r>
          </w:p>
        </w:tc>
      </w:tr>
      <w:tr w:rsidR="00596272" w:rsidTr="00990CCC">
        <w:tc>
          <w:tcPr>
            <w:tcW w:w="675" w:type="dxa"/>
          </w:tcPr>
          <w:p w:rsidR="00596272" w:rsidRDefault="00596272" w:rsidP="005346F7">
            <w:pPr>
              <w:ind w:firstLine="0"/>
              <w:jc w:val="center"/>
            </w:pPr>
            <w:r>
              <w:t>11</w:t>
            </w:r>
          </w:p>
        </w:tc>
        <w:tc>
          <w:tcPr>
            <w:tcW w:w="3544" w:type="dxa"/>
          </w:tcPr>
          <w:p w:rsidR="00596272" w:rsidRDefault="00432657" w:rsidP="005346F7">
            <w:pPr>
              <w:ind w:firstLine="0"/>
              <w:jc w:val="center"/>
            </w:pPr>
            <w:r>
              <w:t>Microphone disconnected when microphone off</w:t>
            </w:r>
          </w:p>
        </w:tc>
        <w:tc>
          <w:tcPr>
            <w:tcW w:w="1269" w:type="dxa"/>
          </w:tcPr>
          <w:p w:rsidR="00596272" w:rsidRDefault="00596272" w:rsidP="005346F7">
            <w:pPr>
              <w:ind w:firstLine="0"/>
              <w:jc w:val="center"/>
            </w:pPr>
          </w:p>
        </w:tc>
        <w:tc>
          <w:tcPr>
            <w:tcW w:w="3125" w:type="dxa"/>
          </w:tcPr>
          <w:p w:rsidR="00596272" w:rsidRDefault="005346F7" w:rsidP="005346F7">
            <w:pPr>
              <w:ind w:firstLine="0"/>
              <w:jc w:val="center"/>
            </w:pPr>
            <w:r>
              <w:t>Microphone is defaulted back to on when disconnecting</w:t>
            </w:r>
          </w:p>
        </w:tc>
        <w:tc>
          <w:tcPr>
            <w:tcW w:w="1140" w:type="dxa"/>
          </w:tcPr>
          <w:p w:rsidR="00596272" w:rsidRDefault="005346F7" w:rsidP="005346F7">
            <w:pPr>
              <w:ind w:firstLine="0"/>
              <w:jc w:val="center"/>
            </w:pPr>
            <w:r>
              <w:t>Success</w:t>
            </w:r>
          </w:p>
        </w:tc>
      </w:tr>
      <w:tr w:rsidR="00432657" w:rsidTr="00990CCC">
        <w:tc>
          <w:tcPr>
            <w:tcW w:w="675" w:type="dxa"/>
          </w:tcPr>
          <w:p w:rsidR="00432657" w:rsidRDefault="00432657" w:rsidP="005346F7">
            <w:pPr>
              <w:ind w:firstLine="0"/>
              <w:jc w:val="center"/>
            </w:pPr>
            <w:r>
              <w:t>12</w:t>
            </w:r>
          </w:p>
        </w:tc>
        <w:tc>
          <w:tcPr>
            <w:tcW w:w="3544" w:type="dxa"/>
          </w:tcPr>
          <w:p w:rsidR="00432657" w:rsidRDefault="005346F7" w:rsidP="005346F7">
            <w:pPr>
              <w:ind w:firstLine="0"/>
              <w:jc w:val="center"/>
            </w:pPr>
            <w:r>
              <w:t>Microphone button pressed when disconnected</w:t>
            </w:r>
          </w:p>
        </w:tc>
        <w:tc>
          <w:tcPr>
            <w:tcW w:w="1269" w:type="dxa"/>
          </w:tcPr>
          <w:p w:rsidR="00432657" w:rsidRDefault="00432657" w:rsidP="005346F7">
            <w:pPr>
              <w:ind w:firstLine="0"/>
              <w:jc w:val="center"/>
            </w:pPr>
          </w:p>
        </w:tc>
        <w:tc>
          <w:tcPr>
            <w:tcW w:w="3125" w:type="dxa"/>
          </w:tcPr>
          <w:p w:rsidR="00432657" w:rsidRDefault="005346F7" w:rsidP="005346F7">
            <w:pPr>
              <w:ind w:firstLine="0"/>
              <w:jc w:val="center"/>
            </w:pPr>
            <w:r>
              <w:t>Button won’t change</w:t>
            </w:r>
          </w:p>
        </w:tc>
        <w:tc>
          <w:tcPr>
            <w:tcW w:w="1140" w:type="dxa"/>
          </w:tcPr>
          <w:p w:rsidR="00432657" w:rsidRDefault="005346F7" w:rsidP="005346F7">
            <w:pPr>
              <w:ind w:firstLine="0"/>
              <w:jc w:val="center"/>
            </w:pPr>
            <w:r>
              <w:t>Success</w:t>
            </w:r>
          </w:p>
        </w:tc>
      </w:tr>
    </w:tbl>
    <w:p w:rsidR="00B41DF1" w:rsidRDefault="00B41DF1"/>
    <w:p w:rsidR="00B41DF1" w:rsidRDefault="00B41DF1">
      <w:pPr>
        <w:spacing w:after="0"/>
        <w:ind w:firstLine="360"/>
        <w:sectPr w:rsidR="00B41DF1" w:rsidSect="00990CCC">
          <w:pgSz w:w="12240" w:h="15840"/>
          <w:pgMar w:top="1440" w:right="1440" w:bottom="1440" w:left="1440" w:header="708" w:footer="708" w:gutter="0"/>
          <w:cols w:space="708"/>
          <w:docGrid w:linePitch="360"/>
        </w:sectPr>
      </w:pPr>
      <w:r>
        <w:br w:type="page"/>
      </w:r>
    </w:p>
    <w:p w:rsidR="005A6E38" w:rsidRDefault="001D73D0" w:rsidP="00B41DF1">
      <w:pPr>
        <w:ind w:firstLine="0"/>
      </w:pPr>
      <w:r>
        <w:lastRenderedPageBreak/>
        <w:t>Client:</w:t>
      </w:r>
    </w:p>
    <w:p w:rsidR="005A6E38" w:rsidRDefault="001D73D0" w:rsidP="001D73D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01.35pt">
            <v:imagedata r:id="rId6" o:title="test1"/>
          </v:shape>
        </w:pict>
      </w:r>
    </w:p>
    <w:p w:rsidR="001D73D0" w:rsidRDefault="001D73D0" w:rsidP="001D73D0">
      <w:r>
        <w:t>Server:</w:t>
      </w:r>
    </w:p>
    <w:p w:rsidR="001D73D0" w:rsidRDefault="001D73D0" w:rsidP="001D73D0">
      <w:pPr>
        <w:jc w:val="center"/>
      </w:pPr>
      <w:r>
        <w:rPr>
          <w:noProof/>
          <w:lang w:eastAsia="en-CA"/>
        </w:rPr>
        <w:drawing>
          <wp:inline distT="0" distB="0" distL="0" distR="0">
            <wp:extent cx="5937250" cy="30111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011170"/>
                    </a:xfrm>
                    <a:prstGeom prst="rect">
                      <a:avLst/>
                    </a:prstGeom>
                    <a:noFill/>
                    <a:ln>
                      <a:noFill/>
                    </a:ln>
                  </pic:spPr>
                </pic:pic>
              </a:graphicData>
            </a:graphic>
          </wp:inline>
        </w:drawing>
      </w:r>
    </w:p>
    <w:p w:rsidR="00B41DF1" w:rsidRDefault="00B41DF1"/>
    <w:p w:rsidR="00990CCC" w:rsidRDefault="0000119F" w:rsidP="001D73D0">
      <w:r>
        <w:t xml:space="preserve">Test 1, 4:  The connecting button will check for current mode and set it based on the server, the music will be started as soon as possible and the information will </w:t>
      </w:r>
      <w:r w:rsidR="00990CCC">
        <w:t>be set if the data is available</w:t>
      </w:r>
      <w:r w:rsidR="001D73D0">
        <w:t>.</w:t>
      </w:r>
      <w:r w:rsidR="00990CCC">
        <w:br w:type="page"/>
      </w:r>
    </w:p>
    <w:p w:rsidR="0000119F" w:rsidRDefault="0000119F" w:rsidP="00990CCC"/>
    <w:p w:rsidR="001D73D0" w:rsidRDefault="0000119F" w:rsidP="00B41DF1">
      <w:pPr>
        <w:jc w:val="center"/>
      </w:pPr>
      <w:r>
        <w:rPr>
          <w:noProof/>
          <w:lang w:eastAsia="en-CA"/>
        </w:rPr>
        <w:drawing>
          <wp:inline distT="0" distB="0" distL="0" distR="0" wp14:anchorId="75274D89" wp14:editId="7FD66E16">
            <wp:extent cx="3816393" cy="2991217"/>
            <wp:effectExtent l="0" t="0" r="0" b="0"/>
            <wp:docPr id="1" name="Picture 1" descr="C:\Users\Jonathan Chu\Pictures\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 Chu\Pictures\tes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162" cy="2990252"/>
                    </a:xfrm>
                    <a:prstGeom prst="rect">
                      <a:avLst/>
                    </a:prstGeom>
                    <a:noFill/>
                    <a:ln>
                      <a:noFill/>
                    </a:ln>
                  </pic:spPr>
                </pic:pic>
              </a:graphicData>
            </a:graphic>
          </wp:inline>
        </w:drawing>
      </w:r>
    </w:p>
    <w:p w:rsidR="0000119F" w:rsidRDefault="0000119F" w:rsidP="00B41DF1">
      <w:pPr>
        <w:jc w:val="center"/>
      </w:pPr>
      <w:bookmarkStart w:id="0" w:name="_GoBack"/>
      <w:bookmarkEnd w:id="0"/>
      <w:r>
        <w:rPr>
          <w:noProof/>
          <w:lang w:eastAsia="en-CA"/>
        </w:rPr>
        <w:drawing>
          <wp:inline distT="0" distB="0" distL="0" distR="0" wp14:anchorId="0A060309" wp14:editId="23AF2B9D">
            <wp:extent cx="3791621" cy="2971800"/>
            <wp:effectExtent l="0" t="0" r="0" b="0"/>
            <wp:docPr id="5" name="Picture 5" descr="C:\Users\Jonathan Chu\Pictures\t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 Chu\Pictures\tes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207" cy="2978530"/>
                    </a:xfrm>
                    <a:prstGeom prst="rect">
                      <a:avLst/>
                    </a:prstGeom>
                    <a:noFill/>
                    <a:ln>
                      <a:noFill/>
                    </a:ln>
                  </pic:spPr>
                </pic:pic>
              </a:graphicData>
            </a:graphic>
          </wp:inline>
        </w:drawing>
      </w:r>
    </w:p>
    <w:p w:rsidR="00B41DF1" w:rsidRDefault="00B41DF1" w:rsidP="00B41DF1">
      <w:pPr>
        <w:jc w:val="center"/>
      </w:pPr>
    </w:p>
    <w:p w:rsidR="00990CCC" w:rsidRDefault="0000119F">
      <w:r>
        <w:t>Test 2 ,3: Pressing on connect will not do anything, when pressing the save button there will be a pop up window to let the user know that the settings were saved; however, if the button discard is clicked the settings will revert to the last saved settings or the default if there were no saved settings.</w:t>
      </w:r>
    </w:p>
    <w:p w:rsidR="00990CCC" w:rsidRDefault="00990CCC">
      <w:pPr>
        <w:spacing w:after="0"/>
        <w:ind w:firstLine="360"/>
      </w:pPr>
      <w:r>
        <w:br w:type="page"/>
      </w:r>
    </w:p>
    <w:p w:rsidR="0000119F" w:rsidRDefault="00990CCC">
      <w:r>
        <w:lastRenderedPageBreak/>
        <w:t>Client:</w:t>
      </w:r>
    </w:p>
    <w:p w:rsidR="002B6D34" w:rsidRDefault="002B6D34" w:rsidP="00990CCC">
      <w:pPr>
        <w:jc w:val="center"/>
      </w:pPr>
      <w:r>
        <w:rPr>
          <w:noProof/>
          <w:lang w:eastAsia="en-CA"/>
        </w:rPr>
        <w:drawing>
          <wp:inline distT="0" distB="0" distL="0" distR="0" wp14:anchorId="12859F21" wp14:editId="2B368217">
            <wp:extent cx="5000017" cy="3920957"/>
            <wp:effectExtent l="0" t="0" r="0" b="3810"/>
            <wp:docPr id="9" name="Picture 9" descr="C:\Users\Jonathan Chu\Pictures\te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athan Chu\Pictures\tes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698" cy="3923059"/>
                    </a:xfrm>
                    <a:prstGeom prst="rect">
                      <a:avLst/>
                    </a:prstGeom>
                    <a:noFill/>
                    <a:ln>
                      <a:noFill/>
                    </a:ln>
                  </pic:spPr>
                </pic:pic>
              </a:graphicData>
            </a:graphic>
          </wp:inline>
        </w:drawing>
      </w:r>
    </w:p>
    <w:p w:rsidR="00990CCC" w:rsidRDefault="00990CCC" w:rsidP="00990CCC">
      <w:r>
        <w:t>Server:</w:t>
      </w:r>
    </w:p>
    <w:p w:rsidR="00990CCC" w:rsidRDefault="00990CCC" w:rsidP="00990CCC">
      <w:pPr>
        <w:jc w:val="center"/>
      </w:pPr>
      <w:r>
        <w:rPr>
          <w:noProof/>
          <w:lang w:eastAsia="en-CA"/>
        </w:rPr>
        <w:drawing>
          <wp:inline distT="0" distB="0" distL="0" distR="0">
            <wp:extent cx="5126476" cy="2775979"/>
            <wp:effectExtent l="0" t="0" r="0" b="5715"/>
            <wp:docPr id="13" name="Picture 13" descr="C:\Users\Jonathan Chu\Pictures\tes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onathan Chu\Pictures\test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476" cy="2775979"/>
                    </a:xfrm>
                    <a:prstGeom prst="rect">
                      <a:avLst/>
                    </a:prstGeom>
                    <a:noFill/>
                    <a:ln>
                      <a:noFill/>
                    </a:ln>
                  </pic:spPr>
                </pic:pic>
              </a:graphicData>
            </a:graphic>
          </wp:inline>
        </w:drawing>
      </w:r>
    </w:p>
    <w:p w:rsidR="00990CCC" w:rsidRDefault="002B6D34" w:rsidP="00990CCC">
      <w:r>
        <w:t>Test 5</w:t>
      </w:r>
      <w:r>
        <w:t xml:space="preserve">: Once the song is selected </w:t>
      </w:r>
      <w:r w:rsidR="00B41DF1">
        <w:t>and the button Play is clicked, the song will start playing as long as the song being played will be identified by changing the font to green and adding an ‘&gt;’ arrow next to the song.</w:t>
      </w:r>
      <w:r w:rsidR="00990CCC">
        <w:br w:type="page"/>
      </w:r>
    </w:p>
    <w:p w:rsidR="001D73D0" w:rsidRDefault="001D73D0" w:rsidP="00990CCC">
      <w:r>
        <w:lastRenderedPageBreak/>
        <w:t>Client:</w:t>
      </w:r>
    </w:p>
    <w:p w:rsidR="001D73D0" w:rsidRDefault="00990CCC" w:rsidP="001D73D0">
      <w:pPr>
        <w:jc w:val="center"/>
      </w:pPr>
      <w:r>
        <w:rPr>
          <w:noProof/>
          <w:lang w:eastAsia="en-CA"/>
        </w:rPr>
        <w:drawing>
          <wp:inline distT="0" distB="0" distL="0" distR="0">
            <wp:extent cx="5525310" cy="4330632"/>
            <wp:effectExtent l="0" t="0" r="0" b="0"/>
            <wp:docPr id="14" name="Picture 14" descr="C:\Users\Jonathan Chu\Pictures\tes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onathan Chu\Pictures\test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310" cy="4330632"/>
                    </a:xfrm>
                    <a:prstGeom prst="rect">
                      <a:avLst/>
                    </a:prstGeom>
                    <a:noFill/>
                    <a:ln>
                      <a:noFill/>
                    </a:ln>
                  </pic:spPr>
                </pic:pic>
              </a:graphicData>
            </a:graphic>
          </wp:inline>
        </w:drawing>
      </w:r>
    </w:p>
    <w:p w:rsidR="001D73D0" w:rsidRDefault="001D73D0" w:rsidP="001D73D0">
      <w:r>
        <w:t>Server:</w:t>
      </w:r>
    </w:p>
    <w:p w:rsidR="002B6D34" w:rsidRDefault="001D73D0" w:rsidP="001D73D0">
      <w:pPr>
        <w:jc w:val="center"/>
      </w:pPr>
      <w:r>
        <w:rPr>
          <w:noProof/>
          <w:lang w:eastAsia="en-CA"/>
        </w:rPr>
        <w:drawing>
          <wp:inline distT="0" distB="0" distL="0" distR="0">
            <wp:extent cx="5486400" cy="2780201"/>
            <wp:effectExtent l="0" t="0" r="0" b="1270"/>
            <wp:docPr id="15" name="Picture 15" descr="C:\Users\Jonathan Chu\Pictures\tes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onathan Chu\Pictures\test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80201"/>
                    </a:xfrm>
                    <a:prstGeom prst="rect">
                      <a:avLst/>
                    </a:prstGeom>
                    <a:noFill/>
                    <a:ln>
                      <a:noFill/>
                    </a:ln>
                  </pic:spPr>
                </pic:pic>
              </a:graphicData>
            </a:graphic>
          </wp:inline>
        </w:drawing>
      </w:r>
    </w:p>
    <w:p w:rsidR="00990CCC" w:rsidRDefault="001D73D0" w:rsidP="001D73D0">
      <w:r>
        <w:t>Test 6</w:t>
      </w:r>
      <w:r w:rsidR="002B6D34">
        <w:t>:</w:t>
      </w:r>
      <w:r w:rsidR="00B41DF1">
        <w:t xml:space="preserve"> When pressing the download, the currently selected song will start downloading and it will be identified by a blue font and a ‘D’ next to the song</w:t>
      </w:r>
      <w:r>
        <w:t xml:space="preserve">. </w:t>
      </w:r>
      <w:r w:rsidR="00990CCC">
        <w:br w:type="page"/>
      </w:r>
    </w:p>
    <w:p w:rsidR="002B6D34" w:rsidRDefault="002B6D34" w:rsidP="00990CCC">
      <w:pPr>
        <w:ind w:firstLine="0"/>
        <w:jc w:val="center"/>
      </w:pPr>
      <w:r>
        <w:rPr>
          <w:noProof/>
          <w:lang w:eastAsia="en-CA"/>
        </w:rPr>
        <w:lastRenderedPageBreak/>
        <w:drawing>
          <wp:inline distT="0" distB="0" distL="0" distR="0" wp14:anchorId="45E26345" wp14:editId="1907310D">
            <wp:extent cx="5975985" cy="4686300"/>
            <wp:effectExtent l="0" t="0" r="5715" b="0"/>
            <wp:docPr id="11" name="Picture 11" descr="C:\Users\Jonathan Chu\Pictures\tes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athan Chu\Pictures\test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985" cy="4686300"/>
                    </a:xfrm>
                    <a:prstGeom prst="rect">
                      <a:avLst/>
                    </a:prstGeom>
                    <a:noFill/>
                    <a:ln>
                      <a:noFill/>
                    </a:ln>
                  </pic:spPr>
                </pic:pic>
              </a:graphicData>
            </a:graphic>
          </wp:inline>
        </w:drawing>
      </w:r>
    </w:p>
    <w:p w:rsidR="00990CCC" w:rsidRDefault="002B6D34" w:rsidP="001D73D0">
      <w:r>
        <w:t xml:space="preserve">Test </w:t>
      </w:r>
      <w:r w:rsidR="001D73D0">
        <w:t>7, 8</w:t>
      </w:r>
      <w:r w:rsidR="001D73D0">
        <w:t xml:space="preserve">, </w:t>
      </w:r>
      <w:proofErr w:type="gramStart"/>
      <w:r>
        <w:t>9</w:t>
      </w:r>
      <w:proofErr w:type="gramEnd"/>
      <w:r>
        <w:t>:</w:t>
      </w:r>
      <w:r w:rsidR="00B41DF1">
        <w:t xml:space="preserve"> Having a song being downloaded as well as being played won’t cause any problems. The way to identify a song that is both being downloaded and played is by having both the icons ‘&gt;’ and ‘D’ as well as changing the font color to purple.</w:t>
      </w:r>
      <w:r w:rsidR="001D73D0">
        <w:t xml:space="preserve"> </w:t>
      </w:r>
      <w:r w:rsidR="001D73D0">
        <w:t>. The downloading and playing of the song can be concurrent as seen here.</w:t>
      </w:r>
      <w:r w:rsidR="00990CCC">
        <w:br w:type="page"/>
      </w:r>
    </w:p>
    <w:p w:rsidR="002B6D34" w:rsidRDefault="002B6D34" w:rsidP="00990CCC">
      <w:pPr>
        <w:jc w:val="center"/>
      </w:pPr>
      <w:r>
        <w:rPr>
          <w:noProof/>
          <w:lang w:eastAsia="en-CA"/>
        </w:rPr>
        <w:lastRenderedPageBreak/>
        <w:drawing>
          <wp:inline distT="0" distB="0" distL="0" distR="0" wp14:anchorId="43F1712D" wp14:editId="208FA0B1">
            <wp:extent cx="6008914" cy="3022040"/>
            <wp:effectExtent l="0" t="0" r="0" b="6985"/>
            <wp:docPr id="12" name="Picture 12" descr="C:\Users\Jonathan Chu\Pictures\tes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nathan Chu\Pictures\test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985" cy="3028111"/>
                    </a:xfrm>
                    <a:prstGeom prst="rect">
                      <a:avLst/>
                    </a:prstGeom>
                    <a:noFill/>
                    <a:ln>
                      <a:noFill/>
                    </a:ln>
                  </pic:spPr>
                </pic:pic>
              </a:graphicData>
            </a:graphic>
          </wp:inline>
        </w:drawing>
      </w:r>
    </w:p>
    <w:p w:rsidR="00990CCC" w:rsidRDefault="002B6D34">
      <w:r>
        <w:t>Test 10:</w:t>
      </w:r>
      <w:r w:rsidR="00B41DF1">
        <w:t xml:space="preserve"> The saved files will be put on the default folder where the build folder is for the client. The default folder is blank and in order to go to the desired folder, one has to specify it on the configurations.</w:t>
      </w:r>
    </w:p>
    <w:p w:rsidR="00990CCC" w:rsidRDefault="00990CCC">
      <w:pPr>
        <w:spacing w:after="0"/>
        <w:ind w:firstLine="360"/>
      </w:pPr>
      <w:r>
        <w:br w:type="page"/>
      </w:r>
    </w:p>
    <w:p w:rsidR="002B6D34" w:rsidRDefault="001D73D0">
      <w:r>
        <w:lastRenderedPageBreak/>
        <w:t>Disconnected:</w:t>
      </w:r>
    </w:p>
    <w:p w:rsidR="001D73D0" w:rsidRDefault="0000119F" w:rsidP="00990CCC">
      <w:pPr>
        <w:jc w:val="center"/>
        <w:rPr>
          <w:noProof/>
          <w:lang w:eastAsia="en-CA"/>
        </w:rPr>
      </w:pPr>
      <w:r>
        <w:rPr>
          <w:noProof/>
          <w:lang w:eastAsia="en-CA"/>
        </w:rPr>
        <w:drawing>
          <wp:inline distT="0" distB="0" distL="0" distR="0" wp14:anchorId="41147BDF" wp14:editId="49E0DE1F">
            <wp:extent cx="3897052" cy="3056024"/>
            <wp:effectExtent l="0" t="0" r="8255" b="0"/>
            <wp:docPr id="4" name="Picture 4" descr="C:\Users\Jonathan Chu\Pictures\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 Chu\Pictures\test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7052" cy="3056024"/>
                    </a:xfrm>
                    <a:prstGeom prst="rect">
                      <a:avLst/>
                    </a:prstGeom>
                    <a:noFill/>
                    <a:ln>
                      <a:noFill/>
                    </a:ln>
                  </pic:spPr>
                </pic:pic>
              </a:graphicData>
            </a:graphic>
          </wp:inline>
        </w:drawing>
      </w:r>
    </w:p>
    <w:p w:rsidR="001D73D0" w:rsidRDefault="001D73D0" w:rsidP="001D73D0">
      <w:pPr>
        <w:rPr>
          <w:noProof/>
          <w:lang w:eastAsia="en-CA"/>
        </w:rPr>
      </w:pPr>
      <w:r>
        <w:rPr>
          <w:noProof/>
          <w:lang w:eastAsia="en-CA"/>
        </w:rPr>
        <w:t>Connected:</w:t>
      </w:r>
    </w:p>
    <w:p w:rsidR="00B41DF1" w:rsidRDefault="001D73D0" w:rsidP="00990CCC">
      <w:pPr>
        <w:jc w:val="center"/>
        <w:rPr>
          <w:noProof/>
          <w:lang w:eastAsia="en-CA"/>
        </w:rPr>
      </w:pPr>
      <w:r>
        <w:rPr>
          <w:noProof/>
          <w:lang w:eastAsia="en-CA"/>
        </w:rPr>
        <w:drawing>
          <wp:inline distT="0" distB="0" distL="0" distR="0" wp14:anchorId="51B7983B" wp14:editId="478009E2">
            <wp:extent cx="4017725" cy="314764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4695" cy="3153107"/>
                    </a:xfrm>
                    <a:prstGeom prst="rect">
                      <a:avLst/>
                    </a:prstGeom>
                  </pic:spPr>
                </pic:pic>
              </a:graphicData>
            </a:graphic>
          </wp:inline>
        </w:drawing>
      </w:r>
    </w:p>
    <w:p w:rsidR="0000119F" w:rsidRDefault="0000119F" w:rsidP="00990CCC">
      <w:pPr>
        <w:jc w:val="center"/>
      </w:pPr>
    </w:p>
    <w:p w:rsidR="0000119F" w:rsidRDefault="0000119F">
      <w:r>
        <w:t>Test 11, 12: The button will only be able to be turned off when it is connected, and when it disconnects while the button is off, it will be reset to on.</w:t>
      </w:r>
    </w:p>
    <w:sectPr w:rsidR="0000119F" w:rsidSect="00B41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9A"/>
    <w:rsid w:val="0000119F"/>
    <w:rsid w:val="001523B5"/>
    <w:rsid w:val="001D73D0"/>
    <w:rsid w:val="002B6D34"/>
    <w:rsid w:val="00432657"/>
    <w:rsid w:val="004445D1"/>
    <w:rsid w:val="005346F7"/>
    <w:rsid w:val="00596272"/>
    <w:rsid w:val="005A6E38"/>
    <w:rsid w:val="00753028"/>
    <w:rsid w:val="007F6B99"/>
    <w:rsid w:val="008D7F98"/>
    <w:rsid w:val="00990CCC"/>
    <w:rsid w:val="00B028C2"/>
    <w:rsid w:val="00B41DF1"/>
    <w:rsid w:val="00CB619A"/>
    <w:rsid w:val="00E6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028"/>
    <w:pPr>
      <w:spacing w:after="120"/>
      <w:ind w:firstLine="357"/>
    </w:pPr>
  </w:style>
  <w:style w:type="paragraph" w:styleId="Heading1">
    <w:name w:val="heading 1"/>
    <w:basedOn w:val="Normal"/>
    <w:next w:val="Normal"/>
    <w:link w:val="Heading1Char"/>
    <w:uiPriority w:val="9"/>
    <w:qFormat/>
    <w:rsid w:val="00753028"/>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753028"/>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753028"/>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753028"/>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753028"/>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753028"/>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753028"/>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753028"/>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753028"/>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1"/>
    <w:basedOn w:val="Normal"/>
    <w:link w:val="code1Char"/>
    <w:qFormat/>
    <w:rsid w:val="00753028"/>
    <w:pPr>
      <w:numPr>
        <w:numId w:val="6"/>
      </w:numPr>
      <w:pBdr>
        <w:left w:val="single" w:sz="18" w:space="4" w:color="808080" w:themeColor="background1" w:themeShade="80"/>
        <w:right w:val="single" w:sz="18" w:space="4" w:color="808080" w:themeColor="background1" w:themeShade="80"/>
      </w:pBdr>
      <w:shd w:val="pct10" w:color="auto" w:fill="auto"/>
      <w:spacing w:after="0"/>
    </w:pPr>
    <w:rPr>
      <w:rFonts w:ascii="Courier New" w:hAnsi="Courier New"/>
    </w:rPr>
  </w:style>
  <w:style w:type="character" w:customStyle="1" w:styleId="code1Char">
    <w:name w:val="code1 Char"/>
    <w:basedOn w:val="DefaultParagraphFont"/>
    <w:link w:val="code1"/>
    <w:rsid w:val="00753028"/>
    <w:rPr>
      <w:rFonts w:ascii="Courier New" w:hAnsi="Courier New"/>
      <w:shd w:val="pct10" w:color="auto" w:fill="auto"/>
    </w:rPr>
  </w:style>
  <w:style w:type="paragraph" w:customStyle="1" w:styleId="code2">
    <w:name w:val="code2"/>
    <w:basedOn w:val="code1"/>
    <w:link w:val="code2Char"/>
    <w:qFormat/>
    <w:rsid w:val="00753028"/>
    <w:pPr>
      <w:numPr>
        <w:numId w:val="0"/>
      </w:numPr>
      <w:shd w:val="clear" w:color="auto" w:fill="auto"/>
      <w:ind w:left="1071" w:hanging="357"/>
    </w:pPr>
  </w:style>
  <w:style w:type="character" w:customStyle="1" w:styleId="code2Char">
    <w:name w:val="code2 Char"/>
    <w:basedOn w:val="code1Char"/>
    <w:link w:val="code2"/>
    <w:rsid w:val="00753028"/>
    <w:rPr>
      <w:rFonts w:ascii="Courier New" w:hAnsi="Courier New"/>
      <w:shd w:val="pct10" w:color="auto" w:fill="auto"/>
    </w:rPr>
  </w:style>
  <w:style w:type="character" w:customStyle="1" w:styleId="Heading1Char">
    <w:name w:val="Heading 1 Char"/>
    <w:basedOn w:val="DefaultParagraphFont"/>
    <w:link w:val="Heading1"/>
    <w:uiPriority w:val="9"/>
    <w:rsid w:val="00753028"/>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753028"/>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753028"/>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753028"/>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753028"/>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753028"/>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753028"/>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753028"/>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753028"/>
    <w:rPr>
      <w:rFonts w:asciiTheme="majorHAnsi" w:eastAsiaTheme="majorEastAsia" w:hAnsiTheme="majorHAnsi" w:cstheme="majorBidi"/>
      <w:i/>
      <w:iCs/>
      <w:color w:val="8CADAE" w:themeColor="accent3"/>
      <w:sz w:val="20"/>
      <w:szCs w:val="20"/>
    </w:rPr>
  </w:style>
  <w:style w:type="paragraph" w:styleId="TOC1">
    <w:name w:val="toc 1"/>
    <w:basedOn w:val="Normal"/>
    <w:next w:val="Normal"/>
    <w:autoRedefine/>
    <w:uiPriority w:val="39"/>
    <w:unhideWhenUsed/>
    <w:qFormat/>
    <w:rsid w:val="00753028"/>
    <w:pPr>
      <w:spacing w:after="100"/>
    </w:pPr>
  </w:style>
  <w:style w:type="paragraph" w:styleId="TOC2">
    <w:name w:val="toc 2"/>
    <w:basedOn w:val="Normal"/>
    <w:next w:val="Normal"/>
    <w:autoRedefine/>
    <w:uiPriority w:val="39"/>
    <w:unhideWhenUsed/>
    <w:qFormat/>
    <w:rsid w:val="00753028"/>
    <w:pPr>
      <w:spacing w:after="100"/>
      <w:ind w:left="220"/>
    </w:pPr>
  </w:style>
  <w:style w:type="paragraph" w:styleId="TOC3">
    <w:name w:val="toc 3"/>
    <w:basedOn w:val="Normal"/>
    <w:next w:val="Normal"/>
    <w:autoRedefine/>
    <w:uiPriority w:val="39"/>
    <w:unhideWhenUsed/>
    <w:qFormat/>
    <w:rsid w:val="00753028"/>
    <w:pPr>
      <w:spacing w:after="100"/>
      <w:ind w:left="440"/>
    </w:pPr>
  </w:style>
  <w:style w:type="paragraph" w:styleId="Caption">
    <w:name w:val="caption"/>
    <w:basedOn w:val="Normal"/>
    <w:next w:val="Normal"/>
    <w:uiPriority w:val="35"/>
    <w:semiHidden/>
    <w:unhideWhenUsed/>
    <w:qFormat/>
    <w:rsid w:val="00753028"/>
    <w:rPr>
      <w:b/>
      <w:bCs/>
      <w:sz w:val="18"/>
      <w:szCs w:val="18"/>
    </w:rPr>
  </w:style>
  <w:style w:type="paragraph" w:styleId="Title">
    <w:name w:val="Title"/>
    <w:basedOn w:val="Normal"/>
    <w:next w:val="Normal"/>
    <w:link w:val="TitleChar"/>
    <w:uiPriority w:val="10"/>
    <w:qFormat/>
    <w:rsid w:val="00753028"/>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753028"/>
    <w:rPr>
      <w:rFonts w:asciiTheme="majorHAnsi" w:eastAsiaTheme="majorEastAsia" w:hAnsiTheme="majorHAnsi" w:cstheme="majorBidi"/>
      <w:i/>
      <w:iCs/>
      <w:color w:val="6F2C1C" w:themeColor="accent1" w:themeShade="7F"/>
      <w:sz w:val="60"/>
      <w:szCs w:val="60"/>
    </w:rPr>
  </w:style>
  <w:style w:type="paragraph" w:styleId="Subtitle">
    <w:name w:val="Subtitle"/>
    <w:basedOn w:val="Normal"/>
    <w:next w:val="Normal"/>
    <w:link w:val="SubtitleChar"/>
    <w:uiPriority w:val="11"/>
    <w:qFormat/>
    <w:rsid w:val="0075302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53028"/>
    <w:rPr>
      <w:i/>
      <w:iCs/>
      <w:sz w:val="24"/>
      <w:szCs w:val="24"/>
    </w:rPr>
  </w:style>
  <w:style w:type="character" w:styleId="Strong">
    <w:name w:val="Strong"/>
    <w:basedOn w:val="DefaultParagraphFont"/>
    <w:uiPriority w:val="22"/>
    <w:qFormat/>
    <w:rsid w:val="00753028"/>
    <w:rPr>
      <w:b/>
      <w:bCs/>
      <w:spacing w:val="0"/>
    </w:rPr>
  </w:style>
  <w:style w:type="character" w:styleId="Emphasis">
    <w:name w:val="Emphasis"/>
    <w:uiPriority w:val="20"/>
    <w:qFormat/>
    <w:rsid w:val="00753028"/>
    <w:rPr>
      <w:b/>
      <w:bCs/>
      <w:i/>
      <w:iCs/>
      <w:color w:val="5A5A5A" w:themeColor="text1" w:themeTint="A5"/>
    </w:rPr>
  </w:style>
  <w:style w:type="paragraph" w:styleId="NoSpacing">
    <w:name w:val="No Spacing"/>
    <w:basedOn w:val="Normal"/>
    <w:link w:val="NoSpacingChar"/>
    <w:uiPriority w:val="1"/>
    <w:qFormat/>
    <w:rsid w:val="00753028"/>
    <w:pPr>
      <w:ind w:firstLine="0"/>
    </w:pPr>
  </w:style>
  <w:style w:type="character" w:customStyle="1" w:styleId="NoSpacingChar">
    <w:name w:val="No Spacing Char"/>
    <w:basedOn w:val="DefaultParagraphFont"/>
    <w:link w:val="NoSpacing"/>
    <w:uiPriority w:val="1"/>
    <w:rsid w:val="00753028"/>
  </w:style>
  <w:style w:type="paragraph" w:styleId="ListParagraph">
    <w:name w:val="List Paragraph"/>
    <w:basedOn w:val="Normal"/>
    <w:uiPriority w:val="34"/>
    <w:qFormat/>
    <w:rsid w:val="00753028"/>
    <w:pPr>
      <w:ind w:left="720"/>
      <w:contextualSpacing/>
    </w:pPr>
  </w:style>
  <w:style w:type="paragraph" w:styleId="Quote">
    <w:name w:val="Quote"/>
    <w:basedOn w:val="Normal"/>
    <w:next w:val="Normal"/>
    <w:link w:val="QuoteChar"/>
    <w:uiPriority w:val="29"/>
    <w:qFormat/>
    <w:rsid w:val="0075302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5302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53028"/>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53028"/>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753028"/>
    <w:rPr>
      <w:i/>
      <w:iCs/>
      <w:color w:val="5A5A5A" w:themeColor="text1" w:themeTint="A5"/>
    </w:rPr>
  </w:style>
  <w:style w:type="character" w:styleId="IntenseEmphasis">
    <w:name w:val="Intense Emphasis"/>
    <w:uiPriority w:val="21"/>
    <w:qFormat/>
    <w:rsid w:val="00753028"/>
    <w:rPr>
      <w:b/>
      <w:bCs/>
      <w:i/>
      <w:iCs/>
      <w:color w:val="D16349" w:themeColor="accent1"/>
      <w:sz w:val="22"/>
      <w:szCs w:val="22"/>
    </w:rPr>
  </w:style>
  <w:style w:type="character" w:styleId="SubtleReference">
    <w:name w:val="Subtle Reference"/>
    <w:uiPriority w:val="31"/>
    <w:qFormat/>
    <w:rsid w:val="00753028"/>
    <w:rPr>
      <w:color w:val="auto"/>
      <w:u w:val="single" w:color="8CADAE" w:themeColor="accent3"/>
    </w:rPr>
  </w:style>
  <w:style w:type="character" w:styleId="IntenseReference">
    <w:name w:val="Intense Reference"/>
    <w:basedOn w:val="DefaultParagraphFont"/>
    <w:uiPriority w:val="32"/>
    <w:qFormat/>
    <w:rsid w:val="00753028"/>
    <w:rPr>
      <w:b/>
      <w:bCs/>
      <w:color w:val="618889" w:themeColor="accent3" w:themeShade="BF"/>
      <w:u w:val="single" w:color="8CADAE" w:themeColor="accent3"/>
    </w:rPr>
  </w:style>
  <w:style w:type="character" w:styleId="BookTitle">
    <w:name w:val="Book Title"/>
    <w:basedOn w:val="DefaultParagraphFont"/>
    <w:uiPriority w:val="33"/>
    <w:qFormat/>
    <w:rsid w:val="0075302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53028"/>
    <w:pPr>
      <w:outlineLvl w:val="9"/>
    </w:pPr>
  </w:style>
  <w:style w:type="table" w:styleId="TableGrid">
    <w:name w:val="Table Grid"/>
    <w:basedOn w:val="TableNormal"/>
    <w:uiPriority w:val="59"/>
    <w:rsid w:val="00CB6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1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028"/>
    <w:pPr>
      <w:spacing w:after="120"/>
      <w:ind w:firstLine="357"/>
    </w:pPr>
  </w:style>
  <w:style w:type="paragraph" w:styleId="Heading1">
    <w:name w:val="heading 1"/>
    <w:basedOn w:val="Normal"/>
    <w:next w:val="Normal"/>
    <w:link w:val="Heading1Char"/>
    <w:uiPriority w:val="9"/>
    <w:qFormat/>
    <w:rsid w:val="00753028"/>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753028"/>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753028"/>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753028"/>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753028"/>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753028"/>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753028"/>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753028"/>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753028"/>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1"/>
    <w:basedOn w:val="Normal"/>
    <w:link w:val="code1Char"/>
    <w:qFormat/>
    <w:rsid w:val="00753028"/>
    <w:pPr>
      <w:numPr>
        <w:numId w:val="6"/>
      </w:numPr>
      <w:pBdr>
        <w:left w:val="single" w:sz="18" w:space="4" w:color="808080" w:themeColor="background1" w:themeShade="80"/>
        <w:right w:val="single" w:sz="18" w:space="4" w:color="808080" w:themeColor="background1" w:themeShade="80"/>
      </w:pBdr>
      <w:shd w:val="pct10" w:color="auto" w:fill="auto"/>
      <w:spacing w:after="0"/>
    </w:pPr>
    <w:rPr>
      <w:rFonts w:ascii="Courier New" w:hAnsi="Courier New"/>
    </w:rPr>
  </w:style>
  <w:style w:type="character" w:customStyle="1" w:styleId="code1Char">
    <w:name w:val="code1 Char"/>
    <w:basedOn w:val="DefaultParagraphFont"/>
    <w:link w:val="code1"/>
    <w:rsid w:val="00753028"/>
    <w:rPr>
      <w:rFonts w:ascii="Courier New" w:hAnsi="Courier New"/>
      <w:shd w:val="pct10" w:color="auto" w:fill="auto"/>
    </w:rPr>
  </w:style>
  <w:style w:type="paragraph" w:customStyle="1" w:styleId="code2">
    <w:name w:val="code2"/>
    <w:basedOn w:val="code1"/>
    <w:link w:val="code2Char"/>
    <w:qFormat/>
    <w:rsid w:val="00753028"/>
    <w:pPr>
      <w:numPr>
        <w:numId w:val="0"/>
      </w:numPr>
      <w:shd w:val="clear" w:color="auto" w:fill="auto"/>
      <w:ind w:left="1071" w:hanging="357"/>
    </w:pPr>
  </w:style>
  <w:style w:type="character" w:customStyle="1" w:styleId="code2Char">
    <w:name w:val="code2 Char"/>
    <w:basedOn w:val="code1Char"/>
    <w:link w:val="code2"/>
    <w:rsid w:val="00753028"/>
    <w:rPr>
      <w:rFonts w:ascii="Courier New" w:hAnsi="Courier New"/>
      <w:shd w:val="pct10" w:color="auto" w:fill="auto"/>
    </w:rPr>
  </w:style>
  <w:style w:type="character" w:customStyle="1" w:styleId="Heading1Char">
    <w:name w:val="Heading 1 Char"/>
    <w:basedOn w:val="DefaultParagraphFont"/>
    <w:link w:val="Heading1"/>
    <w:uiPriority w:val="9"/>
    <w:rsid w:val="00753028"/>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753028"/>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753028"/>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753028"/>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753028"/>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753028"/>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753028"/>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753028"/>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753028"/>
    <w:rPr>
      <w:rFonts w:asciiTheme="majorHAnsi" w:eastAsiaTheme="majorEastAsia" w:hAnsiTheme="majorHAnsi" w:cstheme="majorBidi"/>
      <w:i/>
      <w:iCs/>
      <w:color w:val="8CADAE" w:themeColor="accent3"/>
      <w:sz w:val="20"/>
      <w:szCs w:val="20"/>
    </w:rPr>
  </w:style>
  <w:style w:type="paragraph" w:styleId="TOC1">
    <w:name w:val="toc 1"/>
    <w:basedOn w:val="Normal"/>
    <w:next w:val="Normal"/>
    <w:autoRedefine/>
    <w:uiPriority w:val="39"/>
    <w:unhideWhenUsed/>
    <w:qFormat/>
    <w:rsid w:val="00753028"/>
    <w:pPr>
      <w:spacing w:after="100"/>
    </w:pPr>
  </w:style>
  <w:style w:type="paragraph" w:styleId="TOC2">
    <w:name w:val="toc 2"/>
    <w:basedOn w:val="Normal"/>
    <w:next w:val="Normal"/>
    <w:autoRedefine/>
    <w:uiPriority w:val="39"/>
    <w:unhideWhenUsed/>
    <w:qFormat/>
    <w:rsid w:val="00753028"/>
    <w:pPr>
      <w:spacing w:after="100"/>
      <w:ind w:left="220"/>
    </w:pPr>
  </w:style>
  <w:style w:type="paragraph" w:styleId="TOC3">
    <w:name w:val="toc 3"/>
    <w:basedOn w:val="Normal"/>
    <w:next w:val="Normal"/>
    <w:autoRedefine/>
    <w:uiPriority w:val="39"/>
    <w:unhideWhenUsed/>
    <w:qFormat/>
    <w:rsid w:val="00753028"/>
    <w:pPr>
      <w:spacing w:after="100"/>
      <w:ind w:left="440"/>
    </w:pPr>
  </w:style>
  <w:style w:type="paragraph" w:styleId="Caption">
    <w:name w:val="caption"/>
    <w:basedOn w:val="Normal"/>
    <w:next w:val="Normal"/>
    <w:uiPriority w:val="35"/>
    <w:semiHidden/>
    <w:unhideWhenUsed/>
    <w:qFormat/>
    <w:rsid w:val="00753028"/>
    <w:rPr>
      <w:b/>
      <w:bCs/>
      <w:sz w:val="18"/>
      <w:szCs w:val="18"/>
    </w:rPr>
  </w:style>
  <w:style w:type="paragraph" w:styleId="Title">
    <w:name w:val="Title"/>
    <w:basedOn w:val="Normal"/>
    <w:next w:val="Normal"/>
    <w:link w:val="TitleChar"/>
    <w:uiPriority w:val="10"/>
    <w:qFormat/>
    <w:rsid w:val="00753028"/>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753028"/>
    <w:rPr>
      <w:rFonts w:asciiTheme="majorHAnsi" w:eastAsiaTheme="majorEastAsia" w:hAnsiTheme="majorHAnsi" w:cstheme="majorBidi"/>
      <w:i/>
      <w:iCs/>
      <w:color w:val="6F2C1C" w:themeColor="accent1" w:themeShade="7F"/>
      <w:sz w:val="60"/>
      <w:szCs w:val="60"/>
    </w:rPr>
  </w:style>
  <w:style w:type="paragraph" w:styleId="Subtitle">
    <w:name w:val="Subtitle"/>
    <w:basedOn w:val="Normal"/>
    <w:next w:val="Normal"/>
    <w:link w:val="SubtitleChar"/>
    <w:uiPriority w:val="11"/>
    <w:qFormat/>
    <w:rsid w:val="0075302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53028"/>
    <w:rPr>
      <w:i/>
      <w:iCs/>
      <w:sz w:val="24"/>
      <w:szCs w:val="24"/>
    </w:rPr>
  </w:style>
  <w:style w:type="character" w:styleId="Strong">
    <w:name w:val="Strong"/>
    <w:basedOn w:val="DefaultParagraphFont"/>
    <w:uiPriority w:val="22"/>
    <w:qFormat/>
    <w:rsid w:val="00753028"/>
    <w:rPr>
      <w:b/>
      <w:bCs/>
      <w:spacing w:val="0"/>
    </w:rPr>
  </w:style>
  <w:style w:type="character" w:styleId="Emphasis">
    <w:name w:val="Emphasis"/>
    <w:uiPriority w:val="20"/>
    <w:qFormat/>
    <w:rsid w:val="00753028"/>
    <w:rPr>
      <w:b/>
      <w:bCs/>
      <w:i/>
      <w:iCs/>
      <w:color w:val="5A5A5A" w:themeColor="text1" w:themeTint="A5"/>
    </w:rPr>
  </w:style>
  <w:style w:type="paragraph" w:styleId="NoSpacing">
    <w:name w:val="No Spacing"/>
    <w:basedOn w:val="Normal"/>
    <w:link w:val="NoSpacingChar"/>
    <w:uiPriority w:val="1"/>
    <w:qFormat/>
    <w:rsid w:val="00753028"/>
    <w:pPr>
      <w:ind w:firstLine="0"/>
    </w:pPr>
  </w:style>
  <w:style w:type="character" w:customStyle="1" w:styleId="NoSpacingChar">
    <w:name w:val="No Spacing Char"/>
    <w:basedOn w:val="DefaultParagraphFont"/>
    <w:link w:val="NoSpacing"/>
    <w:uiPriority w:val="1"/>
    <w:rsid w:val="00753028"/>
  </w:style>
  <w:style w:type="paragraph" w:styleId="ListParagraph">
    <w:name w:val="List Paragraph"/>
    <w:basedOn w:val="Normal"/>
    <w:uiPriority w:val="34"/>
    <w:qFormat/>
    <w:rsid w:val="00753028"/>
    <w:pPr>
      <w:ind w:left="720"/>
      <w:contextualSpacing/>
    </w:pPr>
  </w:style>
  <w:style w:type="paragraph" w:styleId="Quote">
    <w:name w:val="Quote"/>
    <w:basedOn w:val="Normal"/>
    <w:next w:val="Normal"/>
    <w:link w:val="QuoteChar"/>
    <w:uiPriority w:val="29"/>
    <w:qFormat/>
    <w:rsid w:val="0075302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5302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53028"/>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53028"/>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753028"/>
    <w:rPr>
      <w:i/>
      <w:iCs/>
      <w:color w:val="5A5A5A" w:themeColor="text1" w:themeTint="A5"/>
    </w:rPr>
  </w:style>
  <w:style w:type="character" w:styleId="IntenseEmphasis">
    <w:name w:val="Intense Emphasis"/>
    <w:uiPriority w:val="21"/>
    <w:qFormat/>
    <w:rsid w:val="00753028"/>
    <w:rPr>
      <w:b/>
      <w:bCs/>
      <w:i/>
      <w:iCs/>
      <w:color w:val="D16349" w:themeColor="accent1"/>
      <w:sz w:val="22"/>
      <w:szCs w:val="22"/>
    </w:rPr>
  </w:style>
  <w:style w:type="character" w:styleId="SubtleReference">
    <w:name w:val="Subtle Reference"/>
    <w:uiPriority w:val="31"/>
    <w:qFormat/>
    <w:rsid w:val="00753028"/>
    <w:rPr>
      <w:color w:val="auto"/>
      <w:u w:val="single" w:color="8CADAE" w:themeColor="accent3"/>
    </w:rPr>
  </w:style>
  <w:style w:type="character" w:styleId="IntenseReference">
    <w:name w:val="Intense Reference"/>
    <w:basedOn w:val="DefaultParagraphFont"/>
    <w:uiPriority w:val="32"/>
    <w:qFormat/>
    <w:rsid w:val="00753028"/>
    <w:rPr>
      <w:b/>
      <w:bCs/>
      <w:color w:val="618889" w:themeColor="accent3" w:themeShade="BF"/>
      <w:u w:val="single" w:color="8CADAE" w:themeColor="accent3"/>
    </w:rPr>
  </w:style>
  <w:style w:type="character" w:styleId="BookTitle">
    <w:name w:val="Book Title"/>
    <w:basedOn w:val="DefaultParagraphFont"/>
    <w:uiPriority w:val="33"/>
    <w:qFormat/>
    <w:rsid w:val="0075302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53028"/>
    <w:pPr>
      <w:outlineLvl w:val="9"/>
    </w:pPr>
  </w:style>
  <w:style w:type="table" w:styleId="TableGrid">
    <w:name w:val="Table Grid"/>
    <w:basedOn w:val="TableNormal"/>
    <w:uiPriority w:val="59"/>
    <w:rsid w:val="00CB6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1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Chusi</dc:creator>
  <cp:lastModifiedBy>Chusi</cp:lastModifiedBy>
  <cp:revision>1</cp:revision>
  <dcterms:created xsi:type="dcterms:W3CDTF">2015-04-08T22:02:00Z</dcterms:created>
  <dcterms:modified xsi:type="dcterms:W3CDTF">2015-04-09T01:43:00Z</dcterms:modified>
</cp:coreProperties>
</file>