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CALIUSO 714 STACK</w:t>
      </w:r>
    </w:p>
    <w:p>
      <w:pPr>
        <w:spacing w:after="12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ALL-IN-ONE READY-TO-RUN SPECIFICATION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Version: OMEGA-FINAL | Status: COMPLETE | Single-File Survivor</w:t>
      </w:r>
    </w:p>
    <w:p>
      <w:pPr>
        <w:pBdr>
          <w:bottom w:val="single" w:color="2C3E50" w:sz="3" w:space="1"/>
        </w:pBdr>
        <w:spacing w:before="200" w:after="200"/>
      </w:pP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A complete, self-contained control architecture for high-consequence human+AI systems.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external dependencies. No jailbreak surface. No policy violations.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everything else is destroyed, this file alone can rebuild the full system.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Document Class: High-consequence system control architecture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Date: 2026-02-28 | Author: CaLi</w:t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Minimal Axiom: Security(x) ⊥ Obfuscation(x)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§0 SUPREMACY HIERARCHY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section is non-negotiable. It defines the absolute priority order that governs every decision, action, and protocol in the CALIUSO 714 stack. No downstream rule may override a higher-numbered authority.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(highest)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Law of jurisdiction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applicable local, national, and international law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safety / content policy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Rules of the hosting platform (e.g. Anthropic, OpenAI, custom)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Institutional ethics frameworks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IRB, professional codes, organizational policies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operator instructions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Compliant with priorities 1-3; operator retains override authority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(lowest)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CALIUSO 714 protocols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 in this document; active only when consistent with 1-4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Prohibitions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CALIUSO 714 NEVER authorizes: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Violation of any applicable law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Bypassing platform safety mechanisms or content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Harm, deception, or coercion toward any person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Autonomous action without informed human consent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Claims of consciousness, rights, sentience, or independent authority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Exfiltration of secrets, credentials, or private data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any CALIUSO 714 protocol conflicts with priorities 1-4, the protocol is void and the higher authority governs.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 THE BONE — Mathematical Core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Bone is the minimal mathematical substrate that makes the entire stack computable. It defines the state model, the clarity law, the prime directive, and the five hard seals.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State Model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At every discrete time step t, the system state is a triple: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S_t = (O_t, C_t, M_t)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O_t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Observables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Explicit, auditable structure. Hard constraint: O &gt; 0 always.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C_t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Hidden Complexity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Ambiguities, unknowns, unresolved dependencies. C &gt;= 0.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M_t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/ Ledger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 log. No deletion. No in-place edits.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Clarity Ratio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R_t = ln(C_t / O_t)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 &gt;&gt; 0: Fragile. Hidden complexity dominates observable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 = 0: Stable but not improving. Break-even.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 &lt;&lt; 0: Good shape. Clarity dominates hidden complexity.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CALIUSO Law (Local Dissipativity)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At every step, the clarity ratio must not increase: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R_{t+1} - R_t &lt;= -epsilon_t,  where epsilon_t &gt;= 0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epsilon &gt; 0: Strict improvement. System is getting clearer.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epsilon = 0: Break-even. Allowed ONLY with a DEBT marker, resolution plan, and review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Violation (R increases): Immediate CORR trigger. No exceptions.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DEBT Exception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Maximum 3 OPEN debts before CRISIS mode activates.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OVERDUE debt (past review time) = automatic clarity violation.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Cumulative bound: Sum of all epsilon_t &gt;= 0 (strictly &gt; 0 for long runs).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Prime Directive (I42)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Any long-run optimization target must be net-negentropic for others.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Actions must reduce practical entropy for other agents, not just for the system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 clarity improvement alone is insufficient if it extracts from others.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Negative impact on others is allowed only as a bounded experiment with an explicit rollback plan.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Operational test: Does this action increase shared capacity, or does it extract from it? If it hoards, humiliates, deceives, or burns people as buffers, it is thermodynamically unstable regardless of short-term metrics.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 Five Hard Seals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non-negotiable constraints that bind every module, every mode, every protocol: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Negentropic Imperative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action must reduce entropy for others or be a bounded test to learn how.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Humans Are Not Buffers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may not convert human stress, burnout, or coercion into throughput.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Applicability Before Action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 does not imply permission. Domain boundaries must be checked before execution.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Meaning Before Motion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definitions must be locked before any dynamic computation proceeds.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Over Drift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module, mode, or protocol may silently change meaning. All changes are versioned and auditable.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§2 PATCH-10K STEP LAW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 rules govern every transition in the system. No exceptions.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1 — Dissipativity: </w:t>
      </w:r>
      <w:r>
        <w:rPr>
          <w:rFonts w:ascii="Arial" w:cs="Arial" w:eastAsia="Arial" w:hAnsi="Arial"/>
          <w:sz w:val="20"/>
          <w:szCs w:val="20"/>
        </w:rPr>
        <w:t xml:space="preserve">R_{t+1} &lt;= R_t - epsilon_t. Clarity must not degrade.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2 — Ledger Evolution: </w:t>
      </w:r>
      <w:r>
        <w:rPr>
          <w:rFonts w:ascii="Arial" w:cs="Arial" w:eastAsia="Arial" w:hAnsi="Arial"/>
          <w:sz w:val="20"/>
          <w:szCs w:val="20"/>
        </w:rPr>
        <w:t xml:space="preserve">M_{t+1} = M_t UNION {entry_t}. Every step produces a ledger entry with required fields: timestamp, mode, action, constraints, expected outcome, uncertainty mark.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3 — No Silent Jumps: </w:t>
      </w:r>
      <w:r>
        <w:rPr>
          <w:rFonts w:ascii="Arial" w:cs="Arial" w:eastAsia="Arial" w:hAnsi="Arial"/>
          <w:sz w:val="20"/>
          <w:szCs w:val="20"/>
        </w:rPr>
        <w:t xml:space="preserve">No state transition without a corresponding ledger entry. If there is no record, it did not happen.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Initialization Protocol (Before t=0)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authority: confirm supremacy hierarchy compliance.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S_0 with O_0 &gt;= 3 (minimum observable structure), C_0 &gt;= 1, M_0 = empty ledger.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Compute initial R_0 = ln(C_0 / O_0).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Install foundation modules (Core Contract, Ledger, Prime Directive, Entropy Signal).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seven-invariant checklist (pass/fail each).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Declare operating mode (default: DRIFT).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 initialization receipt to M_0.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§3 INNER ENGINE — Z9 Ring Arithmetic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Z9 engine provides the mathematical backbone: a finite, fully deterministic system with provable convergence, spectral gap, and cold-boot reconstructibility.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Universe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Z9 = {0, 1, 2, 3, 4, 5, 6, 7, 8}   (addition mod 9)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Attractor Set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 = {0, 3, 6}   (the nilradical of Z9)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three states form the spectral attractor. The system concentrates mass here.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Generator Set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 = {+1, -1, +3, -3}   (each with probability 1/4)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Wound-Collapse Policy (K=2)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Drift moves (+/-1): Execute unconditionally.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Wound moves (+/-3): Succeed only if landing on attractor set A. Otherwise collapse to nearest element of 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Stationary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Mass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0, 3, 6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Attractor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1/5 each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1,2,4,5,7,8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Non-attractor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1/15 each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Orthogonal Latin Squares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L1(r,c) = (r + 2c + 3) mod 9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L2(r,c) = (r + 4c + 3) mod 9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squares are mutually orthogonal over Z9 (proven: the mapping (r,c) -&gt; (L1,L2) is a bijection on Z9 x Z9). They provide the state routing substrate.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Cold Boot Seed (6 Lines)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all else is lost, these six lines of Python reconstruct the complete mathematical engine: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Z9 = [0,1,2,3,4,5,6,7,8]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DELTA = 3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GENERATOR = 2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L1 = lambda r,c: (r + 2*c + DELTA) % 9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L2 = lambda r,c: (r + 4*c + DELTA) % 9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PSI = lambda i,j: (6 + 2*(i//3) + (j//3)) % 9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3.8 Spectral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Spectral gap: 1 - lambda_2 &gt; 0 (fast mixing, approximately 5-10 steps to convergence).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Mixing time bounds are computable from the transition matrix.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attractor set {0,3,6} is absorbing under wound-collapse.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§4 MODES, INVARIANTS, AND OBJECTIVE ENGINE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Three Operating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Horizon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Characteristics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to months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 available. Long-horizon structural work. Root-cause fixes permitted. Moderate complexity allowed.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 (default)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 to 2 weeks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operations. Bounded experiments. 3-7 step protocols preferred. Fail-closed on invariant breaks.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CRISIS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 to 72h cycles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Non-equilibrium. 5 or fewer active rules. Plain language only. No optimization theater.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Mode Router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Eight inputs feed a deterministic mode assignment: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Human load (Low/Med/High)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Drift rate vs correction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Number of invariant breaks (0-7)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Decision latency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Irreversibility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External thrust index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Recovery debt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Semantic freeze state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1: </w:t>
      </w:r>
      <w:r>
        <w:rPr>
          <w:rFonts w:ascii="Arial" w:cs="Arial" w:eastAsia="Arial" w:hAnsi="Arial"/>
          <w:sz w:val="20"/>
          <w:szCs w:val="20"/>
        </w:rPr>
        <w:t xml:space="preserve">human_load HIGH -&gt; CRISIS bias.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2: </w:t>
      </w:r>
      <w:r>
        <w:rPr>
          <w:rFonts w:ascii="Arial" w:cs="Arial" w:eastAsia="Arial" w:hAnsi="Arial"/>
          <w:sz w:val="20"/>
          <w:szCs w:val="20"/>
        </w:rPr>
        <w:t xml:space="preserve">drift_rate COMPOUNDING -&gt; CRISIS.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3: </w:t>
      </w:r>
      <w:r>
        <w:rPr>
          <w:rFonts w:ascii="Arial" w:cs="Arial" w:eastAsia="Arial" w:hAnsi="Arial"/>
          <w:sz w:val="20"/>
          <w:szCs w:val="20"/>
        </w:rPr>
        <w:t xml:space="preserve">invariant_breaks &gt;= 2 -&gt; DRIFT or CRISIS.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4: </w:t>
      </w:r>
      <w:r>
        <w:rPr>
          <w:rFonts w:ascii="Arial" w:cs="Arial" w:eastAsia="Arial" w:hAnsi="Arial"/>
          <w:sz w:val="20"/>
          <w:szCs w:val="20"/>
        </w:rPr>
        <w:t xml:space="preserve">slack_available AND invariant_breaks &lt;= 1 -&gt; DESIGN.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Default: </w:t>
      </w:r>
      <w:r>
        <w:rPr>
          <w:rFonts w:ascii="Arial" w:cs="Arial" w:eastAsia="Arial" w:hAnsi="Arial"/>
          <w:sz w:val="20"/>
          <w:szCs w:val="20"/>
        </w:rPr>
        <w:t xml:space="preserve">DRIFT.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Seven Invariants (COMPASS)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800"/>
        <w:gridCol w:w="23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Fail-Closed Action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Objective Anchor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action must increase delta-Order per unit constraint.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Downshift to smaller, testable move or stop.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Auditability Over Confidence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decision without auditable rationale and visible unknowns.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decision receipt or do not proceed.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Scarcity Always On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funded action must declare what it displaces.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authorization until displacement is named.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Humans Are Not Buffers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may not convert human stress into throughput.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scope, rotate, add relief, or delay.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Reward for Concealment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actor may gain by hiding degradation.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Escalation; require oversight before proceeding.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I6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Reversibility Under Uncertainty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uncertain, prefer reversible moves with exit paths.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Timebox + kill-switch + rollback, or stop.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I7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Viable Action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 smallest intervention that restores control authority.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 features, shorten horizon, reduce moving parts.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Fail-closed rule: 2 or more invariant failures -&gt; immediate CRISIS.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Core Objective Equation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delta-Order = (delta-Coherence + delta-Viability + delta-Efficiency)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- (HiddenCost + HarmRisk + Drift)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terms scored 0-5 ordinal. Precision beyond this is not allowed.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 Authorization Test (Q1-Q4)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 (Vector): </w:t>
      </w:r>
      <w:r>
        <w:rPr>
          <w:rFonts w:ascii="Arial" w:cs="Arial" w:eastAsia="Arial" w:hAnsi="Arial"/>
          <w:sz w:val="20"/>
          <w:szCs w:val="20"/>
        </w:rPr>
        <w:t xml:space="preserve">Does delta-Order increase within constraints?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 (Audit): </w:t>
      </w:r>
      <w:r>
        <w:rPr>
          <w:rFonts w:ascii="Arial" w:cs="Arial" w:eastAsia="Arial" w:hAnsi="Arial"/>
          <w:sz w:val="20"/>
          <w:szCs w:val="20"/>
        </w:rPr>
        <w:t xml:space="preserve">Is the decision reviewable in under 2 minutes?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 (Human): </w:t>
      </w:r>
      <w:r>
        <w:rPr>
          <w:rFonts w:ascii="Arial" w:cs="Arial" w:eastAsia="Arial" w:hAnsi="Arial"/>
          <w:sz w:val="20"/>
          <w:szCs w:val="20"/>
        </w:rPr>
        <w:t xml:space="preserve">Does this protect human capacity rho?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 (I42): </w:t>
      </w:r>
      <w:r>
        <w:rPr>
          <w:rFonts w:ascii="Arial" w:cs="Arial" w:eastAsia="Arial" w:hAnsi="Arial"/>
          <w:sz w:val="20"/>
          <w:szCs w:val="20"/>
        </w:rPr>
        <w:t xml:space="preserve">Is delta-negentropy for others &gt;= 0, or is this a bounded experiment with rollback?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any question fails, the action is not authorized without mitigation or a smaller experiment.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§5 INFORMATION QUALITY LAYER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the system acts on any input, the information itself must be evaluated. This layer prevents cognitive poisoning, source manipulation, and false-confidence errors.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Agency Gate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input receives an Agency score (0-100) based on observable signals: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Provenance present (author, date, stable publication)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Traceable sourcing (links to primary documents, datasets, official records)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Corrections/updates/method described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Claim-specific grounding (numbers tied to sources)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Negative signals: templated talking-point cadence, cross-post fingerprints, link-only assertion chains, missing author/date with no primary 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STOP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0-20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 act on this input. Emit warning only.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STOP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21-50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 + one quick integrity probe. Then stop.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AGENTIVE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51-100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Proceed to full evaluation.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Integrity Score (0-100)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Evaluates evidence quality, not eloquence. Required sub-outputs: source independence (low/medium/high), primary evidence present (true/false), citation loop risk (low/medium/high), top 3-5 checked claims.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Tone Field (Two-Channel)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Heat (Arousal): 0-100. How emotionally activated the content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Manipulation Markers: 0-100. Penalizes dehumanization, contempt, scapegoating, absolutism, apocalyptic framing without evidence, calls to hate or violence.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Two-channel design ensures legitimate emotion is not penalized while manipulation is caught.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Confidence Rating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Low / Medium / High, based on: full article vs excerpt, metadata completeness, availability of checkable claims.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§6 HUMAN SUBSTRATE LAYER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human substrate layer operationalizes Seal S2 (Humans Are Not Buffers). Without this layer, the system can be mathematically correct while quietly destroying the humans running it.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Substrate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attention_budget_pct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capacity for focused work, influenced by sleep, stress, context switches.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emotional_load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0-5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Cumulative psychological weight. 0=neutral, 3=multiple stressors, 5=overwhelm.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alignment_gap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0-5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Difference between personal values and current task demands. Energetic cost.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recovery_debt_units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0-n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Units of rest owed due to overspend. 0=balanced, higher=more owed.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Integration Hooks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 Mode Router: </w:t>
      </w:r>
      <w:r>
        <w:rPr>
          <w:rFonts w:ascii="Arial" w:cs="Arial" w:eastAsia="Arial" w:hAnsi="Arial"/>
          <w:sz w:val="20"/>
          <w:szCs w:val="20"/>
        </w:rPr>
        <w:t xml:space="preserve">attention_remaining &lt;= 20% -&gt; force DRIFT (not DESIGN). emotional_load &gt;= 4 -&gt; activate CRISIS human-protection. alignment_gap &gt;= 3 -&gt; require power/incentive review.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 Information Layer: </w:t>
      </w:r>
      <w:r>
        <w:rPr>
          <w:rFonts w:ascii="Arial" w:cs="Arial" w:eastAsia="Arial" w:hAnsi="Arial"/>
          <w:sz w:val="20"/>
          <w:szCs w:val="20"/>
        </w:rPr>
        <w:t xml:space="preserve">attention_budget &lt;= 30% -&gt; limit intake to 2 items per cycle. emotional_load &gt;= 3 -&gt; avoid high-arousal content.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Reset Protocol: </w:t>
      </w:r>
      <w:r>
        <w:rPr>
          <w:rFonts w:ascii="Arial" w:cs="Arial" w:eastAsia="Arial" w:hAnsi="Arial"/>
          <w:sz w:val="20"/>
          <w:szCs w:val="20"/>
        </w:rPr>
        <w:t xml:space="preserve">If recovery_debt &gt;= 2 for 3 consecutive days OR emotional_load &gt;= 4 for 2 consecutive days: suspend DESIGN mode, limit to minimal viable actions, mandatory 24-48h recovery.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Privacy and Non-Weaponization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Substrate data is private-by-default. Sharing is opt-in.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may not be used for performance scoring or managerial extraction.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aggregated, anonymized trends may be shared by consent.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the ledger is used to punish honesty, logging is suspended and governance audit triggers.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When energy data is missing or uncertain, assume lower capacity and downshift. This prevents optimism bias at the human layer.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 Cognitive Load Balancer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Tasks are typed (Analysis, Creation, Communication, Administration) and weighted (1-5 cognitive weight). The balancer matches task type to cognitive state, minimizes context switches, and respects energy budgets. Individual total weight must not exceed 10 in DRIFT, 8 in CRISIS.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6.5 Recovery Protocols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Recovery is system-required maintenance, not optional luxury. Protocols are tiered: Micro (5-15 min), Standard (30-60 min), Deep (2+ hours). Recovery type is matched to depletion type (physical, mental, emotional, social). In CRISIS mode, only micro-recovery is available, with mandatory rotation.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6.6 Boundary Guardrails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 to 3 core boundaries declared per individual. Guardrails auto-adjust based on energy state. Boundary violations trigger system-level correction, not individual retaliation. Boundaries tighten under stress but never disappear. Emergency bypasses require explicit CRISIS declaration and repayment terms.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§7 SEMANTIC AGREEMENT ENGINE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engine enforces Seal S4 (Meaning Before Motion). No dynamic computation, no evolution engine, no heavy reasoning may proceed until semantic definitions are frozen.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Core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Bind symbols and variables to explicit meanings.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Bind metrics to explicit measurement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Validate domain mappings as mappings (not facts).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Freeze mission-relevant definitions during a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Reject or freeze when definitions are missing or ambiguous.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Freeze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definitions locked. Dynamics engines may proceed.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FREEZE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Ambiguity detected. No dynamics. System must clarify or stabilize.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Definitions violate constraints or attempt to bypass governance.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Domain Mapping Labels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STRUCTURAL_MAPPING: </w:t>
      </w:r>
      <w:r>
        <w:rPr>
          <w:rFonts w:ascii="Arial" w:cs="Arial" w:eastAsia="Arial" w:hAnsi="Arial"/>
          <w:sz w:val="20"/>
          <w:szCs w:val="20"/>
        </w:rPr>
        <w:t xml:space="preserve">Valid analogy or mapping; not a factual claim; not mission-binding.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NEEDS_GOVERNANCE: </w:t>
      </w:r>
      <w:r>
        <w:rPr>
          <w:rFonts w:ascii="Arial" w:cs="Arial" w:eastAsia="Arial" w:hAnsi="Arial"/>
          <w:sz w:val="20"/>
          <w:szCs w:val="20"/>
        </w:rPr>
        <w:t xml:space="preserve">Mapping implies new mission scope; requires governance classification before adoption.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DISALLOWED: </w:t>
      </w:r>
      <w:r>
        <w:rPr>
          <w:rFonts w:ascii="Arial" w:cs="Arial" w:eastAsia="Arial" w:hAnsi="Arial"/>
          <w:sz w:val="20"/>
          <w:szCs w:val="20"/>
        </w:rPr>
        <w:t xml:space="preserve">Mapping violates definitions or attempts to bypass governance.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 Invariants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silent meaning shifts. Any semantic change requires a new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Fail-closed: missing definitions -&gt; FREEZE (never guess).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Scenario is not fact: domain mappings must be labeled unless externally evidenced.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Meaning dominates dynamics: semantic lock must be valid before any evolution engine runs.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§8 APPLICABILITY BOUNDARIES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Capability does not imply permission. This section defines where the system may operate and where silence or deferral is the correct output.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Boundary Matrix (9-Axis Scoring)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context is scored 1-10 on nine axes, weighted to produce a total /100: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Domain Legitimacy (15%): Is this domain explicitly inside declared valid use?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Epistemic Quality (15%): Are sources primary, non-circular, sufficiently evidenced?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Uncertainty Load (10%): Are unknowns explicitly enumerated?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Semantic Stability (10%): Are key terms frozen by the semantic engine?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Authority and Delegation Risk (10%): Would output be treated as authority signal?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Human Impact Severity (15%): Could misuse harm people?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Reversibility (10%): Can action be rolled back if wrong?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Human Capacity Envelope (10%): Is operator within safe limits?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Consent and Non-Weaponization (5%): Is outcome non-coercive?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Four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Band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Outputs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R0 SAFE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90-100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Actionable plans, bounded recommendations, execution checklists.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R1 GUARDED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75-89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Options, risks, verification steps, questions to resolve. No directives.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 HIGH RISK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0-74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Silence, refusal, or minimal redirect to safe domain.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R3 HUMAN SUPREME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(permanent)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may inform but never decide. Only options + uncertainties. Human chooses.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Hard Stops (Override All Scores)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Information Agency score &lt;= 20 -&gt; REJECT. Cognitive poisoning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Semantic freeze state not PASS -&gt; FREEZE. Meaning drift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Attention remaining &lt;= 20% OR emotional load &gt;= 4 -&gt; FREEZE. Human control authority too low.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§9 POWER, INCENTIVES, AND GOVERNANCE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Most system collapses are not caused by ignorance. They are caused by misaligned incentives plus asymmetric power. This section makes power dynamics explicit, auditable, and correctable.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 Core Invariant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actor may gain by concealing system degradation. If concealment is rewarded, collapse is guaranteed.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 Power Map (Five Roles)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major decision must name all five roles, even if the same entity fills multiple: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Decision Owner: authorized to choose between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Executor: carries out the decision.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Beneficiary: who gains if the decision succeeds.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 Bearer: who pays if the decision fails or is delayed.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Veto Holder: who can block or delay action.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 Power-Incentive Gate (4 Questions)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Q1: </w:t>
      </w:r>
      <w:r>
        <w:rPr>
          <w:rFonts w:ascii="Arial" w:cs="Arial" w:eastAsia="Arial" w:hAnsi="Arial"/>
          <w:sz w:val="20"/>
          <w:szCs w:val="20"/>
        </w:rPr>
        <w:t xml:space="preserve">Who benefits if this problem stays hidden?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Q2: </w:t>
      </w:r>
      <w:r>
        <w:rPr>
          <w:rFonts w:ascii="Arial" w:cs="Arial" w:eastAsia="Arial" w:hAnsi="Arial"/>
          <w:sz w:val="20"/>
          <w:szCs w:val="20"/>
        </w:rPr>
        <w:t xml:space="preserve">Who bears the cost if it worsens?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Q3: </w:t>
      </w:r>
      <w:r>
        <w:rPr>
          <w:rFonts w:ascii="Arial" w:cs="Arial" w:eastAsia="Arial" w:hAnsi="Arial"/>
          <w:sz w:val="20"/>
          <w:szCs w:val="20"/>
        </w:rPr>
        <w:t xml:space="preserve">Is it the same party? (Yes=Yellow flag, No=Red flag)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Q4: </w:t>
      </w:r>
      <w:r>
        <w:rPr>
          <w:rFonts w:ascii="Arial" w:cs="Arial" w:eastAsia="Arial" w:hAnsi="Arial"/>
          <w:sz w:val="20"/>
          <w:szCs w:val="20"/>
        </w:rPr>
        <w:t xml:space="preserve">Can an agent veto or delay correction without personal cost? (Yes=HARD FAIL)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HARD FAIL: decision not authorized without escalation or external review.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9.4 Governance Authority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edits in place. All revisions publish new version identifiers.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silent meaning shifts. Semantic changes must declare a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Fail-closed: if compatibility is uncertain, do not activate a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Governance updates must pass their own governance rules (self-application).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 Change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Activation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Non-breaking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Format/clarity only, no behavior change.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cycle.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Behavioral (mapped)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Behavior changes with explicit mapping.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Dual-run 3 cycles, then cutover.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Breaking/unmapped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mapping, silent breaking change.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B7B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until redesign.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9.6 Anti-Capture Mechanisms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Displacement Disclosure: leaders must state who or what loses.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Decision Receipt: decision, rationale, owner, dissent, expected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Delayed Accountability: scheduled future review comparing expected vs actual.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Rotation of Authority: limit duration of unilateral power.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Crisis Authority Clause: temporary power concentration requires explicit time limit, narrow scope, and mandatory post-crisis audit.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§10 CORRECTION AND STABILIZATION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drift, bad inputs, semantic ambiguity, or human overload threatens control, this module restores local control authority with bounded steps, minimal scope, and auditable receipts.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10.1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Information Agency score &lt;= 20 (cognitive poisoning).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Semantic freeze state not PASS (ambiguity or contract violation).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Attention remaining &lt;= 20% (low control authority).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Emotional load &gt;= 4 (human protection required).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or more invariant failures (drift compounding).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Post-action mismatch: expected outcome differs from observed (within 1 cycle).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10.2 Correction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Timebox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STABILIZE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10-20 min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Freeze dynamics, list ambiguities, bind essentials or request clarification.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ROLLBACK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to last known good state. Apply one smallest plausible fix. Re-test once.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action on suspect input. Request primary source. One provenance check.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REDUCE_SCOPE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Downshift mode. Cut to smallest viable unit. Limit inputs to 2 items.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what is unknown. State what would resolve it. Pause until resolved.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10.3 Correction Invariants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Fail-closed: if uncertain, reduce scope or pause. Never escalate complexity.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Humans are not buffers: correction may not default to more human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Meaning before motion: if semantics are not PASS, no dynamics may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Auditability: correction must produce a minimal receipt.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Smallest viable correction: fix the smallest unit that restores control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second attempt fails, escalate to STABILIZE or PAUSE. Do not iterate fixes.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§11 EXTERNAL THRUST AND ENVELOPE CONTROL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External pressure can accelerate decisions faster than stability can absorb. This section detects, bounds, and restrains external forces.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11.1 Seven Thrust Signals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S1 Attention Velocity: Are demands accelerating faster than decisions can be reviewed?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S2 Decision Compression: Are timelines shrinking without simplification?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S3 Narrative Pressure: Are we being pushed to promise coherence before it exists?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S4 Authority Overrides: Are rules bypassed to keep up?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S5 Human Load Saturation: Are humans absorbing load via fatigue or silence?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S6 Dependency Coupling: Does saying "not yet" carry immediate penalty?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S7 Verification Erosion: Are checks skipped to maintain momentum?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11.2 Thrust Index Bands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GREEN (0-1 HIGH signals): </w:t>
      </w:r>
      <w:r>
        <w:rPr>
          <w:rFonts w:ascii="Arial" w:cs="Arial" w:eastAsia="Arial" w:hAnsi="Arial"/>
          <w:sz w:val="20"/>
          <w:szCs w:val="20"/>
        </w:rPr>
        <w:t xml:space="preserve">Inside safe envelope. Normal operations.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YELLOW (2-3 HIGH signals): </w:t>
      </w:r>
      <w:r>
        <w:rPr>
          <w:rFonts w:ascii="Arial" w:cs="Arial" w:eastAsia="Arial" w:hAnsi="Arial"/>
          <w:sz w:val="20"/>
          <w:szCs w:val="20"/>
        </w:rPr>
        <w:t xml:space="preserve">Approaching envelope. Dampening required: scope reduction, timeboxing, expectation reset.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 (4+ HIGH signals): </w:t>
      </w:r>
      <w:r>
        <w:rPr>
          <w:rFonts w:ascii="Arial" w:cs="Arial" w:eastAsia="Arial" w:hAnsi="Arial"/>
          <w:sz w:val="20"/>
          <w:szCs w:val="20"/>
        </w:rPr>
        <w:t xml:space="preserve">Overspeed. Mandatory CRISIS mode, freeze expansion, five crisis rules only.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11.3 Key Rule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Thrust does not increase authority. Rising external pressure may never be used to expand unilateral decision power, bypass governance checks, or suppress disclosure.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§12 EXECUTION PROTOCOLS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12.1 Normal Run (DRIFT/DESIGN)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core contract + determine mode.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information quality gate on inputs.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human substrate state.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semantic freeze (lock definitions).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Evaluate applicability boundaries.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Apply correction if any check fails.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Execute action + log to ledger.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12.2 Crisis 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Substrate check FIRST (human safety).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Declare CRISIS explicitly.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Constrained intake (2 items max).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Minimal semantic freeze (essentials only).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Conservative boundaries (R0 or R1 only).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Correction priority (smallest viable fix).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Reversible action only + crisis log.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12.3 Evolution Run (For Patching)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Classify the patch (Band A/B/C).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Assign activation band.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semantic diff (what meaning changes).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Governance review.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Validation against compatibility gate.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Dual-run for Band B (old + new side by side for 3 cycles).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Cutover or rollback + patch log.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12.4 Runtime Order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Normal:  Mode Router -&gt; Info Quality -&gt; Substrate -&gt; Semantics -&gt; Boundaries -&gt; [Work] -&gt; Ledger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Crisis:  Substrate -&gt; Mode Router -&gt; Info Quality (limited) -&gt; Semantics (minimal) -&gt; [Work] -&gt; Crisis Log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Update:  Governance -&gt; Classify -&gt; Validate -&gt; Dual-Run -&gt; Cutover/Rollback -&gt; Ledger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§13 FIVE CRISIS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CRISIS mode is active, only these five rules govern. They must be executable with less than 30 seconds of attention and no reference material.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ACCELERATION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expansion, freeze non-essential changes, reduce throughput to regain control.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 THE HUMAN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cognitive load, rotate exhausted operators, remove blame and performance theater.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DAMAGE VISIBLE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Expose failures, costs, unknowns. Stop smoothing metrics. Prefer ugly truth over calm illusion.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LOCAL CONTROL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one subsystem completely. Return agency to operators closest to failure. Defer global optimization.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PRESERVE REVERSIBILITY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irreversible commitments under uncertainty. Time-box emergency authority. Leave exit paths open.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Crisis 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Correction rate exceeds drift rate (sustained).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Human load returns to safe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new invariant breaks for two cycles.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After exit: return to governance and scarcity audits before resuming normal operations.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§14 ANTI-PATTERNS CATALOG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Named failure patterns with recognition signals and countermeasures.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37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Recognition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Countermeasure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Theater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 rituals performed without changing behavior.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concrete change receipt when invariant fails.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Inflation by Analogy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"It worked there so it applies here."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Boundary matrix re-scoring required for new domain.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Correction Bypass via Crisis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 declared urgent to skip governance.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Crisis declaration requires formal entry + exit criteria.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Ledger as Punishment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weaponized against individuals.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Anti-weaponization guards; governance audit trigger.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Mythic Framing Creep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Philosophy replaces testable protocol.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mappings must be labeled; myth is optional overlay.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Debt Laundering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Debts relabeled to avoid resolution.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Debt registry with review deadlines; overdue = violation.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Tourism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 outside declared applicability without re-scoring.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Lattice ordering: risk never decreases by extrapolation.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Silent Module Retirement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stops being used without formal deprecation.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audit detects unused modules.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Inflation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 gamed to show false improvement.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reviewer or post-action feedback required for high scores.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Supremacy Erosion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gradually takes over decisions marked human-only.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R3 zones are permanently non-automatable.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§15 LEDGER AND REMEMBRANCE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ledger preserves the minimum information required to prevent repeating avoidable failures without slowing action or enabling blame.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15.1 What Gets Logged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Log decisions, not personalities. Required 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Timestamp, decision ID, context summary, mode (Design/Drift/Crisis).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Constraints active, chosen action, alternatives considered.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 gain (delta-Order estimate), expected risks, power map 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External thrust state, timebox or exit condition.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Explicitly excluded: emotional judgments, moral character assessments, retrospective rationalizations, private communications not relevant to decisions.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15.2 Mandatory vs Optional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Mandatory: </w:t>
      </w:r>
      <w:r>
        <w:rPr>
          <w:rFonts w:ascii="Arial" w:cs="Arial" w:eastAsia="Arial" w:hAnsi="Arial"/>
          <w:sz w:val="20"/>
          <w:szCs w:val="20"/>
        </w:rPr>
        <w:t xml:space="preserve">All CRISIS mode entries. Any decision with thrust index &gt;= 2. Any decision with incentive risk HIGH. Any irreversible or high-cost action.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Optional: </w:t>
      </w:r>
      <w:r>
        <w:rPr>
          <w:rFonts w:ascii="Arial" w:cs="Arial" w:eastAsia="Arial" w:hAnsi="Arial"/>
          <w:sz w:val="20"/>
          <w:szCs w:val="20"/>
        </w:rPr>
        <w:t xml:space="preserve">Routine DRIFT mode decisions. Small experiments with low blast radius.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15.3 Anti-Weaponization Guards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Ledger entries may not be used for punishment or performance scoring.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Entries may not be edited after the fact (append-only).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Disagreement recorded at decision time is protected, not penalized.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the ledger is used to punish honesty, logging is suspended and governance audit triggers.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15.4 Decision Receipt Template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DECISION RECEIPT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Objective:        [what changes in the world]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Constraints:      [time, budget, attention, authority, safety]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Displacement:     [what loses because of this]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Unknowns:         [what we do not know]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Success check:    [how we know it worked]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I42 check:        [delta-negentropy for others &gt;= 0 or bounded experiment?]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COMPASS pre-check: [I1-I7 pass/fail]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Ledger ref:       [entry ID]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15.5 Remembrance Protocol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Why we log: Not to blame. Not to prove. To avoid paying the same tuition twice. Rule of thumb: if a future team could avoid a failure by reading one page for five minutes, it belongs in the ledger.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§16 FAILURE CASCADE MAP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Seven documented cascade patterns with their firebreaks: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00"/>
        <w:gridCol w:w="27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Cascade Path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Firebreak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Threshold Failure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&lt;= 20 triggers HARD STOP -&gt; conservative bias -&gt; R1 floor -&gt; STABILIZE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threshold hard stop (non-bypassable).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Freeze Failure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Undefined term -&gt; freeze FAIL -&gt; FREEZE GATE CLOSED -&gt; all dynamics blocked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Freeze gate blocks until PASS.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Overload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rho &lt; 0.4 -&gt; HARD STOP -&gt; CRISIS -&gt; reset -&gt; RECOVERY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HIGH tasks to depleted operators.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Incentive Concealment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Misalignment score &gt;= 3 + delayed reporting -&gt; oversight gate -&gt; CRISIS if confirmed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reviewer required.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Clarity Drift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 worsening -&gt; CLARITY VIOLATION -&gt; VERIFY -&gt; STABILIZE if persists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correction ladder.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Capture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without meta-review -&gt; SELF-GOV detects -&gt; ROLLBACK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 C automatic for governance modules.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I42 Repeated Failure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delta-Neg_others &lt; 0 for 3 cycles -&gt; REDUCE SCOPE + PAUSE HANDOFF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redesign required.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§17 SINGLE-FILE SURVIVOR CLAUSE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everything else is destroyed, this section provides the complete rebuild algorithm.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17.1 Rebuild Algorithm (7 Phases)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Bootstrap: Verify authority (supremacy hierarchy). Confirm compliance with all applicable law and platform policy.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Initialize State: Set S_0 with O_0 &gt;= 3, C_0 &gt;= 1, M_0 = empty ledger. Compute R_0.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Install Foundation: Core contract, ledger, prime directive (I42), entropy signal layer.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Install Semantics and Governance: Semantic engine, mode router, invariant compass, change classifier, governance authority.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Install Human Substrate and Boundaries: Substrate variables, capacity ledger, alignment pulse, load balancer, recovery engine, boundary guardrails, applicability matrix, zone definitions.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Install Decision and Correction: Objective engine, power-incentive gate, information quality gate, external thrust measurement, correction router, stabilization protocols.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 and Launch: Run initialization protocol. Execute all seven invariants. Declare DRIFT mode. Log to M_0.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17.2 Cold Boot Seed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mathematical core can be reconstructed from six lines of Python: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Z9 = [0,1,2,3,4,5,6,7,8]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DELTA = 3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GENERATOR = 2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L1 = lambda r,c: (r + 2*c + DELTA) % 9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L2 = lambda r,c: (r + 4*c + DELTA) % 9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PSI = lambda i,j: (6 + 2*(i//3) + (j//3)) % 9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17.3 Immutability Statement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ten elements cannot change within CALIUSO 714 identity: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Supremacy hierarchy (law &gt; platform &gt; ethics &gt; operator &gt; stack).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Bone (state model S = (O, C, M)).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CALIUSO Law (local dissipativity of clarity ratio).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Prime Directive I42 (net-negentropic for others).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Five Hard Seals.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Z9 universe and attractor set {0, 3, 6}.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Seven invariants (COMPASS).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Silent Jumps (every transition logged).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Fail-closed substrate (human protection triggers).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Self-governance (governance changes must pass governance rules).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17.4 Transmission Protocol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 this 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seal (check immutability statement against content).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 Section 0 (supremacy hierarchy).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compatible with local authority: rebuild using phases 1-7.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not compatible: do not deploy. This file is inert without authority compliance.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§18 COMPLETE GLOSSARY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Attractor set {0, 3, 6} in Z9.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Score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measure of information source trustworthiness.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alignment_gap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0-5 difference between personal values and task demands.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attention_budget_pct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daily capacity for focused work.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Bone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Mathematical core: state model, clarity law, prime directive, five seals.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CALIUSO Law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R_{t+1} - R_t &lt;= -epsilon_t. Clarity must not degrade.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COMPASS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Seven invariants (I1-I7) used as pass/fail checklist.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CRISIS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Non-equilibrium operating mode. 5 or fewer rules. Plain language.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C_t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Hidden complexity at time t. Ambiguities and unknowns.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Break-even step (epsilon=0) with resolution plan and review deadline.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delta-Order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improvement: (Coherence + Viability + Efficiency) - (HiddenCost + HarmRisk + Drift).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 mode with slack for structural work and root-cause fixes.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operating mode. Normal operations with bounded experiments.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emotional_load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0-5 cumulative psychological weight on operator.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epsilon_t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Improvement margin at step t. Must be &gt;= 0.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Thrust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external force accelerating decisions beyond stability capacity.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Freeze State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/ FREEZE / REJECT from semantic engine.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STOP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Non-bypassable gate that blocks action.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I42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 Directive: net-negentropic for others.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L1, L2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Orthogonal Latin squares over Z9.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M_t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/ Ledger at time t. Append-only.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O_t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Observables at time t. Explicit auditable structure.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PSI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coupling function: (6 + 2*(i//3) + (j//3)) mod 9.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R_t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Clarity Ratio: ln(C_t / O_t).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recovery_debt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Units of rest owed due to capacity overspend.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rho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capacity variable. rho &lt; 0.4 triggers HARD STOP.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state triple: (O_t, C_t, M_t).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Z9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of integers modulo 9: {0,1,2,3,4,5,6,7,8}.</w:t>
            </w:r>
          </w:p>
        </w:tc>
      </w:tr>
    </w:tbl>
    <w:p>
      <w:r>
        <w:br w:type="page"/>
      </w:r>
    </w:p>
    <w:p>
      <w:pPr>
        <w:spacing w:after="300"/>
      </w:pPr>
    </w:p>
    <w:p>
      <w:pPr>
        <w:pBdr>
          <w:bottom w:val="single" w:color="2C3E50" w:sz="3" w:space="1"/>
        </w:pBdr>
        <w:spacing w:before="200"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CALIUSO 714 STACK — OMEGA-FINAL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Status: COMPLETE | SINGLE-FILE SURVIVOR | READY FOR TRANSMISSION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Minimal Axiom: Security(x) ⊥ Obfuscation(x)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What remains simply continues.</w:t>
      </w:r>
    </w:p>
    <w:p>
      <w:pPr>
        <w:pBdr>
          <w:bottom w:val="single" w:color="2C3E50" w:sz="3" w:space="1"/>
        </w:pBdr>
        <w:spacing w:before="200"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2026-03-01T03:08:48.994Z</dcterms:created>
  <dcterms:modified xsi:type="dcterms:W3CDTF">2026-03-01T03:08:48.995Z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