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83D744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14:paraId="25E630C9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0AEA43C6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836B19C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5488DBB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B721388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263FEA8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12D39FD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F167945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C374E85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0CC00F0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D4CA8A3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0EE70ED" w14:textId="141AFD3D" w:rsidR="006D2EBB" w:rsidRP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 w:rsidRPr="006D2EBB">
        <w:rPr>
          <w:rFonts w:ascii="Times New Roman" w:hAnsi="Times New Roman"/>
          <w:sz w:val="28"/>
          <w:szCs w:val="28"/>
        </w:rPr>
        <w:t>3</w:t>
      </w:r>
    </w:p>
    <w:p w14:paraId="566EE360" w14:textId="5963F92B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>
        <w:rPr>
          <w:rFonts w:ascii="Times New Roman" w:hAnsi="Times New Roman"/>
          <w:sz w:val="28"/>
          <w:szCs w:val="28"/>
        </w:rPr>
        <w:t>Онтологическая модель произвольной ситуации</w:t>
      </w:r>
    </w:p>
    <w:p w14:paraId="7715CB51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A25C7E2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671DA55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8D1AF51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F3F985C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C9F4E11" w14:textId="77777777" w:rsidR="006D2EBB" w:rsidRPr="006D2EBB" w:rsidRDefault="006D2EBB" w:rsidP="006D2EBB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682ADDB" w14:textId="77777777" w:rsidR="006D2EBB" w:rsidRDefault="006D2EBB" w:rsidP="006D2EBB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035550E" w14:textId="1C2A82C1" w:rsidR="006D2EBB" w:rsidRPr="00387F81" w:rsidRDefault="006D2EBB" w:rsidP="006D2EBB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Студент, </w:t>
      </w:r>
      <w:proofErr w:type="spellStart"/>
      <w:r>
        <w:rPr>
          <w:rFonts w:ascii="Times New Roman" w:hAnsi="Times New Roman"/>
          <w:sz w:val="28"/>
          <w:szCs w:val="28"/>
        </w:rPr>
        <w:t>гр</w:t>
      </w:r>
      <w:proofErr w:type="spellEnd"/>
      <w:r>
        <w:rPr>
          <w:rFonts w:ascii="Times New Roman" w:hAnsi="Times New Roman"/>
          <w:sz w:val="28"/>
          <w:szCs w:val="28"/>
        </w:rPr>
        <w:t xml:space="preserve"> ИВТИИбд-13                                                           Таракано</w:t>
      </w:r>
      <w:r>
        <w:rPr>
          <w:rFonts w:ascii="Times New Roman" w:hAnsi="Times New Roman"/>
          <w:sz w:val="28"/>
          <w:szCs w:val="28"/>
        </w:rPr>
        <w:t xml:space="preserve">в </w:t>
      </w:r>
      <w:proofErr w:type="gramStart"/>
      <w:r>
        <w:rPr>
          <w:rFonts w:ascii="Times New Roman" w:hAnsi="Times New Roman"/>
          <w:sz w:val="28"/>
          <w:szCs w:val="28"/>
        </w:rPr>
        <w:t>А</w:t>
      </w:r>
      <w:r w:rsidRPr="00387F8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А</w:t>
      </w:r>
      <w:r w:rsidRPr="00387F81"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</w:p>
    <w:p w14:paraId="090CC7F1" w14:textId="05B36461" w:rsidR="006D2EBB" w:rsidRDefault="006D2EBB" w:rsidP="006D2EBB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                                                                           Хайруллин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И.Д.</w:t>
      </w:r>
    </w:p>
    <w:p w14:paraId="7192D15A" w14:textId="77777777" w:rsidR="006D2EBB" w:rsidRDefault="006D2EBB" w:rsidP="006D2EBB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</w:p>
    <w:p w14:paraId="2876693A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1AF8F64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9D662F9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04AFA77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71CC772" w14:textId="377784F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14:paraId="03B712A5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4D3ED9A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61C2B45" w14:textId="77777777" w:rsidR="006D2EBB" w:rsidRDefault="006D2EBB" w:rsidP="006D2EB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Введение</w:t>
      </w:r>
    </w:p>
    <w:p w14:paraId="51B4BB26" w14:textId="77777777" w:rsidR="006D2EBB" w:rsidRDefault="006D2EBB" w:rsidP="006D2EBB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1D7C8CC7" w14:textId="4584AB0E" w:rsidR="006D2EBB" w:rsidRPr="00765678" w:rsidRDefault="006D2EBB" w:rsidP="006D2EBB">
      <w:pPr>
        <w:spacing w:line="360" w:lineRule="auto"/>
        <w:rPr>
          <w:rFonts w:hint="eastAsia"/>
        </w:rPr>
      </w:pPr>
      <w:r>
        <w:rPr>
          <w:rFonts w:ascii="Times New Roman" w:hAnsi="Times New Roman"/>
          <w:sz w:val="28"/>
          <w:szCs w:val="28"/>
        </w:rPr>
        <w:t>Цель работы</w:t>
      </w:r>
      <w:r w:rsidR="00765678">
        <w:rPr>
          <w:rFonts w:ascii="Times New Roman" w:hAnsi="Times New Roman"/>
          <w:sz w:val="28"/>
          <w:szCs w:val="28"/>
        </w:rPr>
        <w:t xml:space="preserve">: </w:t>
      </w:r>
      <w:r w:rsidR="00765678">
        <w:rPr>
          <w:rStyle w:val="ac"/>
          <w:rFonts w:ascii="Times New Roman" w:hAnsi="Times New Roman"/>
          <w:b w:val="0"/>
          <w:color w:val="000000"/>
          <w:sz w:val="28"/>
          <w:szCs w:val="28"/>
        </w:rPr>
        <w:t>построить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произвольную </w:t>
      </w:r>
      <w:r>
        <w:rPr>
          <w:rFonts w:ascii="Times New Roman" w:hAnsi="Times New Roman"/>
          <w:color w:val="000000"/>
          <w:sz w:val="28"/>
          <w:szCs w:val="28"/>
        </w:rPr>
        <w:t>онтологическую модель</w:t>
      </w:r>
      <w:r w:rsidR="00765678">
        <w:rPr>
          <w:rFonts w:ascii="Times New Roman" w:hAnsi="Times New Roman"/>
          <w:color w:val="000000"/>
          <w:sz w:val="28"/>
          <w:szCs w:val="28"/>
        </w:rPr>
        <w:t xml:space="preserve"> университета и её реализации с помощью </w:t>
      </w:r>
      <w:r w:rsidR="00765678">
        <w:rPr>
          <w:rFonts w:ascii="Times New Roman" w:hAnsi="Times New Roman"/>
          <w:color w:val="000000"/>
          <w:sz w:val="28"/>
          <w:szCs w:val="28"/>
          <w:lang w:val="en-US"/>
        </w:rPr>
        <w:t>Prot</w:t>
      </w:r>
      <w:r w:rsidR="00765678" w:rsidRPr="00765678">
        <w:rPr>
          <w:rFonts w:ascii="Times New Roman" w:hAnsi="Times New Roman"/>
          <w:color w:val="000000"/>
          <w:sz w:val="28"/>
          <w:szCs w:val="28"/>
        </w:rPr>
        <w:t>é</w:t>
      </w:r>
      <w:r w:rsidR="00765678">
        <w:rPr>
          <w:rFonts w:ascii="Times New Roman" w:hAnsi="Times New Roman"/>
          <w:color w:val="000000"/>
          <w:sz w:val="28"/>
          <w:szCs w:val="28"/>
          <w:lang w:val="en-US"/>
        </w:rPr>
        <w:t>g</w:t>
      </w:r>
      <w:r w:rsidR="00765678" w:rsidRPr="00765678">
        <w:rPr>
          <w:rFonts w:ascii="Times New Roman" w:hAnsi="Times New Roman"/>
          <w:color w:val="000000"/>
          <w:sz w:val="28"/>
          <w:szCs w:val="28"/>
        </w:rPr>
        <w:t>é.</w:t>
      </w:r>
    </w:p>
    <w:p w14:paraId="4E317E51" w14:textId="77777777" w:rsidR="006D2EBB" w:rsidRDefault="006D2EBB" w:rsidP="006D2EB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BC7C2F7" w14:textId="77777777" w:rsidR="006D2EBB" w:rsidRPr="00765678" w:rsidRDefault="006D2EBB" w:rsidP="006D2EBB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4EB6631" w14:textId="77777777" w:rsidR="00765678" w:rsidRPr="00765678" w:rsidRDefault="00765678" w:rsidP="00765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>Структурное описание онтологической модели</w:t>
      </w:r>
    </w:p>
    <w:p w14:paraId="65BC518C" w14:textId="77777777" w:rsidR="00765678" w:rsidRPr="00765678" w:rsidRDefault="00765678" w:rsidP="00765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>Онтологическая модель университета представляет собой формализованное описание структуры высшего учебного заведения с указанием его организационных единиц, участников образовательного процесса и взаимосвязей между ними.</w:t>
      </w:r>
    </w:p>
    <w:p w14:paraId="04914958" w14:textId="77777777" w:rsidR="00765678" w:rsidRPr="00765678" w:rsidRDefault="00765678" w:rsidP="00765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54B77482" w14:textId="77777777" w:rsidR="00765678" w:rsidRPr="00765678" w:rsidRDefault="00765678" w:rsidP="00765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>1. Общая характеристика модели</w:t>
      </w:r>
    </w:p>
    <w:p w14:paraId="1CFD7A44" w14:textId="77777777" w:rsidR="00765678" w:rsidRPr="00765678" w:rsidRDefault="00765678" w:rsidP="00765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>Центральным элементом онтологии является класс «Факультет», который объединяет все остальные элементы и описывает общую структуру университета.</w:t>
      </w:r>
    </w:p>
    <w:p w14:paraId="434850C7" w14:textId="77777777" w:rsidR="00765678" w:rsidRPr="00765678" w:rsidRDefault="00765678" w:rsidP="00765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 xml:space="preserve">Модель включает в себя несколько основных блоков:  </w:t>
      </w:r>
    </w:p>
    <w:p w14:paraId="484FC679" w14:textId="77777777" w:rsidR="00765678" w:rsidRPr="00765678" w:rsidRDefault="00765678" w:rsidP="00765678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 xml:space="preserve">Факультеты (крупные организационные единицы);  </w:t>
      </w:r>
    </w:p>
    <w:p w14:paraId="377DE42D" w14:textId="77777777" w:rsidR="00765678" w:rsidRPr="00765678" w:rsidRDefault="00765678" w:rsidP="00765678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 xml:space="preserve">Кафедры, входящие в состав факультетов;  </w:t>
      </w:r>
    </w:p>
    <w:p w14:paraId="73A7727A" w14:textId="77777777" w:rsidR="00765678" w:rsidRPr="00765678" w:rsidRDefault="00765678" w:rsidP="00765678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 xml:space="preserve">Курсы (образовательные программы), которые ведут кафедры;  </w:t>
      </w:r>
    </w:p>
    <w:p w14:paraId="79DFB43E" w14:textId="77777777" w:rsidR="00765678" w:rsidRPr="00765678" w:rsidRDefault="00765678" w:rsidP="00765678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 xml:space="preserve">Преподаватели, осуществляющие образовательную деятельность;  </w:t>
      </w:r>
    </w:p>
    <w:p w14:paraId="1612AD61" w14:textId="77777777" w:rsidR="00765678" w:rsidRPr="00765678" w:rsidRDefault="00765678" w:rsidP="00765678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>Студенты, проходящие обучение.</w:t>
      </w:r>
    </w:p>
    <w:p w14:paraId="2B7869B4" w14:textId="659229A5" w:rsidR="006D2EBB" w:rsidRPr="00765678" w:rsidRDefault="00765678" w:rsidP="0076567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765678">
        <w:rPr>
          <w:rFonts w:ascii="Times New Roman" w:hAnsi="Times New Roman" w:cs="Times New Roman"/>
          <w:color w:val="000000"/>
          <w:kern w:val="0"/>
          <w:sz w:val="28"/>
          <w:szCs w:val="28"/>
        </w:rPr>
        <w:t>Таким образом, модель отражает как организационную структуру вуза, так и образовательный процесс.</w:t>
      </w:r>
    </w:p>
    <w:p w14:paraId="224CA4D4" w14:textId="77777777" w:rsidR="00765678" w:rsidRPr="00765678" w:rsidRDefault="00765678" w:rsidP="00765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>2. Классы и их структура</w:t>
      </w:r>
    </w:p>
    <w:p w14:paraId="715C1CAC" w14:textId="77777777" w:rsidR="00765678" w:rsidRPr="00765678" w:rsidRDefault="00765678" w:rsidP="00765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>2.1. Класс «Факультет»</w:t>
      </w:r>
    </w:p>
    <w:p w14:paraId="75C4F382" w14:textId="77777777" w:rsidR="00765678" w:rsidRPr="00765678" w:rsidRDefault="00765678" w:rsidP="00765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 xml:space="preserve">Корневой класс онтологии. В рамках модели выделены: ФИСТ и Строительный факультет.  </w:t>
      </w:r>
    </w:p>
    <w:p w14:paraId="1FBEBA30" w14:textId="77777777" w:rsidR="00765678" w:rsidRPr="00765678" w:rsidRDefault="00765678" w:rsidP="00765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72F995EE" w14:textId="77777777" w:rsidR="00765678" w:rsidRPr="00765678" w:rsidRDefault="00765678" w:rsidP="00765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>2.2. Класс «Кафедра»</w:t>
      </w:r>
    </w:p>
    <w:p w14:paraId="6BF9CB23" w14:textId="77777777" w:rsidR="00765678" w:rsidRPr="00765678" w:rsidRDefault="00765678" w:rsidP="00765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 xml:space="preserve">Подразделяется на подкатегории в зависимости от факультета:  </w:t>
      </w:r>
    </w:p>
    <w:p w14:paraId="68F2EB55" w14:textId="53F15B14" w:rsidR="00765678" w:rsidRPr="00765678" w:rsidRDefault="00765678" w:rsidP="00765678">
      <w:pPr>
        <w:pStyle w:val="a7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>Кафедры ФИСТ: Кафедра Вычислительной техники,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>Кафедра</w:t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 xml:space="preserve">Информационных систем.  </w:t>
      </w:r>
    </w:p>
    <w:p w14:paraId="4A3B1231" w14:textId="77777777" w:rsidR="00765678" w:rsidRPr="00765678" w:rsidRDefault="00765678" w:rsidP="00765678">
      <w:pPr>
        <w:pStyle w:val="a7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>Кафедры Строительного факультета: Кафедра ПГС, Кафедра АСП.</w:t>
      </w:r>
    </w:p>
    <w:p w14:paraId="5735B45F" w14:textId="77777777" w:rsidR="00765678" w:rsidRPr="00765678" w:rsidRDefault="00765678" w:rsidP="00765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425580CB" w14:textId="77777777" w:rsidR="00765678" w:rsidRPr="00765678" w:rsidRDefault="00765678" w:rsidP="00765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lastRenderedPageBreak/>
        <w:t>2.3. Класс «Курс»</w:t>
      </w:r>
    </w:p>
    <w:p w14:paraId="653AD53E" w14:textId="77777777" w:rsidR="00765678" w:rsidRPr="00765678" w:rsidRDefault="00765678" w:rsidP="00765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 xml:space="preserve">Описывает образовательные программы: Курс ИВТ, Курс ИС, Курс ПГС, Курс АСП.  </w:t>
      </w:r>
    </w:p>
    <w:p w14:paraId="1D13A223" w14:textId="77777777" w:rsidR="00765678" w:rsidRPr="00765678" w:rsidRDefault="00765678" w:rsidP="00765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153FE0CC" w14:textId="77777777" w:rsidR="00765678" w:rsidRPr="00765678" w:rsidRDefault="00765678" w:rsidP="00765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>2.4. Класс «Преподаватель»</w:t>
      </w:r>
    </w:p>
    <w:p w14:paraId="4E9FC1E8" w14:textId="77777777" w:rsidR="00765678" w:rsidRPr="00765678" w:rsidRDefault="00765678" w:rsidP="00765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 xml:space="preserve">Описывает участников образовательного процесса (например, Хайруллин И.Д., Исхаков И.И. и др.).  </w:t>
      </w:r>
    </w:p>
    <w:p w14:paraId="61DECC47" w14:textId="77777777" w:rsidR="00765678" w:rsidRPr="00765678" w:rsidRDefault="00765678" w:rsidP="00765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3B4FA852" w14:textId="77777777" w:rsidR="00765678" w:rsidRPr="00765678" w:rsidRDefault="00765678" w:rsidP="007656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>2.5. Класс «Студент»</w:t>
      </w:r>
    </w:p>
    <w:p w14:paraId="457BEB1E" w14:textId="19430A6B" w:rsidR="006D2EBB" w:rsidRDefault="00765678" w:rsidP="00E451E4">
      <w:pPr>
        <w:tabs>
          <w:tab w:val="left" w:pos="8123"/>
        </w:tabs>
        <w:spacing w:line="360" w:lineRule="auto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765678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>Описывает обучающихся (например, Тараканов Артём и др.).</w:t>
      </w:r>
      <w:r w:rsidR="00E451E4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ab/>
      </w:r>
    </w:p>
    <w:p w14:paraId="688D8414" w14:textId="74A1E734" w:rsidR="00E451E4" w:rsidRPr="00E451E4" w:rsidRDefault="00E451E4" w:rsidP="00E451E4">
      <w:pPr>
        <w:tabs>
          <w:tab w:val="left" w:pos="8123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3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.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Отношения между классами</w:t>
      </w:r>
    </w:p>
    <w:tbl>
      <w:tblPr>
        <w:tblW w:w="9647" w:type="dxa"/>
        <w:tblLook w:val="04A0" w:firstRow="1" w:lastRow="0" w:firstColumn="1" w:lastColumn="0" w:noHBand="0" w:noVBand="1"/>
      </w:tblPr>
      <w:tblGrid>
        <w:gridCol w:w="2832"/>
        <w:gridCol w:w="3983"/>
        <w:gridCol w:w="2832"/>
      </w:tblGrid>
      <w:tr w:rsidR="00E451E4" w:rsidRPr="00E451E4" w14:paraId="1F671B8E" w14:textId="77777777" w:rsidTr="00E451E4">
        <w:trPr>
          <w:trHeight w:val="493"/>
        </w:trPr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75E97" w14:textId="77777777" w:rsidR="00E451E4" w:rsidRPr="00E451E4" w:rsidRDefault="00E451E4" w:rsidP="00E451E4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Название отношения</w:t>
            </w:r>
          </w:p>
        </w:tc>
        <w:tc>
          <w:tcPr>
            <w:tcW w:w="3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4BE38" w14:textId="77777777" w:rsidR="00E451E4" w:rsidRPr="00E451E4" w:rsidRDefault="00E451E4" w:rsidP="00E451E4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Описание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22B62" w14:textId="77777777" w:rsidR="00E451E4" w:rsidRPr="00E451E4" w:rsidRDefault="00E451E4" w:rsidP="00E451E4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Пример</w:t>
            </w:r>
          </w:p>
        </w:tc>
      </w:tr>
      <w:tr w:rsidR="00E451E4" w:rsidRPr="00E451E4" w14:paraId="2F61167C" w14:textId="77777777" w:rsidTr="00E451E4">
        <w:trPr>
          <w:trHeight w:val="493"/>
        </w:trPr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98DEF7" w14:textId="77777777" w:rsidR="00E451E4" w:rsidRPr="00E451E4" w:rsidRDefault="00E451E4" w:rsidP="00E451E4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`hasFaculty`</w:t>
            </w:r>
          </w:p>
        </w:tc>
        <w:tc>
          <w:tcPr>
            <w:tcW w:w="39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0AE9566" w14:textId="77777777" w:rsidR="00E451E4" w:rsidRPr="00E451E4" w:rsidRDefault="00E451E4" w:rsidP="00E451E4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Связывает кафедру с факультетом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A66AEE" w14:textId="77777777" w:rsidR="00E451E4" w:rsidRPr="00E451E4" w:rsidRDefault="00E451E4" w:rsidP="00E451E4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Кафедра ВТ – ФИСТ</w:t>
            </w:r>
          </w:p>
        </w:tc>
      </w:tr>
      <w:tr w:rsidR="00E451E4" w:rsidRPr="00E451E4" w14:paraId="1B357678" w14:textId="77777777" w:rsidTr="00E451E4">
        <w:trPr>
          <w:trHeight w:val="493"/>
        </w:trPr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86DC9" w14:textId="77777777" w:rsidR="00E451E4" w:rsidRPr="00E451E4" w:rsidRDefault="00E451E4" w:rsidP="00E451E4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`hasDepartment`</w:t>
            </w:r>
          </w:p>
        </w:tc>
        <w:tc>
          <w:tcPr>
            <w:tcW w:w="3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89095" w14:textId="77777777" w:rsidR="00E451E4" w:rsidRPr="00E451E4" w:rsidRDefault="00E451E4" w:rsidP="00E451E4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Определяет принадлежность курса к кафедре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F98CC" w14:textId="77777777" w:rsidR="00E451E4" w:rsidRPr="00E451E4" w:rsidRDefault="00E451E4" w:rsidP="00E451E4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Курс ИВТ – Кафедра ВТ</w:t>
            </w:r>
          </w:p>
        </w:tc>
      </w:tr>
      <w:tr w:rsidR="00E451E4" w:rsidRPr="00E451E4" w14:paraId="7497441A" w14:textId="77777777" w:rsidTr="00E451E4">
        <w:trPr>
          <w:trHeight w:val="493"/>
        </w:trPr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EA173" w14:textId="77777777" w:rsidR="00E451E4" w:rsidRPr="00E451E4" w:rsidRDefault="00E451E4" w:rsidP="00E451E4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`teaches`</w:t>
            </w:r>
          </w:p>
        </w:tc>
        <w:tc>
          <w:tcPr>
            <w:tcW w:w="3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49A08" w14:textId="77777777" w:rsidR="00E451E4" w:rsidRPr="00E451E4" w:rsidRDefault="00E451E4" w:rsidP="00E451E4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Связывает преподавателя с курсом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61C44" w14:textId="77777777" w:rsidR="00E451E4" w:rsidRPr="00E451E4" w:rsidRDefault="00E451E4" w:rsidP="00E451E4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Хайруллин И.Д. – Курс ИВТ</w:t>
            </w:r>
          </w:p>
        </w:tc>
      </w:tr>
      <w:tr w:rsidR="00E451E4" w:rsidRPr="00E451E4" w14:paraId="639872DB" w14:textId="77777777" w:rsidTr="00E451E4">
        <w:trPr>
          <w:trHeight w:val="493"/>
        </w:trPr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C8CC2" w14:textId="77777777" w:rsidR="00E451E4" w:rsidRPr="00E451E4" w:rsidRDefault="00E451E4" w:rsidP="00E451E4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`worksAt`</w:t>
            </w:r>
          </w:p>
        </w:tc>
        <w:tc>
          <w:tcPr>
            <w:tcW w:w="3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0DD4B" w14:textId="77777777" w:rsidR="00E451E4" w:rsidRPr="00E451E4" w:rsidRDefault="00E451E4" w:rsidP="00E451E4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Определяет кафедру, где работает преподаватель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678E4" w14:textId="77777777" w:rsidR="00E451E4" w:rsidRPr="00E451E4" w:rsidRDefault="00E451E4" w:rsidP="00E451E4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Исхаков И.И. – Кафедра ВТ</w:t>
            </w:r>
          </w:p>
        </w:tc>
      </w:tr>
      <w:tr w:rsidR="00E451E4" w:rsidRPr="00E451E4" w14:paraId="573F9367" w14:textId="77777777" w:rsidTr="00E451E4">
        <w:trPr>
          <w:trHeight w:val="493"/>
        </w:trPr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B25F4" w14:textId="77777777" w:rsidR="00E451E4" w:rsidRPr="00E451E4" w:rsidRDefault="00E451E4" w:rsidP="00E451E4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`studiesAt`</w:t>
            </w:r>
          </w:p>
        </w:tc>
        <w:tc>
          <w:tcPr>
            <w:tcW w:w="3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BFF26" w14:textId="77777777" w:rsidR="00E451E4" w:rsidRPr="00E451E4" w:rsidRDefault="00E451E4" w:rsidP="00E451E4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Связывает студента с курсом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811CB" w14:textId="77777777" w:rsidR="00E451E4" w:rsidRPr="00E451E4" w:rsidRDefault="00E451E4" w:rsidP="00E451E4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Тараканов А. – Курс ИВТ</w:t>
            </w:r>
          </w:p>
        </w:tc>
      </w:tr>
      <w:tr w:rsidR="00E451E4" w14:paraId="2B1DB420" w14:textId="77777777" w:rsidTr="00E451E4">
        <w:tblPrEx>
          <w:tblBorders>
            <w:top w:val="single" w:sz="4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9647" w:type="dxa"/>
            <w:gridSpan w:val="3"/>
            <w:tcBorders>
              <w:top w:val="single" w:sz="4" w:space="0" w:color="auto"/>
            </w:tcBorders>
          </w:tcPr>
          <w:p w14:paraId="09C6CFC7" w14:textId="77777777" w:rsidR="00E451E4" w:rsidRDefault="00E451E4" w:rsidP="00E451E4"/>
        </w:tc>
      </w:tr>
    </w:tbl>
    <w:p w14:paraId="20636B26" w14:textId="0E92102C" w:rsidR="006D2EBB" w:rsidRDefault="00E451E4">
      <w:r>
        <w:t>4</w:t>
      </w:r>
      <w:r>
        <w:rPr>
          <w:lang w:val="en-US"/>
        </w:rPr>
        <w:t>.</w:t>
      </w:r>
      <w:r>
        <w:t xml:space="preserve"> Аксиомы онтологической модели</w:t>
      </w:r>
    </w:p>
    <w:p w14:paraId="39D35477" w14:textId="77777777" w:rsidR="008569DF" w:rsidRDefault="008569DF"/>
    <w:tbl>
      <w:tblPr>
        <w:tblW w:w="10226" w:type="dxa"/>
        <w:tblLook w:val="04A0" w:firstRow="1" w:lastRow="0" w:firstColumn="1" w:lastColumn="0" w:noHBand="0" w:noVBand="1"/>
      </w:tblPr>
      <w:tblGrid>
        <w:gridCol w:w="2666"/>
        <w:gridCol w:w="3543"/>
        <w:gridCol w:w="4017"/>
      </w:tblGrid>
      <w:tr w:rsidR="00E451E4" w:rsidRPr="00E451E4" w14:paraId="34D15477" w14:textId="77777777" w:rsidTr="008569DF">
        <w:trPr>
          <w:trHeight w:val="374"/>
        </w:trPr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F9ED8" w14:textId="77777777" w:rsidR="00E451E4" w:rsidRPr="00E451E4" w:rsidRDefault="00E451E4" w:rsidP="008569DF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Название аксиомы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2D7DB8" w14:textId="77777777" w:rsidR="00E451E4" w:rsidRPr="00E451E4" w:rsidRDefault="00E451E4" w:rsidP="008569DF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Описание</w:t>
            </w:r>
          </w:p>
        </w:tc>
        <w:tc>
          <w:tcPr>
            <w:tcW w:w="4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CA6A1" w14:textId="77777777" w:rsidR="00E451E4" w:rsidRPr="00E451E4" w:rsidRDefault="00E451E4" w:rsidP="008569DF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Пример</w:t>
            </w:r>
          </w:p>
        </w:tc>
      </w:tr>
      <w:tr w:rsidR="00E451E4" w:rsidRPr="00E451E4" w14:paraId="3992710E" w14:textId="77777777" w:rsidTr="008569DF">
        <w:trPr>
          <w:trHeight w:val="374"/>
        </w:trPr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23B3C" w14:textId="77777777" w:rsidR="00E451E4" w:rsidRPr="00E451E4" w:rsidRDefault="00E451E4" w:rsidP="008569DF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`hasName`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C75D1E" w14:textId="77777777" w:rsidR="00E451E4" w:rsidRPr="00E451E4" w:rsidRDefault="00E451E4" w:rsidP="008569DF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Определяет текстовое наименование сущности</w:t>
            </w:r>
          </w:p>
        </w:tc>
        <w:tc>
          <w:tcPr>
            <w:tcW w:w="4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0618" w14:textId="77777777" w:rsidR="00E451E4" w:rsidRPr="00E451E4" w:rsidRDefault="00E451E4" w:rsidP="008569DF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hasName(Хайруллин, "Хайруллин Имиль Дамирович")</w:t>
            </w:r>
          </w:p>
        </w:tc>
      </w:tr>
      <w:tr w:rsidR="00E451E4" w:rsidRPr="00E451E4" w14:paraId="351E88EF" w14:textId="77777777" w:rsidTr="008569DF">
        <w:trPr>
          <w:trHeight w:val="374"/>
        </w:trPr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7F19E" w14:textId="77777777" w:rsidR="00E451E4" w:rsidRPr="00E451E4" w:rsidRDefault="00E451E4" w:rsidP="008569DF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`hasAge`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CD0879" w14:textId="77777777" w:rsidR="00E451E4" w:rsidRPr="00E451E4" w:rsidRDefault="00E451E4" w:rsidP="008569DF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Определяет возраст участника процесса</w:t>
            </w:r>
          </w:p>
        </w:tc>
        <w:tc>
          <w:tcPr>
            <w:tcW w:w="4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AEE22" w14:textId="77777777" w:rsidR="00E451E4" w:rsidRPr="00E451E4" w:rsidRDefault="00E451E4" w:rsidP="008569DF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hasAge(Тараканов, 20)</w:t>
            </w:r>
          </w:p>
        </w:tc>
      </w:tr>
      <w:tr w:rsidR="00E451E4" w:rsidRPr="00E451E4" w14:paraId="4142BA07" w14:textId="77777777" w:rsidTr="008569DF">
        <w:trPr>
          <w:trHeight w:val="374"/>
        </w:trPr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818F4" w14:textId="77777777" w:rsidR="00E451E4" w:rsidRPr="00E451E4" w:rsidRDefault="00E451E4" w:rsidP="008569DF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`SubClassOf`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624A90" w14:textId="77777777" w:rsidR="00E451E4" w:rsidRPr="00E451E4" w:rsidRDefault="00E451E4" w:rsidP="008569DF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Определяет иерархическую принадлежность</w:t>
            </w:r>
          </w:p>
        </w:tc>
        <w:tc>
          <w:tcPr>
            <w:tcW w:w="4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3752A" w14:textId="77777777" w:rsidR="00E451E4" w:rsidRPr="00E451E4" w:rsidRDefault="00E451E4" w:rsidP="008569DF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</w:pPr>
            <w:r w:rsidRPr="00E451E4">
              <w:rPr>
                <w:rFonts w:ascii="Calibri" w:eastAsia="Times New Roman" w:hAnsi="Calibri" w:cs="Calibri"/>
                <w:color w:val="000000"/>
                <w:kern w:val="0"/>
                <w:lang w:val="ru-DE" w:eastAsia="ru-RU" w:bidi="ar-SA"/>
              </w:rPr>
              <w:t>ФИСТ SubClassOf Факультет</w:t>
            </w:r>
          </w:p>
        </w:tc>
      </w:tr>
      <w:tr w:rsidR="008569DF" w14:paraId="7D5E2B7E" w14:textId="77777777" w:rsidTr="008569DF">
        <w:tblPrEx>
          <w:tblBorders>
            <w:top w:val="single" w:sz="4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10226" w:type="dxa"/>
            <w:gridSpan w:val="3"/>
            <w:tcBorders>
              <w:top w:val="single" w:sz="4" w:space="0" w:color="auto"/>
            </w:tcBorders>
          </w:tcPr>
          <w:p w14:paraId="5DC22DA6" w14:textId="77777777" w:rsidR="008569DF" w:rsidRDefault="008569DF" w:rsidP="008569DF"/>
        </w:tc>
      </w:tr>
    </w:tbl>
    <w:p w14:paraId="1B6DA7B9" w14:textId="77777777" w:rsidR="008569DF" w:rsidRP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8569DF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>5. Графическая интерпретация модели</w:t>
      </w:r>
    </w:p>
    <w:p w14:paraId="07453293" w14:textId="58C81B21" w:rsidR="00E451E4" w:rsidRDefault="008569DF" w:rsidP="008569DF">
      <w:pPr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8569DF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 xml:space="preserve">На схеме в </w:t>
      </w:r>
      <w:proofErr w:type="spellStart"/>
      <w:r w:rsidRPr="008569DF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>Protégé</w:t>
      </w:r>
      <w:proofErr w:type="spellEnd"/>
      <w:r w:rsidRPr="008569DF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 xml:space="preserve"> структура представлена в виде иерархии классов и объектных свойств, что позволяет формально описывать связи и семантические отношения между элементами университетской структуры. Визуализация онтологии в виде графа (например, через плагин </w:t>
      </w:r>
      <w:proofErr w:type="spellStart"/>
      <w:r w:rsidRPr="008569DF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>OntoGraf</w:t>
      </w:r>
      <w:proofErr w:type="spellEnd"/>
      <w:r w:rsidRPr="008569DF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 xml:space="preserve">) </w:t>
      </w:r>
      <w:proofErr w:type="gramStart"/>
      <w:r w:rsidRPr="008569DF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>наглядно демонстрирует</w:t>
      </w:r>
      <w:proofErr w:type="gramEnd"/>
      <w:r w:rsidRPr="008569DF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 xml:space="preserve"> иерархию (Факультет → Кафедра → Курс) и горизонтальные связи между участниками процесса.</w:t>
      </w:r>
    </w:p>
    <w:p w14:paraId="226D020A" w14:textId="77777777" w:rsidR="008569DF" w:rsidRDefault="008569DF" w:rsidP="008569DF">
      <w:pPr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10204E94" w14:textId="12232F95" w:rsidR="008569DF" w:rsidRDefault="008569DF" w:rsidP="008569DF">
      <w:pPr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>
        <w:rPr>
          <w:rFonts w:ascii="Times New Roman" w:eastAsiaTheme="minorHAnsi" w:hAnsi="Times New Roman" w:cs="Times New Roman"/>
          <w:noProof/>
          <w:color w:val="000000"/>
          <w:kern w:val="0"/>
          <w:sz w:val="28"/>
          <w:szCs w:val="28"/>
          <w:lang w:eastAsia="en-US" w:bidi="ar-SA"/>
          <w14:ligatures w14:val="standardContextual"/>
        </w:rPr>
        <w:lastRenderedPageBreak/>
        <w:drawing>
          <wp:inline distT="0" distB="0" distL="0" distR="0" wp14:anchorId="6AE52D7C" wp14:editId="1C7EFCBA">
            <wp:extent cx="5731510" cy="3874135"/>
            <wp:effectExtent l="0" t="0" r="0" b="0"/>
            <wp:docPr id="833219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19981" name="Рисунок 8332199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2F4C" w14:textId="0385CA5F" w:rsidR="008569DF" w:rsidRDefault="008569DF" w:rsidP="008569DF">
      <w:pPr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5C80411C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4B236251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66256E80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222C5740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3BB8FD33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35204024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6BE46B8C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3081C3AA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091E170A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164C387B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2530B676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70C182C9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4200BFF0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1C90D4E6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015CFCA0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263B0EB9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0AE54A7B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1EAA5AFE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075F8EA7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5AEBB9D8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22684268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66A89485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62601E80" w14:textId="77777777" w:rsid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6B06DF14" w14:textId="20CFE3BA" w:rsidR="008569DF" w:rsidRP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8569DF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lastRenderedPageBreak/>
        <w:t>Выводы о проделанной работе</w:t>
      </w:r>
    </w:p>
    <w:p w14:paraId="01A8F8BB" w14:textId="77777777" w:rsidR="008569DF" w:rsidRP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8569DF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 xml:space="preserve">Разработанная онтологическая модель университета позволяет:  </w:t>
      </w:r>
    </w:p>
    <w:p w14:paraId="4A5AD827" w14:textId="77777777" w:rsidR="008569DF" w:rsidRPr="008569DF" w:rsidRDefault="008569DF" w:rsidP="008569DF">
      <w:pPr>
        <w:pStyle w:val="a7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8569DF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 xml:space="preserve">формализовать организационную структуру высшего учебного заведения;  </w:t>
      </w:r>
    </w:p>
    <w:p w14:paraId="1A232F2E" w14:textId="77777777" w:rsidR="008569DF" w:rsidRPr="008569DF" w:rsidRDefault="008569DF" w:rsidP="008569DF">
      <w:pPr>
        <w:pStyle w:val="a7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8569DF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 xml:space="preserve">описать состав факультетов, кафедр, курсов и участников образовательного процесса в виде взаимосвязанных классов;  </w:t>
      </w:r>
    </w:p>
    <w:p w14:paraId="52D5C2F0" w14:textId="77777777" w:rsidR="008569DF" w:rsidRPr="008569DF" w:rsidRDefault="008569DF" w:rsidP="008569DF">
      <w:pPr>
        <w:pStyle w:val="a7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  <w:r w:rsidRPr="008569DF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>использовать онтологию для систем хранения знаний и анализа образовательных данных.</w:t>
      </w:r>
    </w:p>
    <w:p w14:paraId="6DA4591C" w14:textId="3248E66C" w:rsidR="008569DF" w:rsidRPr="008569DF" w:rsidRDefault="008569DF" w:rsidP="008569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</w:pPr>
    </w:p>
    <w:p w14:paraId="54928F5E" w14:textId="263F4FD6" w:rsidR="008569DF" w:rsidRPr="008569DF" w:rsidRDefault="008569DF" w:rsidP="008569DF">
      <w:pPr>
        <w:rPr>
          <w:rFonts w:ascii="Times New Roman" w:hAnsi="Times New Roman" w:cs="Times New Roman"/>
          <w:sz w:val="28"/>
          <w:szCs w:val="28"/>
        </w:rPr>
      </w:pPr>
      <w:r w:rsidRPr="008569DF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 xml:space="preserve">Таким образом, модель служит основой для представления знаний об университете в машиночитаемой форме. В ходе работы были получены практические навыки проектирования онтологий в </w:t>
      </w:r>
      <w:proofErr w:type="spellStart"/>
      <w:r w:rsidRPr="008569DF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>Protégé</w:t>
      </w:r>
      <w:proofErr w:type="spellEnd"/>
      <w:r w:rsidRPr="008569DF">
        <w:rPr>
          <w:rFonts w:ascii="Times New Roman" w:eastAsiaTheme="minorHAnsi" w:hAnsi="Times New Roman" w:cs="Times New Roman"/>
          <w:color w:val="000000"/>
          <w:kern w:val="0"/>
          <w:sz w:val="28"/>
          <w:szCs w:val="28"/>
          <w:lang w:eastAsia="en-US" w:bidi="ar-SA"/>
          <w14:ligatures w14:val="standardContextual"/>
        </w:rPr>
        <w:t>, описания классов и свойств, создания индивидуумов и реализации правил логического вывода (SWRL).</w:t>
      </w:r>
    </w:p>
    <w:sectPr w:rsidR="008569DF" w:rsidRPr="00856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AE2CA1"/>
    <w:multiLevelType w:val="hybridMultilevel"/>
    <w:tmpl w:val="AAA87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D7F20"/>
    <w:multiLevelType w:val="hybridMultilevel"/>
    <w:tmpl w:val="9F2620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A03008"/>
    <w:multiLevelType w:val="hybridMultilevel"/>
    <w:tmpl w:val="A3C8A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917283">
    <w:abstractNumId w:val="0"/>
  </w:num>
  <w:num w:numId="2" w16cid:durableId="1302034015">
    <w:abstractNumId w:val="2"/>
  </w:num>
  <w:num w:numId="3" w16cid:durableId="61880468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EBB"/>
    <w:rsid w:val="00392BE9"/>
    <w:rsid w:val="006D2EBB"/>
    <w:rsid w:val="00765678"/>
    <w:rsid w:val="008569DF"/>
    <w:rsid w:val="00C4544A"/>
    <w:rsid w:val="00E4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26BF0B"/>
  <w15:chartTrackingRefBased/>
  <w15:docId w15:val="{8471EF07-A2A9-3F44-96A4-8295D3D37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EBB"/>
    <w:pPr>
      <w:suppressAutoHyphens/>
      <w:spacing w:after="0" w:line="240" w:lineRule="auto"/>
    </w:pPr>
    <w:rPr>
      <w:rFonts w:ascii="Liberation Serif" w:eastAsia="NSimSun" w:hAnsi="Liberation Serif" w:cs="Arial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D2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E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E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E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E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2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2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2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2E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2E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2E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2E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2E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2E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2E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2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2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2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2E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2E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2E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2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2E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2EBB"/>
    <w:rPr>
      <w:b/>
      <w:bCs/>
      <w:smallCaps/>
      <w:color w:val="0F4761" w:themeColor="accent1" w:themeShade="BF"/>
      <w:spacing w:val="5"/>
    </w:rPr>
  </w:style>
  <w:style w:type="character" w:styleId="ac">
    <w:name w:val="Strong"/>
    <w:qFormat/>
    <w:rsid w:val="006D2E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OFF11888 UserOFF</dc:creator>
  <cp:keywords/>
  <dc:description/>
  <cp:lastModifiedBy>OFF11888 UserOFF</cp:lastModifiedBy>
  <cp:revision>1</cp:revision>
  <dcterms:created xsi:type="dcterms:W3CDTF">2026-10-08T08:03:00Z</dcterms:created>
  <dcterms:modified xsi:type="dcterms:W3CDTF">2026-10-08T09:49:00Z</dcterms:modified>
</cp:coreProperties>
</file>