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IC-PSG-001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PUBLICATION STYLE GUIDE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IC-PSG-001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Publication Style Guide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PUBLICATION STANDARD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IC-PSG-001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Publication Style Guide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Publication Standard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Image Codex Governance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ADRs 001-005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IC-GOV-001 Governance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document defines formatting, layout, naming, numbering, and editorial conventions for Image Codex publications.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Publication Identity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Typography and Layout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Document Metadata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Naming Convention</w:t>
      </w:r>
    </w:p>
    <w:p>
      <w:pPr>
        <w:pStyle w:val="Heading1"/>
        <w:keepNext/>
      </w:pPr>
      <w:r>
        <w:t>1. Publication Identity</w:t>
      </w:r>
    </w:p>
    <w:p>
      <w:pPr>
        <w:pStyle w:val="Heading2"/>
        <w:keepNext/>
      </w:pPr>
      <w:r>
        <w:t>1.1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All official documents SHOULD feel like one coherent standards library.</w:t>
      </w:r>
    </w:p>
    <w:p>
      <w:pPr>
        <w:pStyle w:val="Heading2"/>
        <w:keepNext/>
      </w:pPr>
      <w:r>
        <w:t>1.2 Cover Structure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Cover pages SHOULD include project name, document ID, title, version, status, document class, and authority level.</w:t>
      </w:r>
    </w:p>
    <w:p>
      <w:pPr>
        <w:pStyle w:val="Heading1"/>
        <w:keepNext/>
      </w:pPr>
      <w:r>
        <w:t>2. Typography and Layout</w:t>
      </w:r>
    </w:p>
    <w:p>
      <w:pPr>
        <w:pStyle w:val="Heading2"/>
        <w:keepNext/>
      </w:pPr>
      <w:r>
        <w:t>2.1 Current Standard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Foundation release documents use the ADR-matched layout: compact margins, blue heading hierarchy, centered title cover, metadata block, document conventions, and page-number footer.</w:t>
      </w:r>
    </w:p>
    <w:p>
      <w:pPr>
        <w:pStyle w:val="Heading2"/>
        <w:keepNext/>
      </w:pPr>
      <w:r>
        <w:t>2.2 Headings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Heading hierarchy SHALL be consistent across documents. Major sections use Heading 1. Subsections use Heading 2.</w:t>
      </w:r>
    </w:p>
    <w:p>
      <w:pPr>
        <w:pStyle w:val="Heading1"/>
        <w:keepNext/>
      </w:pPr>
      <w:r>
        <w:t>3. Document Metadata</w:t>
      </w:r>
    </w:p>
    <w:p>
      <w:pPr>
        <w:pStyle w:val="Heading2"/>
        <w:keepNext/>
      </w:pPr>
      <w:r>
        <w:t>3.1 Required Metadata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Document ID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Title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Status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Version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Document Class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Authority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Publication Track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Language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Review Status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Supersedes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Superseded By</w:t>
      </w:r>
    </w:p>
    <w:p>
      <w:pPr>
        <w:pStyle w:val="Heading2"/>
        <w:keepNext/>
      </w:pPr>
      <w:r>
        <w:t>3.2 Status Labels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Exploratory Note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Working Draft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Reviewed Working Draft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Candidate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Official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Deprecated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Retired</w:t>
      </w:r>
    </w:p>
    <w:p>
      <w:pPr>
        <w:pStyle w:val="Heading1"/>
        <w:keepNext/>
      </w:pPr>
      <w:r>
        <w:t>4. Naming Convention</w:t>
      </w:r>
    </w:p>
    <w:p>
      <w:pPr>
        <w:pStyle w:val="Heading2"/>
        <w:keepNext/>
      </w:pPr>
      <w:r>
        <w:t>4.1 File Names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Official file names SHOULD begin with the document identifier, followed by a short title, version, and status.</w:t>
      </w:r>
    </w:p>
    <w:p>
      <w:pPr>
        <w:pStyle w:val="Heading2"/>
        <w:keepNext/>
      </w:pPr>
      <w:r>
        <w:t>4.2 Folder Names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Folder names SHOULD be stable, readable, and avoid spaces where Git workflows benefit from path simplicity.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