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2F885" w14:textId="149E33FE" w:rsidR="00883CF2" w:rsidRDefault="00E9323B" w:rsidP="00E9323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E9323B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Construcción de la API para </w:t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readmisión</w:t>
      </w:r>
    </w:p>
    <w:p w14:paraId="189CBF87" w14:textId="4448F022" w:rsidR="00E9323B" w:rsidRDefault="00E9323B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Se utilizó la mismo maquina virtual que existía para el empaquetamiento</w:t>
      </w:r>
    </w:p>
    <w:p w14:paraId="201C2D6F" w14:textId="5B9C8220" w:rsidR="00E9323B" w:rsidRDefault="00430F1C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430F1C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1E38E84F" wp14:editId="0F2EE58B">
            <wp:extent cx="5943600" cy="685165"/>
            <wp:effectExtent l="0" t="0" r="0" b="635"/>
            <wp:docPr id="60501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19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F0DF" w14:textId="178878B5" w:rsidR="00430F1C" w:rsidRDefault="00430F1C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Se tomó como base el ejercicio de creación de la API para bank-churners y se modificaron los archivos correspondientes para disponibilizar el modelo.</w:t>
      </w:r>
    </w:p>
    <w:p w14:paraId="2660D3CE" w14:textId="42FCD904" w:rsidR="00430F1C" w:rsidRDefault="00430F1C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Se corren los tests</w:t>
      </w:r>
    </w:p>
    <w:p w14:paraId="19B417D3" w14:textId="11A0A8C9" w:rsidR="00430F1C" w:rsidRDefault="00430F1C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430F1C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5B77E98E" wp14:editId="31BFE28D">
            <wp:extent cx="5943600" cy="2253615"/>
            <wp:effectExtent l="0" t="0" r="0" b="0"/>
            <wp:docPr id="1270784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847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5828" w14:textId="1C6A97D4" w:rsidR="00000CDD" w:rsidRDefault="00000CDD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Se inicia la ejecución nde la api en la maquina remota</w:t>
      </w:r>
    </w:p>
    <w:p w14:paraId="3F5C8DC6" w14:textId="2FE5361F" w:rsidR="00000CDD" w:rsidRDefault="00000CDD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000CDD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0759FFA8" wp14:editId="55F0E6E8">
            <wp:extent cx="5943600" cy="1157605"/>
            <wp:effectExtent l="0" t="0" r="0" b="4445"/>
            <wp:docPr id="604359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59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0314" w14:textId="1F440539" w:rsidR="00000CDD" w:rsidRDefault="00000CDD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Interacción con la API</w:t>
      </w:r>
    </w:p>
    <w:p w14:paraId="1C0C223A" w14:textId="7E79F58A" w:rsidR="00000CDD" w:rsidRDefault="00000CDD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000CDD">
        <w:rPr>
          <w:rFonts w:ascii="Times New Roman" w:hAnsi="Times New Roman" w:cs="Times New Roman"/>
          <w:noProof/>
          <w:sz w:val="24"/>
          <w:szCs w:val="24"/>
          <w:lang w:val="es-CO"/>
        </w:rPr>
        <w:lastRenderedPageBreak/>
        <w:drawing>
          <wp:inline distT="0" distB="0" distL="0" distR="0" wp14:anchorId="27CD9E8E" wp14:editId="3D1BEB88">
            <wp:extent cx="5943600" cy="2865755"/>
            <wp:effectExtent l="0" t="0" r="0" b="0"/>
            <wp:docPr id="1270391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912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91D8" w14:textId="7F168057" w:rsidR="00000CDD" w:rsidRDefault="00000CDD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000CDD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1D468E9B" wp14:editId="36D993AC">
            <wp:extent cx="4362674" cy="2717940"/>
            <wp:effectExtent l="0" t="0" r="0" b="6350"/>
            <wp:docPr id="4989263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2634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27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1B84" w14:textId="3C1C28C9" w:rsidR="00000CDD" w:rsidRDefault="00000CDD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000CDD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1F55692F" wp14:editId="16F12DB5">
            <wp:extent cx="5943600" cy="1647190"/>
            <wp:effectExtent l="0" t="0" r="0" b="0"/>
            <wp:docPr id="1331700343" name="Picture 1" descr="A black and white stri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00343" name="Picture 1" descr="A black and white strip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1B80" w14:textId="279CCD2B" w:rsidR="00B50662" w:rsidRDefault="00B50662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Luego de confirmar el funcionamiento de la api, se procedió a añadir los archivos correspondientes para hacer el despliegue por medio de Docker y Railway.</w:t>
      </w:r>
    </w:p>
    <w:p w14:paraId="0AE33DBD" w14:textId="42C3C8D8" w:rsidR="004260E0" w:rsidRDefault="004260E0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4260E0">
        <w:rPr>
          <w:rFonts w:ascii="Times New Roman" w:hAnsi="Times New Roman" w:cs="Times New Roman"/>
          <w:sz w:val="24"/>
          <w:szCs w:val="24"/>
          <w:lang w:val="es-CO"/>
        </w:rPr>
        <w:lastRenderedPageBreak/>
        <w:drawing>
          <wp:inline distT="0" distB="0" distL="0" distR="0" wp14:anchorId="6BFCF07D" wp14:editId="61A2EC6F">
            <wp:extent cx="4324572" cy="1193861"/>
            <wp:effectExtent l="0" t="0" r="0" b="6350"/>
            <wp:docPr id="1710940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404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C0AE" w14:textId="1386CB25" w:rsidR="004260E0" w:rsidRDefault="004260E0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4260E0">
        <w:rPr>
          <w:rFonts w:ascii="Times New Roman" w:hAnsi="Times New Roman" w:cs="Times New Roman"/>
          <w:sz w:val="24"/>
          <w:szCs w:val="24"/>
          <w:lang w:val="es-CO"/>
        </w:rPr>
        <w:drawing>
          <wp:inline distT="0" distB="0" distL="0" distR="0" wp14:anchorId="352BF8C0" wp14:editId="2DEE1C18">
            <wp:extent cx="5943600" cy="2523490"/>
            <wp:effectExtent l="0" t="0" r="0" b="0"/>
            <wp:docPr id="4929947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94779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83CD" w14:textId="00C48D3F" w:rsidR="004260E0" w:rsidRDefault="004260E0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Se continuó en la maquina virtual que se había detenido anteriormente (</w:t>
      </w:r>
      <w:r>
        <w:rPr>
          <w:rFonts w:ascii="Times New Roman" w:hAnsi="Times New Roman" w:cs="Times New Roman"/>
          <w:sz w:val="24"/>
          <w:szCs w:val="24"/>
          <w:lang w:val="es-CO"/>
        </w:rPr>
        <w:t>por esa razón cambia la dirección IP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) y allí se crea la imagen de Docker para el despliegue. </w:t>
      </w:r>
      <w:r w:rsidRPr="004260E0">
        <w:rPr>
          <w:rFonts w:ascii="Times New Roman" w:hAnsi="Times New Roman" w:cs="Times New Roman"/>
          <w:sz w:val="24"/>
          <w:szCs w:val="24"/>
          <w:lang w:val="es-CO"/>
        </w:rPr>
        <w:drawing>
          <wp:inline distT="0" distB="0" distL="0" distR="0" wp14:anchorId="0F6B6143" wp14:editId="257F03BC">
            <wp:extent cx="4997707" cy="387370"/>
            <wp:effectExtent l="0" t="0" r="0" b="0"/>
            <wp:docPr id="1912730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305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3D1D" w14:textId="2A32AECF" w:rsidR="004260E0" w:rsidRDefault="00237D49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Se comienza a ejecutar la api en el puerto 8001</w:t>
      </w:r>
    </w:p>
    <w:p w14:paraId="591A0C2B" w14:textId="68E1FCB1" w:rsidR="00237D49" w:rsidRDefault="00237D49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37D49">
        <w:rPr>
          <w:rFonts w:ascii="Times New Roman" w:hAnsi="Times New Roman" w:cs="Times New Roman"/>
          <w:sz w:val="24"/>
          <w:szCs w:val="24"/>
          <w:lang w:val="es-CO"/>
        </w:rPr>
        <w:drawing>
          <wp:inline distT="0" distB="0" distL="0" distR="0" wp14:anchorId="40A7EF36" wp14:editId="7FB11237">
            <wp:extent cx="5943600" cy="649605"/>
            <wp:effectExtent l="0" t="0" r="0" b="0"/>
            <wp:docPr id="87974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41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1E2C" w14:textId="27A4EDB0" w:rsidR="00237D49" w:rsidRDefault="00237D49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Acá se observa la api ejecutándose en el puerto 8001 de la maquina virtual</w:t>
      </w:r>
    </w:p>
    <w:p w14:paraId="007A17ED" w14:textId="290E10D9" w:rsidR="00237D49" w:rsidRDefault="00237D49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237D49">
        <w:rPr>
          <w:rFonts w:ascii="Times New Roman" w:hAnsi="Times New Roman" w:cs="Times New Roman"/>
          <w:sz w:val="24"/>
          <w:szCs w:val="24"/>
          <w:lang w:val="es-CO"/>
        </w:rPr>
        <w:drawing>
          <wp:inline distT="0" distB="0" distL="0" distR="0" wp14:anchorId="1BA91B6B" wp14:editId="6B42675C">
            <wp:extent cx="5943600" cy="1721485"/>
            <wp:effectExtent l="0" t="0" r="0" b="0"/>
            <wp:docPr id="1490335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352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9033" w14:textId="77777777" w:rsidR="00CC0E8B" w:rsidRDefault="00CC0E8B" w:rsidP="00E9323B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5DA1809C" w14:textId="30E87168" w:rsidR="00CC0E8B" w:rsidRDefault="00CC0E8B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lastRenderedPageBreak/>
        <w:t>Ahora, pasando al despliegue del tablero que contiene la api se creó una nueva maquina virtual.</w:t>
      </w:r>
    </w:p>
    <w:p w14:paraId="79742463" w14:textId="0A06F05D" w:rsidR="00CC0E8B" w:rsidRDefault="00CC0E8B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CC0E8B">
        <w:rPr>
          <w:rFonts w:ascii="Times New Roman" w:hAnsi="Times New Roman" w:cs="Times New Roman"/>
          <w:sz w:val="24"/>
          <w:szCs w:val="24"/>
          <w:lang w:val="es-CO"/>
        </w:rPr>
        <w:drawing>
          <wp:inline distT="0" distB="0" distL="0" distR="0" wp14:anchorId="473FC4A6" wp14:editId="3ED1702F">
            <wp:extent cx="5943600" cy="860425"/>
            <wp:effectExtent l="0" t="0" r="0" b="0"/>
            <wp:docPr id="54304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45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5C13" w14:textId="1EAEE9A4" w:rsidR="00CC0E8B" w:rsidRDefault="00953A23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Se modificaron localmente los archivos correspondientes partiendo de la actividad Docker-dash-starter realizada durante el curso.</w:t>
      </w:r>
    </w:p>
    <w:p w14:paraId="14CD7519" w14:textId="2E86E800" w:rsidR="00953A23" w:rsidRDefault="00953A23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Se clonó el repositorio en la nueva máquina y se creó una imagen de Docker con el despliegue del tablero.</w:t>
      </w:r>
    </w:p>
    <w:p w14:paraId="0D70873E" w14:textId="5F36FC8D" w:rsidR="00953A23" w:rsidRDefault="00953A23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953A23">
        <w:rPr>
          <w:rFonts w:ascii="Times New Roman" w:hAnsi="Times New Roman" w:cs="Times New Roman"/>
          <w:sz w:val="24"/>
          <w:szCs w:val="24"/>
          <w:lang w:val="es-CO"/>
        </w:rPr>
        <w:drawing>
          <wp:inline distT="0" distB="0" distL="0" distR="0" wp14:anchorId="5B83A1A9" wp14:editId="5D17AAC1">
            <wp:extent cx="5943600" cy="393700"/>
            <wp:effectExtent l="0" t="0" r="0" b="6350"/>
            <wp:docPr id="546303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030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AFA5" w14:textId="16154308" w:rsidR="00953A23" w:rsidRDefault="00953A23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Se comienza a ejecutar la api del tablero</w:t>
      </w:r>
    </w:p>
    <w:p w14:paraId="05B10790" w14:textId="6BC85DEF" w:rsidR="00953A23" w:rsidRDefault="00953A23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953A23">
        <w:rPr>
          <w:rFonts w:ascii="Times New Roman" w:hAnsi="Times New Roman" w:cs="Times New Roman"/>
          <w:sz w:val="24"/>
          <w:szCs w:val="24"/>
          <w:lang w:val="es-CO"/>
        </w:rPr>
        <w:drawing>
          <wp:inline distT="0" distB="0" distL="0" distR="0" wp14:anchorId="00C88DF8" wp14:editId="439D4999">
            <wp:extent cx="5943600" cy="668020"/>
            <wp:effectExtent l="0" t="0" r="0" b="0"/>
            <wp:docPr id="1570641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414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9535" w14:textId="30E75063" w:rsidR="00D143EC" w:rsidRDefault="00D143EC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Tablero ejecutándose en el puerto 8050 de la maquina virtual</w:t>
      </w:r>
    </w:p>
    <w:p w14:paraId="6ADF5F25" w14:textId="3FD64C97" w:rsidR="00D143EC" w:rsidRPr="00E9323B" w:rsidRDefault="00D143EC" w:rsidP="00E9323B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D143EC">
        <w:rPr>
          <w:rFonts w:ascii="Times New Roman" w:hAnsi="Times New Roman" w:cs="Times New Roman"/>
          <w:sz w:val="24"/>
          <w:szCs w:val="24"/>
          <w:lang w:val="es-CO"/>
        </w:rPr>
        <w:drawing>
          <wp:inline distT="0" distB="0" distL="0" distR="0" wp14:anchorId="1B451593" wp14:editId="2BB0D57C">
            <wp:extent cx="5943600" cy="3786505"/>
            <wp:effectExtent l="0" t="0" r="0" b="4445"/>
            <wp:docPr id="388569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694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3EC" w:rsidRPr="00E93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3B"/>
    <w:rsid w:val="00000CDD"/>
    <w:rsid w:val="00237D49"/>
    <w:rsid w:val="004260E0"/>
    <w:rsid w:val="00430F1C"/>
    <w:rsid w:val="00883CF2"/>
    <w:rsid w:val="00953A23"/>
    <w:rsid w:val="00B50662"/>
    <w:rsid w:val="00CC0E8B"/>
    <w:rsid w:val="00D143EC"/>
    <w:rsid w:val="00E9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7B420"/>
  <w15:chartTrackingRefBased/>
  <w15:docId w15:val="{A4EC0BBD-4546-4C51-9C42-646D3D89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Arrieta</dc:creator>
  <cp:keywords/>
  <dc:description/>
  <cp:lastModifiedBy>Camilo Arrieta</cp:lastModifiedBy>
  <cp:revision>3</cp:revision>
  <dcterms:created xsi:type="dcterms:W3CDTF">2023-11-10T16:51:00Z</dcterms:created>
  <dcterms:modified xsi:type="dcterms:W3CDTF">2023-11-23T14:18:00Z</dcterms:modified>
</cp:coreProperties>
</file>