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2B" w:rsidRDefault="001A3C2B" w:rsidP="001A3C2B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Липецкий государственный технический университет</w:t>
      </w:r>
    </w:p>
    <w:p w:rsidR="001A3C2B" w:rsidRDefault="001A3C2B" w:rsidP="001A3C2B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автоматизации и информатики</w:t>
      </w:r>
    </w:p>
    <w:p w:rsidR="001A3C2B" w:rsidRDefault="001A3C2B" w:rsidP="001A3C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1A3C2B" w:rsidRDefault="001A3C2B" w:rsidP="001A3C2B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1A3C2B" w:rsidRPr="001A3C2B" w:rsidRDefault="001A3C2B" w:rsidP="001A3C2B">
      <w:pPr>
        <w:pStyle w:val="1"/>
        <w:spacing w:before="0"/>
        <w:ind w:firstLine="0"/>
        <w:jc w:val="center"/>
        <w:rPr>
          <w:rFonts w:cs="Times New Roman"/>
          <w:szCs w:val="28"/>
        </w:rPr>
      </w:pPr>
      <w:r w:rsidRPr="001A3C2B">
        <w:rPr>
          <w:rFonts w:cs="Times New Roman"/>
          <w:bCs/>
          <w:color w:val="000000" w:themeColor="text1"/>
        </w:rPr>
        <w:t>По дисциплине: «</w:t>
      </w:r>
      <w:r w:rsidRPr="001A3C2B">
        <w:rPr>
          <w:rFonts w:cs="Times New Roman"/>
          <w:bCs/>
        </w:rPr>
        <w:t xml:space="preserve">Прикладные интеллектуальные системы и </w:t>
      </w:r>
    </w:p>
    <w:p w:rsidR="001A3C2B" w:rsidRPr="001A3C2B" w:rsidRDefault="001A3C2B" w:rsidP="001A3C2B">
      <w:pPr>
        <w:pStyle w:val="1"/>
        <w:spacing w:before="0"/>
        <w:ind w:firstLine="0"/>
        <w:jc w:val="center"/>
        <w:rPr>
          <w:rFonts w:cs="Times New Roman"/>
          <w:bCs/>
          <w:color w:val="000000"/>
        </w:rPr>
      </w:pPr>
      <w:r w:rsidRPr="001A3C2B">
        <w:rPr>
          <w:rFonts w:cs="Times New Roman"/>
          <w:bCs/>
        </w:rPr>
        <w:t>экспертные системы</w:t>
      </w:r>
      <w:r w:rsidRPr="001A3C2B">
        <w:rPr>
          <w:rFonts w:cs="Times New Roman"/>
          <w:bCs/>
          <w:color w:val="000000"/>
        </w:rPr>
        <w:t>»</w:t>
      </w:r>
    </w:p>
    <w:p w:rsidR="001A3C2B" w:rsidRDefault="001A3C2B" w:rsidP="001A3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сети. Обучение без учителя</w:t>
      </w:r>
    </w:p>
    <w:p w:rsidR="001A3C2B" w:rsidRDefault="001A3C2B" w:rsidP="001A3C2B"/>
    <w:p w:rsidR="001A3C2B" w:rsidRDefault="001A3C2B" w:rsidP="001A3C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1A3C2B" w:rsidRDefault="001A3C2B" w:rsidP="001A3C2B"/>
    <w:p w:rsidR="001A3C2B" w:rsidRDefault="001A3C2B" w:rsidP="001A3C2B">
      <w:pPr>
        <w:spacing w:after="0"/>
      </w:pPr>
    </w:p>
    <w:p w:rsidR="001A3C2B" w:rsidRDefault="001A3C2B" w:rsidP="001A3C2B">
      <w:pPr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1A3C2B" w:rsidRDefault="001A3C2B" w:rsidP="001A3C2B">
      <w:pPr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                                                                            Коретников Н.И.</w:t>
      </w:r>
    </w:p>
    <w:p w:rsidR="001A3C2B" w:rsidRDefault="001A3C2B" w:rsidP="001A3C2B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</w:p>
    <w:p w:rsidR="001A3C2B" w:rsidRDefault="001A3C2B" w:rsidP="001A3C2B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  М-ИАП-23-1</w:t>
      </w:r>
    </w:p>
    <w:p w:rsidR="001A3C2B" w:rsidRDefault="001A3C2B" w:rsidP="001A3C2B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1A3C2B" w:rsidRDefault="001A3C2B" w:rsidP="001A3C2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к.т.н. доцент                                                   </w:t>
      </w:r>
    </w:p>
    <w:p w:rsidR="001A3C2B" w:rsidRDefault="001A3C2B" w:rsidP="001A3C2B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1A3C2B" w:rsidRDefault="001A3C2B" w:rsidP="001A3C2B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1A3C2B" w:rsidRDefault="001A3C2B" w:rsidP="001A3C2B">
      <w:pPr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кафедры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нейронную 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самообучение для задачи кластеризации. На первом этапе сгенерировать случайные точки на плоскости вокруг 2 центров кластеризации (примерно по 20-30 точек). 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считать, что сеть имеет два входа (координаты точек) и два выхода – один из них равен 1, другой 0 (по тому, к какому кластеру принадлежит точка). 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Подавая последовательно на вход (вразнобой) точки, настроить сеть путем применения описанной процедуры обучения так, чтобы она приобрела способность определять, к какому кластеру принадлежит точка. 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α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выбрать, уменьшая его от шага к шагу по правилу α = (50−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)/100, причем для каждого нейрона это будет свое значение α, а подстраиваться на каждом шаге будут веса только одного (выигравшего) нейрон.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A3C2B" w:rsidRDefault="001A3C2B" w:rsidP="001A3C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подключаем библиотеки для работы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После чего пишем код для создания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задачи кластеризации. </w:t>
      </w: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Обучаем нейронную сеть по правилу α = (50−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)/100. И определяем выигрышный нейрон и строим график кластеризации.  И запускаем программы для получения результатов обучения.</w:t>
      </w:r>
    </w:p>
    <w:p w:rsidR="001A3C2B" w:rsidRDefault="001A3C2B" w:rsidP="001A3C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8175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Код программы для создания нейронной сети</w:t>
      </w: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jc w:val="center"/>
        <w:rPr>
          <w:noProof/>
        </w:rPr>
      </w:pP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0625" cy="724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Вывод результатов обучения</w:t>
      </w: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требуется вывести все результаты в виде графика и показать точность обучения модели.</w:t>
      </w:r>
    </w:p>
    <w:p w:rsidR="001A3C2B" w:rsidRDefault="001A3C2B" w:rsidP="001A3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30555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График кластеризации и результат точности обучения</w:t>
      </w:r>
    </w:p>
    <w:p w:rsidR="001A3C2B" w:rsidRDefault="001A3C2B" w:rsidP="001A3C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выигрышный нейрон: 1.</w:t>
      </w:r>
    </w:p>
    <w:p w:rsidR="001A3C2B" w:rsidRDefault="001A3C2B" w:rsidP="001A3C2B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3C2B" w:rsidRDefault="001A3C2B" w:rsidP="001A3C2B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A3C2B" w:rsidRDefault="001A3C2B" w:rsidP="001A3C2B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получили опыт в создании самообучаемой нейронной сети для кластеризации, применили нейронную 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Определили выигрышный нейрон и определили точность обучения составляющий 50 %. </w:t>
      </w:r>
    </w:p>
    <w:p w:rsidR="001A3C2B" w:rsidRDefault="001A3C2B" w:rsidP="001A3C2B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A3C2B" w:rsidRDefault="001A3C2B" w:rsidP="001A3C2B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DA593F" w:rsidRPr="003B7D21" w:rsidRDefault="00DA593F" w:rsidP="00E72AEE">
      <w:pPr>
        <w:pStyle w:val="a3"/>
        <w:jc w:val="both"/>
      </w:pPr>
    </w:p>
    <w:sectPr w:rsidR="00DA593F" w:rsidRPr="003B7D21" w:rsidSect="00D60B84">
      <w:headerReference w:type="default" r:id="rId9"/>
      <w:footerReference w:type="default" r:id="rId10"/>
      <w:footerReference w:type="first" r:id="rId11"/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999" w:rsidRDefault="00DB0999" w:rsidP="003B7D21">
      <w:pPr>
        <w:spacing w:line="240" w:lineRule="auto"/>
      </w:pPr>
      <w:r>
        <w:separator/>
      </w:r>
    </w:p>
  </w:endnote>
  <w:endnote w:type="continuationSeparator" w:id="0">
    <w:p w:rsidR="00DB0999" w:rsidRDefault="00DB0999" w:rsidP="003B7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997" w:rsidRPr="00262572" w:rsidRDefault="00DB0999" w:rsidP="003B7D21">
    <w:pPr>
      <w:pStyle w:val="a5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2407"/>
      <w:docPartObj>
        <w:docPartGallery w:val="Page Numbers (Bottom of Page)"/>
        <w:docPartUnique/>
      </w:docPartObj>
    </w:sdtPr>
    <w:sdtEndPr/>
    <w:sdtContent>
      <w:p w:rsidR="003B7D21" w:rsidRDefault="003B7D21" w:rsidP="003B7D2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999" w:rsidRDefault="00DB0999" w:rsidP="003B7D21">
      <w:pPr>
        <w:spacing w:line="240" w:lineRule="auto"/>
      </w:pPr>
      <w:r>
        <w:separator/>
      </w:r>
    </w:p>
  </w:footnote>
  <w:footnote w:type="continuationSeparator" w:id="0">
    <w:p w:rsidR="00DB0999" w:rsidRDefault="00DB0999" w:rsidP="003B7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21" w:rsidRDefault="003B7D21" w:rsidP="003B7D21">
    <w:pPr>
      <w:pStyle w:val="ab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76"/>
    <w:rsid w:val="001A3C2B"/>
    <w:rsid w:val="0021331E"/>
    <w:rsid w:val="003B7D21"/>
    <w:rsid w:val="00D60B84"/>
    <w:rsid w:val="00DA593F"/>
    <w:rsid w:val="00DB0999"/>
    <w:rsid w:val="00E52DF3"/>
    <w:rsid w:val="00E72AEE"/>
    <w:rsid w:val="00F9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7E8061-099A-4FCB-81B6-E19F0428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 Math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3C2B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D21"/>
    <w:pPr>
      <w:keepNext/>
      <w:keepLines/>
      <w:widowControl w:val="0"/>
      <w:autoSpaceDE w:val="0"/>
      <w:autoSpaceDN w:val="0"/>
      <w:spacing w:before="12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D21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Титульник"/>
    <w:basedOn w:val="a"/>
    <w:link w:val="a4"/>
    <w:uiPriority w:val="1"/>
    <w:rsid w:val="003B7D21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4">
    <w:name w:val="Титульник Знак"/>
    <w:basedOn w:val="a0"/>
    <w:link w:val="a3"/>
    <w:uiPriority w:val="1"/>
    <w:rsid w:val="003B7D21"/>
    <w:rPr>
      <w:rFonts w:ascii="Times New Roman" w:eastAsia="Cambria Math" w:hAnsi="Times New Roman" w:cs="Cambria Math"/>
      <w:sz w:val="28"/>
    </w:rPr>
  </w:style>
  <w:style w:type="paragraph" w:styleId="a5">
    <w:name w:val="footer"/>
    <w:basedOn w:val="a"/>
    <w:link w:val="a6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7D21"/>
    <w:pPr>
      <w:widowControl w:val="0"/>
      <w:autoSpaceDE w:val="0"/>
      <w:autoSpaceDN w:val="0"/>
      <w:spacing w:after="100" w:line="36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3B7D21"/>
    <w:pPr>
      <w:widowControl/>
      <w:autoSpaceDE/>
      <w:autoSpaceDN/>
      <w:ind w:firstLine="0"/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3B7D21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39"/>
    <w:rsid w:val="003B7D2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7D21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B7D21"/>
    <w:pPr>
      <w:widowControl w:val="0"/>
      <w:autoSpaceDE w:val="0"/>
      <w:autoSpaceDN w:val="0"/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3B7D2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3B7D2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709"/>
      <w:jc w:val="both"/>
    </w:pPr>
    <w:rPr>
      <w:rFonts w:ascii="Times New Roman" w:eastAsia="Cambria Math" w:hAnsi="Times New Roman" w:cs="Cambria Math"/>
      <w:sz w:val="28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ad">
    <w:name w:val="caption"/>
    <w:basedOn w:val="a"/>
    <w:next w:val="a"/>
    <w:uiPriority w:val="35"/>
    <w:unhideWhenUsed/>
    <w:qFormat/>
    <w:rsid w:val="0021331E"/>
    <w:pPr>
      <w:widowControl w:val="0"/>
      <w:autoSpaceDE w:val="0"/>
      <w:autoSpaceDN w:val="0"/>
      <w:spacing w:line="360" w:lineRule="auto"/>
      <w:jc w:val="center"/>
    </w:pPr>
    <w:rPr>
      <w:rFonts w:ascii="Times New Roman" w:eastAsia="Cambria Math" w:hAnsi="Times New Roman" w:cs="Cambria Math"/>
      <w:iCs/>
      <w:sz w:val="28"/>
      <w:szCs w:val="18"/>
      <w:lang w:eastAsia="en-US"/>
    </w:rPr>
  </w:style>
  <w:style w:type="paragraph" w:styleId="ae">
    <w:name w:val="List Paragraph"/>
    <w:basedOn w:val="a"/>
    <w:uiPriority w:val="1"/>
    <w:qFormat/>
    <w:rsid w:val="001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ЛГТУ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Коретников</dc:creator>
  <cp:keywords/>
  <dc:description/>
  <cp:lastModifiedBy>Коретников</cp:lastModifiedBy>
  <cp:revision>3</cp:revision>
  <dcterms:created xsi:type="dcterms:W3CDTF">2023-12-25T03:29:00Z</dcterms:created>
  <dcterms:modified xsi:type="dcterms:W3CDTF">2023-12-25T03:32:00Z</dcterms:modified>
</cp:coreProperties>
</file>