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5EB301" wp14:paraId="4BA38DA0" wp14:textId="27447A5D">
      <w:pPr>
        <w:pStyle w:val="Heading3"/>
        <w:spacing w:before="281" w:beforeAutospacing="off" w:after="281" w:afterAutospacing="off"/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Requerimientos Funcionales (RF) Corregidos</w:t>
      </w:r>
    </w:p>
    <w:p xmlns:wp14="http://schemas.microsoft.com/office/word/2010/wordml" w:rsidP="155EB301" wp14:paraId="1F81D264" wp14:textId="1FD2DD73">
      <w:pPr>
        <w:pStyle w:val="Heading4"/>
        <w:spacing w:before="319" w:beforeAutospacing="off" w:after="319" w:afterAutospacing="off"/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RF-001: Gestión de Expedientes Clínicos</w:t>
      </w:r>
    </w:p>
    <w:p xmlns:wp14="http://schemas.microsoft.com/office/word/2010/wordml" w:rsidP="155EB301" wp14:paraId="7F39C81B" wp14:textId="713FD74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 sistema debe permitir la creación, consulta, edición y cierre de expedientes clínicos de pacientes, gestionando el acceso según los roles de los usuarios.</w:t>
      </w:r>
    </w:p>
    <w:p xmlns:wp14="http://schemas.microsoft.com/office/word/2010/wordml" w:rsidP="155EB301" wp14:paraId="49D58492" wp14:textId="23426A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Criterios de Aceptación: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55EB301" wp14:paraId="4CBC19D4" wp14:textId="2AD8E75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Las secretarias pueden crear expedientes con información básica del paciente (nombre, email, celular, fecha de registro), historial médico y notas iniciales.</w:t>
      </w:r>
    </w:p>
    <w:p xmlns:wp14="http://schemas.microsoft.com/office/word/2010/wordml" w:rsidP="155EB301" wp14:paraId="371C2E59" wp14:textId="156E60B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Consulta: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Los terapeutas solo pueden consultar los expedientes de sus pacientes asignados, con opción de búsqueda por nombre y fecha de última sesión.</w:t>
      </w:r>
    </w:p>
    <w:p xmlns:wp14="http://schemas.microsoft.com/office/word/2010/wordml" w:rsidP="155EB301" wp14:paraId="0B926295" wp14:textId="44B5804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Edición: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Los terapeutas asignados pueden editar notas de sesión y adjuntar documentos complementarios (PDF, JPG, PNG, límite de 20MB por archivo, con mensaje de error si se excede).</w:t>
      </w:r>
    </w:p>
    <w:p xmlns:wp14="http://schemas.microsoft.com/office/word/2010/wordml" w:rsidP="155EB301" wp14:paraId="50AA78B1" wp14:textId="775B009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Cierre: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Solo los coordinadores pueden marcar un expediente como cerrado.</w:t>
      </w:r>
    </w:p>
    <w:p xmlns:wp14="http://schemas.microsoft.com/office/word/2010/wordml" w:rsidP="155EB301" wp14:paraId="5EA99050" wp14:textId="2CA70EF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Acceso por roles: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55EB301" wp14:paraId="2D10FB4B" wp14:textId="10425493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Terapeutas: Acceso y edición solo a expedientes asignados.</w:t>
      </w:r>
    </w:p>
    <w:p xmlns:wp14="http://schemas.microsoft.com/office/word/2010/wordml" w:rsidP="155EB301" wp14:paraId="3A73E18C" wp14:textId="113B95E6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Secretarias: Visualización y gestión de información general (sin acceso a notas clínicas).</w:t>
      </w:r>
    </w:p>
    <w:p xmlns:wp14="http://schemas.microsoft.com/office/word/2010/wordml" w:rsidP="155EB301" wp14:paraId="06A878F3" wp14:textId="43DF31B0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Coordinadores: Acceso completo, incluyendo reportes y cierre de casos.</w:t>
      </w:r>
    </w:p>
    <w:p xmlns:wp14="http://schemas.microsoft.com/office/word/2010/wordml" w:rsidP="155EB301" wp14:paraId="2BAF7075" wp14:textId="75015E94">
      <w:pPr>
        <w:spacing w:before="240" w:beforeAutospacing="off" w:after="240" w:afterAutospacing="off"/>
      </w:pPr>
      <w:r w:rsidRPr="155EB301" w:rsidR="600A7B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(Nota: Este agrupa RF-001, RF-002, RF-004, RF-014 y partes de otros requisitos relacionados con la gestión del expediente).</w:t>
      </w:r>
    </w:p>
    <w:p xmlns:wp14="http://schemas.microsoft.com/office/word/2010/wordml" w:rsidP="155EB301" wp14:paraId="6D56CF26" wp14:textId="6D15C2EA">
      <w:pPr>
        <w:spacing w:before="0" w:beforeAutospacing="off" w:after="0" w:afterAutospacing="off"/>
      </w:pPr>
    </w:p>
    <w:p xmlns:wp14="http://schemas.microsoft.com/office/word/2010/wordml" w:rsidP="155EB301" wp14:paraId="418AF2A6" wp14:textId="65C44ED9">
      <w:pPr>
        <w:pStyle w:val="Heading4"/>
        <w:spacing w:before="319" w:beforeAutospacing="off" w:after="319" w:afterAutospacing="off"/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RF-002: Bitácora de Acciones</w:t>
      </w:r>
    </w:p>
    <w:p xmlns:wp14="http://schemas.microsoft.com/office/word/2010/wordml" w:rsidP="155EB301" wp14:paraId="2A45AE95" wp14:textId="5292D52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 sistema debe registrar las acciones realizadas sobre los expedientes clínicos para seguimiento y control.</w:t>
      </w:r>
    </w:p>
    <w:p xmlns:wp14="http://schemas.microsoft.com/office/word/2010/wordml" w:rsidP="155EB301" wp14:paraId="32A59B8E" wp14:textId="336AED6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Criterios de Aceptación: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55EB301" wp14:paraId="65292B5B" wp14:textId="7494E07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Registrar fecha, hora y usuario que accedió o modificó un expediente.</w:t>
      </w:r>
    </w:p>
    <w:p xmlns:wp14="http://schemas.microsoft.com/office/word/2010/wordml" w:rsidP="155EB301" wp14:paraId="4B32E2CA" wp14:textId="4520CA2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Solo los coordinadores pueden consultar la bitácora.</w:t>
      </w:r>
    </w:p>
    <w:p xmlns:wp14="http://schemas.microsoft.com/office/word/2010/wordml" w:rsidP="155EB301" wp14:paraId="753AD65D" wp14:textId="1A6349F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Los registros no deben ser eliminables.</w:t>
      </w:r>
    </w:p>
    <w:p xmlns:wp14="http://schemas.microsoft.com/office/word/2010/wordml" w:rsidP="155EB301" wp14:paraId="31019A73" wp14:textId="6B5AA403">
      <w:pPr>
        <w:spacing w:before="240" w:beforeAutospacing="off" w:after="240" w:afterAutospacing="off"/>
      </w:pPr>
      <w:r w:rsidRPr="155EB301" w:rsidR="600A7B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(Nota: Reemplaza RF-003 "Registro de auditoría", ajustado a un término más adecuado como "Bitácora de acciones").</w:t>
      </w:r>
    </w:p>
    <w:p xmlns:wp14="http://schemas.microsoft.com/office/word/2010/wordml" w:rsidP="155EB301" wp14:paraId="49241ABE" wp14:textId="1CF3A77D">
      <w:pPr>
        <w:spacing w:before="0" w:beforeAutospacing="off" w:after="0" w:afterAutospacing="off"/>
      </w:pPr>
    </w:p>
    <w:p xmlns:wp14="http://schemas.microsoft.com/office/word/2010/wordml" w:rsidP="155EB301" wp14:paraId="70AB71A7" wp14:textId="205CAAA8">
      <w:pPr>
        <w:pStyle w:val="Heading4"/>
        <w:spacing w:before="319" w:beforeAutospacing="off" w:after="319" w:afterAutospacing="off"/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RF-003: Carga y Asociación de Documentos</w:t>
      </w:r>
    </w:p>
    <w:p xmlns:wp14="http://schemas.microsoft.com/office/word/2010/wordml" w:rsidP="155EB301" wp14:paraId="7B744A95" wp14:textId="1B564CB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 sistema debe permitir la carga y asociación de documentos e imágenes a los expedientes clínicos.</w:t>
      </w:r>
    </w:p>
    <w:p xmlns:wp14="http://schemas.microsoft.com/office/word/2010/wordml" w:rsidP="155EB301" wp14:paraId="153B3029" wp14:textId="7409FC6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Criterios de Aceptación: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55EB301" wp14:paraId="2F8B1C7E" wp14:textId="55E8A6F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Aceptar archivos en PDF, JPG y PNG (límite de 20MB por archivo, con mensaje de error si se excede).</w:t>
      </w:r>
    </w:p>
    <w:p xmlns:wp14="http://schemas.microsoft.com/office/word/2010/wordml" w:rsidP="155EB301" wp14:paraId="7C4426BF" wp14:textId="5659FE6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Permitir digitalización de documentos físicos escaneados (JPG o PDF) y asociarlos a un expediente.</w:t>
      </w:r>
    </w:p>
    <w:p xmlns:wp14="http://schemas.microsoft.com/office/word/2010/wordml" w:rsidP="155EB301" wp14:paraId="1B47F762" wp14:textId="6AED5C0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Asociar imágenes de pruebas psicológicas a un paciente, visibles y editables solo por el terapeuta asignado.</w:t>
      </w:r>
    </w:p>
    <w:p xmlns:wp14="http://schemas.microsoft.com/office/word/2010/wordml" w:rsidP="155EB301" wp14:paraId="651E61C4" wp14:textId="149820DA">
      <w:pPr>
        <w:spacing w:before="240" w:beforeAutospacing="off" w:after="240" w:afterAutospacing="off"/>
      </w:pPr>
      <w:r w:rsidRPr="155EB301" w:rsidR="600A7B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(Nota: Agrupa RF-005, RF-006 y RF-007 en un solo requisito funcional coherente).</w:t>
      </w:r>
    </w:p>
    <w:p xmlns:wp14="http://schemas.microsoft.com/office/word/2010/wordml" w:rsidP="155EB301" wp14:paraId="5FAFB5FB" wp14:textId="3098EAF7">
      <w:pPr>
        <w:spacing w:before="0" w:beforeAutospacing="off" w:after="0" w:afterAutospacing="off"/>
      </w:pPr>
    </w:p>
    <w:p xmlns:wp14="http://schemas.microsoft.com/office/word/2010/wordml" w:rsidP="155EB301" wp14:paraId="2D9F2582" wp14:textId="631C8730">
      <w:pPr>
        <w:pStyle w:val="Heading4"/>
        <w:spacing w:before="319" w:beforeAutospacing="off" w:after="319" w:afterAutospacing="off"/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RF-004: Registro de Notas de Sesión</w:t>
      </w:r>
    </w:p>
    <w:p xmlns:wp14="http://schemas.microsoft.com/office/word/2010/wordml" w:rsidP="155EB301" wp14:paraId="51418A19" wp14:textId="22356FB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 sistema debe permitir a los terapeutas registrar y gestionar notas de sesión estructuradas.</w:t>
      </w:r>
    </w:p>
    <w:p xmlns:wp14="http://schemas.microsoft.com/office/word/2010/wordml" w:rsidP="155EB301" wp14:paraId="1749281A" wp14:textId="05EB77F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Criterios de Aceptación: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55EB301" wp14:paraId="43ABAE07" wp14:textId="09FBDC6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Usar formatos predefinidos para las notas.</w:t>
      </w:r>
    </w:p>
    <w:p xmlns:wp14="http://schemas.microsoft.com/office/word/2010/wordml" w:rsidP="155EB301" wp14:paraId="4E12E003" wp14:textId="6306ECA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Solo el terapeuta que registró la nota puede editarla.</w:t>
      </w:r>
    </w:p>
    <w:p xmlns:wp14="http://schemas.microsoft.com/office/word/2010/wordml" w:rsidP="155EB301" wp14:paraId="15E36082" wp14:textId="101127B0">
      <w:pPr>
        <w:spacing w:before="240" w:beforeAutospacing="off" w:after="240" w:afterAutospacing="off"/>
      </w:pPr>
      <w:r w:rsidRPr="155EB301" w:rsidR="600A7B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(Nota: Conserva RF-011 sin cambios significativos).</w:t>
      </w:r>
    </w:p>
    <w:p xmlns:wp14="http://schemas.microsoft.com/office/word/2010/wordml" w:rsidP="155EB301" wp14:paraId="12E023AB" wp14:textId="04D90B0D">
      <w:pPr>
        <w:spacing w:before="0" w:beforeAutospacing="off" w:after="0" w:afterAutospacing="off"/>
      </w:pPr>
    </w:p>
    <w:p xmlns:wp14="http://schemas.microsoft.com/office/word/2010/wordml" w:rsidP="155EB301" wp14:paraId="74CEFDCC" wp14:textId="272FA251">
      <w:pPr>
        <w:pStyle w:val="Heading4"/>
        <w:spacing w:before="319" w:beforeAutospacing="off" w:after="319" w:afterAutospacing="off"/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RF-005: Generación de Reportes Terapéuticos</w:t>
      </w:r>
    </w:p>
    <w:p xmlns:wp14="http://schemas.microsoft.com/office/word/2010/wordml" w:rsidP="155EB301" wp14:paraId="671EFDD3" wp14:textId="00A6996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 sistema debe permitir la generación y exportación de reportes basados en datos de los expedientes.</w:t>
      </w:r>
    </w:p>
    <w:p xmlns:wp14="http://schemas.microsoft.com/office/word/2010/wordml" w:rsidP="155EB301" wp14:paraId="58288F37" wp14:textId="734E80E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Criterios de Aceptación: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55EB301" wp14:paraId="5EEC5756" wp14:textId="655FC4E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Los terapeutas pueden crear y editar reportes usando plantillas predefinidas.</w:t>
      </w:r>
    </w:p>
    <w:p xmlns:wp14="http://schemas.microsoft.com/office/word/2010/wordml" w:rsidP="155EB301" wp14:paraId="12B5C4B3" wp14:textId="763C623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Los coordinadores tienen acceso completo a reportes cualitativos y cuantitativos.</w:t>
      </w:r>
    </w:p>
    <w:p xmlns:wp14="http://schemas.microsoft.com/office/word/2010/wordml" w:rsidP="155EB301" wp14:paraId="66F0383A" wp14:textId="7EE927A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Exportar reportes en CSV, Excel o PDF.</w:t>
      </w:r>
    </w:p>
    <w:p xmlns:wp14="http://schemas.microsoft.com/office/word/2010/wordml" w:rsidP="155EB301" wp14:paraId="48A9B0E3" wp14:textId="47922E3F">
      <w:pPr>
        <w:spacing w:before="240" w:beforeAutospacing="off" w:after="240" w:afterAutospacing="off"/>
      </w:pPr>
      <w:r w:rsidRPr="155EB301" w:rsidR="600A7B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(Nota: Conserva RF-012, ajustado para incluir solo terapeutas y coordinadores).</w:t>
      </w:r>
    </w:p>
    <w:p xmlns:wp14="http://schemas.microsoft.com/office/word/2010/wordml" w:rsidP="155EB301" wp14:paraId="4A41D30E" wp14:textId="2B53524D">
      <w:pPr>
        <w:spacing w:before="0" w:beforeAutospacing="off" w:after="0" w:afterAutospacing="off"/>
      </w:pPr>
    </w:p>
    <w:p xmlns:wp14="http://schemas.microsoft.com/office/word/2010/wordml" w:rsidP="155EB301" wp14:paraId="6C5E1AC0" wp14:textId="22EBBE8D">
      <w:pPr>
        <w:pStyle w:val="Heading4"/>
        <w:spacing w:before="319" w:beforeAutospacing="off" w:after="319" w:afterAutospacing="off"/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RF-006: Notificaciones de Documentos Pendientes</w:t>
      </w:r>
    </w:p>
    <w:p xmlns:wp14="http://schemas.microsoft.com/office/word/2010/wordml" w:rsidP="155EB301" wp14:paraId="3298F2B5" wp14:textId="605FB23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 sistema debe notificar a los terapeutas sobre documentos pendientes de entrega.</w:t>
      </w:r>
    </w:p>
    <w:p xmlns:wp14="http://schemas.microsoft.com/office/word/2010/wordml" w:rsidP="155EB301" wp14:paraId="4C378509" wp14:textId="3D1FECA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Criterios de Aceptación: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55EB301" wp14:paraId="7884B247" wp14:textId="5981EDD4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Enviar notificaciones automáticas diarias o semanales a los terapeutas.</w:t>
      </w:r>
    </w:p>
    <w:p xmlns:wp14="http://schemas.microsoft.com/office/word/2010/wordml" w:rsidP="155EB301" wp14:paraId="2918CFC6" wp14:textId="2F3FB834">
      <w:pPr>
        <w:spacing w:before="240" w:beforeAutospacing="off" w:after="240" w:afterAutospacing="off"/>
      </w:pPr>
      <w:r w:rsidRPr="155EB301" w:rsidR="600A7B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(Nota: Conserva RF-013 sin cambios).</w:t>
      </w:r>
    </w:p>
    <w:p xmlns:wp14="http://schemas.microsoft.com/office/word/2010/wordml" w:rsidP="155EB301" wp14:paraId="4B051CBB" wp14:textId="33921BAF">
      <w:pPr>
        <w:spacing w:before="0" w:beforeAutospacing="off" w:after="0" w:afterAutospacing="off"/>
      </w:pPr>
    </w:p>
    <w:p xmlns:wp14="http://schemas.microsoft.com/office/word/2010/wordml" w:rsidP="155EB301" wp14:paraId="6D6AE477" wp14:textId="247E081F">
      <w:pPr>
        <w:pStyle w:val="Heading4"/>
        <w:spacing w:before="319" w:beforeAutospacing="off" w:after="319" w:afterAutospacing="off"/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RF-007: Gestión de Datos y Estadísticas de Pacientes</w:t>
      </w:r>
    </w:p>
    <w:p xmlns:wp14="http://schemas.microsoft.com/office/word/2010/wordml" w:rsidP="155EB301" wp14:paraId="2535AED8" wp14:textId="3BA2E15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 sistema debe permitir a los coordinadores visualizar y analizar estadísticas de pacientes.</w:t>
      </w:r>
    </w:p>
    <w:p xmlns:wp14="http://schemas.microsoft.com/office/word/2010/wordml" w:rsidP="155EB301" wp14:paraId="1CA944EE" wp14:textId="1E515E1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Criterios de Aceptación: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55EB301" wp14:paraId="50C25B3F" wp14:textId="177CBEEB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Almacenar datos como edad, género, área de vivienda, nivel socioeconómico y otros relevantes.</w:t>
      </w:r>
    </w:p>
    <w:p xmlns:wp14="http://schemas.microsoft.com/office/word/2010/wordml" w:rsidP="155EB301" wp14:paraId="7DC53879" wp14:textId="45E026D9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Solo accesible para coordinadores.</w:t>
      </w:r>
    </w:p>
    <w:p xmlns:wp14="http://schemas.microsoft.com/office/word/2010/wordml" w:rsidP="155EB301" wp14:paraId="481F4F69" wp14:textId="136A561C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Incluir herramientas analíticas para identificar tendencias y generar informes visuales.</w:t>
      </w:r>
    </w:p>
    <w:p xmlns:wp14="http://schemas.microsoft.com/office/word/2010/wordml" w:rsidP="155EB301" wp14:paraId="2A6362F5" wp14:textId="5C1F6887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Exportar datos en CSV o Excel.</w:t>
      </w:r>
    </w:p>
    <w:p xmlns:wp14="http://schemas.microsoft.com/office/word/2010/wordml" w:rsidP="155EB301" wp14:paraId="3B9CCFFC" wp14:textId="6D00C697">
      <w:pPr>
        <w:spacing w:before="240" w:beforeAutospacing="off" w:after="240" w:afterAutospacing="off"/>
      </w:pPr>
      <w:r w:rsidRPr="155EB301" w:rsidR="600A7B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</w:t>
      </w:r>
      <w:r w:rsidRPr="155EB301" w:rsidR="600A7B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Nota</w:t>
      </w:r>
      <w:r w:rsidRPr="155EB301" w:rsidR="600A7B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155EB301" w:rsidR="600A7B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Conserva</w:t>
      </w:r>
      <w:r w:rsidRPr="155EB301" w:rsidR="600A7B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RF-015</w:t>
      </w:r>
      <w:r w:rsidRPr="155EB301" w:rsidR="18E31DE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sin cambios</w:t>
      </w:r>
      <w:r w:rsidRPr="155EB301" w:rsidR="600A7B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).</w:t>
      </w:r>
    </w:p>
    <w:p xmlns:wp14="http://schemas.microsoft.com/office/word/2010/wordml" w:rsidP="155EB301" wp14:paraId="7564205F" wp14:textId="75DE6EC4">
      <w:pPr>
        <w:spacing w:before="0" w:beforeAutospacing="off" w:after="0" w:afterAutospacing="off"/>
      </w:pPr>
    </w:p>
    <w:p xmlns:wp14="http://schemas.microsoft.com/office/word/2010/wordml" w:rsidP="155EB301" wp14:paraId="0398AD7C" wp14:textId="46483022">
      <w:pPr>
        <w:pStyle w:val="Heading3"/>
        <w:spacing w:before="281" w:beforeAutospacing="off" w:after="281" w:afterAutospacing="off"/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Requerimientos No Funcionales (RNF) Extraídos</w:t>
      </w:r>
    </w:p>
    <w:p xmlns:wp14="http://schemas.microsoft.com/office/word/2010/wordml" w:rsidP="155EB301" wp14:paraId="70CB1A36" wp14:textId="4DD399A6">
      <w:pPr>
        <w:pStyle w:val="Heading4"/>
        <w:spacing w:before="319" w:beforeAutospacing="off" w:after="319" w:afterAutospacing="off"/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RNF-001: Almacenamiento de Expedientes</w:t>
      </w:r>
    </w:p>
    <w:p xmlns:wp14="http://schemas.microsoft.com/office/word/2010/wordml" w:rsidP="155EB301" wp14:paraId="13008A81" wp14:textId="684D7D8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Los expedientes deben almacenarse de forma segura y accesible por un período mínimo de 5 años.</w:t>
      </w:r>
    </w:p>
    <w:p xmlns:wp14="http://schemas.microsoft.com/office/word/2010/wordml" w:rsidP="155EB301" wp14:paraId="289347B0" wp14:textId="552E5BD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Criterios de Aceptación: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55EB301" wp14:paraId="2C4C8677" wp14:textId="2B295407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Permanecer accesibles durante 5 años.</w:t>
      </w:r>
    </w:p>
    <w:p xmlns:wp14="http://schemas.microsoft.com/office/word/2010/wordml" w:rsidP="155EB301" wp14:paraId="186FBD8D" wp14:textId="0F5C6931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Archivarlos o eliminarlos tras ese tiempo según normativas de privacidad.</w:t>
      </w:r>
    </w:p>
    <w:p xmlns:wp14="http://schemas.microsoft.com/office/word/2010/wordml" w:rsidP="155EB301" wp14:paraId="7A9CBE15" wp14:textId="40AF58C8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Alertar a los coordinadores antes de la eliminación.</w:t>
      </w:r>
    </w:p>
    <w:p xmlns:wp14="http://schemas.microsoft.com/office/word/2010/wordml" w:rsidP="155EB301" wp14:paraId="7C78B629" wp14:textId="42DDB4EF">
      <w:pPr>
        <w:spacing w:before="240" w:beforeAutospacing="off" w:after="240" w:afterAutospacing="off"/>
      </w:pPr>
      <w:r w:rsidRPr="155EB301" w:rsidR="600A7B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(Nota: RF-008 original se convierte en RNF porque describe "cómo" almacenar, no "qué" hacer).</w:t>
      </w:r>
    </w:p>
    <w:p xmlns:wp14="http://schemas.microsoft.com/office/word/2010/wordml" w:rsidP="155EB301" wp14:paraId="6DDD6C8F" wp14:textId="1B92C969">
      <w:pPr>
        <w:spacing w:before="0" w:beforeAutospacing="off" w:after="0" w:afterAutospacing="off"/>
      </w:pPr>
    </w:p>
    <w:p xmlns:wp14="http://schemas.microsoft.com/office/word/2010/wordml" w:rsidP="155EB301" wp14:paraId="1093018D" wp14:textId="4E37AB88">
      <w:pPr>
        <w:pStyle w:val="Heading4"/>
        <w:spacing w:before="319" w:beforeAutospacing="off" w:after="319" w:afterAutospacing="off"/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RNF-002: Protección de Datos</w:t>
      </w:r>
    </w:p>
    <w:p xmlns:wp14="http://schemas.microsoft.com/office/word/2010/wordml" w:rsidP="155EB301" wp14:paraId="258946A2" wp14:textId="4FF874D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 sistema debe garantizar la seguridad e integridad de los datos contra accesos o modificaciones no autorizados.</w:t>
      </w:r>
    </w:p>
    <w:p xmlns:wp14="http://schemas.microsoft.com/office/word/2010/wordml" w:rsidP="155EB301" wp14:paraId="43A98BAC" wp14:textId="6A4C493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Criterios de Aceptación: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55EB301" wp14:paraId="2E72074B" wp14:textId="636BD292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Implementar permisos de acceso por usuario.</w:t>
      </w:r>
    </w:p>
    <w:p xmlns:wp14="http://schemas.microsoft.com/office/word/2010/wordml" w:rsidP="155EB301" wp14:paraId="4A2F37F7" wp14:textId="53A18BEC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>Contar con un sistema de respaldo y recuperación de datos.</w:t>
      </w:r>
    </w:p>
    <w:p xmlns:wp14="http://schemas.microsoft.com/office/word/2010/wordml" w:rsidP="155EB301" wp14:paraId="7E782775" wp14:textId="5E1AD0A7">
      <w:pPr>
        <w:spacing w:before="240" w:beforeAutospacing="off" w:after="240" w:afterAutospacing="off"/>
      </w:pPr>
      <w:r w:rsidRPr="155EB301" w:rsidR="600A7BC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(Nota: RF-010 original se convierte en RNF porque es un aspecto técnico del sistema).</w:t>
      </w:r>
    </w:p>
    <w:p xmlns:wp14="http://schemas.microsoft.com/office/word/2010/wordml" w:rsidP="155EB301" wp14:paraId="20DE4658" wp14:textId="74506B15">
      <w:pPr>
        <w:spacing w:before="0" w:beforeAutospacing="off" w:after="0" w:afterAutospacing="off"/>
      </w:pPr>
    </w:p>
    <w:p xmlns:wp14="http://schemas.microsoft.com/office/word/2010/wordml" w:rsidP="155EB301" wp14:paraId="18489126" wp14:textId="2549ADA6">
      <w:pPr>
        <w:pStyle w:val="Heading3"/>
        <w:spacing w:before="281" w:beforeAutospacing="off" w:after="281" w:afterAutospacing="off"/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Requisitos Eliminados o Reubicados</w:t>
      </w:r>
    </w:p>
    <w:p xmlns:wp14="http://schemas.microsoft.com/office/word/2010/wordml" w:rsidP="155EB301" wp14:paraId="721E638F" wp14:textId="3E5B2CF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RF-009 (Gestión de seguridad por TI):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Eliminado porque no existe personal de TI. Las responsabilidades de seguridad se distribuyen entre los coordinadores (acceso a bitácora y configuraciones básicas) y se trasladan a RNF-002 como parte de la protección de datos.</w:t>
      </w:r>
    </w:p>
    <w:p xmlns:wp14="http://schemas.microsoft.com/office/word/2010/wordml" w:rsidP="155EB301" wp14:paraId="6516D5EB" wp14:textId="35EBF98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RF-002 (Control de acceso y permisos por roles):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Absorbido en RF-001 para simplificar y evitar redundancia.</w:t>
      </w:r>
    </w:p>
    <w:p xmlns:wp14="http://schemas.microsoft.com/office/word/2010/wordml" w:rsidP="155EB301" wp14:paraId="2F09F67E" wp14:textId="2B09BCD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RF-003 (Registro de auditoría):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Renombrado y ajustado como RF-002 "Bitácora de acciones".</w:t>
      </w:r>
    </w:p>
    <w:p xmlns:wp14="http://schemas.microsoft.com/office/word/2010/wordml" w:rsidP="155EB301" wp14:paraId="22F8F667" wp14:textId="582A96C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5EB301" w:rsidR="600A7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RF-004, RF-005, RF-006, RF-007, RF-014:</w:t>
      </w:r>
      <w:r w:rsidRPr="155EB301" w:rsidR="600A7B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Integrados en RF-001 y RF-003 según corresponda.</w:t>
      </w:r>
    </w:p>
    <w:p xmlns:wp14="http://schemas.microsoft.com/office/word/2010/wordml" wp14:paraId="2C078E63" wp14:textId="0820593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a35e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eb1f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4386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a14f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952b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60a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963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9f2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e636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3b93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0D511A"/>
    <w:rsid w:val="155EB301"/>
    <w:rsid w:val="18E31DE5"/>
    <w:rsid w:val="260D511A"/>
    <w:rsid w:val="600A7BC8"/>
    <w:rsid w:val="7035B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D511A"/>
  <w15:chartTrackingRefBased/>
  <w15:docId w15:val="{F75628DB-2452-4AE8-8140-96DBD31893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55EB30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e7eecf38ee64a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2025-04-07T06:46:06.7479166Z</dcterms:created>
  <dcterms:modified xsi:type="dcterms:W3CDTF">2025-04-07T06:51:12.4022914Z</dcterms:modified>
  <dc:creator>JUAN EMMANUEL POOT ESCAMILLA</dc:creator>
  <lastModifiedBy>JUAN EMMANUEL POOT ESCAMILLA</lastModifiedBy>
</coreProperties>
</file>