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Políticas de Privacidad de Compute Parts</w:t>
      </w:r>
    </w:p>
    <w:p>
      <w:r>
        <w:t>En Compute Parts, reconocemos la importancia de proteger los datos personales de nuestros clientes. Por ello, hemos desarrollado la siguiente política de privacidad en cumplimiento con la Ley Federal de Protección de Datos Personales en Posesión de los Particulares (LFPDPPP) y las recomendaciones emitidas por el Instituto Nacional de Transparencia, Acceso a la Información y Protección de Datos Personales (INAI).</w:t>
      </w:r>
    </w:p>
    <w:p>
      <w:pPr>
        <w:pStyle w:val="Heading2"/>
      </w:pPr>
      <w:r>
        <w:t>Principios Legales</w:t>
      </w:r>
    </w:p>
    <w:p>
      <w:r>
        <w:t>• Licitud: El tratamiento de los datos personales que recolectamos se lleva a cabo con base en la legalidad, respetando los principios establecidos por la legislación vigente.</w:t>
        <w:br/>
        <w:t>• Consentimiento: Solo recopilamos y tratamos datos personales con el consentimiento expreso de sus titulares.</w:t>
        <w:br/>
        <w:t>• Finalidad: Los datos personales se utilizan exclusivamente para los fines previamente especificados y consentidos por el titular.</w:t>
        <w:br/>
        <w:t>• Proporcionalidad: Únicamente solicitamos los datos estrictamente necesarios para cumplir con las finalidades establecidas.</w:t>
      </w:r>
    </w:p>
    <w:p>
      <w:pPr>
        <w:pStyle w:val="Heading2"/>
      </w:pPr>
      <w:r>
        <w:t>Marco Legal en México</w:t>
      </w:r>
    </w:p>
    <w:p>
      <w:r>
        <w:t>Nuestra política de privacidad se rige por la Ley Federal de Protección de Datos Personales en Posesión de los Particulares (LFPDPPP), así como por las recomendaciones del Instituto Nacional de Transparencia, Acceso a la Información y Protección de Datos Personales (INAI).</w:t>
      </w:r>
    </w:p>
    <w:p>
      <w:pPr>
        <w:pStyle w:val="Heading2"/>
      </w:pPr>
      <w:r>
        <w:t>Medidas Implementadas</w:t>
      </w:r>
    </w:p>
    <w:p>
      <w:r>
        <w:t>• Aviso de privacidad: Hemos desarrollado un aviso de privacidad claro y accesible que informa a los usuarios sobre el uso y tratamiento de sus datos personales.</w:t>
        <w:br/>
        <w:t>• Consentimiento informado: Solicitamos el consentimiento expreso e informado antes de recopilar o utilizar datos personales.</w:t>
        <w:br/>
        <w:t>• Derechos ARCO: Atendemos en tiempo y forma las solicitudes de Acceso, Rectificación, Cancelación y Oposición (ARCO) de datos personales.</w:t>
        <w:br/>
        <w:t>• Capacitación: Nuestro personal recibe capacitación continua sobre protección de datos personales y el marco legal aplicable.</w:t>
      </w:r>
    </w:p>
    <w:p>
      <w:pPr>
        <w:pStyle w:val="Heading2"/>
      </w:pPr>
      <w:r>
        <w:t>Uso de Datos Personales</w:t>
      </w:r>
    </w:p>
    <w:p>
      <w:r>
        <w:t>Los datos personales recopilados en Compute Parts se utilizan con las siguientes finalidades:</w:t>
        <w:br/>
        <w:t>• Procesamiento de pedidos y transacciones comerciales.</w:t>
        <w:br/>
        <w:t>• Envío de productos.</w:t>
        <w:br/>
        <w:t>• Atención al cliente.</w:t>
        <w:br/>
        <w:t>• Envío de promociones, novedades y ofertas (previo consentimiento del titular).</w:t>
        <w:br/>
        <w:t>• Cumplimiento de obligaciones legales.</w:t>
      </w:r>
    </w:p>
    <w:p>
      <w:pPr>
        <w:pStyle w:val="Heading2"/>
      </w:pPr>
      <w:r>
        <w:t>Contacto</w:t>
      </w:r>
    </w:p>
    <w:p>
      <w:r>
        <w:t>Para cualquier duda, solicitud o ejercicio de derechos ARCO, puedes contactarnos a través de nuestro correo electrónico: privacidad@computeparts.mx.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