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Políticas de Privacidad de Compute Parts</w:t>
      </w:r>
    </w:p>
    <w:p>
      <w:pPr>
        <w:pStyle w:val="Heading1"/>
      </w:pPr>
      <w:r>
        <w:t>Fecha de entrada en vigor</w:t>
      </w:r>
    </w:p>
    <w:p>
      <w:r>
        <w:t>02/07/2025</w:t>
      </w:r>
    </w:p>
    <w:p>
      <w:pPr>
        <w:pStyle w:val="Heading1"/>
      </w:pPr>
      <w:r>
        <w:t>1. Introducción</w:t>
      </w:r>
    </w:p>
    <w:p>
      <w:r>
        <w:t>En Compute Parts, tienda de comercio electrónico especializada en la venta de partes de computadoras, reconocemos la importancia de proteger los datos personales de nuestros usuarios y clientes. Esta Política de Privacidad establece las bases sobre las cuales se recolecta, utiliza, conserva y protege la información personal proporcionada por los usuarios del sitio web y otros medios digitales o físicos.</w:t>
      </w:r>
    </w:p>
    <w:p>
      <w:pPr>
        <w:pStyle w:val="Heading1"/>
      </w:pPr>
      <w:r>
        <w:t>2. Principios Legales</w:t>
      </w:r>
    </w:p>
    <w:p>
      <w:r>
        <w:t>Compute Parts se compromete a cumplir con los principios establecidos por la Ley Federal de Protección de Datos Personales en Posesión de los Particulares (LFPDPPP), los cuales son:</w:t>
      </w:r>
    </w:p>
    <w:p/>
    <w:p>
      <w:r>
        <w:t>- Licitud: El tratamiento de datos personales se realizará con base en lo dispuesto por la ley y de forma legal.</w:t>
      </w:r>
    </w:p>
    <w:p>
      <w:r>
        <w:t>- Consentimiento: Todo tratamiento estará sujeto al consentimiento previo, expreso o tácito del titular, salvo disposición legal en contrario.</w:t>
      </w:r>
    </w:p>
    <w:p>
      <w:r>
        <w:t>- Finalidad: Los datos serán utilizados únicamente para las finalidades declaradas en esta política.</w:t>
      </w:r>
    </w:p>
    <w:p>
      <w:r>
        <w:t>- Proporcionalidad: Solo se solicitarán y tratarán los datos estrictamente necesarios para cumplir con las finalidades declaradas.</w:t>
      </w:r>
    </w:p>
    <w:p>
      <w:pPr>
        <w:pStyle w:val="Heading1"/>
      </w:pPr>
      <w:r>
        <w:t>3. Identidad y domicilio del responsable</w:t>
      </w:r>
    </w:p>
    <w:p>
      <w:r>
        <w:t>Compute Parts, con domicilio en [Dirección Física de la empresa], es responsable del tratamiento de sus datos personales.</w:t>
      </w:r>
    </w:p>
    <w:p>
      <w:pPr>
        <w:pStyle w:val="Heading1"/>
      </w:pPr>
      <w:r>
        <w:t>4. Datos personales que se recaban</w:t>
      </w:r>
    </w:p>
    <w:p>
      <w:r>
        <w:t>Los datos que recolectamos incluyen, entre otros:</w:t>
      </w:r>
    </w:p>
    <w:p>
      <w:r>
        <w:t>- Nombre completo</w:t>
      </w:r>
    </w:p>
    <w:p>
      <w:r>
        <w:t>- Domicilio</w:t>
      </w:r>
    </w:p>
    <w:p>
      <w:r>
        <w:t>- Correo electrónico</w:t>
      </w:r>
    </w:p>
    <w:p>
      <w:r>
        <w:t>- Número telefónico</w:t>
      </w:r>
    </w:p>
    <w:p>
      <w:r>
        <w:t>- RFC (para facturación)</w:t>
      </w:r>
    </w:p>
    <w:p>
      <w:r>
        <w:t>- Datos bancarios o de tarjetas de pago (a través de plataformas de pago seguras)</w:t>
      </w:r>
    </w:p>
    <w:p>
      <w:pPr>
        <w:pStyle w:val="Heading1"/>
      </w:pPr>
      <w:r>
        <w:t>5. Finalidades del tratamiento</w:t>
      </w:r>
    </w:p>
    <w:p>
      <w:r>
        <w:t>Los datos personales serán utilizados para las siguientes finalidades:</w:t>
      </w:r>
    </w:p>
    <w:p>
      <w:r>
        <w:t>- Procesar y enviar pedidos</w:t>
      </w:r>
    </w:p>
    <w:p>
      <w:r>
        <w:t>- Emitir facturas y comprobantes fiscales</w:t>
      </w:r>
    </w:p>
    <w:p>
      <w:r>
        <w:t>- Proveer información sobre productos, servicios y promociones</w:t>
      </w:r>
    </w:p>
    <w:p>
      <w:r>
        <w:t>- Evaluar la calidad del servicio</w:t>
      </w:r>
    </w:p>
    <w:p>
      <w:r>
        <w:t>- Atender solicitudes de soporte técnico o devoluciones</w:t>
      </w:r>
    </w:p>
    <w:p>
      <w:r>
        <w:t>- Cumplir con obligaciones legales y contractuales</w:t>
      </w:r>
    </w:p>
    <w:p>
      <w:pPr>
        <w:pStyle w:val="Heading1"/>
      </w:pPr>
      <w:r>
        <w:t>6. Uso de cookies y tecnologías similares</w:t>
      </w:r>
    </w:p>
    <w:p>
      <w:r>
        <w:t>Nuestro sitio web utiliza cookies para mejorar la experiencia de navegación, analizar el comportamiento de los usuarios y ofrecer contenido personalizado. Puede deshabilitar el uso de cookies desde la configuración de su navegador.</w:t>
      </w:r>
    </w:p>
    <w:p>
      <w:pPr>
        <w:pStyle w:val="Heading1"/>
      </w:pPr>
      <w:r>
        <w:t>7. Transferencia de datos personales</w:t>
      </w:r>
    </w:p>
    <w:p>
      <w:r>
        <w:t>Compute Parts no transfiere datos personales a terceros sin consentimiento del titular, salvo en los casos establecidos por el artículo 37 de la LFPDPPP.</w:t>
      </w:r>
    </w:p>
    <w:p>
      <w:pPr>
        <w:pStyle w:val="Heading1"/>
      </w:pPr>
      <w:r>
        <w:t>8. Derechos ARCO (Acceso, Rectificación, Cancelación y Oposición)</w:t>
      </w:r>
    </w:p>
    <w:p>
      <w:r>
        <w:t>Usted tiene derecho a:</w:t>
      </w:r>
    </w:p>
    <w:p>
      <w:r>
        <w:t>- Acceder a sus datos personales</w:t>
      </w:r>
    </w:p>
    <w:p>
      <w:r>
        <w:t>- Rectificarlos en caso de ser incorrectos o incompletos</w:t>
      </w:r>
    </w:p>
    <w:p>
      <w:r>
        <w:t>- Cancelarlos cuando considere que no son necesarios</w:t>
      </w:r>
    </w:p>
    <w:p>
      <w:r>
        <w:t>- Oponerse a su uso para fines específicos</w:t>
      </w:r>
    </w:p>
    <w:p/>
    <w:p>
      <w:r>
        <w:t>Para ejercer estos derechos, deberá enviar una solicitud al correo: privacidad@computeparts.mx con copia de una identificación oficial.</w:t>
      </w:r>
    </w:p>
    <w:p>
      <w:pPr>
        <w:pStyle w:val="Heading1"/>
      </w:pPr>
      <w:r>
        <w:t>9. Revocación del consentimiento</w:t>
      </w:r>
    </w:p>
    <w:p>
      <w:r>
        <w:t>El titular puede revocar su consentimiento en cualquier momento mediante solicitud escrita al correo antes mencionado. La solicitud será atendida en un plazo máximo de 20 días hábiles.</w:t>
      </w:r>
    </w:p>
    <w:p>
      <w:pPr>
        <w:pStyle w:val="Heading1"/>
      </w:pPr>
      <w:r>
        <w:t>10. Modificaciones al aviso de privacidad</w:t>
      </w:r>
    </w:p>
    <w:p>
      <w:r>
        <w:t>Nos reservamos el derecho de modificar esta política en cualquier momento. Los cambios serán publicados en nuestro sitio web www.computeparts.mx en la sección de "Aviso de Privacidad".</w:t>
      </w:r>
    </w:p>
    <w:p>
      <w:pPr>
        <w:pStyle w:val="Heading1"/>
      </w:pPr>
      <w:r>
        <w:t>11. Medidas de seguridad</w:t>
      </w:r>
    </w:p>
    <w:p>
      <w:r>
        <w:t>Compute Parts implementa medidas de seguridad administrativas, técnicas y físicas para proteger su información personal contra daño, pérdida, alteración, destrucción o uso no autorizado.</w:t>
      </w:r>
    </w:p>
    <w:p>
      <w:pPr>
        <w:pStyle w:val="Heading1"/>
      </w:pPr>
      <w:r>
        <w:t>12. Contacto</w:t>
      </w:r>
    </w:p>
    <w:p>
      <w:r>
        <w:t>Para cualquier duda relacionada con la presente política, puede comunicarse con nuestro Encargado de Datos Personales al correo: privacidad@computeparts.mx o al teléfono [número telefónico].</w:t>
      </w:r>
    </w:p>
    <w:p>
      <w:pPr>
        <w:pStyle w:val="Heading1"/>
      </w:pPr>
      <w:r>
        <w:t>13. Autoridad competente</w:t>
      </w:r>
    </w:p>
    <w:p>
      <w:r>
        <w:t>En caso de considerar que sus derechos han sido vulnerados, puede acudir ante el Instituto Nacional de Transparencia, Acceso a la Información y Protección de Datos Personales (INAI).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