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AB5" w:rsidRPr="009C6AB5" w:rsidRDefault="009C6AB5" w:rsidP="009C6AB5">
      <w:pPr>
        <w:widowControl/>
        <w:jc w:val="center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CHAPTER 4: NETWORK LAYER</w:t>
      </w:r>
    </w:p>
    <w:p w:rsidR="009C6AB5" w:rsidRPr="009C6AB5" w:rsidRDefault="009C6AB5" w:rsidP="009C6AB5">
      <w:pPr>
        <w:widowControl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0"/>
          <w:szCs w:val="20"/>
        </w:rPr>
        <w:t> 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Which of the following groups belongs to network layer protocol? _____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____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IP, TCP and UDP                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ARP, IP, and UDP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FTP, IMAP and IP                  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ICMP, BGP, and RIP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The 3-PDU is named as ____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_____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bookmarkStart w:id="0" w:name="OLE_LINK1"/>
      <w:r w:rsidRPr="009C6AB5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color w:val="656F7A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message              </w:t>
      </w:r>
      <w:bookmarkEnd w:id="0"/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packet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datagram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segment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3.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In a datagram network, the forwarding decision is based on the value of the ____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 xml:space="preserve"> field in the packet header.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source address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destination address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label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None of the choices are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4.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HOL blocking happens on ____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_____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input port                        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output port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switching fabrics              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all of above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5.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If no free buffers in router, the arriving packets will be: 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dropped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queued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returned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marked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6.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During normal IP packet forwarding at a router, which of the following packet fields are updated? ____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____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Source IP address                   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Destination IP address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Checksum                        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Destination port number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7.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Which of the following IP address doesn’t belong to the 202.115.32.0/25 network? ______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___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202.115.32.1                                                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202.115.32.11           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202.115.32.120                                     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202.115.32.129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8.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You are given an IP network of 192.168.5.0 and told that you need to separate this network into sub networks that can support a maximum of 30 hosts per subnet. This will help alleviate congestion on the network. What subnet mask can you use to create the subnets necessary to meet the given criteria? ___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______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255.255.255.0                                      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255.255.255.128                     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255.255.255.224                                   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255.255.255.240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9.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An IP datagram of 1500 bytes (20 byte of IP header plus 1480 bytes of IP payload) arrives at a router and must be forwarded to a link with an MTU of 500 bytes. Thus the router has to fragment the datagram. To the last fragment, the value of offset should be _____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____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1440                         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1000                   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186                     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180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10.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IP is a ____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_____ protocol.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connection-oriented unreliable       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connection-oriented reliable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connectionless unreliable        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connectionless reliable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11.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Which ICMP message type is the basis for the Traceroute utility?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Echo Request      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TTL expired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Arial" w:eastAsia="宋体" w:hAnsi="Arial" w:cs="Arial"/>
          <w:kern w:val="0"/>
          <w:sz w:val="22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Host Unreachable   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Arial" w:eastAsia="宋体" w:hAnsi="Arial" w:cs="Arial"/>
          <w:kern w:val="0"/>
          <w:sz w:val="22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Fragment Reassembly Time</w:t>
      </w:r>
      <w:r w:rsidRPr="009C6AB5">
        <w:rPr>
          <w:rFonts w:ascii="Arial" w:eastAsia="宋体" w:hAnsi="Arial" w:cs="Arial"/>
          <w:kern w:val="0"/>
          <w:sz w:val="22"/>
        </w:rPr>
        <w:t> Exceed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12.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Routers in the path are not allowed to _________________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__________.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fragment the packet they receive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Arial" w:eastAsia="宋体" w:hAnsi="Arial" w:cs="Arial"/>
          <w:kern w:val="0"/>
          <w:sz w:val="22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change source or destination address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decapsulate the packet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Arial" w:eastAsia="宋体" w:hAnsi="Arial" w:cs="Arial"/>
          <w:kern w:val="0"/>
          <w:sz w:val="22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All of the choices are</w:t>
      </w:r>
      <w:r w:rsidRPr="009C6AB5">
        <w:rPr>
          <w:rFonts w:ascii="Arial" w:eastAsia="宋体" w:hAnsi="Arial" w:cs="Arial"/>
          <w:kern w:val="0"/>
          <w:sz w:val="22"/>
        </w:rPr>
        <w:t> correct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13.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____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_____ allows a site to use a set of private addresses for internal communication and a set of global Internet addresses for communication with the rest of the world.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DHCP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NAT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ICMP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None of the choices are correct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14.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How many bits are there in IPv6 ? ______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___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32                                                                 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64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128                                                               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256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15.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In CIDR notation, which of the following networks contains host 192.168.14.2?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192.168.10.0/22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192.168.11.0/21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192.168.12.0/23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192.168.13.0/24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16.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What is the limited broadcast address corresponding to the node with the following IP address: 131.15.46.59?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131.15.46.255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131.15.255.255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255.255.255.255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None of the above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17.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In classful IP addressing, how many network bits does 125.140.128.16 have?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8 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16   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24   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32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18.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What is the broadcast IP address for 193.140.141.128 / 26 ?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193.140.141.128 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193.140.141.127 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255.255.255.63  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193.140.141.191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19.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What’s a network? From IP address perspective they can physically reach each other without intervening router and the device interfaces with:  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same IP address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same TCP port #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same network part of IP address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same host part of IP address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20.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The Internet’s network layer has three major components, the first component is the IP protocol, the second component is the routing protocol, the final component is____.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forwarding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address translation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check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ICMP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21.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IP addressing assigns an address to 223.10.198.250/29, the network address for this network is____.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9C6AB5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   </w:t>
      </w:r>
      <w:r w:rsidRPr="009C6AB5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223.10.198.248       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223.10.198.250      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223.10.198.0      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223.10.0.0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22.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There are two 16-bit integers: 1110 0110 0110 0110, 1101 0101 0101 0101. Their checksum is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____.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0100010001000011          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1011101110111100       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1111111111111111             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1000000000000000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23.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The use of hierarchy in routing tables can __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______ the size of the routing tables.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reduce                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increase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neither reduce nor increase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0"/>
          <w:szCs w:val="20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None of the choices are correct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24.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Which of the following protocol doesn’t belong to intra-AS routing protocol? _____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____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RIP                                   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BGP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OSPF                               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IRAP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25.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Which of the following protocol belongs to intra-AS routing protocol? ______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___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RIP                                   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BGP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DV (Distance Vector)             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LS (Link State)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26.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In OSPF network, a ____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_____ belongs to both an area and the backbone.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internal router                         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area border router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boundary router                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backbone router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27.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_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___ is an inter-domain routing protocol using path vector routing.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BGP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RIP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OSPF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None of the choices are correct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28.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RIP uses the services of ___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____.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TCP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IP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UDP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None of the choices are correct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29.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The Routing Information Protocol (RIP) is an intra-domain routing based on _______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__ routing.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distance vector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link state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path vector                     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all of the above</w:t>
      </w:r>
    </w:p>
    <w:p w:rsidR="009C6AB5" w:rsidRPr="009C6AB5" w:rsidRDefault="009C6AB5" w:rsidP="009C6AB5">
      <w:pPr>
        <w:widowControl/>
        <w:spacing w:before="156"/>
        <w:ind w:left="57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30.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Which of the following algorithm has the so called count-to-infinity problem?</w:t>
      </w:r>
      <w:r w:rsidR="006E2CFE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bookmarkStart w:id="1" w:name="_GoBack"/>
      <w:bookmarkEnd w:id="1"/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Flooding algorithm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Link-state algorithm</w:t>
      </w:r>
    </w:p>
    <w:p w:rsid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C.</w:t>
      </w:r>
      <w:r w:rsidRPr="009C6AB5">
        <w:rPr>
          <w:rFonts w:ascii="Times New Roman" w:eastAsia="宋体" w:hAnsi="Times New Roman" w:cs="Times New Roman"/>
          <w:kern w:val="0"/>
          <w:sz w:val="14"/>
          <w:szCs w:val="14"/>
        </w:rPr>
        <w:t>       </w:t>
      </w:r>
      <w:r w:rsidRPr="009C6AB5">
        <w:rPr>
          <w:rFonts w:ascii="Times New Roman" w:eastAsia="宋体" w:hAnsi="Times New Roman" w:cs="Times New Roman"/>
          <w:kern w:val="0"/>
          <w:sz w:val="24"/>
          <w:szCs w:val="24"/>
        </w:rPr>
        <w:t>Distance vector algorithm</w:t>
      </w:r>
    </w:p>
    <w:p w:rsidR="009C6AB5" w:rsidRPr="009C6AB5" w:rsidRDefault="009C6AB5" w:rsidP="009C6AB5">
      <w:pPr>
        <w:widowControl/>
        <w:ind w:left="990" w:hanging="420"/>
        <w:rPr>
          <w:rFonts w:ascii="Times New Roman" w:eastAsia="宋体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color w:val="656F7A"/>
          <w:shd w:val="clear" w:color="auto" w:fill="FFFFFF"/>
        </w:rPr>
        <w:t>D.</w:t>
      </w:r>
      <w:r>
        <w:rPr>
          <w:rFonts w:ascii="Times New Roman" w:hAnsi="Times New Roman" w:cs="Times New Roman"/>
          <w:color w:val="656F7A"/>
          <w:sz w:val="14"/>
          <w:szCs w:val="14"/>
          <w:shd w:val="clear" w:color="auto" w:fill="FFFFFF"/>
        </w:rPr>
        <w:t>     </w:t>
      </w:r>
      <w:r>
        <w:rPr>
          <w:rStyle w:val="apple-converted-space"/>
          <w:rFonts w:ascii="Times New Roman" w:hAnsi="Times New Roman" w:cs="Times New Roman"/>
          <w:color w:val="656F7A"/>
          <w:sz w:val="14"/>
          <w:szCs w:val="14"/>
          <w:shd w:val="clear" w:color="auto" w:fill="FFFFFF"/>
        </w:rPr>
        <w:t> </w:t>
      </w:r>
      <w:r>
        <w:rPr>
          <w:rFonts w:ascii="Times New Roman" w:hAnsi="Times New Roman" w:cs="Times New Roman"/>
          <w:color w:val="656F7A"/>
          <w:shd w:val="clear" w:color="auto" w:fill="FFFFFF"/>
        </w:rPr>
        <w:t>None of the above</w:t>
      </w:r>
    </w:p>
    <w:sectPr w:rsidR="009C6AB5" w:rsidRPr="009C6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8C2"/>
    <w:rsid w:val="001C78C2"/>
    <w:rsid w:val="006E2CFE"/>
    <w:rsid w:val="009C6AB5"/>
    <w:rsid w:val="00C8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9F5A"/>
  <w15:chartTrackingRefBased/>
  <w15:docId w15:val="{6AD02162-F1F5-4C33-B7FA-4B56EAE7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A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C6AB5"/>
  </w:style>
  <w:style w:type="character" w:customStyle="1" w:styleId="red">
    <w:name w:val="red"/>
    <w:basedOn w:val="a0"/>
    <w:rsid w:val="009C6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216">
          <w:marLeft w:val="0"/>
          <w:marRight w:val="0"/>
          <w:marTop w:val="0"/>
          <w:marBottom w:val="0"/>
          <w:divBdr>
            <w:top w:val="single" w:sz="6" w:space="0" w:color="E6E9EB"/>
            <w:left w:val="single" w:sz="6" w:space="0" w:color="E6E9EB"/>
            <w:bottom w:val="single" w:sz="6" w:space="0" w:color="E6E9EB"/>
            <w:right w:val="single" w:sz="6" w:space="0" w:color="E6E9EB"/>
          </w:divBdr>
          <w:divsChild>
            <w:div w:id="899251556">
              <w:marLeft w:val="15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498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43621354">
              <w:marLeft w:val="0"/>
              <w:marRight w:val="0"/>
              <w:marTop w:val="0"/>
              <w:marBottom w:val="0"/>
              <w:divBdr>
                <w:top w:val="single" w:sz="6" w:space="0" w:color="E6E9EB"/>
                <w:left w:val="single" w:sz="6" w:space="0" w:color="E6E9EB"/>
                <w:bottom w:val="single" w:sz="6" w:space="0" w:color="E6E9EB"/>
                <w:right w:val="single" w:sz="6" w:space="0" w:color="E6E9EB"/>
              </w:divBdr>
              <w:divsChild>
                <w:div w:id="3124174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92821">
              <w:marLeft w:val="0"/>
              <w:marRight w:val="0"/>
              <w:marTop w:val="0"/>
              <w:marBottom w:val="0"/>
              <w:divBdr>
                <w:top w:val="single" w:sz="6" w:space="0" w:color="E6E9EB"/>
                <w:left w:val="single" w:sz="6" w:space="0" w:color="E6E9EB"/>
                <w:bottom w:val="single" w:sz="6" w:space="0" w:color="E6E9EB"/>
                <w:right w:val="single" w:sz="6" w:space="0" w:color="E6E9EB"/>
              </w:divBdr>
              <w:divsChild>
                <w:div w:id="831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93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3116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57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7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1109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郭文婷</dc:creator>
  <cp:keywords/>
  <dc:description/>
  <cp:lastModifiedBy>郭文婷</cp:lastModifiedBy>
  <cp:revision>3</cp:revision>
  <dcterms:created xsi:type="dcterms:W3CDTF">2017-01-07T09:11:00Z</dcterms:created>
  <dcterms:modified xsi:type="dcterms:W3CDTF">2017-01-07T09:12:00Z</dcterms:modified>
</cp:coreProperties>
</file>