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Take-Home</w:t>
      </w:r>
      <w:r>
        <w:t xml:space="preserve"> </w:t>
      </w:r>
      <w:r>
        <w:t xml:space="preserve">Exercise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Liu</w:t>
      </w:r>
      <w:r>
        <w:t xml:space="preserve"> </w:t>
      </w:r>
      <w:r>
        <w:t xml:space="preserve">Chih</w:t>
      </w:r>
      <w:r>
        <w:t xml:space="preserve"> </w:t>
      </w:r>
      <w:r>
        <w:t xml:space="preserve">Yuan</w:t>
      </w:r>
    </w:p>
    <w:p>
      <w:pPr>
        <w:pStyle w:val="Date"/>
      </w:pPr>
      <w:r>
        <w:t xml:space="preserve">2025-04-29</w:t>
      </w:r>
    </w:p>
    <w:bookmarkStart w:id="44" w:name="X264f5367239c10bb59dbf3ee51d6fb900f490af"/>
    <w:p>
      <w:pPr>
        <w:pStyle w:val="Heading1"/>
      </w:pPr>
      <w:r>
        <w:t xml:space="preserve">Exploratory Analysis of Age and Gender Distribution Across Singapore Planning Areas (2024)</w:t>
      </w:r>
    </w:p>
    <w:bookmarkStart w:id="21" w:name="overview"/>
    <w:p>
      <w:pPr>
        <w:pStyle w:val="Heading2"/>
      </w:pPr>
      <w:r>
        <w:t xml:space="preserve">1. Overview</w:t>
      </w:r>
    </w:p>
    <w:p>
      <w:pPr>
        <w:pStyle w:val="FirstParagraph"/>
      </w:pPr>
      <w:r>
        <w:t xml:space="preserve">The 2024 dataset from Singapore’ Department of Statistics provides resident population data by planning area, subzone, age, and sex.</w:t>
      </w:r>
    </w:p>
    <w:bookmarkStart w:id="20" w:name="objective"/>
    <w:p>
      <w:pPr>
        <w:pStyle w:val="Heading3"/>
      </w:pPr>
      <w:r>
        <w:t xml:space="preserve">1.1 Objective</w:t>
      </w:r>
    </w:p>
    <w:p>
      <w:pPr>
        <w:pStyle w:val="FirstParagraph"/>
      </w:pPr>
      <w:r>
        <w:t xml:space="preserve">To perform structured exploratory data analysis to uncover insights on demographic distribution across regions.</w:t>
      </w:r>
    </w:p>
    <w:bookmarkEnd w:id="20"/>
    <w:bookmarkEnd w:id="21"/>
    <w:bookmarkStart w:id="29" w:name="getting-started"/>
    <w:p>
      <w:pPr>
        <w:pStyle w:val="Heading2"/>
      </w:pPr>
      <w:r>
        <w:t xml:space="preserve">2. Getting Started</w:t>
      </w:r>
    </w:p>
    <w:bookmarkStart w:id="22" w:name="load-packages"/>
    <w:p>
      <w:pPr>
        <w:pStyle w:val="Heading3"/>
      </w:pPr>
      <w:r>
        <w:t xml:space="preserve">2.1 Load Packages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(tidyverse, ggrepel, ggthemes, patchwork, ggridges, scales)</w:t>
      </w:r>
    </w:p>
    <w:p>
      <w:pPr>
        <w:pStyle w:val="FirstParagraph"/>
      </w:pPr>
      <w:r>
        <w:t xml:space="preserve">The R packages used in this EDA are as follows: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tidyverse</w:t>
      </w:r>
      <w:r>
        <w:t xml:space="preserve"> </w:t>
      </w:r>
      <w:r>
        <w:t xml:space="preserve">core R package for data science (contains essential packages such as ggplot2)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ggrepel</w:t>
      </w:r>
      <w:r>
        <w:t xml:space="preserve"> </w:t>
      </w:r>
      <w:r>
        <w:t xml:space="preserve">for ggplot2 to repel overlapping text labels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ggthemes</w:t>
      </w:r>
      <w:r>
        <w:t xml:space="preserve"> </w:t>
      </w:r>
      <w:r>
        <w:t xml:space="preserve">extra ggplot themes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patchwork</w:t>
      </w:r>
      <w:r>
        <w:t xml:space="preserve"> </w:t>
      </w:r>
      <w:r>
        <w:t xml:space="preserve">combine ggplot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ggridges</w:t>
      </w:r>
      <w:r>
        <w:t xml:space="preserve"> </w:t>
      </w:r>
      <w:r>
        <w:t xml:space="preserve">for ridgeline plots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scales</w:t>
      </w:r>
      <w:r>
        <w:t xml:space="preserve"> </w:t>
      </w:r>
      <w:r>
        <w:t xml:space="preserve">customer number formatting</w:t>
      </w:r>
    </w:p>
    <w:bookmarkEnd w:id="22"/>
    <w:bookmarkStart w:id="24" w:name="import-data"/>
    <w:p>
      <w:pPr>
        <w:pStyle w:val="Heading3"/>
      </w:pPr>
      <w:r>
        <w:t xml:space="preserve">2.2 Import Data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"data/respopagesex2024.csv"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common_theme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bookmarkStart w:id="23" w:name="check-missing-values"/>
    <w:p>
      <w:pPr>
        <w:pStyle w:val="Heading4"/>
      </w:pPr>
      <w:r>
        <w:t xml:space="preserve">2.2.1 Check Missing Values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Rows: 60,424</w:t>
      </w:r>
      <w:r>
        <w:br/>
      </w:r>
      <w:r>
        <w:rPr>
          <w:rStyle w:val="VerbatimChar"/>
        </w:rPr>
        <w:t xml:space="preserve">Columns: 6</w:t>
      </w:r>
      <w:r>
        <w:br/>
      </w:r>
      <w:r>
        <w:rPr>
          <w:rStyle w:val="VerbatimChar"/>
        </w:rPr>
        <w:t xml:space="preserve">$ PA   &lt;chr&gt; "Ang Mo Kio", "Ang Mo Kio", "Ang Mo Kio", "Ang Mo Kio", "Ang Mo K…</w:t>
      </w:r>
      <w:r>
        <w:br/>
      </w:r>
      <w:r>
        <w:rPr>
          <w:rStyle w:val="VerbatimChar"/>
        </w:rPr>
        <w:t xml:space="preserve">$ SZ   &lt;chr&gt; "Ang Mo Kio Town Centre", "Ang Mo Kio Town Centre", "Ang Mo Kio T…</w:t>
      </w:r>
      <w:r>
        <w:br/>
      </w:r>
      <w:r>
        <w:rPr>
          <w:rStyle w:val="VerbatimChar"/>
        </w:rPr>
        <w:t xml:space="preserve">$ Age  &lt;chr&gt; "0", "0", "1", "1", "2", "2", "3", "3", "4", "4", "5", "5", "6", …</w:t>
      </w:r>
      <w:r>
        <w:br/>
      </w:r>
      <w:r>
        <w:rPr>
          <w:rStyle w:val="VerbatimChar"/>
        </w:rPr>
        <w:t xml:space="preserve">$ Sex  &lt;chr&gt; "Males", "Females", "Males", "Females", "Males", "Females", "Male…</w:t>
      </w:r>
      <w:r>
        <w:br/>
      </w:r>
      <w:r>
        <w:rPr>
          <w:rStyle w:val="VerbatimChar"/>
        </w:rPr>
        <w:t xml:space="preserve">$ Pop  &lt;int&gt; 10, 10, 10, 10, 10, 10, 10, 10, 30, 10, 20, 10, 20, 30, 30, 10, 3…</w:t>
      </w:r>
      <w:r>
        <w:br/>
      </w:r>
      <w:r>
        <w:rPr>
          <w:rStyle w:val="VerbatimChar"/>
        </w:rPr>
        <w:t xml:space="preserve">$ Time &lt;int&gt; 2024, 2024, 2024, 2024, 2024, 2024, 2024, 2024, 2024, 2024, 2024,…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(df))</w:t>
      </w:r>
    </w:p>
    <w:p>
      <w:pPr>
        <w:pStyle w:val="SourceCode"/>
      </w:pPr>
      <w:r>
        <w:rPr>
          <w:rStyle w:val="VerbatimChar"/>
        </w:rPr>
        <w:t xml:space="preserve">  PA   SZ  Age  Sex  Pop Time </w:t>
      </w:r>
      <w:r>
        <w:br/>
      </w:r>
      <w:r>
        <w:rPr>
          <w:rStyle w:val="VerbatimChar"/>
        </w:rPr>
        <w:t xml:space="preserve">   0    0    0    0    0    0 </w:t>
      </w:r>
    </w:p>
    <w:bookmarkEnd w:id="23"/>
    <w:bookmarkEnd w:id="24"/>
    <w:bookmarkStart w:id="28" w:name="data-processing"/>
    <w:p>
      <w:pPr>
        <w:pStyle w:val="Heading3"/>
      </w:pPr>
      <w:r>
        <w:t xml:space="preserve">2.3 Data Processing</w:t>
      </w:r>
    </w:p>
    <w:bookmarkStart w:id="25" w:name="checking-column-types"/>
    <w:p>
      <w:pPr>
        <w:pStyle w:val="Heading4"/>
      </w:pPr>
      <w:r>
        <w:t xml:space="preserve">2.3.1 Checking Column Types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'data.frame':   60424 obs. of  6 variables:</w:t>
      </w:r>
      <w:r>
        <w:br/>
      </w:r>
      <w:r>
        <w:rPr>
          <w:rStyle w:val="VerbatimChar"/>
        </w:rPr>
        <w:t xml:space="preserve"> $ PA  : chr  "Ang Mo Kio" "Ang Mo Kio" "Ang Mo Kio" "Ang Mo Kio" ...</w:t>
      </w:r>
      <w:r>
        <w:br/>
      </w:r>
      <w:r>
        <w:rPr>
          <w:rStyle w:val="VerbatimChar"/>
        </w:rPr>
        <w:t xml:space="preserve"> $ SZ  : chr  "Ang Mo Kio Town Centre" "Ang Mo Kio Town Centre" "Ang Mo Kio Town Centre" "Ang Mo Kio Town Centre" ...</w:t>
      </w:r>
      <w:r>
        <w:br/>
      </w:r>
      <w:r>
        <w:rPr>
          <w:rStyle w:val="VerbatimChar"/>
        </w:rPr>
        <w:t xml:space="preserve"> $ Age : chr  "0" "0" "1" "1" ...</w:t>
      </w:r>
      <w:r>
        <w:br/>
      </w:r>
      <w:r>
        <w:rPr>
          <w:rStyle w:val="VerbatimChar"/>
        </w:rPr>
        <w:t xml:space="preserve"> $ Sex : chr  "Males" "Females" "Males" "Females" ...</w:t>
      </w:r>
      <w:r>
        <w:br/>
      </w:r>
      <w:r>
        <w:rPr>
          <w:rStyle w:val="VerbatimChar"/>
        </w:rPr>
        <w:t xml:space="preserve"> $ Pop : int  10 10 10 10 10 10 10 10 30 10 ...</w:t>
      </w:r>
      <w:r>
        <w:br/>
      </w:r>
      <w:r>
        <w:rPr>
          <w:rStyle w:val="VerbatimChar"/>
        </w:rPr>
        <w:t xml:space="preserve"> $ Time: int  2024 2024 2024 2024 2024 2024 2024 2024 2024 2024 ...</w:t>
      </w:r>
    </w:p>
    <w:p>
      <w:pPr>
        <w:pStyle w:val="FirstParagraph"/>
      </w:pPr>
      <w:r>
        <w:t xml:space="preserve">We see column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chr</w:t>
      </w:r>
      <w:r>
        <w:t xml:space="preserve">”</w:t>
      </w:r>
      <w:r>
        <w:t xml:space="preserve"> </w:t>
      </w:r>
      <w:r>
        <w:t xml:space="preserve">(character) instead of numeric, let’s check why by finding the unique value of column</w:t>
      </w:r>
      <w:r>
        <w:t xml:space="preserve"> </w:t>
      </w:r>
      <w:r>
        <w:rPr>
          <w:rStyle w:val="VerbatimChar"/>
        </w:rPr>
        <w:t xml:space="preserve">Age</w:t>
      </w:r>
    </w:p>
    <w:p>
      <w:pPr>
        <w:pStyle w:val="SourceCode"/>
      </w:pP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Age))</w:t>
      </w:r>
    </w:p>
    <w:p>
      <w:pPr>
        <w:pStyle w:val="SourceCode"/>
      </w:pPr>
      <w:r>
        <w:rPr>
          <w:rStyle w:val="VerbatimChar"/>
        </w:rPr>
        <w:t xml:space="preserve"> [1] "0"           "1"           "10"          "11"          "12"         </w:t>
      </w:r>
      <w:r>
        <w:br/>
      </w:r>
      <w:r>
        <w:rPr>
          <w:rStyle w:val="VerbatimChar"/>
        </w:rPr>
        <w:t xml:space="preserve"> [6] "13"          "14"          "15"          "16"          "17"         </w:t>
      </w:r>
      <w:r>
        <w:br/>
      </w:r>
      <w:r>
        <w:rPr>
          <w:rStyle w:val="VerbatimChar"/>
        </w:rPr>
        <w:t xml:space="preserve">[11] "18"          "19"          "2"           "20"          "21"         </w:t>
      </w:r>
      <w:r>
        <w:br/>
      </w:r>
      <w:r>
        <w:rPr>
          <w:rStyle w:val="VerbatimChar"/>
        </w:rPr>
        <w:t xml:space="preserve">[16] "22"          "23"          "24"          "25"          "26"         </w:t>
      </w:r>
      <w:r>
        <w:br/>
      </w:r>
      <w:r>
        <w:rPr>
          <w:rStyle w:val="VerbatimChar"/>
        </w:rPr>
        <w:t xml:space="preserve">[21] "27"          "28"          "29"          "3"           "30"         </w:t>
      </w:r>
      <w:r>
        <w:br/>
      </w:r>
      <w:r>
        <w:rPr>
          <w:rStyle w:val="VerbatimChar"/>
        </w:rPr>
        <w:t xml:space="preserve">[26] "31"          "32"          "33"          "34"          "35"         </w:t>
      </w:r>
      <w:r>
        <w:br/>
      </w:r>
      <w:r>
        <w:rPr>
          <w:rStyle w:val="VerbatimChar"/>
        </w:rPr>
        <w:t xml:space="preserve">[31] "36"          "37"          "38"          "39"          "4"          </w:t>
      </w:r>
      <w:r>
        <w:br/>
      </w:r>
      <w:r>
        <w:rPr>
          <w:rStyle w:val="VerbatimChar"/>
        </w:rPr>
        <w:t xml:space="preserve">[36] "40"          "41"          "42"          "43"          "44"         </w:t>
      </w:r>
      <w:r>
        <w:br/>
      </w:r>
      <w:r>
        <w:rPr>
          <w:rStyle w:val="VerbatimChar"/>
        </w:rPr>
        <w:t xml:space="preserve">[41] "45"          "46"          "47"          "48"          "49"         </w:t>
      </w:r>
      <w:r>
        <w:br/>
      </w:r>
      <w:r>
        <w:rPr>
          <w:rStyle w:val="VerbatimChar"/>
        </w:rPr>
        <w:t xml:space="preserve">[46] "5"           "50"          "51"          "52"          "53"         </w:t>
      </w:r>
      <w:r>
        <w:br/>
      </w:r>
      <w:r>
        <w:rPr>
          <w:rStyle w:val="VerbatimChar"/>
        </w:rPr>
        <w:t xml:space="preserve">[51] "54"          "55"          "56"          "57"          "58"         </w:t>
      </w:r>
      <w:r>
        <w:br/>
      </w:r>
      <w:r>
        <w:rPr>
          <w:rStyle w:val="VerbatimChar"/>
        </w:rPr>
        <w:t xml:space="preserve">[56] "59"          "6"           "60"          "61"          "62"         </w:t>
      </w:r>
      <w:r>
        <w:br/>
      </w:r>
      <w:r>
        <w:rPr>
          <w:rStyle w:val="VerbatimChar"/>
        </w:rPr>
        <w:t xml:space="preserve">[61] "63"          "64"          "65"          "66"          "67"         </w:t>
      </w:r>
      <w:r>
        <w:br/>
      </w:r>
      <w:r>
        <w:rPr>
          <w:rStyle w:val="VerbatimChar"/>
        </w:rPr>
        <w:t xml:space="preserve">[66] "68"          "69"          "7"           "70"          "71"         </w:t>
      </w:r>
      <w:r>
        <w:br/>
      </w:r>
      <w:r>
        <w:rPr>
          <w:rStyle w:val="VerbatimChar"/>
        </w:rPr>
        <w:t xml:space="preserve">[71] "72"          "73"          "74"          "75"          "76"         </w:t>
      </w:r>
      <w:r>
        <w:br/>
      </w:r>
      <w:r>
        <w:rPr>
          <w:rStyle w:val="VerbatimChar"/>
        </w:rPr>
        <w:t xml:space="preserve">[76] "77"          "78"          "79"          "8"           "80"         </w:t>
      </w:r>
      <w:r>
        <w:br/>
      </w:r>
      <w:r>
        <w:rPr>
          <w:rStyle w:val="VerbatimChar"/>
        </w:rPr>
        <w:t xml:space="preserve">[81] "81"          "82"          "83"          "84"          "85"         </w:t>
      </w:r>
      <w:r>
        <w:br/>
      </w:r>
      <w:r>
        <w:rPr>
          <w:rStyle w:val="VerbatimChar"/>
        </w:rPr>
        <w:t xml:space="preserve">[86] "86"          "87"          "88"          "89"          "9"          </w:t>
      </w:r>
      <w:r>
        <w:br/>
      </w:r>
      <w:r>
        <w:rPr>
          <w:rStyle w:val="VerbatimChar"/>
        </w:rPr>
        <w:t xml:space="preserve">[91] "90_and_Over"</w:t>
      </w:r>
    </w:p>
    <w:p>
      <w:pPr>
        <w:pStyle w:val="FirstParagraph"/>
      </w:pPr>
      <w:r>
        <w:t xml:space="preserve">Here most likely it’s the</w:t>
      </w:r>
      <w:r>
        <w:t xml:space="preserve"> </w:t>
      </w:r>
      <w:r>
        <w:rPr>
          <w:rStyle w:val="VerbatimChar"/>
        </w:rPr>
        <w:t xml:space="preserve">90_and_over</w:t>
      </w:r>
      <w:r>
        <w:t xml:space="preserve"> </w:t>
      </w:r>
      <w:r>
        <w:t xml:space="preserve">causing it to be a</w:t>
      </w:r>
      <w:r>
        <w:t xml:space="preserve"> </w:t>
      </w:r>
      <w:r>
        <w:rPr>
          <w:rStyle w:val="VerbatimChar"/>
        </w:rPr>
        <w:t xml:space="preserve">str</w:t>
      </w:r>
      <w:r>
        <w:t xml:space="preserve"> </w:t>
      </w:r>
      <w:r>
        <w:t xml:space="preserve">not</w:t>
      </w:r>
      <w:r>
        <w:t xml:space="preserve"> </w:t>
      </w:r>
      <w:r>
        <w:rPr>
          <w:rStyle w:val="VerbatimChar"/>
        </w:rPr>
        <w:t xml:space="preserve">int</w:t>
      </w:r>
    </w:p>
    <w:bookmarkEnd w:id="25"/>
    <w:bookmarkStart w:id="26" w:name="creating-a-numeric-age-column"/>
    <w:p>
      <w:pPr>
        <w:pStyle w:val="Heading4"/>
      </w:pPr>
      <w:r>
        <w:t xml:space="preserve">2.3.2 Creating a Numeric Age Column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"90_and_Over"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(Age))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Since we observed people over 90 years old are categorized</w:t>
      </w:r>
      <w:r>
        <w:t xml:space="preserve"> </w:t>
      </w:r>
      <w:r>
        <w:rPr>
          <w:rStyle w:val="VerbatimChar"/>
        </w:rPr>
        <w:t xml:space="preserve">90_and_above</w:t>
      </w:r>
      <w:r>
        <w:t xml:space="preserve"> </w:t>
      </w:r>
      <w:r>
        <w:t xml:space="preserve">instead of actual numbers, for the ease of plotting we hereby create a new column</w:t>
      </w:r>
      <w:r>
        <w:t xml:space="preserve"> </w:t>
      </w:r>
      <w:r>
        <w:rPr>
          <w:rStyle w:val="VerbatimChar"/>
        </w:rPr>
        <w:t xml:space="preserve">AgeNum</w:t>
      </w:r>
    </w:p>
    <w:bookmarkEnd w:id="26"/>
    <w:bookmarkStart w:id="27" w:name="creating-age-grouping"/>
    <w:p>
      <w:pPr>
        <w:pStyle w:val="Heading4"/>
      </w:pPr>
      <w:r>
        <w:t xml:space="preserve">2.3.3 Creating Age Grouping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AgeNum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AgeNum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AgeNum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"Adult"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"Senior"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We create a new column</w:t>
      </w:r>
      <w:r>
        <w:t xml:space="preserve"> </w:t>
      </w:r>
      <w:r>
        <w:rPr>
          <w:rStyle w:val="VerbatimChar"/>
        </w:rPr>
        <w:t xml:space="preserve">AgeGroup</w:t>
      </w:r>
      <w:r>
        <w:t xml:space="preserve"> </w:t>
      </w:r>
      <w:r>
        <w:t xml:space="preserve">for future EDA purposes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'data.frame':   60424 obs. of  8 variables:</w:t>
      </w:r>
      <w:r>
        <w:br/>
      </w:r>
      <w:r>
        <w:rPr>
          <w:rStyle w:val="VerbatimChar"/>
        </w:rPr>
        <w:t xml:space="preserve"> $ PA      : chr  "Ang Mo Kio" "Ang Mo Kio" "Ang Mo Kio" "Ang Mo Kio" ...</w:t>
      </w:r>
      <w:r>
        <w:br/>
      </w:r>
      <w:r>
        <w:rPr>
          <w:rStyle w:val="VerbatimChar"/>
        </w:rPr>
        <w:t xml:space="preserve"> $ SZ      : chr  "Ang Mo Kio Town Centre" "Ang Mo Kio Town Centre" "Ang Mo Kio Town Centre" "Ang Mo Kio Town Centre" ...</w:t>
      </w:r>
      <w:r>
        <w:br/>
      </w:r>
      <w:r>
        <w:rPr>
          <w:rStyle w:val="VerbatimChar"/>
        </w:rPr>
        <w:t xml:space="preserve"> $ Age     : chr  "0" "0" "1" "1" ...</w:t>
      </w:r>
      <w:r>
        <w:br/>
      </w:r>
      <w:r>
        <w:rPr>
          <w:rStyle w:val="VerbatimChar"/>
        </w:rPr>
        <w:t xml:space="preserve"> $ Sex     : chr  "Males" "Females" "Males" "Females" ...</w:t>
      </w:r>
      <w:r>
        <w:br/>
      </w:r>
      <w:r>
        <w:rPr>
          <w:rStyle w:val="VerbatimChar"/>
        </w:rPr>
        <w:t xml:space="preserve"> $ Pop     : int  10 10 10 10 10 10 10 10 30 10 ...</w:t>
      </w:r>
      <w:r>
        <w:br/>
      </w:r>
      <w:r>
        <w:rPr>
          <w:rStyle w:val="VerbatimChar"/>
        </w:rPr>
        <w:t xml:space="preserve"> $ Time    : int  2024 2024 2024 2024 2024 2024 2024 2024 2024 2024 ...</w:t>
      </w:r>
      <w:r>
        <w:br/>
      </w:r>
      <w:r>
        <w:rPr>
          <w:rStyle w:val="VerbatimChar"/>
        </w:rPr>
        <w:t xml:space="preserve"> $ AgeNum  : num  0 0 1 1 2 2 3 3 4 4 ...</w:t>
      </w:r>
      <w:r>
        <w:br/>
      </w:r>
      <w:r>
        <w:rPr>
          <w:rStyle w:val="VerbatimChar"/>
        </w:rPr>
        <w:t xml:space="preserve"> $ AgeGroup: chr  "Child" "Child" "Child" "Child" ...</w:t>
      </w:r>
    </w:p>
    <w:bookmarkEnd w:id="27"/>
    <w:bookmarkEnd w:id="28"/>
    <w:bookmarkEnd w:id="29"/>
    <w:bookmarkStart w:id="42" w:name="exploratory-data-analysis"/>
    <w:p>
      <w:pPr>
        <w:pStyle w:val="Heading2"/>
      </w:pPr>
      <w:r>
        <w:t xml:space="preserve">3. Exploratory Data Analysis</w:t>
      </w:r>
    </w:p>
    <w:bookmarkStart w:id="33" w:name="eda-1-population-by-age-age-group"/>
    <w:p>
      <w:pPr>
        <w:pStyle w:val="Heading3"/>
      </w:pPr>
      <w:r>
        <w:t xml:space="preserve">EDA 1: Population by Age / Age Group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AgeNum,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Population by 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label_comma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common_theme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Pop,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AgeGroup))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by Age 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label_comma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common_theme</w:t>
      </w:r>
      <w:r>
        <w:br/>
      </w:r>
      <w:r>
        <w:br/>
      </w:r>
      <w:r>
        <w:rPr>
          <w:rStyle w:val="NormalTok"/>
        </w:rPr>
        <w:t xml:space="preserve">(p1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p2)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TakeHome_Ex01_files/figure-docx/unnamed-chunk-10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Insights:</w:t>
      </w:r>
    </w:p>
    <w:p>
      <w:pPr>
        <w:pStyle w:val="Compact"/>
        <w:numPr>
          <w:ilvl w:val="0"/>
          <w:numId w:val="1002"/>
        </w:numPr>
      </w:pPr>
      <w:r>
        <w:t xml:space="preserve">Most residents fall between</w:t>
      </w:r>
      <w:r>
        <w:t xml:space="preserve"> </w:t>
      </w:r>
      <w:r>
        <w:rPr>
          <w:b/>
          <w:bCs/>
        </w:rPr>
        <w:t xml:space="preserve">ages 25 to 54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Youth population is shrinking</w:t>
      </w:r>
      <w:r>
        <w:t xml:space="preserve">, suggesting long-term labor sustainability issues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Senior population (65+) rising</w:t>
      </w:r>
      <w:r>
        <w:t xml:space="preserve">, indicating growing need for eldercare and aging population</w:t>
      </w:r>
    </w:p>
    <w:bookmarkEnd w:id="33"/>
    <w:bookmarkStart w:id="37" w:name="eda-2-gender-analysis"/>
    <w:p>
      <w:pPr>
        <w:pStyle w:val="Heading3"/>
      </w:pPr>
      <w:r>
        <w:t xml:space="preserve">EDA 2: Gender Analysis</w:t>
      </w:r>
    </w:p>
    <w:p>
      <w:pPr>
        <w:pStyle w:val="SourceCode"/>
      </w:pP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Pop,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by 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label_comma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common_theme</w:t>
      </w:r>
      <w:r>
        <w:br/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(Sex, AgeGroup)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Pop,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 Distribution by Age 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label_comma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common_theme</w:t>
      </w:r>
      <w:r>
        <w:br/>
      </w:r>
      <w:r>
        <w:br/>
      </w:r>
      <w:r>
        <w:rPr>
          <w:rStyle w:val="NormalTok"/>
        </w:rPr>
        <w:t xml:space="preserve">(p3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p4)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TakeHome_Ex01_files/figure-docx/unnamed-chunk-11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Insights:</w:t>
      </w:r>
    </w:p>
    <w:p>
      <w:pPr>
        <w:pStyle w:val="Compact"/>
        <w:numPr>
          <w:ilvl w:val="0"/>
          <w:numId w:val="1003"/>
        </w:numPr>
      </w:pPr>
      <w:r>
        <w:t xml:space="preserve">Gender balance is nearly equal overall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Female dominates</w:t>
      </w:r>
      <w:r>
        <w:t xml:space="preserve"> </w:t>
      </w:r>
      <w:r>
        <w:t xml:space="preserve">in the senior age group, likely due to higher life expectancy</w:t>
      </w:r>
    </w:p>
    <w:bookmarkEnd w:id="37"/>
    <w:bookmarkStart w:id="41" w:name="eda-3-population-structure-by-age-gender"/>
    <w:p>
      <w:pPr>
        <w:pStyle w:val="Heading3"/>
      </w:pPr>
      <w:r>
        <w:t xml:space="preserve">EDA 3: Population Structure by Age / Gender</w:t>
      </w:r>
    </w:p>
    <w:p>
      <w:pPr>
        <w:pStyle w:val="SourceCode"/>
      </w:pPr>
      <w:r>
        <w:rPr>
          <w:rStyle w:val="NormalTok"/>
        </w:rPr>
        <w:t xml:space="preserve">df_pyramid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(AgeNum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"Males"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Pop, Pop))</w:t>
      </w:r>
      <w:r>
        <w:br/>
      </w:r>
      <w:r>
        <w:br/>
      </w:r>
      <w:r>
        <w:rPr>
          <w:rStyle w:val="NormalTok"/>
        </w:rPr>
        <w:t xml:space="preserve">p6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(df_pyramid,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AgeNum,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Pop,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Pyramid"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label_comma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common_theme</w:t>
      </w:r>
      <w:r>
        <w:br/>
      </w:r>
      <w:r>
        <w:br/>
      </w:r>
      <w:r>
        <w:rPr>
          <w:rStyle w:val="NormalTok"/>
        </w:rPr>
        <w:t xml:space="preserve">p7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(Sex, AgeGroup)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Pop,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 Distribution by 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label_comma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common_theme</w:t>
      </w:r>
      <w:r>
        <w:br/>
      </w:r>
      <w:r>
        <w:br/>
      </w:r>
      <w:r>
        <w:rPr>
          <w:rStyle w:val="NormalTok"/>
        </w:rPr>
        <w:t xml:space="preserve">(p6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p7)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TakeHome_Ex01_files/figure-docx/unnamed-chunk-12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Insights:</w:t>
      </w:r>
    </w:p>
    <w:p>
      <w:pPr>
        <w:pStyle w:val="Compact"/>
        <w:numPr>
          <w:ilvl w:val="0"/>
          <w:numId w:val="1004"/>
        </w:numPr>
      </w:pPr>
      <w:r>
        <w:t xml:space="preserve">Pyramid shows</w:t>
      </w:r>
      <w:r>
        <w:t xml:space="preserve"> </w:t>
      </w:r>
      <w:r>
        <w:rPr>
          <w:b/>
          <w:bCs/>
        </w:rPr>
        <w:t xml:space="preserve">narrowing base wider top</w:t>
      </w:r>
      <w:r>
        <w:t xml:space="preserve">, typical for aging societies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Adults dominate</w:t>
      </w:r>
      <w:r>
        <w:t xml:space="preserve"> </w:t>
      </w:r>
      <w:r>
        <w:t xml:space="preserve">across both genders, seniors are the second largest group</w:t>
      </w:r>
    </w:p>
    <w:bookmarkEnd w:id="41"/>
    <w:bookmarkEnd w:id="42"/>
    <w:bookmarkStart w:id="43" w:name="conculsion"/>
    <w:p>
      <w:pPr>
        <w:pStyle w:val="Heading2"/>
      </w:pPr>
      <w:r>
        <w:t xml:space="preserve">4. Conculsion</w:t>
      </w:r>
    </w:p>
    <w:p>
      <w:pPr>
        <w:pStyle w:val="Compact"/>
        <w:numPr>
          <w:ilvl w:val="0"/>
          <w:numId w:val="1005"/>
        </w:numPr>
      </w:pPr>
      <w:r>
        <w:t xml:space="preserve">Singapore faces a demographic shift towards aging, requiring proactive planning</w:t>
      </w:r>
    </w:p>
    <w:p>
      <w:pPr>
        <w:pStyle w:val="Compact"/>
        <w:numPr>
          <w:ilvl w:val="0"/>
          <w:numId w:val="1005"/>
        </w:numPr>
      </w:pPr>
      <w:r>
        <w:t xml:space="preserve">Uneven population spread across subzones and planning ares calls for smart urban development</w:t>
      </w:r>
    </w:p>
    <w:p>
      <w:pPr>
        <w:pStyle w:val="Compact"/>
        <w:numPr>
          <w:ilvl w:val="0"/>
          <w:numId w:val="1005"/>
        </w:numPr>
      </w:pPr>
      <w:r>
        <w:t xml:space="preserve">This EDA provides clear insights and serves as baseline for policy design, urban planning, and future modelling</w: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Take-Home Exercise 1</dc:title>
  <dc:creator>Liu Chih Yuan</dc:creator>
  <cp:keywords/>
  <dcterms:created xsi:type="dcterms:W3CDTF">2025-05-08T15:01:03Z</dcterms:created>
  <dcterms:modified xsi:type="dcterms:W3CDTF">2025-05-08T15:01:03Z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2025-04-29</vt:lpwstr>
  </property>
  <property fmtid="{D5CDD505-2E9C-101B-9397-08002B2CF9AE}" pid="6" name="date-modified">
    <vt:lpwstr>2025-05-08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