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A455C2" w14:textId="5D8606DF" w:rsidR="003C5B4D" w:rsidRDefault="00916B9B" w:rsidP="00916B9B">
      <w:pPr>
        <w:pStyle w:val="NoSpacing"/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Overall great start! </w:t>
      </w:r>
      <w:r>
        <w:rPr>
          <w:rFonts w:ascii="Arial" w:hAnsi="Arial" w:cs="Arial"/>
        </w:rPr>
        <w:t>However, there were minor errors in the ORD and NoSQL data structure. The main issue is the ORD should have been a single diagram</w:t>
      </w:r>
      <w:r w:rsidR="00124939">
        <w:rPr>
          <w:rFonts w:ascii="Arial" w:hAnsi="Arial" w:cs="Arial"/>
        </w:rPr>
        <w:t xml:space="preserve"> and the NoSQL data structure and ORD did not identify the relationships correctly. U</w:t>
      </w:r>
      <w:r>
        <w:rPr>
          <w:rFonts w:ascii="Arial" w:hAnsi="Arial" w:cs="Arial"/>
        </w:rPr>
        <w:t>sers, in the</w:t>
      </w:r>
      <w:r>
        <w:rPr>
          <w:rFonts w:ascii="Arial" w:hAnsi="Arial" w:cs="Arial"/>
        </w:rPr>
        <w:t xml:space="preserve"> context of this example are already considered a “many,” because they are stored in a collection/table. Given this fact, the correct relationships should have been a one-to-many with roles, one-to-one with birth date, and a one-to-many with dependents. Now the argument for “a dependent can have multiple parents” is correct, but a single dependent cannot be a many to a single user. In other words, a child cannot be a dependent of the same parent twice.</w:t>
      </w:r>
      <w:r w:rsidR="005D152A">
        <w:rPr>
          <w:rFonts w:ascii="Arial" w:hAnsi="Arial" w:cs="Arial"/>
        </w:rPr>
        <w:t xml:space="preserve"> Additionally, the NoSQL data structure</w:t>
      </w:r>
      <w:r w:rsidR="00124939">
        <w:rPr>
          <w:rFonts w:ascii="Arial" w:hAnsi="Arial" w:cs="Arial"/>
        </w:rPr>
        <w:t xml:space="preserve"> was poorly formatted/indented. See Exhibit A and B for the correct solutions. </w:t>
      </w:r>
      <w:bookmarkStart w:id="0" w:name="_GoBack"/>
      <w:bookmarkEnd w:id="0"/>
      <w:r w:rsidR="00124939">
        <w:rPr>
          <w:rFonts w:ascii="Arial" w:hAnsi="Arial" w:cs="Arial"/>
        </w:rPr>
        <w:t xml:space="preserve"> </w:t>
      </w:r>
    </w:p>
    <w:p w14:paraId="35590F0B" w14:textId="34A2FBFA" w:rsidR="00916B9B" w:rsidRDefault="00916B9B" w:rsidP="00916B9B">
      <w:pPr>
        <w:pStyle w:val="NoSpacing"/>
        <w:spacing w:line="360" w:lineRule="auto"/>
        <w:rPr>
          <w:rFonts w:ascii="Arial" w:hAnsi="Arial" w:cs="Arial"/>
        </w:rPr>
      </w:pPr>
    </w:p>
    <w:p w14:paraId="6BA97DA2" w14:textId="07B975C5" w:rsidR="00916B9B" w:rsidRDefault="00916B9B" w:rsidP="00916B9B">
      <w:pPr>
        <w:pStyle w:val="NoSpacing"/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Exhibit A.</w:t>
      </w:r>
    </w:p>
    <w:p w14:paraId="6EF8EA8C" w14:textId="5472CFF7" w:rsidR="00916B9B" w:rsidRDefault="00916B9B" w:rsidP="00916B9B">
      <w:pPr>
        <w:pStyle w:val="NoSpacing"/>
        <w:spacing w:line="360" w:lineRule="auto"/>
        <w:rPr>
          <w:rFonts w:ascii="Arial" w:hAnsi="Arial" w:cs="Arial"/>
        </w:rPr>
      </w:pPr>
      <w:r w:rsidRPr="00916B9B">
        <w:rPr>
          <w:rFonts w:ascii="Arial" w:hAnsi="Arial" w:cs="Arial"/>
        </w:rPr>
        <w:drawing>
          <wp:inline distT="0" distB="0" distL="0" distR="0" wp14:anchorId="1868AF55" wp14:editId="08703A22">
            <wp:extent cx="5943600" cy="47345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1179D" w14:textId="2ECCA895" w:rsidR="00916B9B" w:rsidRDefault="00916B9B" w:rsidP="00916B9B">
      <w:pPr>
        <w:pStyle w:val="NoSpacing"/>
        <w:spacing w:line="360" w:lineRule="auto"/>
        <w:rPr>
          <w:rFonts w:ascii="Arial" w:hAnsi="Arial" w:cs="Arial"/>
        </w:rPr>
      </w:pPr>
    </w:p>
    <w:p w14:paraId="7C6C155F" w14:textId="66DCFA4D" w:rsidR="00916B9B" w:rsidRDefault="00916B9B" w:rsidP="00916B9B">
      <w:pPr>
        <w:pStyle w:val="NoSpacing"/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Exhibit B.</w:t>
      </w:r>
    </w:p>
    <w:p w14:paraId="467B5608" w14:textId="2B42ABCC" w:rsidR="00916B9B" w:rsidRDefault="00916B9B" w:rsidP="00916B9B">
      <w:pPr>
        <w:pStyle w:val="NoSpacing"/>
        <w:spacing w:line="36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7C5851B" wp14:editId="23FCBB78">
            <wp:extent cx="4622578" cy="6259328"/>
            <wp:effectExtent l="0" t="0" r="63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1-01-12 at 2.22.22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3182" cy="628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5250E" w14:textId="77777777" w:rsidR="00916B9B" w:rsidRPr="00916B9B" w:rsidRDefault="00916B9B" w:rsidP="00916B9B">
      <w:pPr>
        <w:pStyle w:val="NoSpacing"/>
        <w:spacing w:line="360" w:lineRule="auto"/>
        <w:rPr>
          <w:rFonts w:ascii="Arial" w:hAnsi="Arial" w:cs="Arial"/>
        </w:rPr>
      </w:pPr>
    </w:p>
    <w:sectPr w:rsidR="00916B9B" w:rsidRPr="00916B9B" w:rsidSect="001622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6B9B"/>
    <w:rsid w:val="00124939"/>
    <w:rsid w:val="0016227C"/>
    <w:rsid w:val="003C5B4D"/>
    <w:rsid w:val="005D152A"/>
    <w:rsid w:val="00905E82"/>
    <w:rsid w:val="00916B9B"/>
    <w:rsid w:val="00F264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16DD3B7"/>
  <w15:chartTrackingRefBased/>
  <w15:docId w15:val="{80E0F189-2353-404D-8014-C46858190D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16B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7821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127</Words>
  <Characters>725</Characters>
  <Application>Microsoft Office Word</Application>
  <DocSecurity>0</DocSecurity>
  <Lines>6</Lines>
  <Paragraphs>1</Paragraphs>
  <ScaleCrop>false</ScaleCrop>
  <Company/>
  <LinksUpToDate>false</LinksUpToDate>
  <CharactersWithSpaces>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2021-01-12T20:37:00Z</dcterms:created>
  <dcterms:modified xsi:type="dcterms:W3CDTF">2021-01-12T20:39:00Z</dcterms:modified>
</cp:coreProperties>
</file>