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F1" w:rsidRDefault="00B104F1" w:rsidP="00B104F1">
      <w:r>
        <w:t>What is the purpose of RWD?</w:t>
      </w:r>
      <w:r>
        <w:tab/>
      </w:r>
    </w:p>
    <w:p w:rsidR="009C564D" w:rsidRDefault="00B104F1" w:rsidP="00B104F1">
      <w:pPr>
        <w:ind w:left="708"/>
      </w:pPr>
      <w:r>
        <w:t>Purpose of RWD is adjustability of webpages for all kind of devices with diferent screen measurements.</w:t>
      </w:r>
    </w:p>
    <w:p w:rsidR="00B104F1" w:rsidRDefault="00B104F1" w:rsidP="00B104F1">
      <w:r>
        <w:t>Why is it used?</w:t>
      </w:r>
    </w:p>
    <w:p w:rsidR="00B104F1" w:rsidRDefault="00B104F1" w:rsidP="00B104F1">
      <w:pPr>
        <w:ind w:left="708"/>
      </w:pPr>
      <w:r>
        <w:t xml:space="preserve">If you open responsive design adjusted webpage on your smartphone, tablet, PC, it is still user friendly and you don’t need to scroll </w:t>
      </w:r>
      <w:r w:rsidR="006D5743">
        <w:t>horizontally</w:t>
      </w:r>
      <w:r>
        <w:t>.</w:t>
      </w:r>
    </w:p>
    <w:p w:rsidR="007E5E0B" w:rsidRDefault="007E5E0B" w:rsidP="00B104F1">
      <w:pPr>
        <w:ind w:left="708"/>
      </w:pPr>
      <w:r>
        <w:t>Iphone 5</w:t>
      </w:r>
    </w:p>
    <w:p w:rsidR="007E5E0B" w:rsidRDefault="007E5E0B" w:rsidP="00B104F1">
      <w:pPr>
        <w:ind w:left="708"/>
      </w:pPr>
      <w:r>
        <w:rPr>
          <w:noProof/>
          <w:lang w:eastAsia="sk-SK"/>
        </w:rPr>
        <w:drawing>
          <wp:inline distT="0" distB="0" distL="0" distR="0">
            <wp:extent cx="3261643" cy="5745978"/>
            <wp:effectExtent l="19050" t="0" r="0" b="0"/>
            <wp:docPr id="1" name="Obrázek 0" descr="valen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enti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0B" w:rsidRDefault="007E5E0B" w:rsidP="00B104F1">
      <w:pPr>
        <w:ind w:left="708"/>
      </w:pPr>
    </w:p>
    <w:p w:rsidR="007E5E0B" w:rsidRDefault="007E5E0B" w:rsidP="00B104F1">
      <w:pPr>
        <w:ind w:left="708"/>
      </w:pPr>
    </w:p>
    <w:p w:rsidR="007E5E0B" w:rsidRDefault="007E5E0B" w:rsidP="00B104F1">
      <w:pPr>
        <w:ind w:left="708"/>
      </w:pPr>
    </w:p>
    <w:p w:rsidR="007E5E0B" w:rsidRDefault="007E5E0B" w:rsidP="00B104F1">
      <w:pPr>
        <w:ind w:left="708"/>
      </w:pPr>
      <w:r>
        <w:lastRenderedPageBreak/>
        <w:t>Ipad</w:t>
      </w:r>
    </w:p>
    <w:p w:rsidR="007E5E0B" w:rsidRDefault="007E5E0B" w:rsidP="00B104F1">
      <w:pPr>
        <w:ind w:left="708"/>
      </w:pPr>
      <w:r>
        <w:rPr>
          <w:noProof/>
          <w:lang w:eastAsia="sk-SK"/>
        </w:rPr>
        <w:drawing>
          <wp:inline distT="0" distB="0" distL="0" distR="0">
            <wp:extent cx="3802710" cy="5014395"/>
            <wp:effectExtent l="19050" t="0" r="7290" b="0"/>
            <wp:docPr id="2" name="Obrázek 1" descr="valen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entin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87" w:rsidRDefault="00E54C87" w:rsidP="00B104F1">
      <w:pPr>
        <w:ind w:left="708"/>
      </w:pPr>
    </w:p>
    <w:p w:rsidR="00E54C87" w:rsidRDefault="00E54C87" w:rsidP="00E54C87">
      <w:r>
        <w:t>Before RWD?</w:t>
      </w:r>
      <w:r>
        <w:br/>
      </w:r>
      <w:r>
        <w:tab/>
        <w:t>Before RWD people were using static, adaptive, and liquid design</w:t>
      </w:r>
    </w:p>
    <w:p w:rsidR="00E54C87" w:rsidRDefault="00E54C87" w:rsidP="00E54C87"/>
    <w:p w:rsidR="00E54C87" w:rsidRDefault="00E54C87" w:rsidP="00E54C87">
      <w:r>
        <w:t>How css media queries can help you building reponsive web sites?</w:t>
      </w:r>
      <w:r>
        <w:br/>
      </w:r>
      <w:r>
        <w:tab/>
        <w:t xml:space="preserve">we can use media queries as „new“ css in the same document, they will be activated after </w:t>
      </w:r>
      <w:r w:rsidR="00037B6E">
        <w:t xml:space="preserve">                          </w:t>
      </w:r>
      <w:r>
        <w:t xml:space="preserve">page width reaches exact point eg &lt;600px, then will be media query activated. </w:t>
      </w:r>
    </w:p>
    <w:p w:rsidR="00037B6E" w:rsidRDefault="00037B6E" w:rsidP="00E54C87"/>
    <w:p w:rsidR="00037B6E" w:rsidRDefault="00037B6E" w:rsidP="00E54C87"/>
    <w:p w:rsidR="00037B6E" w:rsidRDefault="00037B6E" w:rsidP="00E54C87">
      <w:r>
        <w:t>Why to use em (font) based sizing for example margins?</w:t>
      </w:r>
      <w:r>
        <w:br/>
      </w:r>
      <w:r>
        <w:tab/>
        <w:t xml:space="preserve">As we know every element using em units inherit size from it’s parent. </w:t>
      </w:r>
      <w:r w:rsidR="00283370">
        <w:t xml:space="preserve"> Makes heir’s atributes related to parent‘s. </w:t>
      </w:r>
      <w:r>
        <w:t>This also works with every element of html document, e.g. border radius will adjust to border width etc...</w:t>
      </w:r>
    </w:p>
    <w:p w:rsidR="00037B6E" w:rsidRDefault="00037B6E" w:rsidP="00E54C87">
      <w:r>
        <w:lastRenderedPageBreak/>
        <w:t>2. RWD examples</w:t>
      </w:r>
    </w:p>
    <w:p w:rsidR="00037B6E" w:rsidRDefault="00037B6E" w:rsidP="00E54C87"/>
    <w:p w:rsidR="00037B6E" w:rsidRDefault="00037B6E" w:rsidP="00E54C87">
      <w:r>
        <w:t xml:space="preserve">Bostonglobe.com </w:t>
      </w:r>
      <w:r>
        <w:br/>
        <w:t xml:space="preserve"> iPhone 5</w:t>
      </w:r>
      <w:r>
        <w:br/>
      </w:r>
      <w:r>
        <w:rPr>
          <w:noProof/>
          <w:lang w:eastAsia="sk-SK"/>
        </w:rPr>
        <w:drawing>
          <wp:inline distT="0" distB="0" distL="0" distR="0">
            <wp:extent cx="2516702" cy="4476750"/>
            <wp:effectExtent l="19050" t="0" r="0" b="0"/>
            <wp:docPr id="3" name="Obrázek 2" descr="Sní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054" cy="44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6E" w:rsidRDefault="00037B6E" w:rsidP="00E54C87"/>
    <w:p w:rsidR="00037B6E" w:rsidRDefault="00037B6E" w:rsidP="00E54C87">
      <w:r>
        <w:lastRenderedPageBreak/>
        <w:t>iPad pro</w:t>
      </w:r>
      <w:r>
        <w:br/>
      </w:r>
      <w:r>
        <w:rPr>
          <w:noProof/>
          <w:lang w:eastAsia="sk-SK"/>
        </w:rPr>
        <w:drawing>
          <wp:inline distT="0" distB="0" distL="0" distR="0">
            <wp:extent cx="4762500" cy="6334851"/>
            <wp:effectExtent l="19050" t="0" r="0" b="0"/>
            <wp:docPr id="4" name="Obrázek 3" descr="i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87" w:rsidRDefault="00E54C87" w:rsidP="00E54C87"/>
    <w:p w:rsidR="00E54C87" w:rsidRDefault="00E54C87" w:rsidP="00E54C87"/>
    <w:p w:rsidR="007E5E0B" w:rsidRDefault="007E5E0B" w:rsidP="00B104F1">
      <w:pPr>
        <w:ind w:left="708"/>
      </w:pPr>
    </w:p>
    <w:p w:rsidR="007E5E0B" w:rsidRDefault="007E5E0B" w:rsidP="00B104F1">
      <w:pPr>
        <w:ind w:left="708"/>
      </w:pPr>
    </w:p>
    <w:p w:rsidR="00B104F1" w:rsidRDefault="00B104F1" w:rsidP="00B104F1"/>
    <w:sectPr w:rsidR="00B104F1" w:rsidSect="00B64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04F1"/>
    <w:rsid w:val="00037B6E"/>
    <w:rsid w:val="00283370"/>
    <w:rsid w:val="00621641"/>
    <w:rsid w:val="006D5743"/>
    <w:rsid w:val="00754F67"/>
    <w:rsid w:val="007D1713"/>
    <w:rsid w:val="007E5E0B"/>
    <w:rsid w:val="00835A1B"/>
    <w:rsid w:val="00A62CEC"/>
    <w:rsid w:val="00B104F1"/>
    <w:rsid w:val="00B641A1"/>
    <w:rsid w:val="00E54C87"/>
    <w:rsid w:val="00FB2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41A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E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E5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5</cp:revision>
  <dcterms:created xsi:type="dcterms:W3CDTF">2017-01-17T08:03:00Z</dcterms:created>
  <dcterms:modified xsi:type="dcterms:W3CDTF">2017-02-26T14:03:00Z</dcterms:modified>
</cp:coreProperties>
</file>