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5EE9EB9" w14:textId="77777777" w:rsidR="00A76D08" w:rsidRDefault="00A76D08">
      <w:pPr>
        <w:pStyle w:val="10"/>
        <w:spacing w:before="480"/>
        <w:rPr>
          <w:color w:val="5B9BD5"/>
        </w:rPr>
      </w:pPr>
    </w:p>
    <w:p w14:paraId="5E4C1D9C" w14:textId="77777777" w:rsidR="00A76D08" w:rsidRDefault="00544DB2">
      <w:pPr>
        <w:pStyle w:val="10"/>
        <w:spacing w:before="1540" w:after="240"/>
        <w:jc w:val="left"/>
        <w:rPr>
          <w:color w:val="5B9BD5"/>
        </w:rPr>
      </w:pPr>
      <w:r>
        <w:pict w14:anchorId="67D83C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6" type="#_x0000_t75" style="position:absolute;margin-left:152.35pt;margin-top:0;width:111.35pt;height:59.45pt;z-index:1;mso-wrap-distance-left:9pt;mso-wrap-distance-top:0;mso-wrap-distance-right:9pt;mso-wrap-distance-bottom:0">
            <v:imagedata r:id="rId8" o:title=""/>
            <w10:wrap type="square" side="left"/>
          </v:shape>
        </w:pict>
      </w:r>
    </w:p>
    <w:p w14:paraId="2918D3FF" w14:textId="77777777" w:rsidR="00A76D08" w:rsidRDefault="00544DB2">
      <w:pPr>
        <w:pStyle w:val="10"/>
        <w:pBdr>
          <w:top w:val="single" w:sz="6" w:space="6" w:color="5B9BD5"/>
          <w:bottom w:val="single" w:sz="6" w:space="6" w:color="5B9BD5"/>
        </w:pBdr>
        <w:spacing w:after="240"/>
        <w:jc w:val="center"/>
        <w:rPr>
          <w:rFonts w:ascii="Calibri Light" w:hAnsi="Calibri Light"/>
          <w:caps/>
          <w:color w:val="5B9BD5"/>
          <w:sz w:val="80"/>
          <w:szCs w:val="80"/>
        </w:rPr>
      </w:pPr>
      <w:r>
        <w:rPr>
          <w:rFonts w:ascii="Calibri Light" w:hAnsi="Calibri Light"/>
          <w:caps/>
          <w:sz w:val="72"/>
          <w:szCs w:val="72"/>
        </w:rPr>
        <w:t>201</w:t>
      </w:r>
      <w:r>
        <w:rPr>
          <w:rFonts w:ascii="Calibri Light" w:hAnsi="Calibri Light" w:hint="eastAsia"/>
          <w:caps/>
          <w:sz w:val="72"/>
          <w:szCs w:val="72"/>
        </w:rPr>
        <w:t>5</w:t>
      </w:r>
      <w:r>
        <w:rPr>
          <w:rFonts w:ascii="Calibri Light" w:hAnsi="Calibri Light" w:hint="eastAsia"/>
          <w:caps/>
          <w:sz w:val="72"/>
          <w:szCs w:val="72"/>
        </w:rPr>
        <w:t>年全国大学生信息安全竞赛作品简介</w:t>
      </w:r>
    </w:p>
    <w:p w14:paraId="3889ADD0" w14:textId="7E896136" w:rsidR="00A76D08" w:rsidRDefault="00544DB2">
      <w:pPr>
        <w:pStyle w:val="10"/>
        <w:jc w:val="center"/>
        <w:rPr>
          <w:color w:val="5B9BD5"/>
          <w:sz w:val="28"/>
          <w:szCs w:val="28"/>
        </w:rPr>
      </w:pPr>
      <w:r>
        <w:rPr>
          <w:sz w:val="28"/>
          <w:szCs w:val="28"/>
        </w:rPr>
        <w:t>——</w:t>
      </w:r>
      <w:r>
        <w:rPr>
          <w:rFonts w:hint="eastAsia"/>
          <w:sz w:val="28"/>
          <w:szCs w:val="28"/>
        </w:rPr>
        <w:t>（</w:t>
      </w:r>
      <w:r w:rsidR="00C87BF7">
        <w:rPr>
          <w:rFonts w:hint="eastAsia"/>
          <w:sz w:val="28"/>
          <w:szCs w:val="28"/>
        </w:rPr>
        <w:t>基于</w:t>
      </w:r>
      <w:r w:rsidR="00AF3634">
        <w:rPr>
          <w:rFonts w:hint="eastAsia"/>
          <w:sz w:val="28"/>
          <w:szCs w:val="28"/>
        </w:rPr>
        <w:t>语音内容检测和情感分析的老年人通话安全监护系统</w:t>
      </w:r>
      <w:r>
        <w:rPr>
          <w:rFonts w:hint="eastAsia"/>
          <w:sz w:val="28"/>
          <w:szCs w:val="28"/>
        </w:rPr>
        <w:t>）</w:t>
      </w:r>
    </w:p>
    <w:p w14:paraId="14DDC5AE" w14:textId="77777777" w:rsidR="00A76D08" w:rsidRDefault="00544DB2">
      <w:pPr>
        <w:pStyle w:val="10"/>
        <w:jc w:val="center"/>
        <w:rPr>
          <w:color w:val="5B9BD5"/>
        </w:rPr>
      </w:pPr>
      <w:r>
        <w:pict w14:anchorId="6D93EE6D">
          <v:rect id="Rectangle 2" o:spid="_x0000_s1027" style="position:absolute;left:0;text-align:left;margin-left:90pt;margin-top:715.6pt;width:425.25pt;height:43.5pt;z-index:2;mso-position-horizontal-relative:page;mso-position-vertical-relative:page" o:preferrelative="t" filled="f" stroked="f">
            <v:textbox style="mso-fit-shape-to-text:t" inset="0,0,0,0">
              <w:txbxContent>
                <w:p w14:paraId="293A23B0" w14:textId="77777777" w:rsidR="00A76D08" w:rsidRDefault="00544DB2">
                  <w:pPr>
                    <w:pStyle w:val="10"/>
                    <w:jc w:val="center"/>
                    <w:rPr>
                      <w:color w:val="5B9BD5"/>
                    </w:rPr>
                  </w:pPr>
                  <w:r>
                    <w:rPr>
                      <w:rFonts w:hint="eastAsia"/>
                      <w:color w:val="5B9BD5"/>
                    </w:rPr>
                    <w:t>（</w:t>
                  </w:r>
                  <w:r>
                    <w:rPr>
                      <w:rFonts w:hint="eastAsia"/>
                      <w:color w:val="5B9BD5"/>
                    </w:rPr>
                    <w:t>团队名</w:t>
                  </w:r>
                  <w:r>
                    <w:rPr>
                      <w:rFonts w:hint="eastAsia"/>
                      <w:color w:val="5B9BD5"/>
                    </w:rPr>
                    <w:t>）</w:t>
                  </w:r>
                </w:p>
                <w:p w14:paraId="3677CCF6" w14:textId="77777777" w:rsidR="00A76D08" w:rsidRDefault="00A76D08">
                  <w:pPr>
                    <w:pStyle w:val="10"/>
                    <w:jc w:val="left"/>
                    <w:rPr>
                      <w:color w:val="5B9BD5"/>
                    </w:rPr>
                  </w:pPr>
                </w:p>
              </w:txbxContent>
            </v:textbox>
            <w10:wrap anchorx="page" anchory="page"/>
          </v:rect>
        </w:pict>
      </w:r>
      <w:r>
        <w:rPr>
          <w:color w:val="5B9BD5"/>
        </w:rPr>
        <w:pict w14:anchorId="5F2EC5F4">
          <v:shape id="图片 6" o:spid="_x0000_i1025" type="#_x0000_t75" style="width:59.6pt;height:37.25pt">
            <v:imagedata r:id="rId9" o:title=""/>
          </v:shape>
        </w:pict>
      </w:r>
    </w:p>
    <w:p w14:paraId="1AF551C5" w14:textId="77777777" w:rsidR="00A76D08" w:rsidRDefault="00A76D08">
      <w:pPr>
        <w:pStyle w:val="10"/>
        <w:spacing w:before="480"/>
        <w:jc w:val="center"/>
        <w:rPr>
          <w:color w:val="5B9BD5"/>
        </w:rPr>
      </w:pPr>
    </w:p>
    <w:p w14:paraId="504EB6D3" w14:textId="77777777" w:rsidR="00A76D08" w:rsidRDefault="00A76D08">
      <w:pPr>
        <w:pStyle w:val="10"/>
        <w:spacing w:before="480"/>
        <w:jc w:val="center"/>
        <w:rPr>
          <w:color w:val="5B9BD5"/>
        </w:rPr>
      </w:pPr>
    </w:p>
    <w:p w14:paraId="76C8A8B2" w14:textId="77777777" w:rsidR="00A76D08" w:rsidRDefault="00A76D08">
      <w:pPr>
        <w:pStyle w:val="10"/>
        <w:spacing w:before="480"/>
        <w:jc w:val="center"/>
        <w:rPr>
          <w:color w:val="5B9BD5"/>
        </w:rPr>
      </w:pPr>
    </w:p>
    <w:p w14:paraId="0AFCB206" w14:textId="77777777" w:rsidR="00A76D08" w:rsidRDefault="00A76D08">
      <w:pPr>
        <w:rPr>
          <w:color w:val="5B9BD5"/>
        </w:rPr>
      </w:pPr>
    </w:p>
    <w:p w14:paraId="1B463F50" w14:textId="77777777" w:rsidR="00A76D08" w:rsidRDefault="00544DB2">
      <w:pPr>
        <w:pStyle w:val="10"/>
        <w:spacing w:before="480"/>
        <w:rPr>
          <w:color w:val="5B9BD5"/>
        </w:rPr>
      </w:pPr>
      <w:r>
        <w:rPr>
          <w:color w:val="5B9BD5"/>
        </w:rPr>
        <w:br w:type="page"/>
      </w:r>
    </w:p>
    <w:p w14:paraId="70F79D34" w14:textId="77777777" w:rsidR="00A76D08" w:rsidRDefault="00A76D08">
      <w:pPr>
        <w:spacing w:line="360" w:lineRule="auto"/>
        <w:rPr>
          <w:rFonts w:ascii="Times New Roman" w:eastAsia="黑体" w:hAnsi="Times New Roman" w:cs="Times New Roman"/>
          <w:sz w:val="32"/>
          <w:szCs w:val="32"/>
        </w:rPr>
      </w:pPr>
    </w:p>
    <w:p w14:paraId="6656B61F" w14:textId="77777777" w:rsidR="00A76D08" w:rsidRDefault="00A76D08">
      <w:pPr>
        <w:spacing w:line="360" w:lineRule="auto"/>
        <w:rPr>
          <w:rFonts w:ascii="Times New Roman" w:eastAsia="黑体" w:hAnsi="Times New Roman" w:cs="Times New Roman"/>
          <w:sz w:val="32"/>
          <w:szCs w:val="32"/>
        </w:rPr>
      </w:pPr>
    </w:p>
    <w:p w14:paraId="2795A233" w14:textId="77777777" w:rsidR="00A76D08" w:rsidRDefault="00544DB2">
      <w:pPr>
        <w:spacing w:line="360" w:lineRule="auto"/>
        <w:jc w:val="center"/>
        <w:rPr>
          <w:rFonts w:ascii="Times New Roman" w:eastAsia="黑体" w:hAnsi="Times New Roman" w:cs="Times New Roman"/>
          <w:b/>
          <w:sz w:val="52"/>
          <w:szCs w:val="52"/>
        </w:rPr>
      </w:pPr>
      <w:r>
        <w:rPr>
          <w:rFonts w:ascii="Times New Roman" w:eastAsia="黑体" w:hAnsi="Times New Roman" w:cs="Times New Roman"/>
          <w:b/>
          <w:sz w:val="52"/>
          <w:szCs w:val="52"/>
        </w:rPr>
        <w:t>201</w:t>
      </w:r>
      <w:r>
        <w:rPr>
          <w:rFonts w:ascii="Times New Roman" w:eastAsia="黑体" w:hAnsi="Times New Roman" w:cs="Times New Roman" w:hint="eastAsia"/>
          <w:b/>
          <w:sz w:val="52"/>
          <w:szCs w:val="52"/>
        </w:rPr>
        <w:t>5</w:t>
      </w:r>
      <w:r>
        <w:rPr>
          <w:rFonts w:ascii="Times New Roman" w:eastAsia="黑体" w:hAnsi="Times New Roman" w:cs="Times New Roman"/>
          <w:b/>
          <w:sz w:val="52"/>
          <w:szCs w:val="52"/>
        </w:rPr>
        <w:t>年全国大学生信息安全竞赛</w:t>
      </w:r>
    </w:p>
    <w:p w14:paraId="327C3753" w14:textId="77777777" w:rsidR="00A76D08" w:rsidRDefault="00544DB2">
      <w:pPr>
        <w:spacing w:line="360" w:lineRule="auto"/>
        <w:jc w:val="center"/>
        <w:rPr>
          <w:rFonts w:ascii="Times New Roman" w:hAnsi="Times New Roman" w:cs="Times New Roman"/>
          <w:b/>
          <w:sz w:val="52"/>
          <w:szCs w:val="52"/>
        </w:rPr>
      </w:pPr>
      <w:r>
        <w:rPr>
          <w:rFonts w:ascii="Times New Roman" w:eastAsia="黑体" w:hAnsi="Times New Roman" w:cs="Times New Roman"/>
          <w:b/>
          <w:sz w:val="52"/>
          <w:szCs w:val="52"/>
        </w:rPr>
        <w:t>作品简介</w:t>
      </w:r>
    </w:p>
    <w:p w14:paraId="626338DA" w14:textId="77777777" w:rsidR="00A76D08" w:rsidRDefault="00A76D08">
      <w:pPr>
        <w:spacing w:line="360" w:lineRule="auto"/>
        <w:rPr>
          <w:rFonts w:ascii="Times New Roman" w:hAnsi="Times New Roman" w:cs="Times New Roman"/>
          <w:sz w:val="24"/>
        </w:rPr>
      </w:pPr>
    </w:p>
    <w:p w14:paraId="1388EAE6" w14:textId="77777777" w:rsidR="00A76D08" w:rsidRDefault="00A76D08">
      <w:pPr>
        <w:spacing w:line="360" w:lineRule="auto"/>
        <w:rPr>
          <w:rFonts w:ascii="Times New Roman" w:hAnsi="Times New Roman" w:cs="Times New Roman"/>
          <w:sz w:val="24"/>
        </w:rPr>
      </w:pPr>
    </w:p>
    <w:p w14:paraId="06A83C05" w14:textId="77777777" w:rsidR="00A76D08" w:rsidRDefault="00A76D08">
      <w:pPr>
        <w:spacing w:line="360" w:lineRule="auto"/>
        <w:rPr>
          <w:rFonts w:ascii="Times New Roman" w:hAnsi="Times New Roman" w:cs="Times New Roman"/>
          <w:sz w:val="24"/>
        </w:rPr>
      </w:pPr>
    </w:p>
    <w:p w14:paraId="7F1343B6" w14:textId="77777777" w:rsidR="00A76D08" w:rsidRDefault="00A76D08">
      <w:pPr>
        <w:spacing w:line="360" w:lineRule="auto"/>
        <w:rPr>
          <w:rFonts w:ascii="Times New Roman" w:hAnsi="Times New Roman" w:cs="Times New Roman"/>
          <w:sz w:val="24"/>
        </w:rPr>
      </w:pPr>
    </w:p>
    <w:p w14:paraId="21198A4A" w14:textId="77777777" w:rsidR="00A76D08" w:rsidRDefault="00A76D08">
      <w:pPr>
        <w:spacing w:line="360" w:lineRule="auto"/>
        <w:rPr>
          <w:rFonts w:ascii="Times New Roman" w:hAnsi="Times New Roman" w:cs="Times New Roman"/>
          <w:sz w:val="24"/>
        </w:rPr>
      </w:pPr>
    </w:p>
    <w:p w14:paraId="6BDB0562" w14:textId="77777777" w:rsidR="00A76D08" w:rsidRDefault="00A76D08">
      <w:pPr>
        <w:spacing w:line="360" w:lineRule="auto"/>
        <w:rPr>
          <w:rFonts w:ascii="Times New Roman" w:hAnsi="Times New Roman" w:cs="Times New Roman"/>
          <w:sz w:val="24"/>
        </w:rPr>
      </w:pPr>
    </w:p>
    <w:p w14:paraId="4C6A6BE6" w14:textId="77777777" w:rsidR="00A76D08" w:rsidRDefault="00A76D08">
      <w:pPr>
        <w:spacing w:line="360" w:lineRule="auto"/>
        <w:rPr>
          <w:rFonts w:ascii="Times New Roman" w:hAnsi="Times New Roman" w:cs="Times New Roman"/>
          <w:sz w:val="24"/>
        </w:rPr>
      </w:pPr>
    </w:p>
    <w:p w14:paraId="29BA3497" w14:textId="2A842897" w:rsidR="00A76D08" w:rsidRDefault="00544DB2">
      <w:pPr>
        <w:spacing w:line="360" w:lineRule="auto"/>
        <w:rPr>
          <w:rFonts w:ascii="Times New Roman" w:eastAsia="黑体" w:hAnsi="Times New Roman" w:cs="Times New Roman"/>
          <w:b/>
          <w:sz w:val="32"/>
          <w:szCs w:val="32"/>
          <w:u w:val="single"/>
        </w:rPr>
      </w:pPr>
      <w:r>
        <w:rPr>
          <w:rFonts w:ascii="Times New Roman" w:eastAsia="黑体" w:hAnsi="Times New Roman" w:cs="Times New Roman"/>
          <w:b/>
          <w:sz w:val="32"/>
          <w:szCs w:val="32"/>
        </w:rPr>
        <w:t>作品名称：</w:t>
      </w:r>
      <w:r w:rsidR="00AF3634">
        <w:rPr>
          <w:rFonts w:ascii="Times New Roman" w:eastAsia="黑体" w:hAnsi="Times New Roman" w:cs="Times New Roman" w:hint="eastAsia"/>
          <w:b/>
          <w:sz w:val="32"/>
          <w:szCs w:val="32"/>
          <w:u w:val="single"/>
        </w:rPr>
        <w:t>基于语音内容检测和情感分析的老年人通话安全监护系统</w:t>
      </w:r>
      <w:r>
        <w:rPr>
          <w:rFonts w:ascii="Times New Roman" w:eastAsia="黑体" w:hAnsi="Times New Roman" w:cs="Times New Roman"/>
          <w:b/>
          <w:sz w:val="32"/>
          <w:szCs w:val="32"/>
          <w:u w:val="single"/>
        </w:rPr>
        <w:t xml:space="preserve">             </w:t>
      </w:r>
    </w:p>
    <w:p w14:paraId="67805D1E" w14:textId="37724CC9" w:rsidR="00A76D08" w:rsidRDefault="00544DB2">
      <w:pPr>
        <w:spacing w:line="360" w:lineRule="auto"/>
        <w:rPr>
          <w:rFonts w:ascii="Times New Roman" w:eastAsia="黑体" w:hAnsi="Times New Roman" w:cs="Times New Roman"/>
          <w:b/>
          <w:sz w:val="32"/>
          <w:szCs w:val="32"/>
          <w:u w:val="single"/>
        </w:rPr>
      </w:pPr>
      <w:r>
        <w:rPr>
          <w:rFonts w:ascii="Times New Roman" w:eastAsia="黑体" w:hAnsi="Times New Roman" w:cs="Times New Roman"/>
          <w:b/>
          <w:sz w:val="32"/>
          <w:szCs w:val="32"/>
        </w:rPr>
        <w:t>电子邮箱：</w:t>
      </w:r>
      <w:r>
        <w:rPr>
          <w:rFonts w:ascii="Times New Roman" w:eastAsia="黑体" w:hAnsi="Times New Roman" w:cs="Times New Roman"/>
          <w:b/>
          <w:sz w:val="32"/>
          <w:szCs w:val="32"/>
          <w:u w:val="single"/>
        </w:rPr>
        <w:t xml:space="preserve">    </w:t>
      </w:r>
      <w:hyperlink r:id="rId10" w:history="1">
        <w:r w:rsidR="00AF3634" w:rsidRPr="005700AC">
          <w:rPr>
            <w:rStyle w:val="a9"/>
            <w:rFonts w:ascii="Times New Roman" w:eastAsia="黑体" w:hAnsi="Times New Roman" w:cs="Times New Roman"/>
            <w:b/>
            <w:sz w:val="32"/>
            <w:szCs w:val="32"/>
          </w:rPr>
          <w:t>Catherine</w:t>
        </w:r>
        <w:r w:rsidR="00AF3634" w:rsidRPr="005700AC">
          <w:rPr>
            <w:rStyle w:val="a9"/>
            <w:rFonts w:ascii="Times New Roman" w:eastAsia="黑体" w:hAnsi="Times New Roman" w:cs="Times New Roman" w:hint="eastAsia"/>
            <w:b/>
            <w:sz w:val="32"/>
            <w:szCs w:val="32"/>
          </w:rPr>
          <w:t>.dai@foxmail.com</w:t>
        </w:r>
      </w:hyperlink>
      <w:r w:rsidR="00AF3634">
        <w:rPr>
          <w:rFonts w:ascii="Times New Roman" w:eastAsia="黑体" w:hAnsi="Times New Roman" w:cs="Times New Roman" w:hint="eastAsia"/>
          <w:b/>
          <w:sz w:val="32"/>
          <w:szCs w:val="32"/>
          <w:u w:val="single"/>
        </w:rPr>
        <w:t xml:space="preserve">    </w:t>
      </w:r>
      <w:r>
        <w:rPr>
          <w:rFonts w:ascii="Times New Roman" w:eastAsia="黑体" w:hAnsi="Times New Roman" w:cs="Times New Roman"/>
          <w:b/>
          <w:sz w:val="32"/>
          <w:szCs w:val="32"/>
          <w:u w:val="single"/>
        </w:rPr>
        <w:t xml:space="preserve">        </w:t>
      </w:r>
    </w:p>
    <w:p w14:paraId="4281470D" w14:textId="77777777" w:rsidR="00A76D08" w:rsidRDefault="00544DB2">
      <w:pPr>
        <w:spacing w:line="360" w:lineRule="auto"/>
        <w:rPr>
          <w:rFonts w:ascii="Times New Roman" w:hAnsi="Times New Roman" w:cs="Times New Roman"/>
          <w:b/>
          <w:sz w:val="24"/>
        </w:rPr>
      </w:pPr>
      <w:r>
        <w:rPr>
          <w:rFonts w:ascii="Times New Roman" w:eastAsia="黑体" w:hAnsi="Times New Roman" w:cs="Times New Roman"/>
          <w:b/>
          <w:sz w:val="32"/>
          <w:szCs w:val="32"/>
        </w:rPr>
        <w:t>提交日期：</w:t>
      </w:r>
      <w:r>
        <w:rPr>
          <w:rFonts w:ascii="Times New Roman" w:eastAsia="黑体" w:hAnsi="Times New Roman" w:cs="Times New Roman"/>
          <w:b/>
          <w:sz w:val="32"/>
          <w:szCs w:val="32"/>
          <w:u w:val="single"/>
        </w:rPr>
        <w:t xml:space="preserve">          </w:t>
      </w:r>
      <w:r>
        <w:rPr>
          <w:rFonts w:eastAsia="黑体" w:hint="eastAsia"/>
          <w:b/>
          <w:sz w:val="32"/>
          <w:szCs w:val="32"/>
          <w:u w:val="single"/>
        </w:rPr>
        <w:t xml:space="preserve"> </w:t>
      </w:r>
      <w:r>
        <w:rPr>
          <w:rFonts w:eastAsia="黑体"/>
          <w:b/>
          <w:sz w:val="32"/>
          <w:szCs w:val="32"/>
          <w:u w:val="single"/>
        </w:rPr>
        <w:t xml:space="preserve"> </w:t>
      </w:r>
      <w:r>
        <w:rPr>
          <w:rFonts w:ascii="Times New Roman" w:eastAsia="黑体" w:hAnsi="Times New Roman" w:cs="Times New Roman"/>
          <w:b/>
          <w:sz w:val="32"/>
          <w:szCs w:val="32"/>
          <w:u w:val="single"/>
        </w:rPr>
        <w:t xml:space="preserve">                                </w:t>
      </w:r>
    </w:p>
    <w:p w14:paraId="748FA0ED" w14:textId="77777777" w:rsidR="00A76D08" w:rsidRDefault="00A76D08">
      <w:pPr>
        <w:adjustRightInd w:val="0"/>
        <w:snapToGrid w:val="0"/>
        <w:spacing w:line="360" w:lineRule="auto"/>
        <w:jc w:val="center"/>
        <w:rPr>
          <w:rFonts w:ascii="Times New Roman" w:eastAsia="黑体" w:hAnsi="Times New Roman" w:cs="Times New Roman"/>
          <w:b/>
          <w:sz w:val="32"/>
          <w:szCs w:val="32"/>
          <w:u w:val="single"/>
        </w:rPr>
      </w:pPr>
    </w:p>
    <w:p w14:paraId="451D90D2" w14:textId="77777777" w:rsidR="00A76D08" w:rsidRDefault="00A76D08">
      <w:pPr>
        <w:adjustRightInd w:val="0"/>
        <w:snapToGrid w:val="0"/>
        <w:spacing w:line="360" w:lineRule="auto"/>
        <w:jc w:val="center"/>
        <w:rPr>
          <w:rFonts w:ascii="Times New Roman" w:eastAsia="黑体" w:hAnsi="Times New Roman" w:cs="Times New Roman"/>
          <w:b/>
          <w:sz w:val="32"/>
          <w:szCs w:val="32"/>
          <w:u w:val="single"/>
        </w:rPr>
      </w:pPr>
    </w:p>
    <w:p w14:paraId="1A499159" w14:textId="77777777" w:rsidR="00A76D08" w:rsidRDefault="00A76D08">
      <w:pPr>
        <w:adjustRightInd w:val="0"/>
        <w:snapToGrid w:val="0"/>
        <w:spacing w:line="360" w:lineRule="auto"/>
        <w:jc w:val="center"/>
        <w:rPr>
          <w:rFonts w:ascii="Times New Roman" w:eastAsia="黑体" w:hAnsi="Times New Roman" w:cs="Times New Roman"/>
          <w:b/>
          <w:sz w:val="32"/>
          <w:szCs w:val="32"/>
          <w:u w:val="single"/>
        </w:rPr>
      </w:pPr>
    </w:p>
    <w:p w14:paraId="1359BAA2" w14:textId="77777777" w:rsidR="00A76D08" w:rsidRDefault="00A76D08">
      <w:pPr>
        <w:adjustRightInd w:val="0"/>
        <w:snapToGrid w:val="0"/>
        <w:spacing w:line="360" w:lineRule="auto"/>
        <w:jc w:val="center"/>
        <w:rPr>
          <w:rFonts w:ascii="Times New Roman" w:eastAsia="黑体" w:hAnsi="Times New Roman" w:cs="Times New Roman"/>
          <w:b/>
          <w:sz w:val="32"/>
          <w:szCs w:val="32"/>
          <w:u w:val="single"/>
        </w:rPr>
      </w:pPr>
    </w:p>
    <w:p w14:paraId="74598E46" w14:textId="77777777" w:rsidR="00A76D08" w:rsidRDefault="00A76D08">
      <w:pPr>
        <w:adjustRightInd w:val="0"/>
        <w:snapToGrid w:val="0"/>
        <w:spacing w:line="360" w:lineRule="auto"/>
        <w:jc w:val="center"/>
        <w:rPr>
          <w:rFonts w:ascii="Times New Roman" w:eastAsia="黑体" w:hAnsi="Times New Roman" w:cs="Times New Roman"/>
          <w:b/>
          <w:sz w:val="32"/>
          <w:szCs w:val="32"/>
          <w:u w:val="single"/>
        </w:rPr>
      </w:pPr>
    </w:p>
    <w:p w14:paraId="2AB400D4" w14:textId="77777777" w:rsidR="00A76D08" w:rsidRDefault="00A76D08">
      <w:pPr>
        <w:adjustRightInd w:val="0"/>
        <w:snapToGrid w:val="0"/>
        <w:spacing w:line="360" w:lineRule="auto"/>
        <w:jc w:val="center"/>
        <w:rPr>
          <w:rFonts w:ascii="Times New Roman" w:eastAsia="黑体" w:hAnsi="Times New Roman" w:cs="Times New Roman"/>
          <w:b/>
          <w:sz w:val="32"/>
          <w:szCs w:val="32"/>
          <w:u w:val="single"/>
        </w:rPr>
      </w:pPr>
    </w:p>
    <w:p w14:paraId="56907FFC" w14:textId="77777777" w:rsidR="00A76D08" w:rsidRDefault="00A76D08">
      <w:pPr>
        <w:adjustRightInd w:val="0"/>
        <w:snapToGrid w:val="0"/>
        <w:spacing w:line="360" w:lineRule="auto"/>
        <w:jc w:val="center"/>
        <w:rPr>
          <w:rFonts w:ascii="Times New Roman" w:eastAsia="黑体" w:hAnsi="Times New Roman" w:cs="Times New Roman"/>
          <w:b/>
          <w:sz w:val="32"/>
          <w:szCs w:val="32"/>
          <w:u w:val="single"/>
        </w:rPr>
      </w:pPr>
    </w:p>
    <w:p w14:paraId="008ABE84" w14:textId="77777777" w:rsidR="00A76D08" w:rsidRDefault="00A76D08">
      <w:pPr>
        <w:adjustRightInd w:val="0"/>
        <w:snapToGrid w:val="0"/>
        <w:spacing w:line="360" w:lineRule="auto"/>
        <w:jc w:val="center"/>
        <w:rPr>
          <w:rFonts w:ascii="Times New Roman" w:eastAsia="黑体" w:hAnsi="Times New Roman" w:cs="Times New Roman"/>
          <w:b/>
          <w:sz w:val="32"/>
          <w:szCs w:val="32"/>
          <w:u w:val="single"/>
        </w:rPr>
      </w:pPr>
    </w:p>
    <w:p w14:paraId="65BB8ADE" w14:textId="77777777" w:rsidR="00A76D08" w:rsidRDefault="00A76D08">
      <w:pPr>
        <w:adjustRightInd w:val="0"/>
        <w:snapToGrid w:val="0"/>
        <w:spacing w:line="360" w:lineRule="auto"/>
        <w:jc w:val="center"/>
        <w:rPr>
          <w:rFonts w:ascii="Times New Roman" w:eastAsia="黑体" w:hAnsi="Times New Roman" w:cs="Times New Roman"/>
          <w:b/>
          <w:sz w:val="32"/>
          <w:szCs w:val="32"/>
          <w:u w:val="single"/>
        </w:rPr>
      </w:pPr>
    </w:p>
    <w:p w14:paraId="66CB5A56" w14:textId="77777777" w:rsidR="00A76D08" w:rsidRDefault="00544DB2">
      <w:pPr>
        <w:adjustRightInd w:val="0"/>
        <w:snapToGrid w:val="0"/>
        <w:spacing w:line="360" w:lineRule="auto"/>
        <w:jc w:val="center"/>
        <w:rPr>
          <w:rFonts w:ascii="Times New Roman" w:eastAsia="黑体" w:hAnsi="Times New Roman" w:cs="Times New Roman"/>
          <w:bCs/>
          <w:sz w:val="32"/>
          <w:szCs w:val="32"/>
        </w:rPr>
      </w:pPr>
      <w:r>
        <w:rPr>
          <w:rFonts w:ascii="Times New Roman" w:eastAsia="黑体" w:hAnsi="Times New Roman" w:cs="Times New Roman"/>
          <w:bCs/>
          <w:sz w:val="32"/>
          <w:szCs w:val="32"/>
        </w:rPr>
        <w:lastRenderedPageBreak/>
        <w:t>填写说明</w:t>
      </w:r>
    </w:p>
    <w:p w14:paraId="22558BEE" w14:textId="77777777" w:rsidR="00A76D08" w:rsidRDefault="00544DB2">
      <w:pPr>
        <w:autoSpaceDE w:val="0"/>
        <w:autoSpaceDN w:val="0"/>
        <w:adjustRightInd w:val="0"/>
        <w:spacing w:line="360" w:lineRule="auto"/>
        <w:rPr>
          <w:rFonts w:ascii="Times New Roman" w:hAnsi="Times New Roman" w:cs="Times New Roman"/>
          <w:bCs/>
          <w:sz w:val="24"/>
        </w:rPr>
      </w:pPr>
      <w:r>
        <w:rPr>
          <w:rFonts w:ascii="Times New Roman" w:hAnsi="Times New Roman" w:cs="Times New Roman"/>
          <w:bCs/>
          <w:sz w:val="24"/>
        </w:rPr>
        <w:t xml:space="preserve">1. </w:t>
      </w:r>
      <w:r>
        <w:rPr>
          <w:rFonts w:ascii="Times New Roman" w:hAnsi="Times New Roman" w:cs="Times New Roman"/>
          <w:bCs/>
          <w:sz w:val="24"/>
        </w:rPr>
        <w:t>所有参赛项目必须为一个基本完整的设计。参赛作品简介旨在能够清晰准确地阐述（或图示）该参赛队的参赛项目（或方案）。</w:t>
      </w:r>
    </w:p>
    <w:p w14:paraId="46E5F883" w14:textId="77777777" w:rsidR="00A76D08" w:rsidRDefault="00544DB2">
      <w:pPr>
        <w:autoSpaceDE w:val="0"/>
        <w:autoSpaceDN w:val="0"/>
        <w:adjustRightInd w:val="0"/>
        <w:spacing w:line="360" w:lineRule="auto"/>
        <w:rPr>
          <w:rFonts w:ascii="Times New Roman" w:hAnsi="Times New Roman" w:cs="Times New Roman"/>
          <w:bCs/>
          <w:sz w:val="24"/>
        </w:rPr>
      </w:pPr>
      <w:r>
        <w:rPr>
          <w:rFonts w:ascii="Times New Roman" w:hAnsi="Times New Roman" w:cs="Times New Roman"/>
          <w:bCs/>
          <w:sz w:val="24"/>
        </w:rPr>
        <w:t xml:space="preserve">2. </w:t>
      </w:r>
      <w:r>
        <w:rPr>
          <w:rFonts w:ascii="Times New Roman" w:hAnsi="Times New Roman" w:cs="Times New Roman"/>
          <w:bCs/>
          <w:sz w:val="24"/>
        </w:rPr>
        <w:t>参赛作品简介采用</w:t>
      </w:r>
      <w:r>
        <w:rPr>
          <w:rFonts w:ascii="Times New Roman" w:hAnsi="Times New Roman" w:cs="Times New Roman"/>
          <w:bCs/>
          <w:sz w:val="24"/>
        </w:rPr>
        <w:t>A4</w:t>
      </w:r>
      <w:r>
        <w:rPr>
          <w:rFonts w:ascii="Times New Roman" w:hAnsi="Times New Roman" w:cs="Times New Roman"/>
          <w:bCs/>
          <w:sz w:val="24"/>
        </w:rPr>
        <w:t>纸撰写。除标题外，所有内容必需为宋体、小四号字、</w:t>
      </w:r>
      <w:r>
        <w:rPr>
          <w:rFonts w:ascii="Times New Roman" w:hAnsi="Times New Roman" w:cs="Times New Roman"/>
          <w:bCs/>
          <w:sz w:val="24"/>
        </w:rPr>
        <w:t>1.5</w:t>
      </w:r>
      <w:r>
        <w:rPr>
          <w:rFonts w:ascii="Times New Roman" w:hAnsi="Times New Roman" w:cs="Times New Roman"/>
          <w:bCs/>
          <w:sz w:val="24"/>
        </w:rPr>
        <w:t>倍行距。</w:t>
      </w:r>
    </w:p>
    <w:p w14:paraId="7F7B8544" w14:textId="77777777" w:rsidR="00A76D08" w:rsidRDefault="00544DB2">
      <w:pPr>
        <w:autoSpaceDE w:val="0"/>
        <w:autoSpaceDN w:val="0"/>
        <w:adjustRightInd w:val="0"/>
        <w:spacing w:line="360" w:lineRule="auto"/>
        <w:rPr>
          <w:rFonts w:ascii="Times New Roman" w:hAnsi="Times New Roman" w:cs="Times New Roman"/>
          <w:bCs/>
          <w:sz w:val="24"/>
        </w:rPr>
      </w:pPr>
      <w:r>
        <w:rPr>
          <w:rFonts w:ascii="Times New Roman" w:hAnsi="Times New Roman" w:cs="Times New Roman"/>
          <w:bCs/>
          <w:sz w:val="24"/>
        </w:rPr>
        <w:t xml:space="preserve">3. </w:t>
      </w:r>
      <w:r>
        <w:rPr>
          <w:rFonts w:ascii="Times New Roman" w:hAnsi="Times New Roman" w:cs="Times New Roman"/>
          <w:bCs/>
          <w:sz w:val="24"/>
        </w:rPr>
        <w:t>参赛作品简介不超过</w:t>
      </w:r>
      <w:r>
        <w:rPr>
          <w:rFonts w:ascii="Times New Roman" w:hAnsi="Times New Roman" w:cs="Times New Roman"/>
          <w:bCs/>
          <w:sz w:val="24"/>
        </w:rPr>
        <w:t>6</w:t>
      </w:r>
      <w:r>
        <w:rPr>
          <w:rFonts w:ascii="Times New Roman" w:hAnsi="Times New Roman" w:cs="Times New Roman"/>
          <w:bCs/>
          <w:sz w:val="24"/>
        </w:rPr>
        <w:t>页</w:t>
      </w:r>
      <w:r>
        <w:rPr>
          <w:rFonts w:ascii="Times New Roman" w:hAnsi="Times New Roman" w:cs="Times New Roman"/>
          <w:bCs/>
          <w:sz w:val="24"/>
        </w:rPr>
        <w:t>A4</w:t>
      </w:r>
      <w:r>
        <w:rPr>
          <w:rFonts w:ascii="Times New Roman" w:hAnsi="Times New Roman" w:cs="Times New Roman"/>
          <w:bCs/>
          <w:sz w:val="24"/>
        </w:rPr>
        <w:t>纸。</w:t>
      </w:r>
    </w:p>
    <w:p w14:paraId="40B46D13" w14:textId="77777777" w:rsidR="00A76D08" w:rsidRDefault="00544DB2">
      <w:pPr>
        <w:autoSpaceDE w:val="0"/>
        <w:autoSpaceDN w:val="0"/>
        <w:adjustRightInd w:val="0"/>
        <w:spacing w:line="360" w:lineRule="auto"/>
        <w:rPr>
          <w:rFonts w:ascii="Times New Roman" w:hAnsi="Times New Roman" w:cs="Times New Roman"/>
          <w:bCs/>
          <w:sz w:val="24"/>
        </w:rPr>
      </w:pPr>
      <w:r>
        <w:rPr>
          <w:rFonts w:ascii="Times New Roman" w:hAnsi="Times New Roman" w:cs="Times New Roman"/>
          <w:bCs/>
          <w:sz w:val="24"/>
        </w:rPr>
        <w:t xml:space="preserve">4. </w:t>
      </w:r>
      <w:r>
        <w:rPr>
          <w:rFonts w:ascii="Times New Roman" w:hAnsi="Times New Roman" w:cs="Times New Roman"/>
          <w:bCs/>
          <w:sz w:val="24"/>
        </w:rPr>
        <w:t>参赛作品简介模板里已经列的内容仅供参考，作者也可以多加内容。</w:t>
      </w:r>
    </w:p>
    <w:p w14:paraId="64C956FB" w14:textId="77777777" w:rsidR="00A76D08" w:rsidRDefault="00544DB2">
      <w:pPr>
        <w:autoSpaceDE w:val="0"/>
        <w:autoSpaceDN w:val="0"/>
        <w:adjustRightInd w:val="0"/>
        <w:spacing w:line="360" w:lineRule="auto"/>
        <w:rPr>
          <w:rFonts w:ascii="Times New Roman" w:hAnsi="Times New Roman" w:cs="Times New Roman"/>
          <w:bCs/>
          <w:sz w:val="24"/>
        </w:rPr>
      </w:pPr>
      <w:r>
        <w:rPr>
          <w:rFonts w:ascii="Times New Roman" w:hAnsi="Times New Roman" w:cs="Times New Roman"/>
          <w:bCs/>
          <w:sz w:val="24"/>
        </w:rPr>
        <w:t xml:space="preserve">5. </w:t>
      </w:r>
      <w:r>
        <w:rPr>
          <w:rFonts w:ascii="Times New Roman" w:hAnsi="Times New Roman" w:cs="Times New Roman"/>
          <w:bCs/>
          <w:sz w:val="24"/>
        </w:rPr>
        <w:t>为保证网评的公平、公正，作品简介中应避免出现作者所在学校、院系和指导教师等泄露身份的信息。</w:t>
      </w:r>
    </w:p>
    <w:p w14:paraId="1B1AB64D" w14:textId="77777777" w:rsidR="00A76D08" w:rsidRDefault="00A76D08">
      <w:pPr>
        <w:spacing w:line="360" w:lineRule="auto"/>
        <w:rPr>
          <w:rFonts w:ascii="Times New Roman" w:hAnsi="Times New Roman" w:cs="Times New Roman"/>
        </w:rPr>
      </w:pPr>
    </w:p>
    <w:p w14:paraId="6AD056A7" w14:textId="77777777" w:rsidR="00A76D08" w:rsidRDefault="00A76D08">
      <w:pPr>
        <w:spacing w:line="360" w:lineRule="auto"/>
        <w:rPr>
          <w:rFonts w:ascii="Times New Roman" w:hAnsi="Times New Roman" w:cs="Times New Roman"/>
        </w:rPr>
      </w:pPr>
    </w:p>
    <w:p w14:paraId="559924BA" w14:textId="77777777" w:rsidR="00A76D08" w:rsidRDefault="00A76D08">
      <w:pPr>
        <w:spacing w:line="360" w:lineRule="auto"/>
        <w:rPr>
          <w:rFonts w:ascii="Times New Roman" w:hAnsi="Times New Roman" w:cs="Times New Roman"/>
        </w:rPr>
      </w:pPr>
    </w:p>
    <w:p w14:paraId="6F22C850" w14:textId="77777777" w:rsidR="00A76D08" w:rsidRDefault="00A76D08">
      <w:pPr>
        <w:spacing w:line="360" w:lineRule="auto"/>
        <w:rPr>
          <w:rFonts w:ascii="Times New Roman" w:hAnsi="Times New Roman" w:cs="Times New Roman"/>
        </w:rPr>
      </w:pPr>
    </w:p>
    <w:p w14:paraId="246B8F9D" w14:textId="77777777" w:rsidR="00A76D08" w:rsidRDefault="00A76D08">
      <w:pPr>
        <w:spacing w:line="360" w:lineRule="auto"/>
        <w:rPr>
          <w:rFonts w:ascii="Times New Roman" w:hAnsi="Times New Roman" w:cs="Times New Roman"/>
        </w:rPr>
      </w:pPr>
    </w:p>
    <w:p w14:paraId="4D7138E6" w14:textId="77777777" w:rsidR="00A76D08" w:rsidRDefault="00A76D08">
      <w:pPr>
        <w:spacing w:line="360" w:lineRule="auto"/>
        <w:rPr>
          <w:rFonts w:ascii="Times New Roman" w:hAnsi="Times New Roman" w:cs="Times New Roman"/>
        </w:rPr>
      </w:pPr>
    </w:p>
    <w:p w14:paraId="0BA0B89C" w14:textId="77777777" w:rsidR="00A76D08" w:rsidRDefault="00A76D08">
      <w:pPr>
        <w:spacing w:line="360" w:lineRule="auto"/>
        <w:rPr>
          <w:rFonts w:ascii="Times New Roman" w:hAnsi="Times New Roman" w:cs="Times New Roman"/>
        </w:rPr>
      </w:pPr>
    </w:p>
    <w:p w14:paraId="2FD6DF1D" w14:textId="77777777" w:rsidR="00A76D08" w:rsidRDefault="00A76D08">
      <w:pPr>
        <w:spacing w:line="360" w:lineRule="auto"/>
        <w:rPr>
          <w:rFonts w:ascii="Times New Roman" w:hAnsi="Times New Roman" w:cs="Times New Roman"/>
        </w:rPr>
      </w:pPr>
    </w:p>
    <w:p w14:paraId="613A15FA" w14:textId="77777777" w:rsidR="00A76D08" w:rsidRDefault="00A76D08">
      <w:pPr>
        <w:spacing w:line="360" w:lineRule="auto"/>
        <w:rPr>
          <w:rFonts w:ascii="Times New Roman" w:hAnsi="Times New Roman" w:cs="Times New Roman"/>
        </w:rPr>
      </w:pPr>
    </w:p>
    <w:p w14:paraId="0C6A0BBD" w14:textId="77777777" w:rsidR="00A76D08" w:rsidRDefault="00A76D08">
      <w:pPr>
        <w:spacing w:line="360" w:lineRule="auto"/>
        <w:rPr>
          <w:rFonts w:ascii="Times New Roman" w:hAnsi="Times New Roman" w:cs="Times New Roman"/>
        </w:rPr>
      </w:pPr>
    </w:p>
    <w:p w14:paraId="5B51050F" w14:textId="77777777" w:rsidR="00A76D08" w:rsidRDefault="00A76D08">
      <w:pPr>
        <w:spacing w:line="360" w:lineRule="auto"/>
        <w:rPr>
          <w:rFonts w:ascii="Times New Roman" w:hAnsi="Times New Roman" w:cs="Times New Roman"/>
        </w:rPr>
      </w:pPr>
    </w:p>
    <w:p w14:paraId="4E3C0184" w14:textId="77777777" w:rsidR="00A76D08" w:rsidRDefault="00A76D08">
      <w:pPr>
        <w:spacing w:line="360" w:lineRule="auto"/>
        <w:rPr>
          <w:rFonts w:ascii="Times New Roman" w:hAnsi="Times New Roman" w:cs="Times New Roman"/>
        </w:rPr>
      </w:pPr>
    </w:p>
    <w:p w14:paraId="6F130276" w14:textId="77777777" w:rsidR="00A76D08" w:rsidRDefault="00A76D08">
      <w:pPr>
        <w:spacing w:line="360" w:lineRule="auto"/>
        <w:rPr>
          <w:rFonts w:ascii="Times New Roman" w:hAnsi="Times New Roman" w:cs="Times New Roman"/>
        </w:rPr>
      </w:pPr>
    </w:p>
    <w:p w14:paraId="47525D15" w14:textId="77777777" w:rsidR="00A76D08" w:rsidRDefault="00A76D08">
      <w:pPr>
        <w:spacing w:line="360" w:lineRule="auto"/>
        <w:rPr>
          <w:rFonts w:ascii="Times New Roman" w:hAnsi="Times New Roman" w:cs="Times New Roman"/>
        </w:rPr>
      </w:pPr>
    </w:p>
    <w:p w14:paraId="3DC9BDFA" w14:textId="77777777" w:rsidR="00A76D08" w:rsidRDefault="00A76D08">
      <w:pPr>
        <w:spacing w:line="360" w:lineRule="auto"/>
        <w:rPr>
          <w:rFonts w:ascii="Times New Roman" w:hAnsi="Times New Roman" w:cs="Times New Roman"/>
        </w:rPr>
      </w:pPr>
    </w:p>
    <w:p w14:paraId="7F8A075E" w14:textId="77777777" w:rsidR="00A76D08" w:rsidRDefault="00A76D08">
      <w:pPr>
        <w:spacing w:line="360" w:lineRule="auto"/>
        <w:rPr>
          <w:rFonts w:ascii="Times New Roman" w:hAnsi="Times New Roman" w:cs="Times New Roman"/>
        </w:rPr>
      </w:pPr>
    </w:p>
    <w:p w14:paraId="6D49A266" w14:textId="77777777" w:rsidR="00A76D08" w:rsidRDefault="00A76D08">
      <w:pPr>
        <w:spacing w:line="360" w:lineRule="auto"/>
        <w:rPr>
          <w:rFonts w:ascii="Times New Roman" w:hAnsi="Times New Roman" w:cs="Times New Roman"/>
        </w:rPr>
      </w:pPr>
    </w:p>
    <w:p w14:paraId="3CE809A2" w14:textId="77777777" w:rsidR="00A76D08" w:rsidRDefault="00A76D08">
      <w:pPr>
        <w:spacing w:line="360" w:lineRule="auto"/>
        <w:rPr>
          <w:rFonts w:ascii="Times New Roman" w:hAnsi="Times New Roman" w:cs="Times New Roman"/>
        </w:rPr>
      </w:pPr>
    </w:p>
    <w:p w14:paraId="2CC658F4" w14:textId="77777777" w:rsidR="00A76D08" w:rsidRDefault="00A76D08">
      <w:pPr>
        <w:spacing w:line="360" w:lineRule="auto"/>
        <w:rPr>
          <w:rFonts w:ascii="Times New Roman" w:hAnsi="Times New Roman" w:cs="Times New Roman"/>
        </w:rPr>
      </w:pPr>
    </w:p>
    <w:p w14:paraId="504F5EF5" w14:textId="77777777" w:rsidR="00A76D08" w:rsidRDefault="00A76D08">
      <w:pPr>
        <w:spacing w:line="360" w:lineRule="auto"/>
        <w:rPr>
          <w:rFonts w:ascii="Times New Roman" w:hAnsi="Times New Roman" w:cs="Times New Roman"/>
        </w:rPr>
      </w:pPr>
    </w:p>
    <w:p w14:paraId="0FFAC070" w14:textId="77777777" w:rsidR="00A76D08" w:rsidRDefault="00A76D08">
      <w:pPr>
        <w:autoSpaceDE w:val="0"/>
        <w:autoSpaceDN w:val="0"/>
        <w:adjustRightInd w:val="0"/>
        <w:spacing w:line="360" w:lineRule="auto"/>
        <w:jc w:val="left"/>
        <w:rPr>
          <w:rFonts w:ascii="Times New Roman" w:eastAsia="黑体" w:hAnsi="Times New Roman" w:cs="Times New Roman"/>
          <w:b/>
          <w:bCs/>
          <w:sz w:val="30"/>
          <w:szCs w:val="30"/>
        </w:rPr>
      </w:pPr>
    </w:p>
    <w:p w14:paraId="21B53D97" w14:textId="30E9E097" w:rsidR="00A76D08" w:rsidRDefault="00544DB2" w:rsidP="006527B8">
      <w:pPr>
        <w:numPr>
          <w:ilvl w:val="0"/>
          <w:numId w:val="1"/>
        </w:numPr>
        <w:autoSpaceDE w:val="0"/>
        <w:autoSpaceDN w:val="0"/>
        <w:adjustRightInd w:val="0"/>
        <w:spacing w:line="360" w:lineRule="auto"/>
        <w:jc w:val="left"/>
        <w:rPr>
          <w:rFonts w:ascii="Times New Roman" w:eastAsia="黑体" w:hAnsi="Times New Roman" w:cs="Times New Roman" w:hint="eastAsia"/>
          <w:b/>
          <w:bCs/>
          <w:sz w:val="30"/>
          <w:szCs w:val="30"/>
        </w:rPr>
      </w:pPr>
      <w:r>
        <w:rPr>
          <w:rFonts w:ascii="Times New Roman" w:eastAsia="黑体" w:hAnsi="Times New Roman" w:cs="Times New Roman"/>
          <w:b/>
          <w:bCs/>
          <w:sz w:val="30"/>
          <w:szCs w:val="30"/>
        </w:rPr>
        <w:t>摘要</w:t>
      </w:r>
      <w:r w:rsidR="00CE2743">
        <w:rPr>
          <w:rFonts w:ascii="Times New Roman" w:eastAsia="黑体" w:hAnsi="Times New Roman" w:cs="Times New Roman" w:hint="eastAsia"/>
          <w:b/>
          <w:bCs/>
          <w:sz w:val="30"/>
          <w:szCs w:val="30"/>
        </w:rPr>
        <w:t>（总览）</w:t>
      </w:r>
    </w:p>
    <w:p w14:paraId="7D596552" w14:textId="77777777" w:rsidR="006527B8" w:rsidRDefault="006527B8" w:rsidP="006527B8">
      <w:pPr>
        <w:autoSpaceDE w:val="0"/>
        <w:autoSpaceDN w:val="0"/>
        <w:adjustRightInd w:val="0"/>
        <w:spacing w:line="360" w:lineRule="auto"/>
        <w:ind w:left="720"/>
        <w:jc w:val="left"/>
        <w:rPr>
          <w:rFonts w:ascii="Times New Roman" w:eastAsia="黑体" w:hAnsi="Times New Roman" w:cs="Times New Roman" w:hint="eastAsia"/>
          <w:b/>
          <w:bCs/>
          <w:sz w:val="30"/>
          <w:szCs w:val="30"/>
        </w:rPr>
      </w:pPr>
    </w:p>
    <w:p w14:paraId="7CA41923" w14:textId="0FB13D3C" w:rsidR="008042A8" w:rsidRPr="008042A8" w:rsidRDefault="00544DB2" w:rsidP="008042A8">
      <w:pPr>
        <w:numPr>
          <w:ilvl w:val="0"/>
          <w:numId w:val="1"/>
        </w:numPr>
        <w:autoSpaceDE w:val="0"/>
        <w:autoSpaceDN w:val="0"/>
        <w:adjustRightInd w:val="0"/>
        <w:spacing w:line="360" w:lineRule="auto"/>
        <w:rPr>
          <w:rFonts w:ascii="Times New Roman" w:eastAsia="黑体" w:hAnsi="Times New Roman" w:cs="Times New Roman" w:hint="eastAsia"/>
          <w:b/>
          <w:bCs/>
          <w:sz w:val="30"/>
          <w:szCs w:val="30"/>
        </w:rPr>
      </w:pPr>
      <w:r>
        <w:rPr>
          <w:rFonts w:ascii="Times New Roman" w:eastAsia="黑体" w:hAnsi="Times New Roman" w:cs="Times New Roman"/>
          <w:b/>
          <w:bCs/>
          <w:sz w:val="30"/>
          <w:szCs w:val="30"/>
        </w:rPr>
        <w:t>相关工作</w:t>
      </w:r>
      <w:r w:rsidR="00CE2743">
        <w:rPr>
          <w:rFonts w:ascii="Times New Roman" w:eastAsia="黑体" w:hAnsi="Times New Roman" w:cs="Times New Roman" w:hint="eastAsia"/>
          <w:b/>
          <w:bCs/>
          <w:sz w:val="30"/>
          <w:szCs w:val="30"/>
        </w:rPr>
        <w:t>（选题背景）</w:t>
      </w:r>
    </w:p>
    <w:p w14:paraId="789B26BC" w14:textId="77777777" w:rsidR="004D1B78" w:rsidRPr="00484756" w:rsidRDefault="004D1B78" w:rsidP="004D1B78">
      <w:pPr>
        <w:autoSpaceDE w:val="0"/>
        <w:autoSpaceDN w:val="0"/>
        <w:adjustRightInd w:val="0"/>
        <w:spacing w:line="360" w:lineRule="auto"/>
        <w:ind w:firstLine="420"/>
        <w:rPr>
          <w:rFonts w:ascii="宋体" w:hAnsi="宋体" w:cs="Times New Roman"/>
          <w:bCs/>
          <w:sz w:val="28"/>
          <w:szCs w:val="28"/>
        </w:rPr>
      </w:pPr>
      <w:r w:rsidRPr="00484756">
        <w:rPr>
          <w:rFonts w:ascii="宋体" w:hAnsi="宋体" w:cs="Times New Roman"/>
          <w:bCs/>
          <w:sz w:val="28"/>
          <w:szCs w:val="28"/>
        </w:rPr>
        <w:t>截止</w:t>
      </w:r>
      <w:r w:rsidRPr="00484756">
        <w:rPr>
          <w:rFonts w:ascii="宋体" w:hAnsi="宋体" w:cs="Times New Roman" w:hint="eastAsia"/>
          <w:bCs/>
          <w:sz w:val="28"/>
          <w:szCs w:val="28"/>
        </w:rPr>
        <w:t>2015年，我国65岁以上人口数量达到1.38亿，占比超过10%。我国已经成为世界上唯一一个老年人口过亿的国家。</w:t>
      </w:r>
      <w:r>
        <w:rPr>
          <w:rFonts w:ascii="宋体" w:hAnsi="宋体" w:cs="Times New Roman" w:hint="eastAsia"/>
          <w:bCs/>
          <w:sz w:val="28"/>
          <w:szCs w:val="28"/>
        </w:rPr>
        <w:t>老年人的身心健康以及人身财产安全已经成为不容忽视的重要问题。老年群体的特殊性决定了</w:t>
      </w:r>
      <w:r w:rsidRPr="00484756">
        <w:rPr>
          <w:rFonts w:ascii="宋体" w:hAnsi="宋体" w:cs="Times New Roman"/>
          <w:bCs/>
          <w:sz w:val="28"/>
          <w:szCs w:val="28"/>
        </w:rPr>
        <w:t>老年人</w:t>
      </w:r>
      <w:r>
        <w:rPr>
          <w:rFonts w:ascii="宋体" w:hAnsi="宋体" w:cs="Times New Roman"/>
          <w:bCs/>
          <w:sz w:val="28"/>
          <w:szCs w:val="28"/>
        </w:rPr>
        <w:t>对电子产品的接受程度相对较弱</w:t>
      </w:r>
      <w:r>
        <w:rPr>
          <w:rFonts w:ascii="宋体" w:hAnsi="宋体" w:cs="Times New Roman" w:hint="eastAsia"/>
          <w:bCs/>
          <w:sz w:val="28"/>
          <w:szCs w:val="28"/>
        </w:rPr>
        <w:t>，社交方式往往只有通过电话和面对面聊天。同时老年人</w:t>
      </w:r>
      <w:r w:rsidRPr="00484756">
        <w:rPr>
          <w:rFonts w:ascii="宋体" w:hAnsi="宋体" w:cs="Times New Roman" w:hint="eastAsia"/>
          <w:bCs/>
          <w:sz w:val="28"/>
          <w:szCs w:val="28"/>
        </w:rPr>
        <w:t>社交范围较窄，</w:t>
      </w:r>
      <w:r>
        <w:rPr>
          <w:rFonts w:ascii="宋体" w:hAnsi="宋体" w:cs="Times New Roman"/>
          <w:bCs/>
          <w:sz w:val="28"/>
          <w:szCs w:val="28"/>
        </w:rPr>
        <w:t>日常</w:t>
      </w:r>
      <w:r w:rsidRPr="00AC35B5">
        <w:rPr>
          <w:rFonts w:ascii="宋体" w:hAnsi="宋体" w:cs="Times New Roman"/>
          <w:bCs/>
          <w:sz w:val="28"/>
          <w:szCs w:val="28"/>
        </w:rPr>
        <w:t>生活大多局限在</w:t>
      </w:r>
      <w:r>
        <w:rPr>
          <w:rFonts w:ascii="宋体" w:hAnsi="宋体" w:cs="Times New Roman"/>
          <w:bCs/>
          <w:sz w:val="28"/>
          <w:szCs w:val="28"/>
        </w:rPr>
        <w:t>室内</w:t>
      </w:r>
      <w:r>
        <w:rPr>
          <w:rFonts w:ascii="宋体" w:hAnsi="宋体" w:cs="Times New Roman" w:hint="eastAsia"/>
          <w:bCs/>
          <w:sz w:val="28"/>
          <w:szCs w:val="28"/>
        </w:rPr>
        <w:t>，</w:t>
      </w:r>
      <w:r w:rsidRPr="00484756">
        <w:rPr>
          <w:rFonts w:ascii="宋体" w:hAnsi="宋体" w:cs="Times New Roman"/>
          <w:bCs/>
          <w:sz w:val="28"/>
          <w:szCs w:val="28"/>
        </w:rPr>
        <w:t>除了与家人</w:t>
      </w:r>
      <w:r w:rsidRPr="00484756">
        <w:rPr>
          <w:rFonts w:ascii="宋体" w:hAnsi="宋体" w:cs="Times New Roman" w:hint="eastAsia"/>
          <w:bCs/>
          <w:sz w:val="28"/>
          <w:szCs w:val="28"/>
        </w:rPr>
        <w:t>、</w:t>
      </w:r>
      <w:r w:rsidRPr="00484756">
        <w:rPr>
          <w:rFonts w:ascii="宋体" w:hAnsi="宋体" w:cs="Times New Roman"/>
          <w:bCs/>
          <w:sz w:val="28"/>
          <w:szCs w:val="28"/>
        </w:rPr>
        <w:t>邻居</w:t>
      </w:r>
      <w:r w:rsidRPr="00484756">
        <w:rPr>
          <w:rFonts w:ascii="宋体" w:hAnsi="宋体" w:cs="Times New Roman" w:hint="eastAsia"/>
          <w:bCs/>
          <w:sz w:val="28"/>
          <w:szCs w:val="28"/>
        </w:rPr>
        <w:t>、</w:t>
      </w:r>
      <w:r w:rsidRPr="00484756">
        <w:rPr>
          <w:rFonts w:ascii="宋体" w:hAnsi="宋体" w:cs="Times New Roman"/>
          <w:bCs/>
          <w:sz w:val="28"/>
          <w:szCs w:val="28"/>
        </w:rPr>
        <w:t>朋友接触之外</w:t>
      </w:r>
      <w:r w:rsidRPr="00484756">
        <w:rPr>
          <w:rFonts w:ascii="宋体" w:hAnsi="宋体" w:cs="Times New Roman" w:hint="eastAsia"/>
          <w:bCs/>
          <w:sz w:val="28"/>
          <w:szCs w:val="28"/>
        </w:rPr>
        <w:t>，</w:t>
      </w:r>
      <w:r w:rsidRPr="00484756">
        <w:rPr>
          <w:rFonts w:ascii="宋体" w:hAnsi="宋体" w:cs="Times New Roman"/>
          <w:bCs/>
          <w:sz w:val="28"/>
          <w:szCs w:val="28"/>
        </w:rPr>
        <w:t>很少与他人交流</w:t>
      </w:r>
      <w:r w:rsidRPr="00484756">
        <w:rPr>
          <w:rFonts w:ascii="宋体" w:hAnsi="宋体" w:cs="Times New Roman" w:hint="eastAsia"/>
          <w:bCs/>
          <w:sz w:val="28"/>
          <w:szCs w:val="28"/>
        </w:rPr>
        <w:t>。</w:t>
      </w:r>
      <w:r>
        <w:rPr>
          <w:rFonts w:ascii="宋体" w:hAnsi="宋体" w:cs="Times New Roman" w:hint="eastAsia"/>
          <w:bCs/>
          <w:sz w:val="28"/>
          <w:szCs w:val="28"/>
        </w:rPr>
        <w:t>如今中国“四二一”的人口结构决定了年轻人赡养老人的负担越来越重，年轻人忙于工作和照顾小家庭，与老年人的交流缺乏，难以全面及时地了解老年人的身心健康和人身财产安全状况。</w:t>
      </w:r>
      <w:r>
        <w:rPr>
          <w:rFonts w:ascii="宋体" w:hAnsi="宋体" w:cs="Times New Roman"/>
          <w:bCs/>
          <w:sz w:val="28"/>
          <w:szCs w:val="28"/>
        </w:rPr>
        <w:t>虽然我国养老服务设施建设正在逐步推进</w:t>
      </w:r>
      <w:r>
        <w:rPr>
          <w:rFonts w:ascii="宋体" w:hAnsi="宋体" w:cs="Times New Roman" w:hint="eastAsia"/>
          <w:bCs/>
          <w:sz w:val="28"/>
          <w:szCs w:val="28"/>
        </w:rPr>
        <w:t>，</w:t>
      </w:r>
      <w:r>
        <w:rPr>
          <w:rFonts w:ascii="宋体" w:hAnsi="宋体" w:cs="Times New Roman"/>
          <w:bCs/>
          <w:sz w:val="28"/>
          <w:szCs w:val="28"/>
        </w:rPr>
        <w:t>但主要侧重于保证老年人的物质生活</w:t>
      </w:r>
      <w:r>
        <w:rPr>
          <w:rFonts w:ascii="宋体" w:hAnsi="宋体" w:cs="Times New Roman" w:hint="eastAsia"/>
          <w:bCs/>
          <w:sz w:val="28"/>
          <w:szCs w:val="28"/>
        </w:rPr>
        <w:t>，</w:t>
      </w:r>
      <w:r>
        <w:rPr>
          <w:rFonts w:ascii="宋体" w:hAnsi="宋体" w:cs="Times New Roman"/>
          <w:bCs/>
          <w:sz w:val="28"/>
          <w:szCs w:val="28"/>
        </w:rPr>
        <w:t>对于老年人的心理健康和人身财产安全</w:t>
      </w:r>
      <w:r>
        <w:rPr>
          <w:rFonts w:ascii="宋体" w:hAnsi="宋体" w:cs="Times New Roman" w:hint="eastAsia"/>
          <w:bCs/>
          <w:sz w:val="28"/>
          <w:szCs w:val="28"/>
        </w:rPr>
        <w:t>，</w:t>
      </w:r>
      <w:r>
        <w:rPr>
          <w:rFonts w:ascii="宋体" w:hAnsi="宋体" w:cs="Times New Roman"/>
          <w:bCs/>
          <w:sz w:val="28"/>
          <w:szCs w:val="28"/>
        </w:rPr>
        <w:t>社区的一些义工服务虽然能提供一定帮助</w:t>
      </w:r>
      <w:r>
        <w:rPr>
          <w:rFonts w:ascii="宋体" w:hAnsi="宋体" w:cs="Times New Roman" w:hint="eastAsia"/>
          <w:bCs/>
          <w:sz w:val="28"/>
          <w:szCs w:val="28"/>
        </w:rPr>
        <w:t>，</w:t>
      </w:r>
      <w:r>
        <w:rPr>
          <w:rFonts w:ascii="宋体" w:hAnsi="宋体" w:cs="Times New Roman"/>
          <w:bCs/>
          <w:sz w:val="28"/>
          <w:szCs w:val="28"/>
        </w:rPr>
        <w:t>但显然难以做到照顾周全</w:t>
      </w:r>
      <w:r>
        <w:rPr>
          <w:rFonts w:ascii="宋体" w:hAnsi="宋体" w:cs="Times New Roman" w:hint="eastAsia"/>
          <w:bCs/>
          <w:sz w:val="28"/>
          <w:szCs w:val="28"/>
        </w:rPr>
        <w:t>。</w:t>
      </w:r>
    </w:p>
    <w:p w14:paraId="7329FA1F" w14:textId="1FD42570" w:rsidR="004D1B78" w:rsidRPr="008C0E4F" w:rsidRDefault="004D1B78" w:rsidP="004D1B78">
      <w:pPr>
        <w:ind w:firstLine="420"/>
        <w:rPr>
          <w:rFonts w:ascii="宋体" w:hAnsi="宋体" w:cs="Times New Roman"/>
          <w:bCs/>
          <w:sz w:val="28"/>
          <w:szCs w:val="28"/>
        </w:rPr>
      </w:pPr>
      <w:r>
        <w:rPr>
          <w:rFonts w:ascii="宋体" w:hAnsi="宋体" w:cs="Times New Roman"/>
          <w:bCs/>
          <w:sz w:val="28"/>
          <w:szCs w:val="28"/>
        </w:rPr>
        <w:t>基于以上情况</w:t>
      </w:r>
      <w:r>
        <w:rPr>
          <w:rFonts w:ascii="宋体" w:hAnsi="宋体" w:cs="Times New Roman" w:hint="eastAsia"/>
          <w:bCs/>
          <w:sz w:val="28"/>
          <w:szCs w:val="28"/>
        </w:rPr>
        <w:t>，</w:t>
      </w:r>
      <w:r>
        <w:rPr>
          <w:rFonts w:ascii="宋体" w:hAnsi="宋体" w:cs="Times New Roman"/>
          <w:bCs/>
          <w:sz w:val="28"/>
          <w:szCs w:val="28"/>
        </w:rPr>
        <w:t>实施诈骗的</w:t>
      </w:r>
      <w:r w:rsidRPr="00484756">
        <w:rPr>
          <w:rFonts w:ascii="宋体" w:hAnsi="宋体" w:cs="Times New Roman"/>
          <w:bCs/>
          <w:sz w:val="28"/>
          <w:szCs w:val="28"/>
        </w:rPr>
        <w:t>不法分子往往选择白天拨打电话</w:t>
      </w:r>
      <w:r w:rsidRPr="00484756">
        <w:rPr>
          <w:rFonts w:ascii="宋体" w:hAnsi="宋体" w:cs="Times New Roman" w:hint="eastAsia"/>
          <w:bCs/>
          <w:sz w:val="28"/>
          <w:szCs w:val="28"/>
        </w:rPr>
        <w:t>，</w:t>
      </w:r>
      <w:r w:rsidRPr="00484756">
        <w:rPr>
          <w:rFonts w:ascii="宋体" w:hAnsi="宋体" w:cs="Times New Roman"/>
          <w:bCs/>
          <w:sz w:val="28"/>
          <w:szCs w:val="28"/>
        </w:rPr>
        <w:t>白天年轻人都上班了</w:t>
      </w:r>
      <w:r w:rsidRPr="00484756">
        <w:rPr>
          <w:rFonts w:ascii="宋体" w:hAnsi="宋体" w:cs="Times New Roman" w:hint="eastAsia"/>
          <w:bCs/>
          <w:sz w:val="28"/>
          <w:szCs w:val="28"/>
        </w:rPr>
        <w:t>，</w:t>
      </w:r>
      <w:r w:rsidRPr="00484756">
        <w:rPr>
          <w:rFonts w:ascii="宋体" w:hAnsi="宋体" w:cs="Times New Roman"/>
          <w:bCs/>
          <w:sz w:val="28"/>
          <w:szCs w:val="28"/>
        </w:rPr>
        <w:t>家里老年人较多</w:t>
      </w:r>
      <w:r w:rsidRPr="00484756">
        <w:rPr>
          <w:rFonts w:ascii="宋体" w:hAnsi="宋体" w:cs="Times New Roman" w:hint="eastAsia"/>
          <w:bCs/>
          <w:sz w:val="28"/>
          <w:szCs w:val="28"/>
        </w:rPr>
        <w:t>，</w:t>
      </w:r>
      <w:r w:rsidRPr="00484756">
        <w:rPr>
          <w:rFonts w:ascii="宋体" w:hAnsi="宋体" w:cs="Times New Roman"/>
          <w:bCs/>
          <w:sz w:val="28"/>
          <w:szCs w:val="28"/>
        </w:rPr>
        <w:t>不法分子抓住老年人资信度比较闭塞</w:t>
      </w:r>
      <w:r w:rsidRPr="00484756">
        <w:rPr>
          <w:rFonts w:ascii="宋体" w:hAnsi="宋体" w:cs="Times New Roman" w:hint="eastAsia"/>
          <w:bCs/>
          <w:sz w:val="28"/>
          <w:szCs w:val="28"/>
        </w:rPr>
        <w:t>，</w:t>
      </w:r>
      <w:r w:rsidRPr="00484756">
        <w:rPr>
          <w:rFonts w:ascii="宋体" w:hAnsi="宋体" w:cs="Times New Roman"/>
          <w:bCs/>
          <w:sz w:val="28"/>
          <w:szCs w:val="28"/>
        </w:rPr>
        <w:t>容易受骗的情况实施作案</w:t>
      </w:r>
      <w:r w:rsidRPr="00484756">
        <w:rPr>
          <w:rFonts w:ascii="宋体" w:hAnsi="宋体" w:cs="Times New Roman" w:hint="eastAsia"/>
          <w:bCs/>
          <w:sz w:val="28"/>
          <w:szCs w:val="28"/>
        </w:rPr>
        <w:t>。根据调查显示，年龄上看中老年人超过70%。</w:t>
      </w:r>
      <w:r>
        <w:rPr>
          <w:rFonts w:ascii="宋体" w:hAnsi="宋体" w:cs="Times New Roman" w:hint="eastAsia"/>
          <w:bCs/>
          <w:sz w:val="28"/>
          <w:szCs w:val="28"/>
        </w:rPr>
        <w:t>世界各国针对老年人屡屡被骗的情况，采取了许多政策制度上的措施，但却没有便捷的技术上的实现手段。</w:t>
      </w:r>
      <w:r w:rsidRPr="00DA4583">
        <w:rPr>
          <w:rFonts w:ascii="宋体" w:hAnsi="宋体" w:cs="Times New Roman"/>
          <w:bCs/>
          <w:sz w:val="28"/>
          <w:szCs w:val="28"/>
        </w:rPr>
        <w:t>当今市场上仅仅有部分根据举报的电话号码的拦截诈骗电话的产品</w:t>
      </w:r>
      <w:r w:rsidRPr="00DA4583">
        <w:rPr>
          <w:rFonts w:ascii="宋体" w:hAnsi="宋体" w:cs="Times New Roman" w:hint="eastAsia"/>
          <w:bCs/>
          <w:sz w:val="28"/>
          <w:szCs w:val="28"/>
        </w:rPr>
        <w:t>，</w:t>
      </w:r>
      <w:r w:rsidRPr="00DA4583">
        <w:rPr>
          <w:rFonts w:ascii="宋体" w:hAnsi="宋体" w:cs="Times New Roman"/>
          <w:bCs/>
          <w:sz w:val="28"/>
          <w:szCs w:val="28"/>
        </w:rPr>
        <w:t>无法实现对于所</w:t>
      </w:r>
      <w:r w:rsidRPr="00DA4583">
        <w:rPr>
          <w:rFonts w:ascii="宋体" w:hAnsi="宋体" w:cs="Times New Roman"/>
          <w:bCs/>
          <w:sz w:val="28"/>
          <w:szCs w:val="28"/>
        </w:rPr>
        <w:lastRenderedPageBreak/>
        <w:t>有陌生电话的拦截和监控</w:t>
      </w:r>
      <w:r w:rsidRPr="00DA4583">
        <w:rPr>
          <w:rFonts w:ascii="宋体" w:hAnsi="宋体" w:cs="Times New Roman" w:hint="eastAsia"/>
          <w:bCs/>
          <w:sz w:val="28"/>
          <w:szCs w:val="28"/>
        </w:rPr>
        <w:t>。因此开发一款专门针对老人的防诈骗系统，实现全方面的电话来电监控和防护</w:t>
      </w:r>
      <w:r w:rsidR="0077505C">
        <w:rPr>
          <w:rFonts w:ascii="宋体" w:hAnsi="宋体" w:cs="Times New Roman" w:hint="eastAsia"/>
          <w:bCs/>
          <w:sz w:val="28"/>
          <w:szCs w:val="28"/>
        </w:rPr>
        <w:t>。</w:t>
      </w:r>
    </w:p>
    <w:p w14:paraId="22AD3C6A" w14:textId="694D3C50" w:rsidR="008535BC" w:rsidRPr="00544DB2" w:rsidRDefault="0077505C" w:rsidP="004D1B78">
      <w:pPr>
        <w:autoSpaceDE w:val="0"/>
        <w:autoSpaceDN w:val="0"/>
        <w:adjustRightInd w:val="0"/>
        <w:spacing w:line="360" w:lineRule="auto"/>
        <w:rPr>
          <w:rFonts w:ascii="宋体" w:hAnsi="宋体" w:cs="Times New Roman" w:hint="eastAsia"/>
          <w:bCs/>
          <w:sz w:val="28"/>
          <w:szCs w:val="28"/>
        </w:rPr>
      </w:pPr>
      <w:r w:rsidRPr="00544DB2">
        <w:rPr>
          <w:rFonts w:ascii="宋体" w:hAnsi="宋体" w:cs="Times New Roman" w:hint="eastAsia"/>
          <w:bCs/>
          <w:sz w:val="28"/>
          <w:szCs w:val="28"/>
        </w:rPr>
        <w:t>同时，</w:t>
      </w:r>
      <w:r w:rsidR="008535BC" w:rsidRPr="00544DB2">
        <w:rPr>
          <w:rFonts w:ascii="宋体" w:hAnsi="宋体" w:cs="Times New Roman" w:hint="eastAsia"/>
          <w:bCs/>
          <w:sz w:val="28"/>
          <w:szCs w:val="28"/>
        </w:rPr>
        <w:t>许多年长成人因活动受限、慢性疼痛、体弱或者其它精神或者躯体问题而失去独立生活的能力，需要获得某种形式的长期护理。此外，老年人更有可能遇到诸如丧亲之痛、因退休或者出现残疾而使社会经济地位下降等事件。所有这些因素都可能使老年人出现孤立、失去独立性、孤独和心理困扰。</w:t>
      </w:r>
    </w:p>
    <w:p w14:paraId="6AF370D1" w14:textId="77777777" w:rsidR="008535BC" w:rsidRPr="00544DB2" w:rsidRDefault="008535BC" w:rsidP="004D1B78">
      <w:pPr>
        <w:autoSpaceDE w:val="0"/>
        <w:autoSpaceDN w:val="0"/>
        <w:adjustRightInd w:val="0"/>
        <w:spacing w:line="360" w:lineRule="auto"/>
        <w:rPr>
          <w:rFonts w:ascii="宋体" w:hAnsi="宋体" w:cs="Times New Roman" w:hint="eastAsia"/>
          <w:bCs/>
          <w:sz w:val="28"/>
          <w:szCs w:val="28"/>
        </w:rPr>
      </w:pPr>
      <w:r w:rsidRPr="00544DB2">
        <w:rPr>
          <w:rFonts w:ascii="宋体" w:hAnsi="宋体" w:cs="Times New Roman" w:hint="eastAsia"/>
          <w:bCs/>
          <w:sz w:val="28"/>
          <w:szCs w:val="28"/>
        </w:rPr>
        <w:t>精神卫生对身体健康带来影响，反之亦然。例如，存在诸如心脏病等躯体健康疾病的年长成人罹患抑郁症的比率比医学状况良好的人更高。相反，对伴有心脏病老年人的抑郁症不做出治疗，就可能对躯体性疾病的结局带来负面影响。</w:t>
      </w:r>
    </w:p>
    <w:p w14:paraId="183BF89D" w14:textId="77777777" w:rsidR="008535BC" w:rsidRPr="00544DB2" w:rsidRDefault="008535BC" w:rsidP="008535BC">
      <w:pPr>
        <w:autoSpaceDE w:val="0"/>
        <w:autoSpaceDN w:val="0"/>
        <w:adjustRightInd w:val="0"/>
        <w:spacing w:line="360" w:lineRule="auto"/>
        <w:ind w:left="720"/>
        <w:rPr>
          <w:rFonts w:ascii="宋体" w:hAnsi="宋体" w:cs="Times New Roman"/>
          <w:bCs/>
          <w:sz w:val="28"/>
          <w:szCs w:val="28"/>
        </w:rPr>
      </w:pPr>
    </w:p>
    <w:p w14:paraId="049BFFB8" w14:textId="7320F628" w:rsidR="008535BC" w:rsidRPr="00544DB2" w:rsidRDefault="008535BC" w:rsidP="008535BC">
      <w:pPr>
        <w:autoSpaceDE w:val="0"/>
        <w:autoSpaceDN w:val="0"/>
        <w:adjustRightInd w:val="0"/>
        <w:spacing w:line="360" w:lineRule="auto"/>
        <w:ind w:left="720"/>
        <w:rPr>
          <w:rFonts w:ascii="宋体" w:hAnsi="宋体" w:cs="Times New Roman" w:hint="eastAsia"/>
          <w:bCs/>
          <w:color w:val="FF0000"/>
          <w:sz w:val="28"/>
          <w:szCs w:val="28"/>
        </w:rPr>
      </w:pPr>
      <w:r w:rsidRPr="00544DB2">
        <w:rPr>
          <w:rFonts w:ascii="宋体" w:hAnsi="宋体" w:cs="Times New Roman" w:hint="eastAsia"/>
          <w:bCs/>
          <w:color w:val="FF0000"/>
          <w:sz w:val="28"/>
          <w:szCs w:val="28"/>
        </w:rPr>
        <w:t>为什么基于通话？老年人通话</w:t>
      </w:r>
      <w:r w:rsidR="0077505C" w:rsidRPr="00544DB2">
        <w:rPr>
          <w:rFonts w:ascii="宋体" w:hAnsi="宋体" w:cs="Times New Roman" w:hint="eastAsia"/>
          <w:bCs/>
          <w:color w:val="FF0000"/>
          <w:sz w:val="28"/>
          <w:szCs w:val="28"/>
        </w:rPr>
        <w:t>频率占社交频率</w:t>
      </w:r>
    </w:p>
    <w:p w14:paraId="1D19FA21" w14:textId="76495A91" w:rsidR="008042A8" w:rsidRPr="008042A8" w:rsidRDefault="00544DB2" w:rsidP="008042A8">
      <w:pPr>
        <w:numPr>
          <w:ilvl w:val="0"/>
          <w:numId w:val="1"/>
        </w:numPr>
        <w:autoSpaceDE w:val="0"/>
        <w:autoSpaceDN w:val="0"/>
        <w:adjustRightInd w:val="0"/>
        <w:spacing w:line="360" w:lineRule="auto"/>
        <w:rPr>
          <w:rFonts w:ascii="Times New Roman" w:eastAsia="黑体" w:hAnsi="Times New Roman" w:cs="Times New Roman" w:hint="eastAsia"/>
          <w:b/>
          <w:bCs/>
          <w:sz w:val="30"/>
          <w:szCs w:val="30"/>
        </w:rPr>
      </w:pPr>
      <w:r>
        <w:rPr>
          <w:rFonts w:ascii="Times New Roman" w:eastAsia="黑体" w:hAnsi="Times New Roman" w:cs="Times New Roman"/>
          <w:b/>
          <w:bCs/>
          <w:sz w:val="30"/>
          <w:szCs w:val="30"/>
        </w:rPr>
        <w:t>设计与实现</w:t>
      </w:r>
      <w:r w:rsidR="00CE2743">
        <w:rPr>
          <w:rFonts w:ascii="Times New Roman" w:eastAsia="黑体" w:hAnsi="Times New Roman" w:cs="Times New Roman" w:hint="eastAsia"/>
          <w:b/>
          <w:bCs/>
          <w:sz w:val="30"/>
          <w:szCs w:val="30"/>
        </w:rPr>
        <w:t xml:space="preserve"> </w:t>
      </w:r>
      <w:r w:rsidR="00CE2743">
        <w:rPr>
          <w:rFonts w:ascii="Times New Roman" w:eastAsia="黑体" w:hAnsi="Times New Roman" w:cs="Times New Roman" w:hint="eastAsia"/>
          <w:b/>
          <w:bCs/>
          <w:sz w:val="30"/>
          <w:szCs w:val="30"/>
        </w:rPr>
        <w:t>（系统设计、算法）</w:t>
      </w:r>
    </w:p>
    <w:p w14:paraId="219EDA0E" w14:textId="0FAEFD4E" w:rsidR="00C64ADF" w:rsidRDefault="009D060C" w:rsidP="00C64ADF">
      <w:pPr>
        <w:numPr>
          <w:ilvl w:val="0"/>
          <w:numId w:val="2"/>
        </w:numPr>
        <w:autoSpaceDE w:val="0"/>
        <w:autoSpaceDN w:val="0"/>
        <w:adjustRightInd w:val="0"/>
        <w:spacing w:line="360" w:lineRule="auto"/>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系统方案</w:t>
      </w:r>
    </w:p>
    <w:p w14:paraId="7C4FCB06" w14:textId="60450A9E" w:rsidR="00C64ADF" w:rsidRPr="0077505C" w:rsidRDefault="0077505C" w:rsidP="0077505C">
      <w:pPr>
        <w:spacing w:line="360" w:lineRule="auto"/>
        <w:ind w:firstLineChars="200" w:firstLine="480"/>
        <w:rPr>
          <w:rFonts w:ascii="宋体" w:hAnsi="宋体" w:hint="eastAsia"/>
          <w:b/>
          <w:sz w:val="24"/>
        </w:rPr>
      </w:pPr>
      <w:r>
        <w:rPr>
          <w:rFonts w:ascii="宋体" w:hAnsi="宋体" w:cs="DFKai-SB"/>
          <w:bCs/>
          <w:sz w:val="24"/>
        </w:rPr>
        <w:t>根据上述</w:t>
      </w:r>
      <w:r>
        <w:rPr>
          <w:rFonts w:ascii="宋体" w:hAnsi="宋体" w:cs="DFKai-SB" w:hint="eastAsia"/>
          <w:bCs/>
          <w:sz w:val="24"/>
        </w:rPr>
        <w:t>有关老年人通话安全</w:t>
      </w:r>
      <w:r>
        <w:rPr>
          <w:rFonts w:ascii="宋体" w:hAnsi="宋体" w:cs="DFKai-SB"/>
          <w:bCs/>
          <w:sz w:val="24"/>
        </w:rPr>
        <w:t>的调研结果和对有关</w:t>
      </w:r>
      <w:r>
        <w:rPr>
          <w:rFonts w:ascii="宋体" w:hAnsi="宋体" w:cs="DFKai-SB" w:hint="eastAsia"/>
          <w:bCs/>
          <w:sz w:val="24"/>
        </w:rPr>
        <w:t>语音情感分析</w:t>
      </w:r>
      <w:r w:rsidRPr="005158A7">
        <w:rPr>
          <w:rFonts w:ascii="宋体" w:hAnsi="宋体" w:cs="DFKai-SB"/>
          <w:bCs/>
          <w:sz w:val="24"/>
        </w:rPr>
        <w:t>和关键字检测方法的研究</w:t>
      </w:r>
      <w:r w:rsidRPr="005158A7">
        <w:rPr>
          <w:rFonts w:ascii="宋体" w:hAnsi="宋体" w:cs="DFKai-SB" w:hint="eastAsia"/>
          <w:bCs/>
          <w:sz w:val="24"/>
        </w:rPr>
        <w:t>。为了方便用户使用和软件开发，本小组在结合了相关的原理和程序设计的基</w:t>
      </w:r>
      <w:r>
        <w:rPr>
          <w:rFonts w:ascii="宋体" w:hAnsi="宋体" w:cs="DFKai-SB" w:hint="eastAsia"/>
          <w:bCs/>
          <w:sz w:val="24"/>
        </w:rPr>
        <w:t>础上，将整个系统分为通话监听模块、语音检索模块、情感检测模块、高频词统计</w:t>
      </w:r>
      <w:r w:rsidRPr="005158A7">
        <w:rPr>
          <w:rFonts w:ascii="宋体" w:hAnsi="宋体" w:cs="DFKai-SB" w:hint="eastAsia"/>
          <w:bCs/>
          <w:sz w:val="24"/>
        </w:rPr>
        <w:t>模块</w:t>
      </w:r>
      <w:r>
        <w:rPr>
          <w:rFonts w:ascii="宋体" w:hAnsi="宋体" w:cs="DFKai-SB" w:hint="eastAsia"/>
          <w:bCs/>
          <w:sz w:val="24"/>
        </w:rPr>
        <w:t>和亲属通知模块5个</w:t>
      </w:r>
      <w:r w:rsidRPr="005158A7">
        <w:rPr>
          <w:rFonts w:ascii="宋体" w:hAnsi="宋体" w:cs="DFKai-SB" w:hint="eastAsia"/>
          <w:bCs/>
          <w:sz w:val="24"/>
        </w:rPr>
        <w:t>模块进行开发，从而能够在实际情况下对本系统做到更加合理化的应用。</w:t>
      </w:r>
    </w:p>
    <w:p w14:paraId="2E0F93ED" w14:textId="77777777" w:rsidR="00C64ADF" w:rsidRDefault="006C0C10" w:rsidP="00C64ADF">
      <w:pPr>
        <w:numPr>
          <w:ilvl w:val="0"/>
          <w:numId w:val="2"/>
        </w:numPr>
        <w:autoSpaceDE w:val="0"/>
        <w:autoSpaceDN w:val="0"/>
        <w:adjustRightInd w:val="0"/>
        <w:spacing w:line="360" w:lineRule="auto"/>
        <w:rPr>
          <w:rFonts w:ascii="Times New Roman" w:eastAsia="黑体" w:hAnsi="Times New Roman" w:cs="Times New Roman" w:hint="eastAsia"/>
          <w:b/>
          <w:bCs/>
          <w:sz w:val="30"/>
          <w:szCs w:val="30"/>
        </w:rPr>
      </w:pPr>
      <w:r w:rsidRPr="00C64ADF">
        <w:rPr>
          <w:rFonts w:ascii="Times New Roman" w:eastAsia="黑体" w:hAnsi="Times New Roman" w:cs="Times New Roman" w:hint="eastAsia"/>
          <w:b/>
          <w:bCs/>
          <w:sz w:val="30"/>
          <w:szCs w:val="30"/>
        </w:rPr>
        <w:t>系统需求分析</w:t>
      </w:r>
    </w:p>
    <w:p w14:paraId="0A2F654E" w14:textId="2D49552B" w:rsidR="0077505C" w:rsidRPr="0077505C" w:rsidRDefault="0077505C" w:rsidP="0077505C">
      <w:pPr>
        <w:pStyle w:val="3"/>
        <w:rPr>
          <w:rFonts w:ascii="宋体" w:hAnsi="宋体"/>
          <w:sz w:val="24"/>
        </w:rPr>
      </w:pPr>
      <w:bookmarkStart w:id="0" w:name="_Toc458349016"/>
      <w:r>
        <w:rPr>
          <w:rFonts w:ascii="宋体" w:hAnsi="宋体"/>
          <w:sz w:val="24"/>
        </w:rPr>
        <w:t>3</w:t>
      </w:r>
      <w:r w:rsidRPr="0077505C">
        <w:rPr>
          <w:rFonts w:ascii="宋体" w:hAnsi="宋体"/>
          <w:sz w:val="24"/>
        </w:rPr>
        <w:t>.2.1  需求概述</w:t>
      </w:r>
      <w:bookmarkEnd w:id="0"/>
    </w:p>
    <w:p w14:paraId="574E1D0D" w14:textId="02101542" w:rsidR="0077505C" w:rsidRPr="0045702E" w:rsidRDefault="00C609EE" w:rsidP="0077505C">
      <w:pPr>
        <w:spacing w:line="360" w:lineRule="auto"/>
        <w:ind w:firstLineChars="200" w:firstLine="480"/>
      </w:pPr>
      <w:r w:rsidRPr="00C609EE">
        <w:rPr>
          <w:rFonts w:hint="eastAsia"/>
          <w:sz w:val="24"/>
        </w:rPr>
        <w:t>基于语音内容检测和情感分析的老年人通话安全监护系统</w:t>
      </w:r>
      <w:r w:rsidR="0077505C" w:rsidRPr="0045702E">
        <w:rPr>
          <w:rFonts w:hint="eastAsia"/>
          <w:sz w:val="24"/>
        </w:rPr>
        <w:t>为用户提供了</w:t>
      </w:r>
      <w:r w:rsidR="0077505C">
        <w:rPr>
          <w:rFonts w:hint="eastAsia"/>
          <w:sz w:val="24"/>
        </w:rPr>
        <w:t>情</w:t>
      </w:r>
      <w:r w:rsidR="0077505C">
        <w:rPr>
          <w:rFonts w:hint="eastAsia"/>
          <w:sz w:val="24"/>
        </w:rPr>
        <w:lastRenderedPageBreak/>
        <w:t>感检测以及关键字检测两大功能模块。情感检测</w:t>
      </w:r>
      <w:r w:rsidR="0077505C" w:rsidRPr="0045702E">
        <w:rPr>
          <w:rFonts w:hint="eastAsia"/>
          <w:sz w:val="24"/>
        </w:rPr>
        <w:t>模块下可细分成语音</w:t>
      </w:r>
      <w:r w:rsidR="0077505C">
        <w:rPr>
          <w:rFonts w:hint="eastAsia"/>
          <w:sz w:val="24"/>
        </w:rPr>
        <w:t>韵律特征提取、语音情感匹配两</w:t>
      </w:r>
      <w:r w:rsidR="0077505C" w:rsidRPr="0045702E">
        <w:rPr>
          <w:rFonts w:hint="eastAsia"/>
          <w:sz w:val="24"/>
        </w:rPr>
        <w:t>个部分；关键字检测模块下可细分成建立语音模型、语音模型匹配和关键字定位三个部分</w:t>
      </w:r>
      <w:r w:rsidR="0077505C">
        <w:rPr>
          <w:rFonts w:hint="eastAsia"/>
          <w:sz w:val="24"/>
        </w:rPr>
        <w:t>。</w:t>
      </w:r>
      <w:r w:rsidR="0077505C" w:rsidRPr="0045702E">
        <w:rPr>
          <w:rFonts w:hint="eastAsia"/>
          <w:sz w:val="24"/>
        </w:rPr>
        <w:t>接下来两大模块的几个关键部分进行需求分析。</w:t>
      </w:r>
    </w:p>
    <w:p w14:paraId="6ABD7302" w14:textId="6A610A81" w:rsidR="0077505C" w:rsidRPr="0077505C" w:rsidRDefault="0077505C" w:rsidP="0077505C">
      <w:pPr>
        <w:pStyle w:val="3"/>
        <w:rPr>
          <w:rFonts w:ascii="宋体" w:hAnsi="宋体"/>
          <w:sz w:val="24"/>
        </w:rPr>
      </w:pPr>
      <w:bookmarkStart w:id="1" w:name="_Toc458349017"/>
      <w:r>
        <w:rPr>
          <w:rFonts w:ascii="宋体" w:hAnsi="宋体"/>
          <w:sz w:val="24"/>
        </w:rPr>
        <w:t>3</w:t>
      </w:r>
      <w:r w:rsidRPr="0077505C">
        <w:rPr>
          <w:rFonts w:ascii="宋体" w:hAnsi="宋体"/>
          <w:sz w:val="24"/>
        </w:rPr>
        <w:t>.2.2  各模块需求分析</w:t>
      </w:r>
      <w:bookmarkEnd w:id="1"/>
    </w:p>
    <w:p w14:paraId="00F1F42A" w14:textId="77777777" w:rsidR="0077505C" w:rsidRPr="0045702E" w:rsidRDefault="0077505C" w:rsidP="0077505C">
      <w:pPr>
        <w:spacing w:line="360" w:lineRule="auto"/>
        <w:ind w:firstLineChars="200" w:firstLine="480"/>
        <w:rPr>
          <w:sz w:val="24"/>
        </w:rPr>
      </w:pPr>
      <w:r w:rsidRPr="0045702E">
        <w:rPr>
          <w:rFonts w:hint="eastAsia"/>
          <w:sz w:val="24"/>
        </w:rPr>
        <w:t>声音特征提取</w:t>
      </w:r>
      <w:r w:rsidRPr="0045702E">
        <w:rPr>
          <w:sz w:val="24"/>
        </w:rPr>
        <w:t>及</w:t>
      </w:r>
      <w:r w:rsidRPr="0045702E">
        <w:rPr>
          <w:rFonts w:hint="eastAsia"/>
          <w:sz w:val="24"/>
        </w:rPr>
        <w:t>初步声学模型建立的</w:t>
      </w:r>
      <w:r w:rsidRPr="0045702E">
        <w:rPr>
          <w:rFonts w:hint="eastAsia"/>
          <w:sz w:val="24"/>
        </w:rPr>
        <w:t>IPO</w:t>
      </w:r>
      <w:r w:rsidRPr="0045702E">
        <w:rPr>
          <w:rFonts w:hint="eastAsia"/>
          <w:sz w:val="24"/>
        </w:rPr>
        <w:t>图如图</w:t>
      </w:r>
      <w:r w:rsidRPr="0045702E">
        <w:rPr>
          <w:rFonts w:hint="eastAsia"/>
          <w:sz w:val="24"/>
        </w:rPr>
        <w:t>2-1</w:t>
      </w:r>
      <w:r w:rsidRPr="0045702E">
        <w:rPr>
          <w:rFonts w:hint="eastAsia"/>
          <w:sz w:val="24"/>
        </w:rPr>
        <w:t>所示：</w:t>
      </w:r>
    </w:p>
    <w:p w14:paraId="5D3099F7" w14:textId="4AEC8281" w:rsidR="0077505C" w:rsidRPr="0045702E" w:rsidRDefault="0077505C" w:rsidP="0077505C">
      <w:pPr>
        <w:spacing w:line="360" w:lineRule="auto"/>
        <w:jc w:val="center"/>
      </w:pPr>
      <w:r w:rsidRPr="006B34FF">
        <w:rPr>
          <w:noProof/>
        </w:rPr>
        <w:pict w14:anchorId="0B8D6872">
          <v:shape id="图片 15" o:spid="_x0000_i1028" type="#_x0000_t75" alt="图13" style="width:260.7pt;height:198.6pt;visibility:visible;mso-wrap-style:square">
            <v:imagedata r:id="rId11" o:title="图13"/>
          </v:shape>
        </w:pict>
      </w:r>
    </w:p>
    <w:p w14:paraId="2C8F871A" w14:textId="77777777" w:rsidR="0077505C" w:rsidRPr="0045702E" w:rsidRDefault="0077505C" w:rsidP="0077505C">
      <w:pPr>
        <w:spacing w:line="360" w:lineRule="auto"/>
        <w:jc w:val="center"/>
      </w:pPr>
      <w:r w:rsidRPr="0045702E">
        <w:rPr>
          <w:rFonts w:hint="eastAsia"/>
        </w:rPr>
        <w:t>图</w:t>
      </w:r>
      <w:r w:rsidRPr="0045702E">
        <w:rPr>
          <w:rFonts w:hint="eastAsia"/>
        </w:rPr>
        <w:t xml:space="preserve">2-1 </w:t>
      </w:r>
      <w:r w:rsidRPr="0045702E">
        <w:rPr>
          <w:rFonts w:hint="eastAsia"/>
        </w:rPr>
        <w:t>声音特征提取及初步声学模型建立的</w:t>
      </w:r>
      <w:r w:rsidRPr="0045702E">
        <w:rPr>
          <w:rFonts w:hint="eastAsia"/>
        </w:rPr>
        <w:t>IPO</w:t>
      </w:r>
      <w:r w:rsidRPr="0045702E">
        <w:rPr>
          <w:rFonts w:hint="eastAsia"/>
        </w:rPr>
        <w:t>图</w:t>
      </w:r>
    </w:p>
    <w:p w14:paraId="193EC4BE" w14:textId="77777777" w:rsidR="0077505C" w:rsidRPr="0045702E" w:rsidRDefault="0077505C" w:rsidP="0077505C">
      <w:pPr>
        <w:spacing w:line="360" w:lineRule="auto"/>
        <w:ind w:left="480"/>
        <w:rPr>
          <w:sz w:val="24"/>
        </w:rPr>
      </w:pPr>
      <w:r w:rsidRPr="0045702E">
        <w:rPr>
          <w:rFonts w:hint="eastAsia"/>
          <w:sz w:val="24"/>
        </w:rPr>
        <w:t>提高模型识别概率</w:t>
      </w:r>
      <w:r w:rsidRPr="0045702E">
        <w:rPr>
          <w:sz w:val="24"/>
        </w:rPr>
        <w:t>及</w:t>
      </w:r>
      <w:r w:rsidRPr="0045702E">
        <w:rPr>
          <w:rFonts w:hint="eastAsia"/>
          <w:sz w:val="24"/>
        </w:rPr>
        <w:t>基于</w:t>
      </w:r>
      <w:r w:rsidRPr="0045702E">
        <w:rPr>
          <w:sz w:val="24"/>
        </w:rPr>
        <w:t>I-SVM</w:t>
      </w:r>
      <w:r w:rsidRPr="0045702E">
        <w:rPr>
          <w:rFonts w:hint="eastAsia"/>
          <w:sz w:val="24"/>
        </w:rPr>
        <w:t>分类器提升识别率的</w:t>
      </w:r>
      <w:r w:rsidRPr="0045702E">
        <w:rPr>
          <w:rFonts w:hint="eastAsia"/>
          <w:sz w:val="24"/>
        </w:rPr>
        <w:t>IPO</w:t>
      </w:r>
      <w:r w:rsidRPr="0045702E">
        <w:rPr>
          <w:rFonts w:hint="eastAsia"/>
          <w:sz w:val="24"/>
        </w:rPr>
        <w:t>图如图</w:t>
      </w:r>
      <w:r w:rsidRPr="0045702E">
        <w:rPr>
          <w:rFonts w:hint="eastAsia"/>
          <w:sz w:val="24"/>
        </w:rPr>
        <w:t>2-2</w:t>
      </w:r>
      <w:r w:rsidRPr="0045702E">
        <w:rPr>
          <w:rFonts w:hint="eastAsia"/>
          <w:sz w:val="24"/>
        </w:rPr>
        <w:t>所示：</w:t>
      </w:r>
    </w:p>
    <w:p w14:paraId="180E6DC4" w14:textId="4FF3090B" w:rsidR="0077505C" w:rsidRPr="0045702E" w:rsidRDefault="0077505C" w:rsidP="0077505C">
      <w:pPr>
        <w:spacing w:line="360" w:lineRule="auto"/>
        <w:jc w:val="center"/>
      </w:pPr>
      <w:r w:rsidRPr="006B34FF">
        <w:rPr>
          <w:noProof/>
        </w:rPr>
        <w:pict w14:anchorId="2B21EFA3">
          <v:shape id="图片 14" o:spid="_x0000_i1027" type="#_x0000_t75" style="width:260.7pt;height:230.9pt;visibility:visible;mso-wrap-style:square">
            <v:imagedata r:id="rId12" o:title=""/>
          </v:shape>
        </w:pict>
      </w:r>
    </w:p>
    <w:p w14:paraId="7C95A947" w14:textId="77777777" w:rsidR="0077505C" w:rsidRDefault="0077505C" w:rsidP="0077505C">
      <w:pPr>
        <w:spacing w:line="360" w:lineRule="auto"/>
        <w:jc w:val="center"/>
      </w:pPr>
      <w:r w:rsidRPr="0045702E">
        <w:rPr>
          <w:rFonts w:hint="eastAsia"/>
        </w:rPr>
        <w:t>图</w:t>
      </w:r>
      <w:r w:rsidRPr="0045702E">
        <w:rPr>
          <w:rFonts w:hint="eastAsia"/>
        </w:rPr>
        <w:t>2-</w:t>
      </w:r>
      <w:r w:rsidRPr="0045702E">
        <w:t xml:space="preserve">2 </w:t>
      </w:r>
      <w:r>
        <w:rPr>
          <w:rFonts w:hint="eastAsia"/>
        </w:rPr>
        <w:t>提高模型识别概率及</w:t>
      </w:r>
      <w:r w:rsidRPr="0045702E">
        <w:rPr>
          <w:rFonts w:hint="eastAsia"/>
        </w:rPr>
        <w:t>基于</w:t>
      </w:r>
      <w:r w:rsidRPr="0045702E">
        <w:rPr>
          <w:rFonts w:hint="eastAsia"/>
        </w:rPr>
        <w:t>I-SVM</w:t>
      </w:r>
      <w:r w:rsidRPr="0045702E">
        <w:rPr>
          <w:rFonts w:hint="eastAsia"/>
        </w:rPr>
        <w:t>分类器提升识别率的</w:t>
      </w:r>
      <w:r w:rsidRPr="0045702E">
        <w:rPr>
          <w:rFonts w:hint="eastAsia"/>
        </w:rPr>
        <w:t>IPO</w:t>
      </w:r>
      <w:r w:rsidRPr="0045702E">
        <w:rPr>
          <w:rFonts w:hint="eastAsia"/>
        </w:rPr>
        <w:t>图</w:t>
      </w:r>
    </w:p>
    <w:p w14:paraId="148C0806" w14:textId="77777777" w:rsidR="0077505C" w:rsidRDefault="0077505C" w:rsidP="0077505C">
      <w:pPr>
        <w:spacing w:line="360" w:lineRule="auto"/>
        <w:ind w:firstLineChars="200" w:firstLine="480"/>
        <w:jc w:val="left"/>
        <w:rPr>
          <w:rFonts w:ascii="宋体" w:hAnsi="宋体"/>
          <w:sz w:val="24"/>
        </w:rPr>
      </w:pPr>
      <w:r w:rsidRPr="00D42F8D">
        <w:rPr>
          <w:rFonts w:ascii="宋体" w:hAnsi="宋体"/>
          <w:sz w:val="24"/>
        </w:rPr>
        <w:t>关键字监测与定位及人脸识别的</w:t>
      </w:r>
      <w:r w:rsidRPr="00D42F8D">
        <w:rPr>
          <w:rFonts w:ascii="宋体" w:hAnsi="宋体" w:hint="eastAsia"/>
          <w:sz w:val="24"/>
        </w:rPr>
        <w:t>IPO图如图2-3所示</w:t>
      </w:r>
      <w:r>
        <w:rPr>
          <w:rFonts w:ascii="宋体" w:hAnsi="宋体" w:hint="eastAsia"/>
          <w:sz w:val="24"/>
        </w:rPr>
        <w:t>：</w:t>
      </w:r>
    </w:p>
    <w:p w14:paraId="5B1C9223" w14:textId="436E5D78" w:rsidR="0077505C" w:rsidRDefault="0077505C" w:rsidP="0077505C">
      <w:pPr>
        <w:spacing w:line="360" w:lineRule="auto"/>
        <w:jc w:val="center"/>
        <w:rPr>
          <w:rFonts w:ascii="宋体" w:hAnsi="宋体"/>
          <w:sz w:val="24"/>
        </w:rPr>
      </w:pPr>
      <w:r w:rsidRPr="0077505C">
        <w:rPr>
          <w:rFonts w:ascii="宋体" w:hAnsi="宋体"/>
          <w:noProof/>
          <w:sz w:val="24"/>
        </w:rPr>
        <w:lastRenderedPageBreak/>
        <w:pict w14:anchorId="35EC405F">
          <v:shape id="图片 16" o:spid="_x0000_i1026" type="#_x0000_t75" style="width:260.7pt;height:230.9pt;visibility:visible;mso-wrap-style:square">
            <v:imagedata r:id="rId13" o:title=""/>
          </v:shape>
        </w:pict>
      </w:r>
    </w:p>
    <w:p w14:paraId="721F3F40" w14:textId="77777777" w:rsidR="0077505C" w:rsidRPr="00D42F8D" w:rsidRDefault="0077505C" w:rsidP="0077505C">
      <w:pPr>
        <w:spacing w:line="360" w:lineRule="auto"/>
        <w:jc w:val="center"/>
        <w:rPr>
          <w:rFonts w:ascii="宋体" w:hAnsi="宋体"/>
        </w:rPr>
      </w:pPr>
      <w:r>
        <w:rPr>
          <w:rFonts w:ascii="宋体" w:hAnsi="宋体" w:hint="eastAsia"/>
        </w:rPr>
        <w:t>图2-3 关键字检测与定位及人脸识别的IPO图</w:t>
      </w:r>
    </w:p>
    <w:p w14:paraId="33CA61BA" w14:textId="60A933BF" w:rsidR="0077505C" w:rsidRPr="0077505C" w:rsidRDefault="0077505C" w:rsidP="0077505C">
      <w:pPr>
        <w:pStyle w:val="3"/>
        <w:rPr>
          <w:rFonts w:ascii="宋体" w:hAnsi="宋体"/>
          <w:sz w:val="24"/>
        </w:rPr>
      </w:pPr>
      <w:bookmarkStart w:id="2" w:name="_Toc458349018"/>
      <w:r>
        <w:rPr>
          <w:rFonts w:ascii="宋体" w:hAnsi="宋体"/>
          <w:sz w:val="24"/>
        </w:rPr>
        <w:t>3</w:t>
      </w:r>
      <w:r w:rsidRPr="0077505C">
        <w:rPr>
          <w:rFonts w:ascii="宋体" w:hAnsi="宋体"/>
          <w:sz w:val="24"/>
        </w:rPr>
        <w:t>.2.3  性能需求</w:t>
      </w:r>
      <w:bookmarkEnd w:id="2"/>
    </w:p>
    <w:p w14:paraId="7613F090" w14:textId="77777777" w:rsidR="0077505C" w:rsidRPr="0045702E" w:rsidRDefault="0077505C" w:rsidP="0077505C">
      <w:pPr>
        <w:spacing w:line="360" w:lineRule="auto"/>
        <w:ind w:firstLineChars="200" w:firstLine="480"/>
        <w:rPr>
          <w:rFonts w:ascii="宋体" w:hAnsi="宋体"/>
          <w:color w:val="000000"/>
          <w:sz w:val="24"/>
        </w:rPr>
      </w:pPr>
      <w:r w:rsidRPr="0045702E">
        <w:rPr>
          <w:rFonts w:ascii="宋体" w:hAnsi="宋体" w:hint="eastAsia"/>
          <w:color w:val="000000"/>
          <w:sz w:val="24"/>
        </w:rPr>
        <w:t>1、</w:t>
      </w:r>
      <w:r>
        <w:rPr>
          <w:rFonts w:ascii="宋体" w:hAnsi="宋体" w:hint="eastAsia"/>
          <w:color w:val="000000"/>
          <w:sz w:val="24"/>
        </w:rPr>
        <w:t>开启服务后系统实时监控通话信息</w:t>
      </w:r>
    </w:p>
    <w:p w14:paraId="7600B5E7" w14:textId="77777777" w:rsidR="0077505C" w:rsidRPr="0045702E" w:rsidRDefault="0077505C" w:rsidP="0077505C">
      <w:pPr>
        <w:spacing w:line="360" w:lineRule="auto"/>
        <w:ind w:firstLineChars="200" w:firstLine="480"/>
        <w:rPr>
          <w:rFonts w:ascii="宋体" w:hAnsi="宋体"/>
          <w:color w:val="000000"/>
          <w:sz w:val="24"/>
        </w:rPr>
      </w:pPr>
      <w:r w:rsidRPr="0045702E">
        <w:rPr>
          <w:rFonts w:ascii="宋体" w:hAnsi="宋体" w:hint="eastAsia"/>
          <w:color w:val="000000"/>
          <w:sz w:val="24"/>
        </w:rPr>
        <w:t>2</w:t>
      </w:r>
      <w:r>
        <w:rPr>
          <w:rFonts w:ascii="宋体" w:hAnsi="宋体" w:hint="eastAsia"/>
          <w:color w:val="000000"/>
          <w:sz w:val="24"/>
        </w:rPr>
        <w:t>、通话过程中系统能实时分析通话内容</w:t>
      </w:r>
    </w:p>
    <w:p w14:paraId="144F46D9" w14:textId="77777777" w:rsidR="0077505C" w:rsidRPr="0045702E" w:rsidRDefault="0077505C" w:rsidP="0077505C">
      <w:pPr>
        <w:spacing w:line="360" w:lineRule="auto"/>
        <w:ind w:firstLineChars="200" w:firstLine="480"/>
        <w:rPr>
          <w:rFonts w:ascii="宋体" w:hAnsi="宋体"/>
          <w:color w:val="000000"/>
          <w:sz w:val="24"/>
        </w:rPr>
      </w:pPr>
      <w:r>
        <w:rPr>
          <w:rFonts w:ascii="宋体" w:hAnsi="宋体"/>
          <w:color w:val="000000"/>
          <w:sz w:val="24"/>
        </w:rPr>
        <w:t>3</w:t>
      </w:r>
      <w:r w:rsidRPr="0045702E">
        <w:rPr>
          <w:rFonts w:ascii="宋体" w:hAnsi="宋体"/>
          <w:color w:val="000000"/>
          <w:sz w:val="24"/>
        </w:rPr>
        <w:t>、</w:t>
      </w:r>
      <w:r w:rsidRPr="0045702E">
        <w:rPr>
          <w:rFonts w:ascii="宋体" w:hAnsi="宋体" w:hint="eastAsia"/>
          <w:color w:val="000000"/>
          <w:sz w:val="24"/>
        </w:rPr>
        <w:t>系统年非计划宕机时间不高于8小时</w:t>
      </w:r>
    </w:p>
    <w:p w14:paraId="405DA3E9" w14:textId="77777777" w:rsidR="0077505C" w:rsidRDefault="0077505C" w:rsidP="0077505C">
      <w:pPr>
        <w:spacing w:line="360" w:lineRule="auto"/>
        <w:ind w:firstLineChars="200" w:firstLine="480"/>
        <w:rPr>
          <w:rFonts w:ascii="宋体" w:hAnsi="宋体"/>
          <w:color w:val="000000"/>
          <w:sz w:val="24"/>
        </w:rPr>
      </w:pPr>
      <w:r>
        <w:rPr>
          <w:rFonts w:ascii="宋体" w:hAnsi="宋体"/>
          <w:color w:val="000000"/>
          <w:sz w:val="24"/>
        </w:rPr>
        <w:t>4</w:t>
      </w:r>
      <w:r>
        <w:rPr>
          <w:rFonts w:ascii="宋体" w:hAnsi="宋体" w:hint="eastAsia"/>
          <w:color w:val="000000"/>
          <w:sz w:val="24"/>
        </w:rPr>
        <w:t>、语音识别准确率</w:t>
      </w:r>
      <w:r w:rsidRPr="0045702E">
        <w:rPr>
          <w:rFonts w:ascii="宋体" w:hAnsi="宋体" w:hint="eastAsia"/>
          <w:color w:val="000000"/>
          <w:sz w:val="24"/>
        </w:rPr>
        <w:t>≥80%</w:t>
      </w:r>
      <w:r>
        <w:rPr>
          <w:rFonts w:ascii="宋体" w:hAnsi="宋体" w:hint="eastAsia"/>
          <w:color w:val="000000"/>
          <w:sz w:val="24"/>
        </w:rPr>
        <w:t>，情感识别准确率≥80%</w:t>
      </w:r>
    </w:p>
    <w:p w14:paraId="6365FA82" w14:textId="77777777" w:rsidR="0077505C" w:rsidRPr="00800830" w:rsidRDefault="0077505C" w:rsidP="0077505C">
      <w:pPr>
        <w:spacing w:line="360" w:lineRule="auto"/>
        <w:ind w:firstLineChars="200" w:firstLine="480"/>
        <w:rPr>
          <w:rFonts w:ascii="宋体" w:hAnsi="宋体"/>
          <w:color w:val="000000"/>
          <w:sz w:val="24"/>
        </w:rPr>
      </w:pPr>
      <w:r>
        <w:rPr>
          <w:rFonts w:ascii="宋体" w:hAnsi="宋体"/>
          <w:color w:val="000000"/>
          <w:sz w:val="24"/>
        </w:rPr>
        <w:t xml:space="preserve">   &lt;</w:t>
      </w:r>
      <w:r>
        <w:rPr>
          <w:rFonts w:ascii="宋体" w:hAnsi="宋体" w:hint="eastAsia"/>
          <w:color w:val="000000"/>
          <w:sz w:val="24"/>
        </w:rPr>
        <w:t>公式&gt;</w:t>
      </w:r>
    </w:p>
    <w:p w14:paraId="5A483766" w14:textId="77777777" w:rsidR="0077505C" w:rsidRPr="0045702E" w:rsidRDefault="0077505C" w:rsidP="0077505C">
      <w:pPr>
        <w:ind w:firstLineChars="200" w:firstLine="480"/>
        <w:rPr>
          <w:rFonts w:ascii="宋体" w:hAnsi="宋体"/>
          <w:color w:val="000000"/>
          <w:sz w:val="24"/>
        </w:rPr>
      </w:pPr>
      <w:r>
        <w:rPr>
          <w:sz w:val="24"/>
        </w:rPr>
        <w:t>5</w:t>
      </w:r>
      <w:r w:rsidRPr="0045702E">
        <w:rPr>
          <w:rFonts w:hint="eastAsia"/>
          <w:sz w:val="24"/>
        </w:rPr>
        <w:t>、</w:t>
      </w:r>
      <w:r w:rsidRPr="0045702E">
        <w:rPr>
          <w:sz w:val="24"/>
        </w:rPr>
        <w:t>所支持语音格式</w:t>
      </w:r>
      <w:r w:rsidRPr="0045702E">
        <w:rPr>
          <w:rFonts w:hint="eastAsia"/>
          <w:sz w:val="24"/>
        </w:rPr>
        <w:t>：采样频率</w:t>
      </w:r>
      <w:r w:rsidRPr="0045702E">
        <w:rPr>
          <w:sz w:val="24"/>
        </w:rPr>
        <w:t>16000Hz</w:t>
      </w:r>
      <w:r w:rsidRPr="0045702E">
        <w:rPr>
          <w:rFonts w:hint="eastAsia"/>
          <w:sz w:val="24"/>
        </w:rPr>
        <w:t>、单声道</w:t>
      </w:r>
      <w:r w:rsidRPr="0045702E">
        <w:rPr>
          <w:rFonts w:hint="eastAsia"/>
          <w:sz w:val="24"/>
        </w:rPr>
        <w:t>16</w:t>
      </w:r>
      <w:r w:rsidRPr="0045702E">
        <w:rPr>
          <w:rFonts w:hint="eastAsia"/>
          <w:sz w:val="24"/>
        </w:rPr>
        <w:t>位的</w:t>
      </w:r>
      <w:r w:rsidRPr="0045702E">
        <w:rPr>
          <w:rFonts w:hint="eastAsia"/>
          <w:sz w:val="24"/>
        </w:rPr>
        <w:t>wav</w:t>
      </w:r>
      <w:r w:rsidRPr="0045702E">
        <w:rPr>
          <w:rFonts w:hint="eastAsia"/>
          <w:sz w:val="24"/>
        </w:rPr>
        <w:t>格式</w:t>
      </w:r>
    </w:p>
    <w:p w14:paraId="1F822CA8" w14:textId="7F852CC1" w:rsidR="0077505C" w:rsidRPr="0077505C" w:rsidRDefault="0077505C" w:rsidP="0077505C">
      <w:pPr>
        <w:pStyle w:val="3"/>
        <w:rPr>
          <w:rFonts w:ascii="宋体" w:hAnsi="宋体"/>
          <w:sz w:val="24"/>
        </w:rPr>
      </w:pPr>
      <w:bookmarkStart w:id="3" w:name="_Toc458349019"/>
      <w:r>
        <w:rPr>
          <w:rFonts w:ascii="宋体" w:hAnsi="宋体"/>
          <w:sz w:val="24"/>
        </w:rPr>
        <w:t>3</w:t>
      </w:r>
      <w:r w:rsidRPr="0077505C">
        <w:rPr>
          <w:rFonts w:ascii="宋体" w:hAnsi="宋体"/>
          <w:sz w:val="24"/>
        </w:rPr>
        <w:t>.2.4  硬件、框架</w:t>
      </w:r>
      <w:bookmarkEnd w:id="3"/>
    </w:p>
    <w:p w14:paraId="5FF7F262" w14:textId="77777777" w:rsidR="0077505C" w:rsidRPr="0045702E" w:rsidRDefault="0077505C" w:rsidP="0077505C">
      <w:pPr>
        <w:autoSpaceDE w:val="0"/>
        <w:autoSpaceDN w:val="0"/>
        <w:adjustRightInd w:val="0"/>
        <w:spacing w:line="360" w:lineRule="auto"/>
        <w:ind w:firstLineChars="200" w:firstLine="480"/>
        <w:rPr>
          <w:rFonts w:ascii="宋体" w:hAnsi="宋体" w:cs="DFKai-SB"/>
          <w:bCs/>
          <w:sz w:val="24"/>
        </w:rPr>
      </w:pPr>
      <w:r w:rsidRPr="0045702E">
        <w:rPr>
          <w:rFonts w:ascii="宋体" w:hAnsi="宋体" w:cs="DFKai-SB"/>
          <w:bCs/>
          <w:sz w:val="24"/>
        </w:rPr>
        <w:t>整个系统由</w:t>
      </w:r>
      <w:r>
        <w:rPr>
          <w:rFonts w:ascii="宋体" w:hAnsi="宋体" w:cs="DFKai-SB" w:hint="eastAsia"/>
          <w:bCs/>
          <w:sz w:val="24"/>
        </w:rPr>
        <w:t>移动端、服务器、关键词</w:t>
      </w:r>
      <w:r w:rsidRPr="0045702E">
        <w:rPr>
          <w:rFonts w:ascii="宋体" w:hAnsi="宋体" w:cs="DFKai-SB" w:hint="eastAsia"/>
          <w:bCs/>
          <w:sz w:val="24"/>
        </w:rPr>
        <w:t>数据库等</w:t>
      </w:r>
      <w:r>
        <w:rPr>
          <w:rFonts w:ascii="宋体" w:hAnsi="宋体" w:cs="DFKai-SB" w:hint="eastAsia"/>
          <w:bCs/>
          <w:sz w:val="24"/>
        </w:rPr>
        <w:t>组成</w:t>
      </w:r>
      <w:r w:rsidRPr="0045702E">
        <w:rPr>
          <w:rFonts w:ascii="宋体" w:hAnsi="宋体" w:cs="DFKai-SB" w:hint="eastAsia"/>
          <w:bCs/>
          <w:sz w:val="24"/>
        </w:rPr>
        <w:t>。为了保证</w:t>
      </w:r>
      <w:r>
        <w:rPr>
          <w:rFonts w:ascii="宋体" w:hAnsi="宋体" w:cs="DFKai-SB" w:hint="eastAsia"/>
          <w:bCs/>
          <w:sz w:val="24"/>
        </w:rPr>
        <w:t>用户的隐私，采集到的音频数据仅用作特征匹配，匹配之后即删除</w:t>
      </w:r>
      <w:r w:rsidRPr="0045702E">
        <w:rPr>
          <w:rFonts w:ascii="宋体" w:hAnsi="宋体" w:cs="DFKai-SB" w:hint="eastAsia"/>
          <w:bCs/>
          <w:sz w:val="24"/>
        </w:rPr>
        <w:t>。</w:t>
      </w:r>
      <w:r>
        <w:rPr>
          <w:rFonts w:ascii="宋体" w:hAnsi="宋体" w:cs="DFKai-SB" w:hint="eastAsia"/>
          <w:bCs/>
          <w:sz w:val="24"/>
        </w:rPr>
        <w:t>用户可以上传疑似诈骗电话到服务器，服务器会进行高频词统计分析，但只保留高频词，不保留音频本身。</w:t>
      </w:r>
      <w:r w:rsidRPr="0045702E">
        <w:rPr>
          <w:rFonts w:ascii="宋体" w:hAnsi="宋体" w:cs="DFKai-SB" w:hint="eastAsia"/>
          <w:bCs/>
          <w:sz w:val="24"/>
        </w:rPr>
        <w:t>整个系统硬件的拓扑图如图2-4所示：</w:t>
      </w:r>
    </w:p>
    <w:p w14:paraId="53B52A6F" w14:textId="76F052BB" w:rsidR="0077505C" w:rsidRDefault="00975C09" w:rsidP="0077505C">
      <w:pPr>
        <w:autoSpaceDE w:val="0"/>
        <w:autoSpaceDN w:val="0"/>
        <w:adjustRightInd w:val="0"/>
        <w:spacing w:line="360" w:lineRule="auto"/>
        <w:ind w:left="1200"/>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&lt;tupian&gt;</w:t>
      </w:r>
    </w:p>
    <w:p w14:paraId="1E20D85E" w14:textId="26AAAA30" w:rsidR="006C0C10" w:rsidRDefault="006C0C10" w:rsidP="00C64ADF">
      <w:pPr>
        <w:numPr>
          <w:ilvl w:val="0"/>
          <w:numId w:val="2"/>
        </w:numPr>
        <w:autoSpaceDE w:val="0"/>
        <w:autoSpaceDN w:val="0"/>
        <w:adjustRightInd w:val="0"/>
        <w:spacing w:line="360" w:lineRule="auto"/>
        <w:rPr>
          <w:rFonts w:ascii="Times New Roman" w:eastAsia="黑体" w:hAnsi="Times New Roman" w:cs="Times New Roman" w:hint="eastAsia"/>
          <w:b/>
          <w:bCs/>
          <w:sz w:val="30"/>
          <w:szCs w:val="30"/>
        </w:rPr>
      </w:pPr>
      <w:r w:rsidRPr="00C64ADF">
        <w:rPr>
          <w:rFonts w:ascii="Times New Roman" w:eastAsia="黑体" w:hAnsi="Times New Roman" w:cs="Times New Roman" w:hint="eastAsia"/>
          <w:b/>
          <w:bCs/>
          <w:sz w:val="30"/>
          <w:szCs w:val="30"/>
        </w:rPr>
        <w:t>系统模块设计</w:t>
      </w:r>
    </w:p>
    <w:p w14:paraId="042A64A0" w14:textId="77777777" w:rsidR="00975C09" w:rsidRDefault="00975C09" w:rsidP="00975C09">
      <w:pPr>
        <w:spacing w:line="360" w:lineRule="auto"/>
        <w:ind w:firstLineChars="200" w:firstLine="480"/>
        <w:rPr>
          <w:rFonts w:hint="eastAsia"/>
          <w:sz w:val="24"/>
        </w:rPr>
      </w:pPr>
      <w:r w:rsidRPr="0045702E">
        <w:rPr>
          <w:rFonts w:hint="eastAsia"/>
          <w:sz w:val="24"/>
        </w:rPr>
        <w:t>系统根据功能层次分为</w:t>
      </w:r>
      <w:r w:rsidRPr="0045702E">
        <w:rPr>
          <w:rFonts w:hint="eastAsia"/>
          <w:sz w:val="24"/>
        </w:rPr>
        <w:t>3</w:t>
      </w:r>
      <w:r w:rsidRPr="0045702E">
        <w:rPr>
          <w:rFonts w:hint="eastAsia"/>
          <w:sz w:val="24"/>
        </w:rPr>
        <w:t>个大模块，如图</w:t>
      </w:r>
      <w:r w:rsidRPr="0045702E">
        <w:rPr>
          <w:rFonts w:hint="eastAsia"/>
          <w:sz w:val="24"/>
        </w:rPr>
        <w:t>2-5</w:t>
      </w:r>
      <w:r w:rsidRPr="0045702E">
        <w:rPr>
          <w:rFonts w:hint="eastAsia"/>
          <w:sz w:val="24"/>
        </w:rPr>
        <w:t>所示。用户在</w:t>
      </w:r>
      <w:r>
        <w:rPr>
          <w:rFonts w:hint="eastAsia"/>
          <w:sz w:val="24"/>
        </w:rPr>
        <w:t>开启相关服务后，后台服务会记录通话内容并发送至服务器处理</w:t>
      </w:r>
      <w:r w:rsidRPr="0045702E">
        <w:rPr>
          <w:rFonts w:hint="eastAsia"/>
          <w:sz w:val="24"/>
        </w:rPr>
        <w:t>，处理过程包括：根据用户选择的</w:t>
      </w:r>
      <w:r w:rsidRPr="0045702E">
        <w:rPr>
          <w:rFonts w:hint="eastAsia"/>
          <w:sz w:val="24"/>
        </w:rPr>
        <w:lastRenderedPageBreak/>
        <w:t>功能，选择是进行</w:t>
      </w:r>
      <w:r>
        <w:rPr>
          <w:rFonts w:hint="eastAsia"/>
          <w:sz w:val="24"/>
        </w:rPr>
        <w:t>语音内容识别或是进行语音情感分析</w:t>
      </w:r>
      <w:r w:rsidRPr="0045702E">
        <w:rPr>
          <w:rFonts w:hint="eastAsia"/>
          <w:sz w:val="24"/>
        </w:rPr>
        <w:t>；</w:t>
      </w:r>
      <w:r>
        <w:rPr>
          <w:rFonts w:hint="eastAsia"/>
          <w:sz w:val="24"/>
        </w:rPr>
        <w:t>如果是进行语音内容识别，则</w:t>
      </w:r>
      <w:r w:rsidRPr="0045702E">
        <w:rPr>
          <w:rFonts w:hint="eastAsia"/>
          <w:sz w:val="24"/>
        </w:rPr>
        <w:t>通过</w:t>
      </w:r>
      <w:r>
        <w:rPr>
          <w:rFonts w:hint="eastAsia"/>
          <w:sz w:val="24"/>
        </w:rPr>
        <w:t>调用深度学习生成的语音模型对语音进行解码</w:t>
      </w:r>
      <w:r w:rsidRPr="0045702E">
        <w:rPr>
          <w:rFonts w:hint="eastAsia"/>
          <w:sz w:val="24"/>
        </w:rPr>
        <w:t>；</w:t>
      </w:r>
      <w:r>
        <w:rPr>
          <w:rFonts w:hint="eastAsia"/>
          <w:sz w:val="24"/>
        </w:rPr>
        <w:t>调用高频词统计库来判断语音内容是否安全；如果是进行语音情感分析，则先提取语音特征，再对特征进行归类。最后，不管是语音内容识别还是语音情感分析</w:t>
      </w:r>
      <w:r w:rsidRPr="0045702E">
        <w:rPr>
          <w:rFonts w:hint="eastAsia"/>
          <w:sz w:val="24"/>
        </w:rPr>
        <w:t>，都会将匹配的结果返回给用户，并且提供直观的参考数值为使用者提供更直观的参考依据。</w:t>
      </w:r>
    </w:p>
    <w:p w14:paraId="782D92E5" w14:textId="7CD3B7FB" w:rsidR="00975C09" w:rsidRPr="0045702E" w:rsidRDefault="00975C09" w:rsidP="00975C09">
      <w:pPr>
        <w:spacing w:line="360" w:lineRule="auto"/>
        <w:ind w:firstLineChars="200" w:firstLine="480"/>
        <w:rPr>
          <w:sz w:val="24"/>
        </w:rPr>
      </w:pPr>
      <w:r>
        <w:rPr>
          <w:rFonts w:hint="eastAsia"/>
          <w:sz w:val="24"/>
        </w:rPr>
        <w:t>&lt;</w:t>
      </w:r>
      <w:r>
        <w:rPr>
          <w:rFonts w:hint="eastAsia"/>
          <w:sz w:val="24"/>
        </w:rPr>
        <w:t>图片</w:t>
      </w:r>
      <w:r>
        <w:rPr>
          <w:rFonts w:hint="eastAsia"/>
          <w:sz w:val="24"/>
        </w:rPr>
        <w:t>&gt;</w:t>
      </w:r>
    </w:p>
    <w:p w14:paraId="49753157" w14:textId="77777777" w:rsidR="00975C09" w:rsidRPr="0045702E" w:rsidRDefault="00975C09" w:rsidP="00975C09">
      <w:pPr>
        <w:spacing w:line="360" w:lineRule="auto"/>
        <w:ind w:firstLineChars="200" w:firstLine="480"/>
        <w:jc w:val="left"/>
        <w:rPr>
          <w:sz w:val="24"/>
        </w:rPr>
      </w:pPr>
      <w:r>
        <w:rPr>
          <w:rFonts w:hint="eastAsia"/>
          <w:sz w:val="24"/>
        </w:rPr>
        <w:t>音频特征</w:t>
      </w:r>
      <w:r w:rsidRPr="0045702E">
        <w:rPr>
          <w:rFonts w:hint="eastAsia"/>
          <w:sz w:val="24"/>
        </w:rPr>
        <w:t>提取模块：主要用于提取用户输入的实时语音进行语音特征提取，在提取结束后结果不会返回至用户界面中，将提取出的特征参数直接传递给</w:t>
      </w:r>
      <w:r>
        <w:rPr>
          <w:rFonts w:hint="eastAsia"/>
          <w:sz w:val="24"/>
        </w:rPr>
        <w:t>SVM</w:t>
      </w:r>
      <w:r>
        <w:rPr>
          <w:rFonts w:hint="eastAsia"/>
          <w:sz w:val="24"/>
        </w:rPr>
        <w:t>分类</w:t>
      </w:r>
      <w:r w:rsidRPr="0045702E">
        <w:rPr>
          <w:rFonts w:hint="eastAsia"/>
          <w:sz w:val="24"/>
        </w:rPr>
        <w:t>建模模块进行下一步生成模型的操作。</w:t>
      </w:r>
    </w:p>
    <w:p w14:paraId="2FF2B252" w14:textId="77777777" w:rsidR="00975C09" w:rsidRPr="0045702E" w:rsidRDefault="00975C09" w:rsidP="00975C09">
      <w:pPr>
        <w:spacing w:line="360" w:lineRule="auto"/>
        <w:ind w:firstLineChars="200" w:firstLine="480"/>
        <w:jc w:val="left"/>
        <w:rPr>
          <w:sz w:val="24"/>
        </w:rPr>
      </w:pPr>
      <w:r>
        <w:rPr>
          <w:sz w:val="24"/>
        </w:rPr>
        <w:t>SVM</w:t>
      </w:r>
      <w:r>
        <w:rPr>
          <w:rFonts w:hint="eastAsia"/>
          <w:sz w:val="24"/>
        </w:rPr>
        <w:t>分类</w:t>
      </w:r>
      <w:r w:rsidRPr="0045702E">
        <w:rPr>
          <w:rFonts w:hint="eastAsia"/>
          <w:sz w:val="24"/>
        </w:rPr>
        <w:t>模块：当</w:t>
      </w:r>
      <w:r>
        <w:rPr>
          <w:rFonts w:hint="eastAsia"/>
          <w:sz w:val="24"/>
        </w:rPr>
        <w:t>语音特征提取之后，将其送到训练好的</w:t>
      </w:r>
      <w:r>
        <w:rPr>
          <w:rFonts w:hint="eastAsia"/>
          <w:sz w:val="24"/>
        </w:rPr>
        <w:t>SVM</w:t>
      </w:r>
      <w:r>
        <w:rPr>
          <w:rFonts w:hint="eastAsia"/>
          <w:sz w:val="24"/>
        </w:rPr>
        <w:t>分类模型中进行分类。</w:t>
      </w:r>
      <w:r>
        <w:rPr>
          <w:rFonts w:hint="eastAsia"/>
          <w:sz w:val="24"/>
        </w:rPr>
        <w:t>SVM</w:t>
      </w:r>
      <w:r>
        <w:rPr>
          <w:rFonts w:hint="eastAsia"/>
          <w:sz w:val="24"/>
        </w:rPr>
        <w:t>分类模块利用核函数将输入特征的样本点映射到高维特征空间中，在高维空间中被超平面分割，判断其情感类别。</w:t>
      </w:r>
      <w:r>
        <w:rPr>
          <w:rFonts w:hint="eastAsia"/>
          <w:sz w:val="24"/>
        </w:rPr>
        <w:t>S</w:t>
      </w:r>
      <w:r>
        <w:rPr>
          <w:sz w:val="24"/>
        </w:rPr>
        <w:t>VM</w:t>
      </w:r>
      <w:r>
        <w:rPr>
          <w:rFonts w:hint="eastAsia"/>
          <w:sz w:val="24"/>
        </w:rPr>
        <w:t>分类模块会记录一次通话中每小段音频的情感分类，如果通话中某些负面情感占比到达一定阈值，则将结果反馈给亲情账号。</w:t>
      </w:r>
    </w:p>
    <w:p w14:paraId="0CAFB3DB" w14:textId="77777777" w:rsidR="00975C09" w:rsidRDefault="00975C09" w:rsidP="00975C09">
      <w:pPr>
        <w:spacing w:line="360" w:lineRule="auto"/>
        <w:ind w:firstLineChars="200" w:firstLine="480"/>
        <w:jc w:val="left"/>
        <w:rPr>
          <w:sz w:val="24"/>
        </w:rPr>
      </w:pPr>
      <w:r w:rsidRPr="0045702E">
        <w:rPr>
          <w:rFonts w:hint="eastAsia"/>
          <w:sz w:val="24"/>
        </w:rPr>
        <w:t>Kaldi</w:t>
      </w:r>
      <w:r>
        <w:rPr>
          <w:rFonts w:hint="eastAsia"/>
          <w:sz w:val="24"/>
        </w:rPr>
        <w:t>语音内容识别模块：用户在提供了</w:t>
      </w:r>
      <w:r w:rsidRPr="0045702E">
        <w:rPr>
          <w:rFonts w:hint="eastAsia"/>
          <w:sz w:val="24"/>
        </w:rPr>
        <w:t>语音之后，系统将会把语音送入</w:t>
      </w:r>
      <w:r w:rsidRPr="0045702E">
        <w:rPr>
          <w:rFonts w:hint="eastAsia"/>
          <w:sz w:val="24"/>
        </w:rPr>
        <w:t>Kaldi</w:t>
      </w:r>
      <w:r>
        <w:rPr>
          <w:rFonts w:hint="eastAsia"/>
          <w:sz w:val="24"/>
        </w:rPr>
        <w:t>工具箱中进行解码</w:t>
      </w:r>
      <w:r w:rsidRPr="0045702E">
        <w:rPr>
          <w:rFonts w:hint="eastAsia"/>
          <w:sz w:val="24"/>
        </w:rPr>
        <w:t>，</w:t>
      </w:r>
      <w:r>
        <w:rPr>
          <w:rFonts w:hint="eastAsia"/>
          <w:sz w:val="24"/>
        </w:rPr>
        <w:t>解码后获得语音内容。将语音内容和关键词数据库中的关键词对比，如果有关键词出现，则将结果反馈给亲情账号，并提醒老人。</w:t>
      </w:r>
    </w:p>
    <w:p w14:paraId="4B9397A6" w14:textId="77777777" w:rsidR="00975C09" w:rsidRPr="00667796" w:rsidRDefault="00975C09" w:rsidP="00975C09">
      <w:pPr>
        <w:spacing w:line="360" w:lineRule="auto"/>
        <w:ind w:firstLineChars="200" w:firstLine="480"/>
        <w:jc w:val="left"/>
        <w:rPr>
          <w:sz w:val="24"/>
        </w:rPr>
      </w:pPr>
      <w:r>
        <w:rPr>
          <w:rFonts w:hint="eastAsia"/>
          <w:sz w:val="24"/>
        </w:rPr>
        <w:t>关键词统计模块：老人可以在客户端举报诈骗、骚扰等不良通话内容，服务器收到举报后将通话提交给高频词统计模块。高频词统计模块先对通话录音进行解码，统计通话中各词语的出现频率并记录。当某一日常使用频率不高的词语在不同举报记录中都出现且频率较高时，将其记录至关键词数据库。</w:t>
      </w:r>
    </w:p>
    <w:p w14:paraId="7CA2BCA7" w14:textId="77777777" w:rsidR="00975C09" w:rsidRPr="00C64ADF" w:rsidRDefault="00975C09" w:rsidP="00975C09">
      <w:pPr>
        <w:autoSpaceDE w:val="0"/>
        <w:autoSpaceDN w:val="0"/>
        <w:adjustRightInd w:val="0"/>
        <w:spacing w:line="360" w:lineRule="auto"/>
        <w:ind w:left="1200"/>
        <w:rPr>
          <w:rFonts w:ascii="Times New Roman" w:eastAsia="黑体" w:hAnsi="Times New Roman" w:cs="Times New Roman" w:hint="eastAsia"/>
          <w:b/>
          <w:bCs/>
          <w:sz w:val="30"/>
          <w:szCs w:val="30"/>
        </w:rPr>
      </w:pPr>
    </w:p>
    <w:p w14:paraId="74407D23" w14:textId="13740658" w:rsidR="008042A8" w:rsidRPr="008042A8" w:rsidRDefault="00544DB2" w:rsidP="008042A8">
      <w:pPr>
        <w:numPr>
          <w:ilvl w:val="0"/>
          <w:numId w:val="1"/>
        </w:numPr>
        <w:autoSpaceDE w:val="0"/>
        <w:autoSpaceDN w:val="0"/>
        <w:adjustRightInd w:val="0"/>
        <w:spacing w:line="360" w:lineRule="auto"/>
        <w:rPr>
          <w:rFonts w:ascii="Times New Roman" w:eastAsia="黑体" w:hAnsi="Times New Roman" w:cs="Times New Roman" w:hint="eastAsia"/>
          <w:b/>
          <w:bCs/>
          <w:sz w:val="30"/>
          <w:szCs w:val="30"/>
        </w:rPr>
      </w:pPr>
      <w:r>
        <w:rPr>
          <w:rFonts w:ascii="Times New Roman" w:eastAsia="黑体" w:hAnsi="Times New Roman" w:cs="Times New Roman"/>
          <w:b/>
          <w:bCs/>
          <w:sz w:val="30"/>
          <w:szCs w:val="30"/>
        </w:rPr>
        <w:t>测试与分析</w:t>
      </w:r>
      <w:r w:rsidR="00CE2743">
        <w:rPr>
          <w:rFonts w:ascii="Times New Roman" w:eastAsia="黑体" w:hAnsi="Times New Roman" w:cs="Times New Roman" w:hint="eastAsia"/>
          <w:b/>
          <w:bCs/>
          <w:sz w:val="30"/>
          <w:szCs w:val="30"/>
        </w:rPr>
        <w:t>（初步测试结果）</w:t>
      </w:r>
    </w:p>
    <w:p w14:paraId="77247604" w14:textId="33115B76" w:rsidR="008042A8" w:rsidRDefault="005A1369" w:rsidP="005A1369">
      <w:pPr>
        <w:numPr>
          <w:ilvl w:val="0"/>
          <w:numId w:val="4"/>
        </w:numPr>
        <w:autoSpaceDE w:val="0"/>
        <w:autoSpaceDN w:val="0"/>
        <w:adjustRightInd w:val="0"/>
        <w:spacing w:line="360" w:lineRule="auto"/>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软件测试方案</w:t>
      </w:r>
    </w:p>
    <w:p w14:paraId="3BEE8F64" w14:textId="7EB30D34" w:rsidR="005A1369" w:rsidRDefault="005A1369" w:rsidP="005A1369">
      <w:pPr>
        <w:numPr>
          <w:ilvl w:val="0"/>
          <w:numId w:val="4"/>
        </w:numPr>
        <w:autoSpaceDE w:val="0"/>
        <w:autoSpaceDN w:val="0"/>
        <w:adjustRightInd w:val="0"/>
        <w:spacing w:line="360" w:lineRule="auto"/>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软件测试环境与测试设备</w:t>
      </w:r>
    </w:p>
    <w:p w14:paraId="360E7C14" w14:textId="5A8B0A5F" w:rsidR="005A1369" w:rsidRDefault="005A1369" w:rsidP="005A1369">
      <w:pPr>
        <w:numPr>
          <w:ilvl w:val="0"/>
          <w:numId w:val="4"/>
        </w:numPr>
        <w:autoSpaceDE w:val="0"/>
        <w:autoSpaceDN w:val="0"/>
        <w:adjustRightInd w:val="0"/>
        <w:spacing w:line="360" w:lineRule="auto"/>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软件测试数据</w:t>
      </w:r>
    </w:p>
    <w:p w14:paraId="5B100700" w14:textId="10E96BE3" w:rsidR="00C65F50" w:rsidRDefault="00C65F50" w:rsidP="00C65F50">
      <w:pPr>
        <w:numPr>
          <w:ilvl w:val="1"/>
          <w:numId w:val="4"/>
        </w:numPr>
        <w:autoSpaceDE w:val="0"/>
        <w:autoSpaceDN w:val="0"/>
        <w:adjustRightInd w:val="0"/>
        <w:spacing w:line="360" w:lineRule="auto"/>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gg</w:t>
      </w:r>
    </w:p>
    <w:p w14:paraId="6F57EF0D" w14:textId="77777777" w:rsidR="00006AC2" w:rsidRDefault="00006AC2" w:rsidP="00C65F50">
      <w:pPr>
        <w:numPr>
          <w:ilvl w:val="1"/>
          <w:numId w:val="4"/>
        </w:numPr>
        <w:autoSpaceDE w:val="0"/>
        <w:autoSpaceDN w:val="0"/>
        <w:adjustRightInd w:val="0"/>
        <w:spacing w:line="360" w:lineRule="auto"/>
        <w:rPr>
          <w:rFonts w:ascii="Times New Roman" w:eastAsia="黑体" w:hAnsi="Times New Roman" w:cs="Times New Roman" w:hint="eastAsia"/>
          <w:b/>
          <w:bCs/>
          <w:sz w:val="30"/>
          <w:szCs w:val="30"/>
        </w:rPr>
      </w:pPr>
    </w:p>
    <w:p w14:paraId="18AF4F13" w14:textId="349B149D" w:rsidR="00A76D08" w:rsidRDefault="00544DB2">
      <w:pPr>
        <w:autoSpaceDE w:val="0"/>
        <w:autoSpaceDN w:val="0"/>
        <w:adjustRightInd w:val="0"/>
        <w:spacing w:line="360" w:lineRule="auto"/>
        <w:rPr>
          <w:rFonts w:ascii="Times New Roman" w:eastAsia="黑体" w:hAnsi="Times New Roman" w:cs="Times New Roman" w:hint="eastAsia"/>
          <w:b/>
          <w:bCs/>
          <w:sz w:val="30"/>
          <w:szCs w:val="30"/>
        </w:rPr>
      </w:pPr>
      <w:r>
        <w:rPr>
          <w:rFonts w:ascii="Times New Roman" w:eastAsia="黑体" w:hAnsi="Times New Roman" w:cs="Times New Roman"/>
          <w:b/>
          <w:bCs/>
          <w:sz w:val="30"/>
          <w:szCs w:val="30"/>
        </w:rPr>
        <w:t>五．创新点总结</w:t>
      </w:r>
      <w:r w:rsidR="00CE2743">
        <w:rPr>
          <w:rFonts w:ascii="Times New Roman" w:eastAsia="黑体" w:hAnsi="Times New Roman" w:cs="Times New Roman" w:hint="eastAsia"/>
          <w:b/>
          <w:bCs/>
          <w:sz w:val="30"/>
          <w:szCs w:val="30"/>
        </w:rPr>
        <w:t xml:space="preserve"> </w:t>
      </w:r>
    </w:p>
    <w:p w14:paraId="62AAED75" w14:textId="3DF1F36E" w:rsidR="00DC57A6" w:rsidRPr="00544DB2" w:rsidRDefault="00097FA4" w:rsidP="00097FA4">
      <w:pPr>
        <w:autoSpaceDE w:val="0"/>
        <w:autoSpaceDN w:val="0"/>
        <w:adjustRightInd w:val="0"/>
        <w:spacing w:line="360" w:lineRule="auto"/>
        <w:rPr>
          <w:rFonts w:ascii="宋体" w:hAnsi="宋体" w:cs="Times New Roman" w:hint="eastAsia"/>
          <w:bCs/>
          <w:sz w:val="28"/>
          <w:szCs w:val="28"/>
        </w:rPr>
      </w:pPr>
      <w:bookmarkStart w:id="4" w:name="OLE_LINK1"/>
      <w:bookmarkStart w:id="5" w:name="OLE_LINK2"/>
      <w:r w:rsidRPr="00544DB2">
        <w:rPr>
          <w:rFonts w:ascii="宋体" w:hAnsi="宋体" w:cs="Times New Roman" w:hint="eastAsia"/>
          <w:b/>
          <w:bCs/>
          <w:sz w:val="28"/>
          <w:szCs w:val="28"/>
        </w:rPr>
        <w:t>1.</w:t>
      </w:r>
      <w:r w:rsidR="00F80CA9" w:rsidRPr="00544DB2">
        <w:rPr>
          <w:rFonts w:ascii="宋体" w:hAnsi="宋体" w:cs="Times New Roman" w:hint="eastAsia"/>
          <w:b/>
          <w:bCs/>
          <w:sz w:val="28"/>
          <w:szCs w:val="28"/>
        </w:rPr>
        <w:t>情感分析</w:t>
      </w:r>
      <w:r w:rsidR="00DC57A6" w:rsidRPr="00544DB2">
        <w:rPr>
          <w:rFonts w:ascii="宋体" w:hAnsi="宋体" w:cs="Times New Roman" w:hint="eastAsia"/>
          <w:b/>
          <w:bCs/>
          <w:sz w:val="28"/>
          <w:szCs w:val="28"/>
        </w:rPr>
        <w:t>对老年人心理状态进行监控</w:t>
      </w:r>
      <w:r w:rsidR="008535BC" w:rsidRPr="00544DB2">
        <w:rPr>
          <w:rFonts w:ascii="宋体" w:hAnsi="宋体" w:cs="Times New Roman" w:hint="eastAsia"/>
          <w:b/>
          <w:bCs/>
          <w:sz w:val="28"/>
          <w:szCs w:val="28"/>
        </w:rPr>
        <w:t>。</w:t>
      </w:r>
      <w:r w:rsidR="008535BC" w:rsidRPr="00544DB2">
        <w:rPr>
          <w:rFonts w:ascii="宋体" w:hAnsi="宋体" w:cs="Times New Roman" w:hint="eastAsia"/>
          <w:bCs/>
          <w:sz w:val="28"/>
          <w:szCs w:val="28"/>
        </w:rPr>
        <w:t>老年人的健康问题，诸如疾病、跌倒等显性的健康问题很容易受到关注，市面上也有许多成熟的产品。然而对老年人心理状态、情绪状态的关注则较少，</w:t>
      </w:r>
      <w:r w:rsidR="005635C7" w:rsidRPr="00544DB2">
        <w:rPr>
          <w:rFonts w:ascii="宋体" w:hAnsi="宋体" w:cs="Times New Roman" w:hint="eastAsia"/>
          <w:bCs/>
          <w:sz w:val="28"/>
          <w:szCs w:val="28"/>
        </w:rPr>
        <w:t>不健康的心理是诱发各种老年病的直接或间接因素。</w:t>
      </w:r>
    </w:p>
    <w:p w14:paraId="05166CA8" w14:textId="06149649" w:rsidR="00097FA4" w:rsidRPr="00544DB2" w:rsidRDefault="00097FA4" w:rsidP="00097FA4">
      <w:pPr>
        <w:autoSpaceDE w:val="0"/>
        <w:autoSpaceDN w:val="0"/>
        <w:adjustRightInd w:val="0"/>
        <w:spacing w:line="360" w:lineRule="auto"/>
        <w:rPr>
          <w:rFonts w:ascii="宋体" w:hAnsi="宋体" w:cs="Times New Roman" w:hint="eastAsia"/>
          <w:bCs/>
          <w:sz w:val="28"/>
          <w:szCs w:val="28"/>
        </w:rPr>
      </w:pPr>
      <w:r w:rsidRPr="00544DB2">
        <w:rPr>
          <w:rFonts w:ascii="宋体" w:hAnsi="宋体" w:cs="Times New Roman" w:hint="eastAsia"/>
          <w:b/>
          <w:bCs/>
          <w:sz w:val="28"/>
          <w:szCs w:val="28"/>
        </w:rPr>
        <w:t>2.具有针对性的电信诈骗事前预警与事后取证。</w:t>
      </w:r>
      <w:r w:rsidRPr="00544DB2">
        <w:rPr>
          <w:rFonts w:ascii="宋体" w:hAnsi="宋体" w:cs="Times New Roman" w:hint="eastAsia"/>
          <w:bCs/>
          <w:sz w:val="28"/>
          <w:szCs w:val="28"/>
        </w:rPr>
        <w:t>当前电信诈骗作为热点问题，引起了广泛的社会关注，市面上的产品也较多。然而基于语音的产品很少，而且没有针对性，效果很差。我们的作品针对老年人的许多诈骗场景专门提取关键词，</w:t>
      </w:r>
      <w:r w:rsidR="00F80CA9" w:rsidRPr="00544DB2">
        <w:rPr>
          <w:rFonts w:ascii="宋体" w:hAnsi="宋体" w:cs="Times New Roman" w:hint="eastAsia"/>
          <w:bCs/>
          <w:sz w:val="28"/>
          <w:szCs w:val="28"/>
        </w:rPr>
        <w:t>动态更新词库。并提供亲情账户，可以及时发现，及时取证，从最大程度上减少老年人人身财产安全损失的可能。</w:t>
      </w:r>
    </w:p>
    <w:p w14:paraId="6FD53897" w14:textId="12EF137A" w:rsidR="00E569D0" w:rsidRPr="00544DB2" w:rsidRDefault="00F80CA9" w:rsidP="0050000A">
      <w:pPr>
        <w:autoSpaceDE w:val="0"/>
        <w:autoSpaceDN w:val="0"/>
        <w:adjustRightInd w:val="0"/>
        <w:spacing w:line="360" w:lineRule="auto"/>
        <w:rPr>
          <w:rFonts w:ascii="宋体" w:hAnsi="宋体" w:cs="Times New Roman" w:hint="eastAsia"/>
          <w:bCs/>
          <w:sz w:val="28"/>
          <w:szCs w:val="28"/>
        </w:rPr>
      </w:pPr>
      <w:r w:rsidRPr="00544DB2">
        <w:rPr>
          <w:rFonts w:ascii="宋体" w:hAnsi="宋体" w:cs="Times New Roman" w:hint="eastAsia"/>
          <w:b/>
          <w:bCs/>
          <w:sz w:val="28"/>
          <w:szCs w:val="28"/>
        </w:rPr>
        <w:t>3.深度学习</w:t>
      </w:r>
      <w:r w:rsidR="00716558" w:rsidRPr="00544DB2">
        <w:rPr>
          <w:rFonts w:ascii="宋体" w:hAnsi="宋体" w:cs="Times New Roman" w:hint="eastAsia"/>
          <w:b/>
          <w:bCs/>
          <w:sz w:val="28"/>
          <w:szCs w:val="28"/>
        </w:rPr>
        <w:t>在海量数据集上的应用。</w:t>
      </w:r>
      <w:r w:rsidR="00716558" w:rsidRPr="00544DB2">
        <w:rPr>
          <w:rFonts w:ascii="宋体" w:hAnsi="宋体" w:cs="Times New Roman" w:hint="eastAsia"/>
          <w:bCs/>
          <w:sz w:val="28"/>
          <w:szCs w:val="28"/>
        </w:rPr>
        <w:t>因为我们的系统基于深度学习和语音识</w:t>
      </w:r>
      <w:r w:rsidR="00632B99" w:rsidRPr="00544DB2">
        <w:rPr>
          <w:rFonts w:ascii="宋体" w:hAnsi="宋体" w:cs="Times New Roman" w:hint="eastAsia"/>
          <w:bCs/>
          <w:sz w:val="28"/>
          <w:szCs w:val="28"/>
        </w:rPr>
        <w:t>别，在海量数据集上的表现明显更好。系统有着自学习的功能，随着</w:t>
      </w:r>
      <w:bookmarkStart w:id="6" w:name="_GoBack"/>
      <w:bookmarkEnd w:id="6"/>
      <w:r w:rsidR="00716558" w:rsidRPr="00544DB2">
        <w:rPr>
          <w:rFonts w:ascii="宋体" w:hAnsi="宋体" w:cs="Times New Roman" w:hint="eastAsia"/>
          <w:bCs/>
          <w:sz w:val="28"/>
          <w:szCs w:val="28"/>
        </w:rPr>
        <w:t>语音数据集的扩大，</w:t>
      </w:r>
      <w:r w:rsidR="00632B99" w:rsidRPr="00632B99">
        <w:rPr>
          <w:rFonts w:ascii="宋体" w:hAnsi="宋体" w:cs="Times New Roman" w:hint="eastAsia"/>
          <w:bCs/>
          <w:sz w:val="28"/>
          <w:szCs w:val="28"/>
        </w:rPr>
        <w:t>关键词数据库也会更符合当前老年人电信诈骗的形势实时更新</w:t>
      </w:r>
      <w:r w:rsidR="00632B99">
        <w:rPr>
          <w:rFonts w:ascii="宋体" w:hAnsi="宋体" w:cs="Times New Roman" w:hint="eastAsia"/>
          <w:bCs/>
          <w:sz w:val="28"/>
          <w:szCs w:val="28"/>
        </w:rPr>
        <w:t>，</w:t>
      </w:r>
      <w:r w:rsidR="00716558" w:rsidRPr="00544DB2">
        <w:rPr>
          <w:rFonts w:ascii="宋体" w:hAnsi="宋体" w:cs="Times New Roman" w:hint="eastAsia"/>
          <w:bCs/>
          <w:sz w:val="28"/>
          <w:szCs w:val="28"/>
        </w:rPr>
        <w:t>效果会越来越好。</w:t>
      </w:r>
    </w:p>
    <w:bookmarkEnd w:id="4"/>
    <w:bookmarkEnd w:id="5"/>
    <w:p w14:paraId="61E8F05E" w14:textId="77777777" w:rsidR="00A76D08" w:rsidRDefault="00544DB2">
      <w:pPr>
        <w:spacing w:line="360" w:lineRule="auto"/>
        <w:jc w:val="left"/>
        <w:rPr>
          <w:rFonts w:ascii="Times New Roman" w:eastAsia="黑体" w:hAnsi="Times New Roman" w:cs="Times New Roman" w:hint="eastAsia"/>
          <w:b/>
          <w:bCs/>
          <w:sz w:val="30"/>
          <w:szCs w:val="30"/>
        </w:rPr>
      </w:pPr>
      <w:r>
        <w:rPr>
          <w:rFonts w:ascii="Times New Roman" w:eastAsia="黑体" w:hAnsi="Times New Roman" w:cs="Times New Roman"/>
          <w:b/>
          <w:bCs/>
          <w:sz w:val="30"/>
          <w:szCs w:val="30"/>
        </w:rPr>
        <w:t>六．未来工作</w:t>
      </w:r>
    </w:p>
    <w:p w14:paraId="405A2C20" w14:textId="77777777" w:rsidR="00A76D08" w:rsidRDefault="00A76D08">
      <w:pPr>
        <w:pStyle w:val="ab"/>
        <w:spacing w:after="0"/>
        <w:ind w:left="0" w:firstLineChars="200" w:firstLine="480"/>
        <w:rPr>
          <w:rFonts w:ascii="Times New Roman" w:hAnsi="Times New Roman" w:hint="eastAsia"/>
        </w:rPr>
      </w:pPr>
    </w:p>
    <w:p w14:paraId="5E5BA9A1" w14:textId="77777777" w:rsidR="001F6162" w:rsidRDefault="001F6162">
      <w:pPr>
        <w:pStyle w:val="ab"/>
        <w:spacing w:after="0"/>
        <w:ind w:left="0" w:firstLineChars="200" w:firstLine="480"/>
        <w:rPr>
          <w:rFonts w:ascii="Times New Roman" w:hAnsi="Times New Roman" w:hint="eastAsia"/>
        </w:rPr>
      </w:pPr>
    </w:p>
    <w:p w14:paraId="7D8775CD" w14:textId="77777777" w:rsidR="001F6162" w:rsidRDefault="001F6162">
      <w:pPr>
        <w:pStyle w:val="ab"/>
        <w:spacing w:after="0"/>
        <w:ind w:left="0" w:firstLineChars="200" w:firstLine="480"/>
        <w:rPr>
          <w:rFonts w:ascii="Times New Roman" w:hAnsi="Times New Roman" w:hint="eastAsia"/>
        </w:rPr>
      </w:pPr>
    </w:p>
    <w:p w14:paraId="50BF4464" w14:textId="77777777" w:rsidR="001F6162" w:rsidRDefault="001F6162">
      <w:pPr>
        <w:pStyle w:val="ab"/>
        <w:spacing w:after="0"/>
        <w:ind w:left="0" w:firstLineChars="200" w:firstLine="480"/>
        <w:rPr>
          <w:rFonts w:ascii="Times New Roman" w:hAnsi="Times New Roman" w:hint="eastAsia"/>
        </w:rPr>
      </w:pPr>
    </w:p>
    <w:p w14:paraId="54AF812D" w14:textId="77777777" w:rsidR="001F6162" w:rsidRDefault="001F6162">
      <w:pPr>
        <w:pStyle w:val="ab"/>
        <w:spacing w:after="0"/>
        <w:ind w:left="0" w:firstLineChars="200" w:firstLine="480"/>
        <w:rPr>
          <w:rFonts w:ascii="Times New Roman" w:hAnsi="Times New Roman" w:hint="eastAsia"/>
        </w:rPr>
      </w:pPr>
    </w:p>
    <w:p w14:paraId="6BFB74CF" w14:textId="77777777" w:rsidR="001F6162" w:rsidRDefault="001F6162">
      <w:pPr>
        <w:pStyle w:val="ab"/>
        <w:spacing w:after="0"/>
        <w:ind w:left="0" w:firstLineChars="200" w:firstLine="480"/>
        <w:rPr>
          <w:rFonts w:ascii="Times New Roman" w:hAnsi="Times New Roman" w:hint="eastAsia"/>
        </w:rPr>
      </w:pPr>
    </w:p>
    <w:p w14:paraId="28BD24C2" w14:textId="77777777" w:rsidR="001F6162" w:rsidRDefault="001F6162">
      <w:pPr>
        <w:pStyle w:val="ab"/>
        <w:spacing w:after="0"/>
        <w:ind w:left="0" w:firstLineChars="200" w:firstLine="480"/>
        <w:rPr>
          <w:rFonts w:ascii="Times New Roman" w:hAnsi="Times New Roman" w:hint="eastAsia"/>
        </w:rPr>
      </w:pPr>
    </w:p>
    <w:p w14:paraId="7B37EE2E" w14:textId="77777777" w:rsidR="001F6162" w:rsidRDefault="001F6162">
      <w:pPr>
        <w:pStyle w:val="ab"/>
        <w:spacing w:after="0"/>
        <w:ind w:left="0" w:firstLineChars="200" w:firstLine="480"/>
        <w:rPr>
          <w:rFonts w:ascii="Times New Roman" w:hAnsi="Times New Roman" w:hint="eastAsia"/>
        </w:rPr>
      </w:pPr>
    </w:p>
    <w:p w14:paraId="2BB95465" w14:textId="77777777" w:rsidR="001F6162" w:rsidRDefault="001F6162">
      <w:pPr>
        <w:pStyle w:val="ab"/>
        <w:spacing w:after="0"/>
        <w:ind w:left="0" w:firstLineChars="200" w:firstLine="480"/>
        <w:rPr>
          <w:rFonts w:ascii="Times New Roman" w:hAnsi="Times New Roman" w:hint="eastAsia"/>
        </w:rPr>
      </w:pPr>
    </w:p>
    <w:p w14:paraId="7FE77FED" w14:textId="77777777" w:rsidR="001F6162" w:rsidRDefault="001F6162">
      <w:pPr>
        <w:pStyle w:val="ab"/>
        <w:spacing w:after="0"/>
        <w:ind w:left="0" w:firstLineChars="200" w:firstLine="480"/>
        <w:rPr>
          <w:rFonts w:ascii="Times New Roman" w:hAnsi="Times New Roman" w:hint="eastAsia"/>
        </w:rPr>
      </w:pPr>
    </w:p>
    <w:p w14:paraId="6F23B41C" w14:textId="77777777" w:rsidR="001F6162" w:rsidRDefault="001F6162">
      <w:pPr>
        <w:pStyle w:val="ab"/>
        <w:spacing w:after="0"/>
        <w:ind w:left="0" w:firstLineChars="200" w:firstLine="480"/>
        <w:rPr>
          <w:rFonts w:ascii="Times New Roman" w:hAnsi="Times New Roman" w:hint="eastAsia"/>
        </w:rPr>
      </w:pPr>
    </w:p>
    <w:p w14:paraId="47C190AE" w14:textId="77777777" w:rsidR="001F6162" w:rsidRDefault="001F6162">
      <w:pPr>
        <w:pStyle w:val="ab"/>
        <w:spacing w:after="0"/>
        <w:ind w:left="0" w:firstLineChars="200" w:firstLine="480"/>
        <w:rPr>
          <w:rFonts w:ascii="Times New Roman" w:hAnsi="Times New Roman" w:hint="eastAsia"/>
        </w:rPr>
      </w:pPr>
    </w:p>
    <w:sectPr w:rsidR="001F61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E0B40E3" w14:textId="77777777" w:rsidR="00544DB2" w:rsidRDefault="00544DB2" w:rsidP="00E569D0">
      <w:r>
        <w:separator/>
      </w:r>
    </w:p>
  </w:endnote>
  <w:endnote w:type="continuationSeparator" w:id="0">
    <w:p w14:paraId="5616FD46" w14:textId="77777777" w:rsidR="00544DB2" w:rsidRDefault="00544DB2" w:rsidP="00E5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DFKai-SB">
    <w:charset w:val="88"/>
    <w:family w:val="script"/>
    <w:pitch w:val="fixed"/>
    <w:sig w:usb0="00000003" w:usb1="080E0000"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317B778" w14:textId="77777777" w:rsidR="00544DB2" w:rsidRDefault="00544DB2" w:rsidP="00E569D0">
      <w:r>
        <w:separator/>
      </w:r>
    </w:p>
  </w:footnote>
  <w:footnote w:type="continuationSeparator" w:id="0">
    <w:p w14:paraId="767F6C67" w14:textId="77777777" w:rsidR="00544DB2" w:rsidRDefault="00544DB2" w:rsidP="00E56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759687B"/>
    <w:multiLevelType w:val="hybridMultilevel"/>
    <w:tmpl w:val="D414C0B0"/>
    <w:lvl w:ilvl="0" w:tplc="E31C51EA">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C855FBB"/>
    <w:multiLevelType w:val="hybridMultilevel"/>
    <w:tmpl w:val="B0E6FA56"/>
    <w:lvl w:ilvl="0" w:tplc="E1DAF20A">
      <w:start w:val="1"/>
      <w:numFmt w:val="decimal"/>
      <w:lvlText w:val="3.%1"/>
      <w:lvlJc w:val="left"/>
      <w:pPr>
        <w:ind w:left="1200" w:hanging="48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231E7F63"/>
    <w:multiLevelType w:val="hybridMultilevel"/>
    <w:tmpl w:val="9E801C58"/>
    <w:lvl w:ilvl="0" w:tplc="E1DAF20A">
      <w:start w:val="1"/>
      <w:numFmt w:val="decimal"/>
      <w:lvlText w:val="3.%1"/>
      <w:lvlJc w:val="left"/>
      <w:pPr>
        <w:ind w:left="1200" w:hanging="48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5B842D79"/>
    <w:multiLevelType w:val="hybridMultilevel"/>
    <w:tmpl w:val="5B4E251A"/>
    <w:lvl w:ilvl="0" w:tplc="B6D47122">
      <w:start w:val="1"/>
      <w:numFmt w:val="decimal"/>
      <w:lvlText w:val="4.%1"/>
      <w:lvlJc w:val="left"/>
      <w:pPr>
        <w:ind w:left="1200" w:hanging="480"/>
      </w:pPr>
      <w:rPr>
        <w:rFonts w:hint="eastAsia"/>
      </w:r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002E"/>
    <w:rsid w:val="00002844"/>
    <w:rsid w:val="00006AC2"/>
    <w:rsid w:val="00014EA9"/>
    <w:rsid w:val="00022262"/>
    <w:rsid w:val="00027C68"/>
    <w:rsid w:val="00032007"/>
    <w:rsid w:val="00055290"/>
    <w:rsid w:val="00073892"/>
    <w:rsid w:val="00092D85"/>
    <w:rsid w:val="00097FA4"/>
    <w:rsid w:val="000B09DF"/>
    <w:rsid w:val="000B0D22"/>
    <w:rsid w:val="000C3D91"/>
    <w:rsid w:val="000C4364"/>
    <w:rsid w:val="000C64F2"/>
    <w:rsid w:val="000F2B8E"/>
    <w:rsid w:val="001061C1"/>
    <w:rsid w:val="00132D0A"/>
    <w:rsid w:val="0014002E"/>
    <w:rsid w:val="00160869"/>
    <w:rsid w:val="00160949"/>
    <w:rsid w:val="00164FC2"/>
    <w:rsid w:val="0016533C"/>
    <w:rsid w:val="00173D00"/>
    <w:rsid w:val="001958F9"/>
    <w:rsid w:val="001C271E"/>
    <w:rsid w:val="001E7BA4"/>
    <w:rsid w:val="001F6162"/>
    <w:rsid w:val="00204E01"/>
    <w:rsid w:val="002218A7"/>
    <w:rsid w:val="00224BC0"/>
    <w:rsid w:val="00225445"/>
    <w:rsid w:val="00227E34"/>
    <w:rsid w:val="00251E73"/>
    <w:rsid w:val="002521A4"/>
    <w:rsid w:val="0025369D"/>
    <w:rsid w:val="00273818"/>
    <w:rsid w:val="002767D9"/>
    <w:rsid w:val="00281F7B"/>
    <w:rsid w:val="002A5C3E"/>
    <w:rsid w:val="002B0C1B"/>
    <w:rsid w:val="002B6E24"/>
    <w:rsid w:val="002C3DC1"/>
    <w:rsid w:val="002C761B"/>
    <w:rsid w:val="002F35B9"/>
    <w:rsid w:val="002F3C91"/>
    <w:rsid w:val="00315B41"/>
    <w:rsid w:val="0032277E"/>
    <w:rsid w:val="003465EA"/>
    <w:rsid w:val="00354FFD"/>
    <w:rsid w:val="00355A8D"/>
    <w:rsid w:val="0037509C"/>
    <w:rsid w:val="0039643C"/>
    <w:rsid w:val="003A7446"/>
    <w:rsid w:val="003B3DC2"/>
    <w:rsid w:val="003C0085"/>
    <w:rsid w:val="003E53CE"/>
    <w:rsid w:val="003F1479"/>
    <w:rsid w:val="00401D4C"/>
    <w:rsid w:val="004148EA"/>
    <w:rsid w:val="0043734B"/>
    <w:rsid w:val="004642FE"/>
    <w:rsid w:val="0047466E"/>
    <w:rsid w:val="004B1405"/>
    <w:rsid w:val="004B5EEB"/>
    <w:rsid w:val="004C663F"/>
    <w:rsid w:val="004D1B78"/>
    <w:rsid w:val="0050000A"/>
    <w:rsid w:val="00516098"/>
    <w:rsid w:val="005211FF"/>
    <w:rsid w:val="00521F00"/>
    <w:rsid w:val="00532248"/>
    <w:rsid w:val="00544DB2"/>
    <w:rsid w:val="00547B83"/>
    <w:rsid w:val="00554605"/>
    <w:rsid w:val="005633BB"/>
    <w:rsid w:val="005635C7"/>
    <w:rsid w:val="005648EB"/>
    <w:rsid w:val="005768F2"/>
    <w:rsid w:val="005A1369"/>
    <w:rsid w:val="005C4569"/>
    <w:rsid w:val="005D192F"/>
    <w:rsid w:val="006051F6"/>
    <w:rsid w:val="00611A9C"/>
    <w:rsid w:val="00630AF1"/>
    <w:rsid w:val="00632B99"/>
    <w:rsid w:val="006527B8"/>
    <w:rsid w:val="0065705E"/>
    <w:rsid w:val="00672238"/>
    <w:rsid w:val="006B4B38"/>
    <w:rsid w:val="006C0C10"/>
    <w:rsid w:val="006C3DAC"/>
    <w:rsid w:val="006D1661"/>
    <w:rsid w:val="00716558"/>
    <w:rsid w:val="00747D69"/>
    <w:rsid w:val="007628E6"/>
    <w:rsid w:val="00772E9D"/>
    <w:rsid w:val="00773A9B"/>
    <w:rsid w:val="0077505C"/>
    <w:rsid w:val="007876B7"/>
    <w:rsid w:val="0079064A"/>
    <w:rsid w:val="007A0057"/>
    <w:rsid w:val="007B204C"/>
    <w:rsid w:val="007E2D2F"/>
    <w:rsid w:val="007F2521"/>
    <w:rsid w:val="008042A8"/>
    <w:rsid w:val="0081204C"/>
    <w:rsid w:val="00825801"/>
    <w:rsid w:val="00831388"/>
    <w:rsid w:val="008535BC"/>
    <w:rsid w:val="0085549C"/>
    <w:rsid w:val="00865434"/>
    <w:rsid w:val="00871446"/>
    <w:rsid w:val="00892D92"/>
    <w:rsid w:val="008A7DAF"/>
    <w:rsid w:val="008D1ABB"/>
    <w:rsid w:val="008E2041"/>
    <w:rsid w:val="008E607D"/>
    <w:rsid w:val="008E63E4"/>
    <w:rsid w:val="008F08AD"/>
    <w:rsid w:val="008F1031"/>
    <w:rsid w:val="00904501"/>
    <w:rsid w:val="009121B3"/>
    <w:rsid w:val="00914C3D"/>
    <w:rsid w:val="00961F7A"/>
    <w:rsid w:val="00972491"/>
    <w:rsid w:val="00975C09"/>
    <w:rsid w:val="009919DD"/>
    <w:rsid w:val="009A4371"/>
    <w:rsid w:val="009B0631"/>
    <w:rsid w:val="009C4F05"/>
    <w:rsid w:val="009C70DE"/>
    <w:rsid w:val="009D060C"/>
    <w:rsid w:val="00A009C9"/>
    <w:rsid w:val="00A012BC"/>
    <w:rsid w:val="00A1377C"/>
    <w:rsid w:val="00A24D5A"/>
    <w:rsid w:val="00A36C66"/>
    <w:rsid w:val="00A44D1C"/>
    <w:rsid w:val="00A51266"/>
    <w:rsid w:val="00A57367"/>
    <w:rsid w:val="00A700BA"/>
    <w:rsid w:val="00A758AC"/>
    <w:rsid w:val="00A76D08"/>
    <w:rsid w:val="00AA3DF0"/>
    <w:rsid w:val="00AE4D1E"/>
    <w:rsid w:val="00AF3634"/>
    <w:rsid w:val="00AF3D50"/>
    <w:rsid w:val="00B04D28"/>
    <w:rsid w:val="00B16CFD"/>
    <w:rsid w:val="00B37779"/>
    <w:rsid w:val="00B61950"/>
    <w:rsid w:val="00B7226E"/>
    <w:rsid w:val="00B72CC5"/>
    <w:rsid w:val="00BA6495"/>
    <w:rsid w:val="00BE4345"/>
    <w:rsid w:val="00BE7543"/>
    <w:rsid w:val="00C06030"/>
    <w:rsid w:val="00C138A4"/>
    <w:rsid w:val="00C21271"/>
    <w:rsid w:val="00C35340"/>
    <w:rsid w:val="00C44C8B"/>
    <w:rsid w:val="00C50A5B"/>
    <w:rsid w:val="00C609EE"/>
    <w:rsid w:val="00C64ADF"/>
    <w:rsid w:val="00C65F50"/>
    <w:rsid w:val="00C87BF7"/>
    <w:rsid w:val="00C96D36"/>
    <w:rsid w:val="00CD2D6A"/>
    <w:rsid w:val="00CD3960"/>
    <w:rsid w:val="00CE14F3"/>
    <w:rsid w:val="00CE220A"/>
    <w:rsid w:val="00CE2743"/>
    <w:rsid w:val="00D143CA"/>
    <w:rsid w:val="00D76C3C"/>
    <w:rsid w:val="00D97EEC"/>
    <w:rsid w:val="00DC57A6"/>
    <w:rsid w:val="00DD3317"/>
    <w:rsid w:val="00E0321B"/>
    <w:rsid w:val="00E260A7"/>
    <w:rsid w:val="00E3461F"/>
    <w:rsid w:val="00E4434D"/>
    <w:rsid w:val="00E5012F"/>
    <w:rsid w:val="00E569D0"/>
    <w:rsid w:val="00E572D6"/>
    <w:rsid w:val="00E639F8"/>
    <w:rsid w:val="00E66D2B"/>
    <w:rsid w:val="00E75DFF"/>
    <w:rsid w:val="00EA21B9"/>
    <w:rsid w:val="00EA2F88"/>
    <w:rsid w:val="00ED05F0"/>
    <w:rsid w:val="00EE0F09"/>
    <w:rsid w:val="00EE57AA"/>
    <w:rsid w:val="00EE625B"/>
    <w:rsid w:val="00EF0642"/>
    <w:rsid w:val="00F064BF"/>
    <w:rsid w:val="00F20584"/>
    <w:rsid w:val="00F269F8"/>
    <w:rsid w:val="00F32BE3"/>
    <w:rsid w:val="00F72248"/>
    <w:rsid w:val="00F80CA9"/>
    <w:rsid w:val="00FA3B77"/>
    <w:rsid w:val="00FB26E1"/>
    <w:rsid w:val="00FB2CC0"/>
    <w:rsid w:val="128A3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E2DCF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Calibri" w:hAnsi="Calibri" w:cs="黑体"/>
      <w:kern w:val="2"/>
      <w:sz w:val="21"/>
      <w:szCs w:val="22"/>
    </w:rPr>
  </w:style>
  <w:style w:type="paragraph" w:styleId="3">
    <w:name w:val="heading 3"/>
    <w:basedOn w:val="a"/>
    <w:next w:val="a"/>
    <w:link w:val="30"/>
    <w:uiPriority w:val="9"/>
    <w:unhideWhenUsed/>
    <w:qFormat/>
    <w:rsid w:val="0077505C"/>
    <w:pPr>
      <w:keepNext/>
      <w:keepLines/>
      <w:spacing w:before="260" w:after="260" w:line="416" w:lineRule="auto"/>
      <w:outlineLvl w:val="2"/>
    </w:pPr>
    <w:rPr>
      <w:rFonts w:ascii="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4">
    <w:name w:val="toc 4"/>
    <w:basedOn w:val="a"/>
    <w:next w:val="a"/>
    <w:pPr>
      <w:ind w:leftChars="600" w:left="1260"/>
    </w:pPr>
    <w:rPr>
      <w:rFonts w:ascii="Times New Roman" w:hAnsi="Times New Roman" w:cs="Times New Roman"/>
      <w:szCs w:val="24"/>
    </w:rPr>
  </w:style>
  <w:style w:type="character" w:styleId="a9">
    <w:name w:val="Hyperlink"/>
    <w:uiPriority w:val="99"/>
    <w:unhideWhenUsed/>
    <w:rPr>
      <w:color w:val="0000FF"/>
      <w:u w:val="single"/>
    </w:rPr>
  </w:style>
  <w:style w:type="table" w:styleId="aa">
    <w:name w:val="Table Grid"/>
    <w:basedOn w:val="a1"/>
    <w:uiPriority w:val="59"/>
    <w:rPr>
      <w:rFonts w:ascii="Calibri" w:hAnsi="Calibri" w:cs="黑体"/>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customStyle="1" w:styleId="ab">
    <w:name w:val="报告正文"/>
    <w:basedOn w:val="a"/>
    <w:qFormat/>
    <w:pPr>
      <w:spacing w:after="120" w:line="360" w:lineRule="auto"/>
      <w:ind w:left="480"/>
    </w:pPr>
    <w:rPr>
      <w:rFonts w:ascii="宋体" w:hAnsi="宋体" w:cs="Times New Roman"/>
      <w:sz w:val="24"/>
      <w:szCs w:val="24"/>
    </w:rPr>
  </w:style>
  <w:style w:type="paragraph" w:customStyle="1" w:styleId="10">
    <w:name w:val="无间隔1"/>
    <w:link w:val="Char"/>
    <w:uiPriority w:val="1"/>
    <w:qFormat/>
    <w:pPr>
      <w:widowControl w:val="0"/>
      <w:jc w:val="both"/>
    </w:pPr>
    <w:rPr>
      <w:kern w:val="2"/>
      <w:sz w:val="21"/>
    </w:rPr>
  </w:style>
  <w:style w:type="character" w:customStyle="1" w:styleId="a8">
    <w:name w:val="页眉字符"/>
    <w:link w:val="a7"/>
    <w:rPr>
      <w:rFonts w:ascii="Calibri" w:eastAsia="宋体" w:hAnsi="Calibri" w:cs="黑体"/>
      <w:kern w:val="2"/>
      <w:sz w:val="18"/>
      <w:szCs w:val="18"/>
    </w:rPr>
  </w:style>
  <w:style w:type="character" w:customStyle="1" w:styleId="a6">
    <w:name w:val="页脚字符"/>
    <w:link w:val="a5"/>
    <w:rPr>
      <w:rFonts w:ascii="Calibri" w:eastAsia="宋体" w:hAnsi="Calibri" w:cs="黑体"/>
      <w:kern w:val="2"/>
      <w:sz w:val="18"/>
      <w:szCs w:val="18"/>
    </w:rPr>
  </w:style>
  <w:style w:type="character" w:customStyle="1" w:styleId="a4">
    <w:name w:val="批注框文本字符"/>
    <w:link w:val="a3"/>
    <w:rPr>
      <w:rFonts w:ascii="Calibri" w:eastAsia="宋体" w:hAnsi="Calibri" w:cs="黑体"/>
      <w:kern w:val="2"/>
      <w:sz w:val="18"/>
      <w:szCs w:val="18"/>
    </w:rPr>
  </w:style>
  <w:style w:type="character" w:customStyle="1" w:styleId="Char">
    <w:name w:val="无间隔 Char"/>
    <w:link w:val="10"/>
    <w:uiPriority w:val="1"/>
    <w:locked/>
    <w:rPr>
      <w:kern w:val="2"/>
      <w:sz w:val="21"/>
    </w:rPr>
  </w:style>
  <w:style w:type="character" w:customStyle="1" w:styleId="30">
    <w:name w:val="标题 3字符"/>
    <w:link w:val="3"/>
    <w:uiPriority w:val="9"/>
    <w:rsid w:val="0077505C"/>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424131">
      <w:bodyDiv w:val="1"/>
      <w:marLeft w:val="0"/>
      <w:marRight w:val="0"/>
      <w:marTop w:val="0"/>
      <w:marBottom w:val="0"/>
      <w:divBdr>
        <w:top w:val="none" w:sz="0" w:space="0" w:color="auto"/>
        <w:left w:val="none" w:sz="0" w:space="0" w:color="auto"/>
        <w:bottom w:val="none" w:sz="0" w:space="0" w:color="auto"/>
        <w:right w:val="none" w:sz="0" w:space="0" w:color="auto"/>
      </w:divBdr>
    </w:div>
    <w:div w:id="2012947444">
      <w:bodyDiv w:val="1"/>
      <w:marLeft w:val="0"/>
      <w:marRight w:val="0"/>
      <w:marTop w:val="0"/>
      <w:marBottom w:val="0"/>
      <w:divBdr>
        <w:top w:val="none" w:sz="0" w:space="0" w:color="auto"/>
        <w:left w:val="none" w:sz="0" w:space="0" w:color="auto"/>
        <w:bottom w:val="none" w:sz="0" w:space="0" w:color="auto"/>
        <w:right w:val="none" w:sz="0" w:space="0" w:color="auto"/>
      </w:divBdr>
    </w:div>
    <w:div w:id="21301229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mailto:Catherine.dai@fox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504</Words>
  <Characters>2877</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Sky123.Org</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19</cp:revision>
  <dcterms:created xsi:type="dcterms:W3CDTF">2014-05-23T04:18:00Z</dcterms:created>
  <dcterms:modified xsi:type="dcterms:W3CDTF">2017-04-15T03:31:00Z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