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6BE43" w14:textId="64AFE263" w:rsidR="00432E39" w:rsidRDefault="00905F56">
      <w:pPr>
        <w:rPr>
          <w:b/>
          <w:bCs/>
        </w:rPr>
      </w:pPr>
      <w:r>
        <w:rPr>
          <w:b/>
          <w:bCs/>
        </w:rPr>
        <w:t>General Standards and Regulations</w:t>
      </w:r>
    </w:p>
    <w:p w14:paraId="18DE5637" w14:textId="795B3347" w:rsidR="00905F56" w:rsidRDefault="00905F56" w:rsidP="00905F5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What are the key international and national standards that govern Edge Computing, IoT, and </w:t>
      </w:r>
      <w:proofErr w:type="spellStart"/>
      <w:r>
        <w:rPr>
          <w:b/>
          <w:bCs/>
        </w:rPr>
        <w:t>IIoT</w:t>
      </w:r>
      <w:proofErr w:type="spellEnd"/>
      <w:r>
        <w:rPr>
          <w:b/>
          <w:bCs/>
        </w:rPr>
        <w:t xml:space="preserve"> () e.g., ISO, NIST, IEEE)?</w:t>
      </w:r>
    </w:p>
    <w:p w14:paraId="35EB2FE1" w14:textId="77777777" w:rsidR="00905F56" w:rsidRPr="00905F56" w:rsidRDefault="00905F56" w:rsidP="00905F56">
      <w:pPr>
        <w:pStyle w:val="NormalWeb"/>
        <w:rPr>
          <w:rFonts w:asciiTheme="minorHAnsi" w:hAnsiTheme="minorHAnsi"/>
        </w:rPr>
      </w:pPr>
      <w:r>
        <w:t xml:space="preserve">Several key organizations provide standards to ensure interoperability, security, and reliability in </w:t>
      </w:r>
      <w:r w:rsidRPr="00905F56">
        <w:rPr>
          <w:rFonts w:asciiTheme="minorHAnsi" w:hAnsiTheme="minorHAnsi"/>
        </w:rPr>
        <w:t xml:space="preserve">Edge Computing, IoT, and </w:t>
      </w:r>
      <w:proofErr w:type="spellStart"/>
      <w:r w:rsidRPr="00905F56">
        <w:rPr>
          <w:rFonts w:asciiTheme="minorHAnsi" w:hAnsiTheme="minorHAnsi"/>
        </w:rPr>
        <w:t>IIoT</w:t>
      </w:r>
      <w:proofErr w:type="spellEnd"/>
      <w:r w:rsidRPr="00905F56">
        <w:rPr>
          <w:rFonts w:asciiTheme="minorHAnsi" w:hAnsiTheme="minorHAnsi"/>
        </w:rPr>
        <w:t>:</w:t>
      </w:r>
    </w:p>
    <w:p w14:paraId="1A98906D" w14:textId="77777777" w:rsidR="00905F56" w:rsidRPr="00905F56" w:rsidRDefault="00905F56" w:rsidP="00905F56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905F56">
        <w:rPr>
          <w:rStyle w:val="Strong"/>
          <w:rFonts w:asciiTheme="minorHAnsi" w:eastAsiaTheme="majorEastAsia" w:hAnsiTheme="minorHAnsi"/>
        </w:rPr>
        <w:t>ISO (International Organization for Standardization)</w:t>
      </w:r>
      <w:r w:rsidRPr="00905F56">
        <w:rPr>
          <w:rFonts w:asciiTheme="minorHAnsi" w:hAnsiTheme="minorHAnsi"/>
        </w:rPr>
        <w:t>:</w:t>
      </w:r>
    </w:p>
    <w:p w14:paraId="69E95639" w14:textId="77777777" w:rsidR="00905F56" w:rsidRPr="00905F56" w:rsidRDefault="00905F56" w:rsidP="00905F56">
      <w:pPr>
        <w:pStyle w:val="NormalWeb"/>
        <w:numPr>
          <w:ilvl w:val="1"/>
          <w:numId w:val="2"/>
        </w:numPr>
        <w:rPr>
          <w:rFonts w:asciiTheme="minorHAnsi" w:hAnsiTheme="minorHAnsi"/>
        </w:rPr>
      </w:pPr>
      <w:r w:rsidRPr="00905F56">
        <w:rPr>
          <w:rStyle w:val="Emphasis"/>
          <w:rFonts w:asciiTheme="minorHAnsi" w:eastAsiaTheme="majorEastAsia" w:hAnsiTheme="minorHAnsi"/>
        </w:rPr>
        <w:t>ISO/IEC 30141</w:t>
      </w:r>
      <w:r w:rsidRPr="00905F56">
        <w:rPr>
          <w:rFonts w:asciiTheme="minorHAnsi" w:hAnsiTheme="minorHAnsi"/>
        </w:rPr>
        <w:t>: Internet of Things Reference Architecture.</w:t>
      </w:r>
    </w:p>
    <w:p w14:paraId="379DC47D" w14:textId="77777777" w:rsidR="00905F56" w:rsidRPr="00905F56" w:rsidRDefault="00905F56" w:rsidP="00905F56">
      <w:pPr>
        <w:pStyle w:val="NormalWeb"/>
        <w:numPr>
          <w:ilvl w:val="1"/>
          <w:numId w:val="2"/>
        </w:numPr>
        <w:rPr>
          <w:rFonts w:asciiTheme="minorHAnsi" w:hAnsiTheme="minorHAnsi"/>
        </w:rPr>
      </w:pPr>
      <w:r w:rsidRPr="00905F56">
        <w:rPr>
          <w:rStyle w:val="Emphasis"/>
          <w:rFonts w:asciiTheme="minorHAnsi" w:eastAsiaTheme="majorEastAsia" w:hAnsiTheme="minorHAnsi"/>
        </w:rPr>
        <w:t>ISO/IEC 27001</w:t>
      </w:r>
      <w:r w:rsidRPr="00905F56">
        <w:rPr>
          <w:rFonts w:asciiTheme="minorHAnsi" w:hAnsiTheme="minorHAnsi"/>
        </w:rPr>
        <w:t>: Information security management systems (relevant for securing IoT systems).</w:t>
      </w:r>
    </w:p>
    <w:p w14:paraId="3A87CBF2" w14:textId="77777777" w:rsidR="00905F56" w:rsidRPr="00905F56" w:rsidRDefault="00905F56" w:rsidP="00905F56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905F56">
        <w:rPr>
          <w:rStyle w:val="Strong"/>
          <w:rFonts w:asciiTheme="minorHAnsi" w:eastAsiaTheme="majorEastAsia" w:hAnsiTheme="minorHAnsi"/>
        </w:rPr>
        <w:t>NIST (National Institute of Standards and Technology - USA)</w:t>
      </w:r>
      <w:r w:rsidRPr="00905F56">
        <w:rPr>
          <w:rFonts w:asciiTheme="minorHAnsi" w:hAnsiTheme="minorHAnsi"/>
        </w:rPr>
        <w:t>:</w:t>
      </w:r>
    </w:p>
    <w:p w14:paraId="06A7E945" w14:textId="77777777" w:rsidR="00905F56" w:rsidRPr="00905F56" w:rsidRDefault="00905F56" w:rsidP="00905F56">
      <w:pPr>
        <w:pStyle w:val="NormalWeb"/>
        <w:numPr>
          <w:ilvl w:val="1"/>
          <w:numId w:val="2"/>
        </w:numPr>
        <w:rPr>
          <w:rFonts w:asciiTheme="minorHAnsi" w:hAnsiTheme="minorHAnsi"/>
        </w:rPr>
      </w:pPr>
      <w:r w:rsidRPr="00905F56">
        <w:rPr>
          <w:rStyle w:val="Emphasis"/>
          <w:rFonts w:asciiTheme="minorHAnsi" w:eastAsiaTheme="majorEastAsia" w:hAnsiTheme="minorHAnsi"/>
        </w:rPr>
        <w:t>NIST SP 800-183</w:t>
      </w:r>
      <w:r w:rsidRPr="00905F56">
        <w:rPr>
          <w:rFonts w:asciiTheme="minorHAnsi" w:hAnsiTheme="minorHAnsi"/>
        </w:rPr>
        <w:t>: Networks of 'Things'—guidelines for designing and securing IoT architectures.</w:t>
      </w:r>
    </w:p>
    <w:p w14:paraId="72ACB42F" w14:textId="77777777" w:rsidR="00905F56" w:rsidRPr="00905F56" w:rsidRDefault="00905F56" w:rsidP="00905F56">
      <w:pPr>
        <w:pStyle w:val="NormalWeb"/>
        <w:numPr>
          <w:ilvl w:val="1"/>
          <w:numId w:val="2"/>
        </w:numPr>
        <w:rPr>
          <w:rFonts w:asciiTheme="minorHAnsi" w:hAnsiTheme="minorHAnsi"/>
        </w:rPr>
      </w:pPr>
      <w:r w:rsidRPr="00905F56">
        <w:rPr>
          <w:rStyle w:val="Emphasis"/>
          <w:rFonts w:asciiTheme="minorHAnsi" w:eastAsiaTheme="majorEastAsia" w:hAnsiTheme="minorHAnsi"/>
        </w:rPr>
        <w:t>NIST IoT Cybersecurity Baseline</w:t>
      </w:r>
      <w:r w:rsidRPr="00905F56">
        <w:rPr>
          <w:rFonts w:asciiTheme="minorHAnsi" w:hAnsiTheme="minorHAnsi"/>
        </w:rPr>
        <w:t>: Minimum cybersecurity features for IoT devices.</w:t>
      </w:r>
    </w:p>
    <w:p w14:paraId="66897126" w14:textId="77777777" w:rsidR="00905F56" w:rsidRPr="00905F56" w:rsidRDefault="00905F56" w:rsidP="00905F56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905F56">
        <w:rPr>
          <w:rStyle w:val="Strong"/>
          <w:rFonts w:asciiTheme="minorHAnsi" w:eastAsiaTheme="majorEastAsia" w:hAnsiTheme="minorHAnsi"/>
        </w:rPr>
        <w:t>IEEE (Institute of Electrical and Electronics Engineers)</w:t>
      </w:r>
      <w:r w:rsidRPr="00905F56">
        <w:rPr>
          <w:rFonts w:asciiTheme="minorHAnsi" w:hAnsiTheme="minorHAnsi"/>
        </w:rPr>
        <w:t>:</w:t>
      </w:r>
    </w:p>
    <w:p w14:paraId="41C6A53B" w14:textId="77777777" w:rsidR="00905F56" w:rsidRPr="00905F56" w:rsidRDefault="00905F56" w:rsidP="00905F56">
      <w:pPr>
        <w:pStyle w:val="NormalWeb"/>
        <w:numPr>
          <w:ilvl w:val="1"/>
          <w:numId w:val="2"/>
        </w:numPr>
        <w:rPr>
          <w:rFonts w:asciiTheme="minorHAnsi" w:hAnsiTheme="minorHAnsi"/>
        </w:rPr>
      </w:pPr>
      <w:r w:rsidRPr="00905F56">
        <w:rPr>
          <w:rStyle w:val="Emphasis"/>
          <w:rFonts w:asciiTheme="minorHAnsi" w:eastAsiaTheme="majorEastAsia" w:hAnsiTheme="minorHAnsi"/>
        </w:rPr>
        <w:t>IEEE 2413</w:t>
      </w:r>
      <w:r w:rsidRPr="00905F56">
        <w:rPr>
          <w:rFonts w:asciiTheme="minorHAnsi" w:hAnsiTheme="minorHAnsi"/>
        </w:rPr>
        <w:t>: Standard for an Architectural Framework for the Internet of Things.</w:t>
      </w:r>
    </w:p>
    <w:p w14:paraId="7CBDADE2" w14:textId="77777777" w:rsidR="00905F56" w:rsidRPr="00905F56" w:rsidRDefault="00905F56" w:rsidP="00905F56">
      <w:pPr>
        <w:pStyle w:val="NormalWeb"/>
        <w:numPr>
          <w:ilvl w:val="1"/>
          <w:numId w:val="2"/>
        </w:numPr>
        <w:rPr>
          <w:rFonts w:asciiTheme="minorHAnsi" w:hAnsiTheme="minorHAnsi"/>
        </w:rPr>
      </w:pPr>
      <w:r w:rsidRPr="00905F56">
        <w:rPr>
          <w:rStyle w:val="Emphasis"/>
          <w:rFonts w:asciiTheme="minorHAnsi" w:eastAsiaTheme="majorEastAsia" w:hAnsiTheme="minorHAnsi"/>
        </w:rPr>
        <w:t>IEEE 802.15.4</w:t>
      </w:r>
      <w:r w:rsidRPr="00905F56">
        <w:rPr>
          <w:rFonts w:asciiTheme="minorHAnsi" w:hAnsiTheme="minorHAnsi"/>
        </w:rPr>
        <w:t>: For low-rate wireless personal area networks (commonly used in IoT).</w:t>
      </w:r>
    </w:p>
    <w:p w14:paraId="13C4B50F" w14:textId="77777777" w:rsidR="00905F56" w:rsidRPr="00905F56" w:rsidRDefault="00905F56" w:rsidP="00905F56">
      <w:pPr>
        <w:pStyle w:val="NormalWeb"/>
        <w:rPr>
          <w:rFonts w:asciiTheme="minorHAnsi" w:hAnsiTheme="minorHAnsi"/>
        </w:rPr>
      </w:pPr>
      <w:r w:rsidRPr="00905F56">
        <w:rPr>
          <w:rFonts w:asciiTheme="minorHAnsi" w:hAnsiTheme="minorHAnsi"/>
        </w:rPr>
        <w:t>These standards ensure common architecture, communication protocols, and cybersecurity practices in connected environments.</w:t>
      </w:r>
    </w:p>
    <w:p w14:paraId="693B4560" w14:textId="77777777" w:rsidR="00905F56" w:rsidRDefault="00905F56" w:rsidP="00905F56">
      <w:pPr>
        <w:pStyle w:val="ListParagraph"/>
        <w:rPr>
          <w:b/>
          <w:bCs/>
        </w:rPr>
      </w:pPr>
    </w:p>
    <w:p w14:paraId="3DB450DF" w14:textId="563EA8CA" w:rsidR="00905F56" w:rsidRDefault="00905F56" w:rsidP="00905F5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How does regulatory framework differ across regions (e.g., USA, EU, Asia) in terms of IoT and </w:t>
      </w:r>
      <w:proofErr w:type="spellStart"/>
      <w:r>
        <w:rPr>
          <w:b/>
          <w:bCs/>
        </w:rPr>
        <w:t>IIoT</w:t>
      </w:r>
      <w:proofErr w:type="spellEnd"/>
      <w:r>
        <w:rPr>
          <w:b/>
          <w:bCs/>
        </w:rPr>
        <w:t xml:space="preserve"> compliance?</w:t>
      </w:r>
    </w:p>
    <w:p w14:paraId="61A01D27" w14:textId="77777777" w:rsidR="00905F56" w:rsidRPr="00905F56" w:rsidRDefault="00905F56" w:rsidP="00905F56">
      <w:pPr>
        <w:pStyle w:val="NormalWeb"/>
        <w:rPr>
          <w:rFonts w:asciiTheme="minorHAnsi" w:hAnsiTheme="minorHAnsi"/>
        </w:rPr>
      </w:pPr>
      <w:r w:rsidRPr="00905F56">
        <w:rPr>
          <w:rFonts w:asciiTheme="minorHAnsi" w:hAnsiTheme="minorHAnsi"/>
        </w:rPr>
        <w:t>Regulatory frameworks vary significantly by region due to differences in privacy laws, cybersecurity policies, and industrial practices:</w:t>
      </w:r>
    </w:p>
    <w:p w14:paraId="568B5980" w14:textId="77777777" w:rsidR="00905F56" w:rsidRPr="00905F56" w:rsidRDefault="00905F56" w:rsidP="00905F56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905F56">
        <w:rPr>
          <w:rStyle w:val="Strong"/>
          <w:rFonts w:asciiTheme="minorHAnsi" w:eastAsiaTheme="majorEastAsia" w:hAnsiTheme="minorHAnsi"/>
        </w:rPr>
        <w:t>USA</w:t>
      </w:r>
      <w:r w:rsidRPr="00905F56">
        <w:rPr>
          <w:rFonts w:asciiTheme="minorHAnsi" w:hAnsiTheme="minorHAnsi"/>
        </w:rPr>
        <w:t>:</w:t>
      </w:r>
    </w:p>
    <w:p w14:paraId="3AF578C3" w14:textId="77777777" w:rsidR="00905F56" w:rsidRPr="00905F56" w:rsidRDefault="00905F56" w:rsidP="00905F56">
      <w:pPr>
        <w:pStyle w:val="NormalWeb"/>
        <w:numPr>
          <w:ilvl w:val="1"/>
          <w:numId w:val="3"/>
        </w:numPr>
        <w:rPr>
          <w:rFonts w:asciiTheme="minorHAnsi" w:hAnsiTheme="minorHAnsi"/>
        </w:rPr>
      </w:pPr>
      <w:r w:rsidRPr="00905F56">
        <w:rPr>
          <w:rFonts w:asciiTheme="minorHAnsi" w:hAnsiTheme="minorHAnsi"/>
        </w:rPr>
        <w:t>Regulations are often sector-specific (e.g., HIPAA for healthcare, NERC CIP for energy).</w:t>
      </w:r>
    </w:p>
    <w:p w14:paraId="7626B4F1" w14:textId="77777777" w:rsidR="00905F56" w:rsidRPr="00905F56" w:rsidRDefault="00905F56" w:rsidP="00905F56">
      <w:pPr>
        <w:pStyle w:val="NormalWeb"/>
        <w:numPr>
          <w:ilvl w:val="1"/>
          <w:numId w:val="3"/>
        </w:numPr>
        <w:rPr>
          <w:rFonts w:asciiTheme="minorHAnsi" w:hAnsiTheme="minorHAnsi"/>
        </w:rPr>
      </w:pPr>
      <w:r w:rsidRPr="00905F56">
        <w:rPr>
          <w:rStyle w:val="Emphasis"/>
          <w:rFonts w:asciiTheme="minorHAnsi" w:eastAsiaTheme="majorEastAsia" w:hAnsiTheme="minorHAnsi"/>
        </w:rPr>
        <w:t>NIST</w:t>
      </w:r>
      <w:r w:rsidRPr="00905F56">
        <w:rPr>
          <w:rFonts w:asciiTheme="minorHAnsi" w:hAnsiTheme="minorHAnsi"/>
        </w:rPr>
        <w:t xml:space="preserve"> provides voluntary but widely adopted cybersecurity and IoT standards.</w:t>
      </w:r>
    </w:p>
    <w:p w14:paraId="45F8752A" w14:textId="77777777" w:rsidR="00905F56" w:rsidRPr="00905F56" w:rsidRDefault="00905F56" w:rsidP="00905F56">
      <w:pPr>
        <w:pStyle w:val="NormalWeb"/>
        <w:numPr>
          <w:ilvl w:val="1"/>
          <w:numId w:val="3"/>
        </w:numPr>
        <w:rPr>
          <w:rFonts w:asciiTheme="minorHAnsi" w:hAnsiTheme="minorHAnsi"/>
        </w:rPr>
      </w:pPr>
      <w:r w:rsidRPr="00905F56">
        <w:rPr>
          <w:rFonts w:asciiTheme="minorHAnsi" w:hAnsiTheme="minorHAnsi"/>
        </w:rPr>
        <w:t>Federal and state regulations may differ, especially concerning data privacy.</w:t>
      </w:r>
    </w:p>
    <w:p w14:paraId="67B3B096" w14:textId="77777777" w:rsidR="00905F56" w:rsidRPr="00905F56" w:rsidRDefault="00905F56" w:rsidP="00905F56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905F56">
        <w:rPr>
          <w:rStyle w:val="Strong"/>
          <w:rFonts w:asciiTheme="minorHAnsi" w:eastAsiaTheme="majorEastAsia" w:hAnsiTheme="minorHAnsi"/>
        </w:rPr>
        <w:t>EU</w:t>
      </w:r>
      <w:r w:rsidRPr="00905F56">
        <w:rPr>
          <w:rFonts w:asciiTheme="minorHAnsi" w:hAnsiTheme="minorHAnsi"/>
        </w:rPr>
        <w:t>:</w:t>
      </w:r>
    </w:p>
    <w:p w14:paraId="738A4CA5" w14:textId="77777777" w:rsidR="00905F56" w:rsidRPr="00905F56" w:rsidRDefault="00905F56" w:rsidP="00905F56">
      <w:pPr>
        <w:pStyle w:val="NormalWeb"/>
        <w:numPr>
          <w:ilvl w:val="1"/>
          <w:numId w:val="3"/>
        </w:numPr>
        <w:rPr>
          <w:rFonts w:asciiTheme="minorHAnsi" w:hAnsiTheme="minorHAnsi"/>
        </w:rPr>
      </w:pPr>
      <w:r w:rsidRPr="00905F56">
        <w:rPr>
          <w:rFonts w:asciiTheme="minorHAnsi" w:hAnsiTheme="minorHAnsi"/>
        </w:rPr>
        <w:t xml:space="preserve">Highly regulated through </w:t>
      </w:r>
      <w:r w:rsidRPr="00905F56">
        <w:rPr>
          <w:rStyle w:val="Emphasis"/>
          <w:rFonts w:asciiTheme="minorHAnsi" w:eastAsiaTheme="majorEastAsia" w:hAnsiTheme="minorHAnsi"/>
        </w:rPr>
        <w:t>GDPR</w:t>
      </w:r>
      <w:r w:rsidRPr="00905F56">
        <w:rPr>
          <w:rFonts w:asciiTheme="minorHAnsi" w:hAnsiTheme="minorHAnsi"/>
        </w:rPr>
        <w:t xml:space="preserve"> (General Data Protection Regulation), which affects any IoT device handling personal data.</w:t>
      </w:r>
    </w:p>
    <w:p w14:paraId="1BAB5433" w14:textId="77777777" w:rsidR="00905F56" w:rsidRPr="00905F56" w:rsidRDefault="00905F56" w:rsidP="00905F56">
      <w:pPr>
        <w:pStyle w:val="NormalWeb"/>
        <w:numPr>
          <w:ilvl w:val="1"/>
          <w:numId w:val="3"/>
        </w:numPr>
        <w:rPr>
          <w:rFonts w:asciiTheme="minorHAnsi" w:hAnsiTheme="minorHAnsi"/>
        </w:rPr>
      </w:pPr>
      <w:r w:rsidRPr="00905F56">
        <w:rPr>
          <w:rFonts w:asciiTheme="minorHAnsi" w:hAnsiTheme="minorHAnsi"/>
        </w:rPr>
        <w:t>Strong emphasis on privacy and consumer rights.</w:t>
      </w:r>
    </w:p>
    <w:p w14:paraId="16C9DE8E" w14:textId="77777777" w:rsidR="00905F56" w:rsidRPr="00905F56" w:rsidRDefault="00905F56" w:rsidP="00905F56">
      <w:pPr>
        <w:pStyle w:val="NormalWeb"/>
        <w:numPr>
          <w:ilvl w:val="1"/>
          <w:numId w:val="3"/>
        </w:numPr>
        <w:rPr>
          <w:rFonts w:asciiTheme="minorHAnsi" w:hAnsiTheme="minorHAnsi"/>
        </w:rPr>
      </w:pPr>
      <w:r w:rsidRPr="00905F56">
        <w:rPr>
          <w:rFonts w:asciiTheme="minorHAnsi" w:hAnsiTheme="minorHAnsi"/>
        </w:rPr>
        <w:t>ENISA (European Union Agency for Cybersecurity) issues IoT security guidelines.</w:t>
      </w:r>
    </w:p>
    <w:p w14:paraId="596B9FA3" w14:textId="77777777" w:rsidR="00905F56" w:rsidRPr="00905F56" w:rsidRDefault="00905F56" w:rsidP="00905F56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905F56">
        <w:rPr>
          <w:rStyle w:val="Strong"/>
          <w:rFonts w:asciiTheme="minorHAnsi" w:eastAsiaTheme="majorEastAsia" w:hAnsiTheme="minorHAnsi"/>
        </w:rPr>
        <w:lastRenderedPageBreak/>
        <w:t>Asia</w:t>
      </w:r>
      <w:r w:rsidRPr="00905F56">
        <w:rPr>
          <w:rFonts w:asciiTheme="minorHAnsi" w:hAnsiTheme="minorHAnsi"/>
        </w:rPr>
        <w:t>:</w:t>
      </w:r>
    </w:p>
    <w:p w14:paraId="10D816F2" w14:textId="77777777" w:rsidR="00905F56" w:rsidRPr="00905F56" w:rsidRDefault="00905F56" w:rsidP="00905F56">
      <w:pPr>
        <w:pStyle w:val="NormalWeb"/>
        <w:numPr>
          <w:ilvl w:val="1"/>
          <w:numId w:val="3"/>
        </w:numPr>
        <w:rPr>
          <w:rFonts w:asciiTheme="minorHAnsi" w:hAnsiTheme="minorHAnsi"/>
        </w:rPr>
      </w:pPr>
      <w:r w:rsidRPr="00905F56">
        <w:rPr>
          <w:rFonts w:asciiTheme="minorHAnsi" w:hAnsiTheme="minorHAnsi"/>
        </w:rPr>
        <w:t>Regulatory maturity varies by country:</w:t>
      </w:r>
    </w:p>
    <w:p w14:paraId="4CF4F683" w14:textId="77777777" w:rsidR="00905F56" w:rsidRPr="00905F56" w:rsidRDefault="00905F56" w:rsidP="00905F56">
      <w:pPr>
        <w:pStyle w:val="NormalWeb"/>
        <w:numPr>
          <w:ilvl w:val="2"/>
          <w:numId w:val="3"/>
        </w:numPr>
        <w:rPr>
          <w:rFonts w:asciiTheme="minorHAnsi" w:hAnsiTheme="minorHAnsi"/>
        </w:rPr>
      </w:pPr>
      <w:r w:rsidRPr="00905F56">
        <w:rPr>
          <w:rStyle w:val="Strong"/>
          <w:rFonts w:asciiTheme="minorHAnsi" w:eastAsiaTheme="majorEastAsia" w:hAnsiTheme="minorHAnsi"/>
        </w:rPr>
        <w:t>China</w:t>
      </w:r>
      <w:r w:rsidRPr="00905F56">
        <w:rPr>
          <w:rFonts w:asciiTheme="minorHAnsi" w:hAnsiTheme="minorHAnsi"/>
        </w:rPr>
        <w:t>: Strong government control and requirements for data localization.</w:t>
      </w:r>
    </w:p>
    <w:p w14:paraId="6CA1ED0F" w14:textId="77777777" w:rsidR="00905F56" w:rsidRPr="00905F56" w:rsidRDefault="00905F56" w:rsidP="00905F56">
      <w:pPr>
        <w:pStyle w:val="NormalWeb"/>
        <w:numPr>
          <w:ilvl w:val="2"/>
          <w:numId w:val="3"/>
        </w:numPr>
        <w:rPr>
          <w:rFonts w:asciiTheme="minorHAnsi" w:hAnsiTheme="minorHAnsi"/>
        </w:rPr>
      </w:pPr>
      <w:r w:rsidRPr="00905F56">
        <w:rPr>
          <w:rStyle w:val="Strong"/>
          <w:rFonts w:asciiTheme="minorHAnsi" w:eastAsiaTheme="majorEastAsia" w:hAnsiTheme="minorHAnsi"/>
        </w:rPr>
        <w:t>Japan</w:t>
      </w:r>
      <w:r w:rsidRPr="00905F56">
        <w:rPr>
          <w:rFonts w:asciiTheme="minorHAnsi" w:hAnsiTheme="minorHAnsi"/>
        </w:rPr>
        <w:t>: METI and MIC publish guidelines, with a focus on smart factories and national security.</w:t>
      </w:r>
    </w:p>
    <w:p w14:paraId="1B1040C1" w14:textId="52F7E9EA" w:rsidR="00905F56" w:rsidRDefault="00905F56" w:rsidP="00905F56">
      <w:pPr>
        <w:pStyle w:val="NormalWeb"/>
        <w:numPr>
          <w:ilvl w:val="2"/>
          <w:numId w:val="3"/>
        </w:numPr>
      </w:pPr>
      <w:r w:rsidRPr="00905F56">
        <w:rPr>
          <w:rStyle w:val="Strong"/>
          <w:rFonts w:asciiTheme="minorHAnsi" w:eastAsiaTheme="majorEastAsia" w:hAnsiTheme="minorHAnsi"/>
        </w:rPr>
        <w:t>India</w:t>
      </w:r>
      <w:r w:rsidRPr="00905F56">
        <w:rPr>
          <w:rFonts w:asciiTheme="minorHAnsi" w:hAnsiTheme="minorHAnsi"/>
        </w:rPr>
        <w:t xml:space="preserve">: Still </w:t>
      </w:r>
      <w:r w:rsidRPr="00905F56">
        <w:rPr>
          <w:rFonts w:asciiTheme="minorHAnsi" w:hAnsiTheme="minorHAnsi"/>
        </w:rPr>
        <w:t>developing but</w:t>
      </w:r>
      <w:r w:rsidRPr="00905F56">
        <w:rPr>
          <w:rFonts w:asciiTheme="minorHAnsi" w:hAnsiTheme="minorHAnsi"/>
        </w:rPr>
        <w:t xml:space="preserve"> focusing on national digital security policies</w:t>
      </w:r>
      <w:r>
        <w:t>.</w:t>
      </w:r>
    </w:p>
    <w:p w14:paraId="784D77C1" w14:textId="77777777" w:rsidR="00905F56" w:rsidRDefault="00905F56" w:rsidP="00905F56">
      <w:pPr>
        <w:pStyle w:val="ListParagraph"/>
        <w:rPr>
          <w:b/>
          <w:bCs/>
        </w:rPr>
      </w:pPr>
    </w:p>
    <w:p w14:paraId="33C40E29" w14:textId="01347312" w:rsidR="00905F56" w:rsidRDefault="00905F56" w:rsidP="00905F56">
      <w:pPr>
        <w:rPr>
          <w:b/>
          <w:bCs/>
        </w:rPr>
      </w:pPr>
      <w:r>
        <w:rPr>
          <w:b/>
          <w:bCs/>
        </w:rPr>
        <w:t>Safety and Security</w:t>
      </w:r>
    </w:p>
    <w:p w14:paraId="2ED39BAA" w14:textId="4C759D72" w:rsidR="00905F56" w:rsidRDefault="00905F56" w:rsidP="00905F5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What role do Cybersecurity standards (e.g., NIST Cybersecurity Framework, IEC 62443) play in securing IoT and </w:t>
      </w:r>
      <w:proofErr w:type="spellStart"/>
      <w:r>
        <w:rPr>
          <w:b/>
          <w:bCs/>
        </w:rPr>
        <w:t>IIoT</w:t>
      </w:r>
      <w:proofErr w:type="spellEnd"/>
      <w:r>
        <w:rPr>
          <w:b/>
          <w:bCs/>
        </w:rPr>
        <w:t xml:space="preserve"> systems?</w:t>
      </w:r>
    </w:p>
    <w:p w14:paraId="4E5D6E27" w14:textId="77777777" w:rsidR="00905F56" w:rsidRPr="00905F56" w:rsidRDefault="00905F56" w:rsidP="00905F56">
      <w:pPr>
        <w:pStyle w:val="NormalWeb"/>
        <w:rPr>
          <w:rFonts w:asciiTheme="minorHAnsi" w:hAnsiTheme="minorHAnsi"/>
        </w:rPr>
      </w:pPr>
      <w:r w:rsidRPr="00905F56">
        <w:rPr>
          <w:rFonts w:asciiTheme="minorHAnsi" w:hAnsiTheme="minorHAnsi"/>
        </w:rPr>
        <w:t>Cybersecurity standards serve as critical blueprints for designing secure IoT/</w:t>
      </w:r>
      <w:proofErr w:type="spellStart"/>
      <w:r w:rsidRPr="00905F56">
        <w:rPr>
          <w:rFonts w:asciiTheme="minorHAnsi" w:hAnsiTheme="minorHAnsi"/>
        </w:rPr>
        <w:t>IIoT</w:t>
      </w:r>
      <w:proofErr w:type="spellEnd"/>
      <w:r w:rsidRPr="00905F56">
        <w:rPr>
          <w:rFonts w:asciiTheme="minorHAnsi" w:hAnsiTheme="minorHAnsi"/>
        </w:rPr>
        <w:t xml:space="preserve"> systems:</w:t>
      </w:r>
    </w:p>
    <w:p w14:paraId="7157A229" w14:textId="77777777" w:rsidR="00905F56" w:rsidRPr="00905F56" w:rsidRDefault="00905F56" w:rsidP="00905F56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905F56">
        <w:rPr>
          <w:rStyle w:val="Strong"/>
          <w:rFonts w:asciiTheme="minorHAnsi" w:eastAsiaTheme="majorEastAsia" w:hAnsiTheme="minorHAnsi"/>
        </w:rPr>
        <w:t>NIST Cybersecurity Framework (CSF)</w:t>
      </w:r>
      <w:r w:rsidRPr="00905F56">
        <w:rPr>
          <w:rFonts w:asciiTheme="minorHAnsi" w:hAnsiTheme="minorHAnsi"/>
        </w:rPr>
        <w:t>:</w:t>
      </w:r>
    </w:p>
    <w:p w14:paraId="49F4F07C" w14:textId="77777777" w:rsidR="00905F56" w:rsidRPr="00905F56" w:rsidRDefault="00905F56" w:rsidP="00905F56">
      <w:pPr>
        <w:pStyle w:val="NormalWeb"/>
        <w:numPr>
          <w:ilvl w:val="1"/>
          <w:numId w:val="4"/>
        </w:numPr>
        <w:rPr>
          <w:rFonts w:asciiTheme="minorHAnsi" w:hAnsiTheme="minorHAnsi"/>
        </w:rPr>
      </w:pPr>
      <w:r w:rsidRPr="00905F56">
        <w:rPr>
          <w:rFonts w:asciiTheme="minorHAnsi" w:hAnsiTheme="minorHAnsi"/>
        </w:rPr>
        <w:t>Offers a flexible set of guidelines to manage and reduce cybersecurity risk.</w:t>
      </w:r>
    </w:p>
    <w:p w14:paraId="54BAACF9" w14:textId="77777777" w:rsidR="00905F56" w:rsidRPr="00905F56" w:rsidRDefault="00905F56" w:rsidP="00905F56">
      <w:pPr>
        <w:pStyle w:val="NormalWeb"/>
        <w:numPr>
          <w:ilvl w:val="1"/>
          <w:numId w:val="4"/>
        </w:numPr>
        <w:rPr>
          <w:rFonts w:asciiTheme="minorHAnsi" w:hAnsiTheme="minorHAnsi"/>
        </w:rPr>
      </w:pPr>
      <w:r w:rsidRPr="00905F56">
        <w:rPr>
          <w:rFonts w:asciiTheme="minorHAnsi" w:hAnsiTheme="minorHAnsi"/>
        </w:rPr>
        <w:t xml:space="preserve">Structured around five functions: </w:t>
      </w:r>
      <w:r w:rsidRPr="00905F56">
        <w:rPr>
          <w:rStyle w:val="Emphasis"/>
          <w:rFonts w:asciiTheme="minorHAnsi" w:eastAsiaTheme="majorEastAsia" w:hAnsiTheme="minorHAnsi"/>
        </w:rPr>
        <w:t>Identify, Protect, Detect, Respond, Recover</w:t>
      </w:r>
      <w:r w:rsidRPr="00905F56">
        <w:rPr>
          <w:rFonts w:asciiTheme="minorHAnsi" w:hAnsiTheme="minorHAnsi"/>
        </w:rPr>
        <w:t>.</w:t>
      </w:r>
    </w:p>
    <w:p w14:paraId="188AA3D3" w14:textId="77777777" w:rsidR="00905F56" w:rsidRPr="00905F56" w:rsidRDefault="00905F56" w:rsidP="00905F56">
      <w:pPr>
        <w:pStyle w:val="NormalWeb"/>
        <w:numPr>
          <w:ilvl w:val="1"/>
          <w:numId w:val="4"/>
        </w:numPr>
        <w:rPr>
          <w:rFonts w:asciiTheme="minorHAnsi" w:hAnsiTheme="minorHAnsi"/>
        </w:rPr>
      </w:pPr>
      <w:r w:rsidRPr="00905F56">
        <w:rPr>
          <w:rFonts w:asciiTheme="minorHAnsi" w:hAnsiTheme="minorHAnsi"/>
        </w:rPr>
        <w:t>Helps companies assess current security practices and improve resilience.</w:t>
      </w:r>
    </w:p>
    <w:p w14:paraId="19BBA78D" w14:textId="77777777" w:rsidR="00905F56" w:rsidRPr="00905F56" w:rsidRDefault="00905F56" w:rsidP="00905F56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905F56">
        <w:rPr>
          <w:rStyle w:val="Strong"/>
          <w:rFonts w:asciiTheme="minorHAnsi" w:eastAsiaTheme="majorEastAsia" w:hAnsiTheme="minorHAnsi"/>
        </w:rPr>
        <w:t>IEC 62443</w:t>
      </w:r>
      <w:r w:rsidRPr="00905F56">
        <w:rPr>
          <w:rFonts w:asciiTheme="minorHAnsi" w:hAnsiTheme="minorHAnsi"/>
        </w:rPr>
        <w:t xml:space="preserve"> (developed by ISA):</w:t>
      </w:r>
    </w:p>
    <w:p w14:paraId="4F179427" w14:textId="77777777" w:rsidR="00905F56" w:rsidRPr="00905F56" w:rsidRDefault="00905F56" w:rsidP="00905F56">
      <w:pPr>
        <w:pStyle w:val="NormalWeb"/>
        <w:numPr>
          <w:ilvl w:val="1"/>
          <w:numId w:val="4"/>
        </w:numPr>
        <w:rPr>
          <w:rFonts w:asciiTheme="minorHAnsi" w:hAnsiTheme="minorHAnsi"/>
        </w:rPr>
      </w:pPr>
      <w:r w:rsidRPr="00905F56">
        <w:rPr>
          <w:rFonts w:asciiTheme="minorHAnsi" w:hAnsiTheme="minorHAnsi"/>
        </w:rPr>
        <w:t xml:space="preserve">Focused specifically on </w:t>
      </w:r>
      <w:r w:rsidRPr="00905F56">
        <w:rPr>
          <w:rStyle w:val="Emphasis"/>
          <w:rFonts w:asciiTheme="minorHAnsi" w:eastAsiaTheme="majorEastAsia" w:hAnsiTheme="minorHAnsi"/>
        </w:rPr>
        <w:t>Industrial Control Systems (ICS)</w:t>
      </w:r>
      <w:r w:rsidRPr="00905F56">
        <w:rPr>
          <w:rFonts w:asciiTheme="minorHAnsi" w:hAnsiTheme="minorHAnsi"/>
        </w:rPr>
        <w:t>.</w:t>
      </w:r>
    </w:p>
    <w:p w14:paraId="569B8464" w14:textId="77777777" w:rsidR="00905F56" w:rsidRPr="00905F56" w:rsidRDefault="00905F56" w:rsidP="00905F56">
      <w:pPr>
        <w:pStyle w:val="NormalWeb"/>
        <w:numPr>
          <w:ilvl w:val="1"/>
          <w:numId w:val="4"/>
        </w:numPr>
        <w:rPr>
          <w:rFonts w:asciiTheme="minorHAnsi" w:hAnsiTheme="minorHAnsi"/>
        </w:rPr>
      </w:pPr>
      <w:r w:rsidRPr="00905F56">
        <w:rPr>
          <w:rFonts w:asciiTheme="minorHAnsi" w:hAnsiTheme="minorHAnsi"/>
        </w:rPr>
        <w:t xml:space="preserve">Addresses both technical and process-related cybersecurity risks in </w:t>
      </w:r>
      <w:proofErr w:type="spellStart"/>
      <w:r w:rsidRPr="00905F56">
        <w:rPr>
          <w:rFonts w:asciiTheme="minorHAnsi" w:hAnsiTheme="minorHAnsi"/>
        </w:rPr>
        <w:t>IIoT</w:t>
      </w:r>
      <w:proofErr w:type="spellEnd"/>
      <w:r w:rsidRPr="00905F56">
        <w:rPr>
          <w:rFonts w:asciiTheme="minorHAnsi" w:hAnsiTheme="minorHAnsi"/>
        </w:rPr>
        <w:t>.</w:t>
      </w:r>
    </w:p>
    <w:p w14:paraId="2732E392" w14:textId="77777777" w:rsidR="00905F56" w:rsidRPr="00905F56" w:rsidRDefault="00905F56" w:rsidP="00905F56">
      <w:pPr>
        <w:pStyle w:val="NormalWeb"/>
        <w:numPr>
          <w:ilvl w:val="1"/>
          <w:numId w:val="4"/>
        </w:numPr>
        <w:rPr>
          <w:rFonts w:asciiTheme="minorHAnsi" w:hAnsiTheme="minorHAnsi"/>
        </w:rPr>
      </w:pPr>
      <w:r w:rsidRPr="00905F56">
        <w:rPr>
          <w:rFonts w:asciiTheme="minorHAnsi" w:hAnsiTheme="minorHAnsi"/>
        </w:rPr>
        <w:t>Defines roles, security levels, and security lifecycle requirements.</w:t>
      </w:r>
    </w:p>
    <w:p w14:paraId="66511973" w14:textId="77777777" w:rsidR="00905F56" w:rsidRPr="00905F56" w:rsidRDefault="00905F56" w:rsidP="00905F56">
      <w:pPr>
        <w:pStyle w:val="NormalWeb"/>
        <w:rPr>
          <w:rFonts w:asciiTheme="minorHAnsi" w:hAnsiTheme="minorHAnsi"/>
        </w:rPr>
      </w:pPr>
      <w:r w:rsidRPr="00905F56">
        <w:rPr>
          <w:rFonts w:asciiTheme="minorHAnsi" w:hAnsiTheme="minorHAnsi"/>
        </w:rPr>
        <w:t>These standards ensure device hardening, network segmentation, secure access control, and incident response capabilities.</w:t>
      </w:r>
    </w:p>
    <w:p w14:paraId="1D12836C" w14:textId="77777777" w:rsidR="00905F56" w:rsidRDefault="00905F56" w:rsidP="00905F56">
      <w:pPr>
        <w:pStyle w:val="ListParagraph"/>
        <w:rPr>
          <w:b/>
          <w:bCs/>
        </w:rPr>
      </w:pPr>
    </w:p>
    <w:p w14:paraId="66138E65" w14:textId="34F1C7C5" w:rsidR="00905F56" w:rsidRDefault="00905F56" w:rsidP="00905F5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How do safety-critical standards for industrial systems (like those from OSHA or IEC 61508) apply to </w:t>
      </w:r>
      <w:proofErr w:type="spellStart"/>
      <w:r>
        <w:rPr>
          <w:b/>
          <w:bCs/>
        </w:rPr>
        <w:t>IIoT</w:t>
      </w:r>
      <w:proofErr w:type="spellEnd"/>
      <w:r>
        <w:rPr>
          <w:b/>
          <w:bCs/>
        </w:rPr>
        <w:t xml:space="preserve"> environments?</w:t>
      </w:r>
    </w:p>
    <w:p w14:paraId="728E85AA" w14:textId="77777777" w:rsidR="00905F56" w:rsidRPr="00905F56" w:rsidRDefault="00905F56" w:rsidP="00905F56">
      <w:pPr>
        <w:pStyle w:val="NormalWeb"/>
        <w:rPr>
          <w:rFonts w:asciiTheme="minorHAnsi" w:hAnsiTheme="minorHAnsi"/>
        </w:rPr>
      </w:pPr>
      <w:r w:rsidRPr="00905F56">
        <w:rPr>
          <w:rFonts w:asciiTheme="minorHAnsi" w:hAnsiTheme="minorHAnsi"/>
        </w:rPr>
        <w:t xml:space="preserve">Safety-critical standards are essential in ensuring that </w:t>
      </w:r>
      <w:proofErr w:type="spellStart"/>
      <w:r w:rsidRPr="00905F56">
        <w:rPr>
          <w:rFonts w:asciiTheme="minorHAnsi" w:hAnsiTheme="minorHAnsi"/>
        </w:rPr>
        <w:t>IIoT</w:t>
      </w:r>
      <w:proofErr w:type="spellEnd"/>
      <w:r w:rsidRPr="00905F56">
        <w:rPr>
          <w:rFonts w:asciiTheme="minorHAnsi" w:hAnsiTheme="minorHAnsi"/>
        </w:rPr>
        <w:t>-enabled systems do not introduce new risks:</w:t>
      </w:r>
    </w:p>
    <w:p w14:paraId="60AAAE43" w14:textId="77777777" w:rsidR="00905F56" w:rsidRPr="00905F56" w:rsidRDefault="00905F56" w:rsidP="00905F56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905F56">
        <w:rPr>
          <w:rStyle w:val="Strong"/>
          <w:rFonts w:asciiTheme="minorHAnsi" w:eastAsiaTheme="majorEastAsia" w:hAnsiTheme="minorHAnsi"/>
        </w:rPr>
        <w:t>OSHA (Occupational Safety and Health Administration - USA)</w:t>
      </w:r>
      <w:r w:rsidRPr="00905F56">
        <w:rPr>
          <w:rFonts w:asciiTheme="minorHAnsi" w:hAnsiTheme="minorHAnsi"/>
        </w:rPr>
        <w:t>:</w:t>
      </w:r>
    </w:p>
    <w:p w14:paraId="0EEC2293" w14:textId="77777777" w:rsidR="00905F56" w:rsidRPr="00905F56" w:rsidRDefault="00905F56" w:rsidP="00905F56">
      <w:pPr>
        <w:pStyle w:val="NormalWeb"/>
        <w:numPr>
          <w:ilvl w:val="1"/>
          <w:numId w:val="5"/>
        </w:numPr>
        <w:rPr>
          <w:rFonts w:asciiTheme="minorHAnsi" w:hAnsiTheme="minorHAnsi"/>
        </w:rPr>
      </w:pPr>
      <w:r w:rsidRPr="00905F56">
        <w:rPr>
          <w:rFonts w:asciiTheme="minorHAnsi" w:hAnsiTheme="minorHAnsi"/>
        </w:rPr>
        <w:t xml:space="preserve">Establishes workplace safety regulations that indirectly impact </w:t>
      </w:r>
      <w:proofErr w:type="spellStart"/>
      <w:r w:rsidRPr="00905F56">
        <w:rPr>
          <w:rFonts w:asciiTheme="minorHAnsi" w:hAnsiTheme="minorHAnsi"/>
        </w:rPr>
        <w:t>IIoT</w:t>
      </w:r>
      <w:proofErr w:type="spellEnd"/>
      <w:r w:rsidRPr="00905F56">
        <w:rPr>
          <w:rFonts w:asciiTheme="minorHAnsi" w:hAnsiTheme="minorHAnsi"/>
        </w:rPr>
        <w:t xml:space="preserve"> deployments.</w:t>
      </w:r>
    </w:p>
    <w:p w14:paraId="13F719E7" w14:textId="77777777" w:rsidR="00905F56" w:rsidRPr="00905F56" w:rsidRDefault="00905F56" w:rsidP="00905F56">
      <w:pPr>
        <w:pStyle w:val="NormalWeb"/>
        <w:numPr>
          <w:ilvl w:val="1"/>
          <w:numId w:val="5"/>
        </w:numPr>
        <w:rPr>
          <w:rFonts w:asciiTheme="minorHAnsi" w:hAnsiTheme="minorHAnsi"/>
        </w:rPr>
      </w:pPr>
      <w:proofErr w:type="spellStart"/>
      <w:r w:rsidRPr="00905F56">
        <w:rPr>
          <w:rFonts w:asciiTheme="minorHAnsi" w:hAnsiTheme="minorHAnsi"/>
        </w:rPr>
        <w:t>IIoT</w:t>
      </w:r>
      <w:proofErr w:type="spellEnd"/>
      <w:r w:rsidRPr="00905F56">
        <w:rPr>
          <w:rFonts w:asciiTheme="minorHAnsi" w:hAnsiTheme="minorHAnsi"/>
        </w:rPr>
        <w:t xml:space="preserve"> systems must not compromise machine safety or worker protection.</w:t>
      </w:r>
    </w:p>
    <w:p w14:paraId="09A964C0" w14:textId="77777777" w:rsidR="00905F56" w:rsidRPr="00905F56" w:rsidRDefault="00905F56" w:rsidP="00905F56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905F56">
        <w:rPr>
          <w:rStyle w:val="Strong"/>
          <w:rFonts w:asciiTheme="minorHAnsi" w:eastAsiaTheme="majorEastAsia" w:hAnsiTheme="minorHAnsi"/>
        </w:rPr>
        <w:t>IEC 61508</w:t>
      </w:r>
      <w:r w:rsidRPr="00905F56">
        <w:rPr>
          <w:rFonts w:asciiTheme="minorHAnsi" w:hAnsiTheme="minorHAnsi"/>
        </w:rPr>
        <w:t>:</w:t>
      </w:r>
    </w:p>
    <w:p w14:paraId="428AC535" w14:textId="77777777" w:rsidR="00905F56" w:rsidRPr="00905F56" w:rsidRDefault="00905F56" w:rsidP="00905F56">
      <w:pPr>
        <w:pStyle w:val="NormalWeb"/>
        <w:numPr>
          <w:ilvl w:val="1"/>
          <w:numId w:val="5"/>
        </w:numPr>
        <w:rPr>
          <w:rFonts w:asciiTheme="minorHAnsi" w:hAnsiTheme="minorHAnsi"/>
        </w:rPr>
      </w:pPr>
      <w:r w:rsidRPr="00905F56">
        <w:rPr>
          <w:rFonts w:asciiTheme="minorHAnsi" w:hAnsiTheme="minorHAnsi"/>
        </w:rPr>
        <w:lastRenderedPageBreak/>
        <w:t>A global standard for the functional safety of electrical/electronic/programmable systems.</w:t>
      </w:r>
    </w:p>
    <w:p w14:paraId="60BC6994" w14:textId="77777777" w:rsidR="00905F56" w:rsidRPr="00905F56" w:rsidRDefault="00905F56" w:rsidP="00905F56">
      <w:pPr>
        <w:pStyle w:val="NormalWeb"/>
        <w:numPr>
          <w:ilvl w:val="1"/>
          <w:numId w:val="5"/>
        </w:numPr>
        <w:rPr>
          <w:rFonts w:asciiTheme="minorHAnsi" w:hAnsiTheme="minorHAnsi"/>
        </w:rPr>
      </w:pPr>
      <w:r w:rsidRPr="00905F56">
        <w:rPr>
          <w:rFonts w:asciiTheme="minorHAnsi" w:hAnsiTheme="minorHAnsi"/>
        </w:rPr>
        <w:t xml:space="preserve">Introduces the concept of </w:t>
      </w:r>
      <w:r w:rsidRPr="00905F56">
        <w:rPr>
          <w:rStyle w:val="Emphasis"/>
          <w:rFonts w:asciiTheme="minorHAnsi" w:eastAsiaTheme="majorEastAsia" w:hAnsiTheme="minorHAnsi"/>
        </w:rPr>
        <w:t>Safety Integrity Levels (SIL)</w:t>
      </w:r>
      <w:r w:rsidRPr="00905F56">
        <w:rPr>
          <w:rFonts w:asciiTheme="minorHAnsi" w:hAnsiTheme="minorHAnsi"/>
        </w:rPr>
        <w:t xml:space="preserve"> to quantify risk.</w:t>
      </w:r>
    </w:p>
    <w:p w14:paraId="372B3F1D" w14:textId="77777777" w:rsidR="00905F56" w:rsidRPr="00905F56" w:rsidRDefault="00905F56" w:rsidP="00905F56">
      <w:pPr>
        <w:pStyle w:val="NormalWeb"/>
        <w:numPr>
          <w:ilvl w:val="1"/>
          <w:numId w:val="5"/>
        </w:numPr>
        <w:rPr>
          <w:rFonts w:asciiTheme="minorHAnsi" w:hAnsiTheme="minorHAnsi"/>
        </w:rPr>
      </w:pPr>
      <w:r w:rsidRPr="00905F56">
        <w:rPr>
          <w:rFonts w:asciiTheme="minorHAnsi" w:hAnsiTheme="minorHAnsi"/>
        </w:rPr>
        <w:t xml:space="preserve">In </w:t>
      </w:r>
      <w:proofErr w:type="spellStart"/>
      <w:r w:rsidRPr="00905F56">
        <w:rPr>
          <w:rFonts w:asciiTheme="minorHAnsi" w:hAnsiTheme="minorHAnsi"/>
        </w:rPr>
        <w:t>IIoT</w:t>
      </w:r>
      <w:proofErr w:type="spellEnd"/>
      <w:r w:rsidRPr="00905F56">
        <w:rPr>
          <w:rFonts w:asciiTheme="minorHAnsi" w:hAnsiTheme="minorHAnsi"/>
        </w:rPr>
        <w:t>, it's applied to ensure that smart sensors, actuators, and control systems behave safely even during faults or failures.</w:t>
      </w:r>
    </w:p>
    <w:p w14:paraId="712F244D" w14:textId="58F9E88F" w:rsidR="00905F56" w:rsidRPr="00905F56" w:rsidRDefault="00905F56" w:rsidP="00905F56">
      <w:pPr>
        <w:pStyle w:val="NormalWeb"/>
        <w:rPr>
          <w:rFonts w:asciiTheme="minorHAnsi" w:hAnsiTheme="minorHAnsi"/>
        </w:rPr>
      </w:pPr>
      <w:r w:rsidRPr="00905F56">
        <w:rPr>
          <w:rFonts w:asciiTheme="minorHAnsi" w:hAnsiTheme="minorHAnsi"/>
        </w:rPr>
        <w:t xml:space="preserve">As </w:t>
      </w:r>
      <w:proofErr w:type="spellStart"/>
      <w:r w:rsidRPr="00905F56">
        <w:rPr>
          <w:rFonts w:asciiTheme="minorHAnsi" w:hAnsiTheme="minorHAnsi"/>
        </w:rPr>
        <w:t>IIoT</w:t>
      </w:r>
      <w:proofErr w:type="spellEnd"/>
      <w:r w:rsidRPr="00905F56">
        <w:rPr>
          <w:rFonts w:asciiTheme="minorHAnsi" w:hAnsiTheme="minorHAnsi"/>
        </w:rPr>
        <w:t xml:space="preserve"> systems increasingly automate industrial processes, ensuring compliance with safety standards like IEC 61508 is crucial for protecting human life and equipment.</w:t>
      </w:r>
    </w:p>
    <w:p w14:paraId="37773E3A" w14:textId="41DC35EC" w:rsidR="00905F56" w:rsidRDefault="00905F56" w:rsidP="00905F56">
      <w:pPr>
        <w:rPr>
          <w:b/>
          <w:bCs/>
        </w:rPr>
      </w:pPr>
      <w:r>
        <w:rPr>
          <w:b/>
          <w:bCs/>
        </w:rPr>
        <w:t>Interoperability and Integration</w:t>
      </w:r>
    </w:p>
    <w:p w14:paraId="79CE7A70" w14:textId="7A03F29D" w:rsidR="00905F56" w:rsidRDefault="00905F56" w:rsidP="00905F5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are the challenges of achieving interoperability</w:t>
      </w:r>
      <w:r w:rsidR="00FF36BF">
        <w:rPr>
          <w:b/>
          <w:bCs/>
        </w:rPr>
        <w:t xml:space="preserve"> among heterogeneous IoT/</w:t>
      </w:r>
      <w:proofErr w:type="spellStart"/>
      <w:r w:rsidR="00492B74">
        <w:rPr>
          <w:b/>
          <w:bCs/>
        </w:rPr>
        <w:t>IIoT</w:t>
      </w:r>
      <w:proofErr w:type="spellEnd"/>
      <w:r w:rsidR="00492B74">
        <w:rPr>
          <w:b/>
          <w:bCs/>
        </w:rPr>
        <w:t xml:space="preserve"> devices, and how do standards address this?</w:t>
      </w:r>
    </w:p>
    <w:p w14:paraId="136CBED8" w14:textId="77777777" w:rsidR="001637BB" w:rsidRPr="001637BB" w:rsidRDefault="001637BB" w:rsidP="001637BB">
      <w:pPr>
        <w:pStyle w:val="NormalWeb"/>
        <w:rPr>
          <w:rFonts w:asciiTheme="minorHAnsi" w:hAnsiTheme="minorHAnsi"/>
        </w:rPr>
      </w:pPr>
      <w:r w:rsidRPr="001637BB">
        <w:rPr>
          <w:rFonts w:asciiTheme="minorHAnsi" w:hAnsiTheme="minorHAnsi"/>
        </w:rPr>
        <w:t>Interoperability is a major hurdle in IoT/</w:t>
      </w:r>
      <w:proofErr w:type="spellStart"/>
      <w:r w:rsidRPr="001637BB">
        <w:rPr>
          <w:rFonts w:asciiTheme="minorHAnsi" w:hAnsiTheme="minorHAnsi"/>
        </w:rPr>
        <w:t>IIoT</w:t>
      </w:r>
      <w:proofErr w:type="spellEnd"/>
      <w:r w:rsidRPr="001637BB">
        <w:rPr>
          <w:rFonts w:asciiTheme="minorHAnsi" w:hAnsiTheme="minorHAnsi"/>
        </w:rPr>
        <w:t xml:space="preserve"> due to:</w:t>
      </w:r>
    </w:p>
    <w:p w14:paraId="4DE21DB7" w14:textId="77777777" w:rsidR="001637BB" w:rsidRPr="001637BB" w:rsidRDefault="001637BB" w:rsidP="001637BB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1637BB">
        <w:rPr>
          <w:rStyle w:val="Strong"/>
          <w:rFonts w:asciiTheme="minorHAnsi" w:eastAsiaTheme="majorEastAsia" w:hAnsiTheme="minorHAnsi"/>
        </w:rPr>
        <w:t>Diverse hardware and vendors</w:t>
      </w:r>
      <w:r w:rsidRPr="001637BB">
        <w:rPr>
          <w:rFonts w:asciiTheme="minorHAnsi" w:hAnsiTheme="minorHAnsi"/>
        </w:rPr>
        <w:t>: Devices often use different protocols, operating systems, and architectures.</w:t>
      </w:r>
    </w:p>
    <w:p w14:paraId="769AC6A0" w14:textId="77777777" w:rsidR="001637BB" w:rsidRPr="001637BB" w:rsidRDefault="001637BB" w:rsidP="001637BB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1637BB">
        <w:rPr>
          <w:rStyle w:val="Strong"/>
          <w:rFonts w:asciiTheme="minorHAnsi" w:eastAsiaTheme="majorEastAsia" w:hAnsiTheme="minorHAnsi"/>
        </w:rPr>
        <w:t>Inconsistent data formats</w:t>
      </w:r>
      <w:r w:rsidRPr="001637BB">
        <w:rPr>
          <w:rFonts w:asciiTheme="minorHAnsi" w:hAnsiTheme="minorHAnsi"/>
        </w:rPr>
        <w:t>: Data from sensors may vary in structure, units, or encoding.</w:t>
      </w:r>
    </w:p>
    <w:p w14:paraId="2AC2DD77" w14:textId="77777777" w:rsidR="001637BB" w:rsidRPr="001637BB" w:rsidRDefault="001637BB" w:rsidP="001637BB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1637BB">
        <w:rPr>
          <w:rStyle w:val="Strong"/>
          <w:rFonts w:asciiTheme="minorHAnsi" w:eastAsiaTheme="majorEastAsia" w:hAnsiTheme="minorHAnsi"/>
        </w:rPr>
        <w:t>Proprietary ecosystems</w:t>
      </w:r>
      <w:r w:rsidRPr="001637BB">
        <w:rPr>
          <w:rFonts w:asciiTheme="minorHAnsi" w:hAnsiTheme="minorHAnsi"/>
        </w:rPr>
        <w:t>: Vendors may lock devices into closed platforms, making integration difficult.</w:t>
      </w:r>
    </w:p>
    <w:p w14:paraId="10B6E318" w14:textId="77777777" w:rsidR="001637BB" w:rsidRPr="001637BB" w:rsidRDefault="001637BB" w:rsidP="001637BB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1637BB">
        <w:rPr>
          <w:rStyle w:val="Strong"/>
          <w:rFonts w:asciiTheme="minorHAnsi" w:eastAsiaTheme="majorEastAsia" w:hAnsiTheme="minorHAnsi"/>
        </w:rPr>
        <w:t>Legacy systems</w:t>
      </w:r>
      <w:r w:rsidRPr="001637BB">
        <w:rPr>
          <w:rFonts w:asciiTheme="minorHAnsi" w:hAnsiTheme="minorHAnsi"/>
        </w:rPr>
        <w:t>: Older industrial equipment may lack modern communication capabilities.</w:t>
      </w:r>
    </w:p>
    <w:p w14:paraId="5332C06C" w14:textId="77777777" w:rsidR="001637BB" w:rsidRPr="001637BB" w:rsidRDefault="001637BB" w:rsidP="001637BB">
      <w:pPr>
        <w:pStyle w:val="NormalWeb"/>
        <w:rPr>
          <w:rFonts w:asciiTheme="minorHAnsi" w:hAnsiTheme="minorHAnsi"/>
        </w:rPr>
      </w:pPr>
      <w:r w:rsidRPr="001637BB">
        <w:rPr>
          <w:rStyle w:val="Strong"/>
          <w:rFonts w:asciiTheme="minorHAnsi" w:eastAsiaTheme="majorEastAsia" w:hAnsiTheme="minorHAnsi"/>
        </w:rPr>
        <w:t>How standards help:</w:t>
      </w:r>
    </w:p>
    <w:p w14:paraId="5D0CCB9F" w14:textId="77777777" w:rsidR="001637BB" w:rsidRPr="001637BB" w:rsidRDefault="001637BB" w:rsidP="001637BB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1637BB">
        <w:rPr>
          <w:rStyle w:val="Strong"/>
          <w:rFonts w:asciiTheme="minorHAnsi" w:eastAsiaTheme="majorEastAsia" w:hAnsiTheme="minorHAnsi"/>
        </w:rPr>
        <w:t>Common communication protocols</w:t>
      </w:r>
      <w:r w:rsidRPr="001637BB">
        <w:rPr>
          <w:rFonts w:asciiTheme="minorHAnsi" w:hAnsiTheme="minorHAnsi"/>
        </w:rPr>
        <w:t xml:space="preserve"> (like MQTT, CoAP, OPC UA) provide a shared language.</w:t>
      </w:r>
    </w:p>
    <w:p w14:paraId="4EEC6B2D" w14:textId="77777777" w:rsidR="001637BB" w:rsidRPr="001637BB" w:rsidRDefault="001637BB" w:rsidP="001637BB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1637BB">
        <w:rPr>
          <w:rStyle w:val="Strong"/>
          <w:rFonts w:asciiTheme="minorHAnsi" w:eastAsiaTheme="majorEastAsia" w:hAnsiTheme="minorHAnsi"/>
        </w:rPr>
        <w:t>Semantic data models</w:t>
      </w:r>
      <w:r w:rsidRPr="001637BB">
        <w:rPr>
          <w:rFonts w:asciiTheme="minorHAnsi" w:hAnsiTheme="minorHAnsi"/>
        </w:rPr>
        <w:t xml:space="preserve"> (e.g., W3C Web of Things) ensure data meaning is preserved across systems.</w:t>
      </w:r>
    </w:p>
    <w:p w14:paraId="5ED88413" w14:textId="77777777" w:rsidR="001637BB" w:rsidRPr="001637BB" w:rsidRDefault="001637BB" w:rsidP="001637BB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1637BB">
        <w:rPr>
          <w:rStyle w:val="Strong"/>
          <w:rFonts w:asciiTheme="minorHAnsi" w:eastAsiaTheme="majorEastAsia" w:hAnsiTheme="minorHAnsi"/>
        </w:rPr>
        <w:t>APIs and middleware</w:t>
      </w:r>
      <w:r w:rsidRPr="001637BB">
        <w:rPr>
          <w:rFonts w:asciiTheme="minorHAnsi" w:hAnsiTheme="minorHAnsi"/>
        </w:rPr>
        <w:t xml:space="preserve"> standards (e.g., oneM2M, FIWARE) bridge legacy and modern systems.</w:t>
      </w:r>
    </w:p>
    <w:p w14:paraId="334FA7DE" w14:textId="77777777" w:rsidR="001637BB" w:rsidRPr="001637BB" w:rsidRDefault="001637BB" w:rsidP="001637BB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1637BB">
        <w:rPr>
          <w:rStyle w:val="Strong"/>
          <w:rFonts w:asciiTheme="minorHAnsi" w:eastAsiaTheme="majorEastAsia" w:hAnsiTheme="minorHAnsi"/>
        </w:rPr>
        <w:t>IEEE 1451</w:t>
      </w:r>
      <w:r w:rsidRPr="001637BB">
        <w:rPr>
          <w:rFonts w:asciiTheme="minorHAnsi" w:hAnsiTheme="minorHAnsi"/>
        </w:rPr>
        <w:t xml:space="preserve"> standardizes sensor interfaces, while </w:t>
      </w:r>
      <w:r w:rsidRPr="001637BB">
        <w:rPr>
          <w:rStyle w:val="Strong"/>
          <w:rFonts w:asciiTheme="minorHAnsi" w:eastAsiaTheme="majorEastAsia" w:hAnsiTheme="minorHAnsi"/>
        </w:rPr>
        <w:t>IEC 62541</w:t>
      </w:r>
      <w:r w:rsidRPr="001637BB">
        <w:rPr>
          <w:rFonts w:asciiTheme="minorHAnsi" w:hAnsiTheme="minorHAnsi"/>
        </w:rPr>
        <w:t xml:space="preserve"> formalizes OPC UA communication.</w:t>
      </w:r>
    </w:p>
    <w:p w14:paraId="11E7B6C2" w14:textId="77777777" w:rsidR="001637BB" w:rsidRPr="001637BB" w:rsidRDefault="001637BB" w:rsidP="001637BB">
      <w:pPr>
        <w:pStyle w:val="NormalWeb"/>
        <w:rPr>
          <w:rFonts w:asciiTheme="minorHAnsi" w:hAnsiTheme="minorHAnsi"/>
        </w:rPr>
      </w:pPr>
      <w:r w:rsidRPr="001637BB">
        <w:rPr>
          <w:rFonts w:asciiTheme="minorHAnsi" w:hAnsiTheme="minorHAnsi"/>
        </w:rPr>
        <w:t>These frameworks and standards act as “translators” across device ecosystems, enabling seamless integration.</w:t>
      </w:r>
    </w:p>
    <w:p w14:paraId="12FC9F01" w14:textId="77777777" w:rsidR="001637BB" w:rsidRDefault="001637BB" w:rsidP="001637BB">
      <w:pPr>
        <w:pStyle w:val="ListParagraph"/>
        <w:rPr>
          <w:b/>
          <w:bCs/>
        </w:rPr>
      </w:pPr>
    </w:p>
    <w:p w14:paraId="28759F7E" w14:textId="1FF133E5" w:rsidR="00492B74" w:rsidRDefault="00492B74" w:rsidP="00905F5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How important are open standards (e.g</w:t>
      </w:r>
      <w:r w:rsidR="009C34D6">
        <w:rPr>
          <w:b/>
          <w:bCs/>
        </w:rPr>
        <w:t>., MQTT, OPC UA, DDS</w:t>
      </w:r>
      <w:r>
        <w:rPr>
          <w:b/>
          <w:bCs/>
        </w:rPr>
        <w:t>)</w:t>
      </w:r>
      <w:r w:rsidR="009C34D6">
        <w:rPr>
          <w:b/>
          <w:bCs/>
        </w:rPr>
        <w:t xml:space="preserve"> in facilitating integration across edge computing platforms?</w:t>
      </w:r>
    </w:p>
    <w:p w14:paraId="543BE115" w14:textId="77777777" w:rsidR="007A74D9" w:rsidRPr="007A74D9" w:rsidRDefault="007A74D9" w:rsidP="007A74D9">
      <w:pPr>
        <w:pStyle w:val="NormalWeb"/>
        <w:rPr>
          <w:rFonts w:asciiTheme="minorHAnsi" w:hAnsiTheme="minorHAnsi"/>
        </w:rPr>
      </w:pPr>
      <w:r>
        <w:lastRenderedPageBreak/>
        <w:t xml:space="preserve">Open standards are </w:t>
      </w:r>
      <w:r>
        <w:rPr>
          <w:rStyle w:val="Strong"/>
          <w:rFonts w:eastAsiaTheme="majorEastAsia"/>
        </w:rPr>
        <w:t>critical</w:t>
      </w:r>
      <w:r>
        <w:t xml:space="preserve"> for interoperability and scalability in edge computing and IoT </w:t>
      </w:r>
      <w:r w:rsidRPr="007A74D9">
        <w:rPr>
          <w:rFonts w:asciiTheme="minorHAnsi" w:hAnsiTheme="minorHAnsi"/>
        </w:rPr>
        <w:t>ecosystems:</w:t>
      </w:r>
    </w:p>
    <w:p w14:paraId="1836CA42" w14:textId="77777777" w:rsidR="007A74D9" w:rsidRPr="007A74D9" w:rsidRDefault="007A74D9" w:rsidP="007A74D9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 w:rsidRPr="007A74D9">
        <w:rPr>
          <w:rStyle w:val="Strong"/>
          <w:rFonts w:asciiTheme="minorHAnsi" w:eastAsiaTheme="majorEastAsia" w:hAnsiTheme="minorHAnsi"/>
        </w:rPr>
        <w:t>MQTT (Message Queuing Telemetry Transport)</w:t>
      </w:r>
      <w:r w:rsidRPr="007A74D9">
        <w:rPr>
          <w:rFonts w:asciiTheme="minorHAnsi" w:hAnsiTheme="minorHAnsi"/>
        </w:rPr>
        <w:t>:</w:t>
      </w:r>
    </w:p>
    <w:p w14:paraId="08FA0179" w14:textId="45A0F62F" w:rsidR="007A74D9" w:rsidRPr="007A74D9" w:rsidRDefault="007A74D9" w:rsidP="007A74D9">
      <w:pPr>
        <w:pStyle w:val="NormalWeb"/>
        <w:numPr>
          <w:ilvl w:val="1"/>
          <w:numId w:val="8"/>
        </w:numPr>
        <w:rPr>
          <w:rFonts w:asciiTheme="minorHAnsi" w:hAnsiTheme="minorHAnsi"/>
        </w:rPr>
      </w:pPr>
      <w:r w:rsidRPr="007A74D9">
        <w:rPr>
          <w:rFonts w:asciiTheme="minorHAnsi" w:hAnsiTheme="minorHAnsi"/>
        </w:rPr>
        <w:t>Lightweights</w:t>
      </w:r>
      <w:r w:rsidRPr="007A74D9">
        <w:rPr>
          <w:rFonts w:asciiTheme="minorHAnsi" w:hAnsiTheme="minorHAnsi"/>
        </w:rPr>
        <w:t xml:space="preserve"> publish-subscribe protocol ideal for low-bandwidth, high-latency networks.</w:t>
      </w:r>
    </w:p>
    <w:p w14:paraId="7A173AF9" w14:textId="77777777" w:rsidR="007A74D9" w:rsidRPr="007A74D9" w:rsidRDefault="007A74D9" w:rsidP="007A74D9">
      <w:pPr>
        <w:pStyle w:val="NormalWeb"/>
        <w:numPr>
          <w:ilvl w:val="1"/>
          <w:numId w:val="8"/>
        </w:numPr>
        <w:rPr>
          <w:rFonts w:asciiTheme="minorHAnsi" w:hAnsiTheme="minorHAnsi"/>
        </w:rPr>
      </w:pPr>
      <w:r w:rsidRPr="007A74D9">
        <w:rPr>
          <w:rFonts w:asciiTheme="minorHAnsi" w:hAnsiTheme="minorHAnsi"/>
        </w:rPr>
        <w:t xml:space="preserve">Widely used in </w:t>
      </w:r>
      <w:proofErr w:type="spellStart"/>
      <w:r w:rsidRPr="007A74D9">
        <w:rPr>
          <w:rFonts w:asciiTheme="minorHAnsi" w:hAnsiTheme="minorHAnsi"/>
        </w:rPr>
        <w:t>IIoT</w:t>
      </w:r>
      <w:proofErr w:type="spellEnd"/>
      <w:r w:rsidRPr="007A74D9">
        <w:rPr>
          <w:rFonts w:asciiTheme="minorHAnsi" w:hAnsiTheme="minorHAnsi"/>
        </w:rPr>
        <w:t xml:space="preserve"> for reliable, real-time communication.</w:t>
      </w:r>
    </w:p>
    <w:p w14:paraId="683E4F40" w14:textId="77777777" w:rsidR="007A74D9" w:rsidRPr="007A74D9" w:rsidRDefault="007A74D9" w:rsidP="007A74D9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 w:rsidRPr="007A74D9">
        <w:rPr>
          <w:rStyle w:val="Strong"/>
          <w:rFonts w:asciiTheme="minorHAnsi" w:eastAsiaTheme="majorEastAsia" w:hAnsiTheme="minorHAnsi"/>
        </w:rPr>
        <w:t>OPC UA (Open Platform Communications – Unified Architecture)</w:t>
      </w:r>
      <w:r w:rsidRPr="007A74D9">
        <w:rPr>
          <w:rFonts w:asciiTheme="minorHAnsi" w:hAnsiTheme="minorHAnsi"/>
        </w:rPr>
        <w:t>:</w:t>
      </w:r>
    </w:p>
    <w:p w14:paraId="39734090" w14:textId="77777777" w:rsidR="007A74D9" w:rsidRPr="007A74D9" w:rsidRDefault="007A74D9" w:rsidP="007A74D9">
      <w:pPr>
        <w:pStyle w:val="NormalWeb"/>
        <w:numPr>
          <w:ilvl w:val="1"/>
          <w:numId w:val="8"/>
        </w:numPr>
        <w:rPr>
          <w:rFonts w:asciiTheme="minorHAnsi" w:hAnsiTheme="minorHAnsi"/>
        </w:rPr>
      </w:pPr>
      <w:r w:rsidRPr="007A74D9">
        <w:rPr>
          <w:rFonts w:asciiTheme="minorHAnsi" w:hAnsiTheme="minorHAnsi"/>
        </w:rPr>
        <w:t>Enables secure, platform-independent, machine-to-machine communication.</w:t>
      </w:r>
    </w:p>
    <w:p w14:paraId="1580A6E3" w14:textId="77777777" w:rsidR="007A74D9" w:rsidRPr="007A74D9" w:rsidRDefault="007A74D9" w:rsidP="007A74D9">
      <w:pPr>
        <w:pStyle w:val="NormalWeb"/>
        <w:numPr>
          <w:ilvl w:val="1"/>
          <w:numId w:val="8"/>
        </w:numPr>
        <w:rPr>
          <w:rFonts w:asciiTheme="minorHAnsi" w:hAnsiTheme="minorHAnsi"/>
        </w:rPr>
      </w:pPr>
      <w:r w:rsidRPr="007A74D9">
        <w:rPr>
          <w:rFonts w:asciiTheme="minorHAnsi" w:hAnsiTheme="minorHAnsi"/>
        </w:rPr>
        <w:t>Common in industrial automation and smart factories due to its rich information modeling.</w:t>
      </w:r>
    </w:p>
    <w:p w14:paraId="038F0C63" w14:textId="77777777" w:rsidR="007A74D9" w:rsidRPr="007A74D9" w:rsidRDefault="007A74D9" w:rsidP="007A74D9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 w:rsidRPr="007A74D9">
        <w:rPr>
          <w:rStyle w:val="Strong"/>
          <w:rFonts w:asciiTheme="minorHAnsi" w:eastAsiaTheme="majorEastAsia" w:hAnsiTheme="minorHAnsi"/>
        </w:rPr>
        <w:t>DDS (Data Distribution Service)</w:t>
      </w:r>
      <w:r w:rsidRPr="007A74D9">
        <w:rPr>
          <w:rFonts w:asciiTheme="minorHAnsi" w:hAnsiTheme="minorHAnsi"/>
        </w:rPr>
        <w:t>:</w:t>
      </w:r>
    </w:p>
    <w:p w14:paraId="21DAF51A" w14:textId="77777777" w:rsidR="007A74D9" w:rsidRPr="007A74D9" w:rsidRDefault="007A74D9" w:rsidP="007A74D9">
      <w:pPr>
        <w:pStyle w:val="NormalWeb"/>
        <w:numPr>
          <w:ilvl w:val="1"/>
          <w:numId w:val="8"/>
        </w:numPr>
        <w:rPr>
          <w:rFonts w:asciiTheme="minorHAnsi" w:hAnsiTheme="minorHAnsi"/>
        </w:rPr>
      </w:pPr>
      <w:r w:rsidRPr="007A74D9">
        <w:rPr>
          <w:rFonts w:asciiTheme="minorHAnsi" w:hAnsiTheme="minorHAnsi"/>
        </w:rPr>
        <w:t>Real-time, high-performance data sharing, often used in autonomous systems and robotics.</w:t>
      </w:r>
    </w:p>
    <w:p w14:paraId="67F9B6B1" w14:textId="77777777" w:rsidR="007A74D9" w:rsidRPr="007A74D9" w:rsidRDefault="007A74D9" w:rsidP="007A74D9">
      <w:pPr>
        <w:pStyle w:val="NormalWeb"/>
        <w:numPr>
          <w:ilvl w:val="1"/>
          <w:numId w:val="8"/>
        </w:numPr>
        <w:rPr>
          <w:rFonts w:asciiTheme="minorHAnsi" w:hAnsiTheme="minorHAnsi"/>
        </w:rPr>
      </w:pPr>
      <w:r w:rsidRPr="007A74D9">
        <w:rPr>
          <w:rFonts w:asciiTheme="minorHAnsi" w:hAnsiTheme="minorHAnsi"/>
        </w:rPr>
        <w:t>Supports fine-grained Quality of Service (QoS) control.</w:t>
      </w:r>
    </w:p>
    <w:p w14:paraId="71E292BE" w14:textId="77777777" w:rsidR="007A74D9" w:rsidRPr="007A74D9" w:rsidRDefault="007A74D9" w:rsidP="007A74D9">
      <w:pPr>
        <w:pStyle w:val="NormalWeb"/>
        <w:rPr>
          <w:rFonts w:asciiTheme="minorHAnsi" w:hAnsiTheme="minorHAnsi"/>
        </w:rPr>
      </w:pPr>
      <w:r w:rsidRPr="007A74D9">
        <w:rPr>
          <w:rStyle w:val="Strong"/>
          <w:rFonts w:asciiTheme="minorHAnsi" w:eastAsiaTheme="majorEastAsia" w:hAnsiTheme="minorHAnsi"/>
        </w:rPr>
        <w:t>Importance:</w:t>
      </w:r>
    </w:p>
    <w:p w14:paraId="1C247930" w14:textId="77777777" w:rsidR="007A74D9" w:rsidRPr="007A74D9" w:rsidRDefault="007A74D9" w:rsidP="007A74D9">
      <w:pPr>
        <w:pStyle w:val="NormalWeb"/>
        <w:numPr>
          <w:ilvl w:val="0"/>
          <w:numId w:val="9"/>
        </w:numPr>
        <w:rPr>
          <w:rFonts w:asciiTheme="minorHAnsi" w:hAnsiTheme="minorHAnsi"/>
        </w:rPr>
      </w:pPr>
      <w:r w:rsidRPr="007A74D9">
        <w:rPr>
          <w:rFonts w:asciiTheme="minorHAnsi" w:hAnsiTheme="minorHAnsi"/>
        </w:rPr>
        <w:t>These standards eliminate vendor lock-in, reduce integration costs, and foster modular system design.</w:t>
      </w:r>
    </w:p>
    <w:p w14:paraId="3E49EB26" w14:textId="77777777" w:rsidR="007A74D9" w:rsidRPr="007A74D9" w:rsidRDefault="007A74D9" w:rsidP="007A74D9">
      <w:pPr>
        <w:pStyle w:val="NormalWeb"/>
        <w:numPr>
          <w:ilvl w:val="0"/>
          <w:numId w:val="9"/>
        </w:numPr>
        <w:rPr>
          <w:rFonts w:asciiTheme="minorHAnsi" w:hAnsiTheme="minorHAnsi"/>
        </w:rPr>
      </w:pPr>
      <w:r w:rsidRPr="007A74D9">
        <w:rPr>
          <w:rFonts w:asciiTheme="minorHAnsi" w:hAnsiTheme="minorHAnsi"/>
        </w:rPr>
        <w:t>They ensure devices and applications can communicate and evolve in a decentralized, heterogeneous environment like the edge.</w:t>
      </w:r>
    </w:p>
    <w:p w14:paraId="4B7D5AAE" w14:textId="77777777" w:rsidR="001637BB" w:rsidRDefault="001637BB" w:rsidP="001637BB">
      <w:pPr>
        <w:pStyle w:val="ListParagraph"/>
        <w:rPr>
          <w:b/>
          <w:bCs/>
        </w:rPr>
      </w:pPr>
    </w:p>
    <w:p w14:paraId="2D89C660" w14:textId="2E197C88" w:rsidR="009C34D6" w:rsidRDefault="009C34D6" w:rsidP="009C34D6">
      <w:pPr>
        <w:ind w:left="360"/>
        <w:rPr>
          <w:b/>
          <w:bCs/>
        </w:rPr>
      </w:pPr>
      <w:r>
        <w:rPr>
          <w:b/>
          <w:bCs/>
        </w:rPr>
        <w:t>Compliance and Governance</w:t>
      </w:r>
    </w:p>
    <w:p w14:paraId="67C7581B" w14:textId="0538E3A6" w:rsidR="009C34D6" w:rsidRDefault="009C34D6" w:rsidP="009C34D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are the compliance requirements for data privacy and protection in edge</w:t>
      </w:r>
      <w:r w:rsidR="003120D9">
        <w:rPr>
          <w:b/>
          <w:bCs/>
        </w:rPr>
        <w:t xml:space="preserve"> and IoT systems (e.g., GDPR, CCPA, HIPPA)?</w:t>
      </w:r>
    </w:p>
    <w:p w14:paraId="18058E5B" w14:textId="60FA4313" w:rsidR="00496B89" w:rsidRPr="00496B89" w:rsidRDefault="00496B89" w:rsidP="00496B89">
      <w:pPr>
        <w:pStyle w:val="NormalWeb"/>
        <w:rPr>
          <w:rFonts w:asciiTheme="minorHAnsi" w:hAnsiTheme="minorHAnsi"/>
        </w:rPr>
      </w:pPr>
      <w:r w:rsidRPr="00496B89">
        <w:rPr>
          <w:rFonts w:asciiTheme="minorHAnsi" w:hAnsiTheme="minorHAnsi"/>
        </w:rPr>
        <w:t>I</w:t>
      </w:r>
      <w:r w:rsidRPr="00496B89">
        <w:rPr>
          <w:rFonts w:asciiTheme="minorHAnsi" w:hAnsiTheme="minorHAnsi"/>
        </w:rPr>
        <w:t>oT and edge systems handle sensitive data at scale, and they must adhere to strict data protection laws:</w:t>
      </w:r>
    </w:p>
    <w:p w14:paraId="2832F707" w14:textId="77777777" w:rsidR="00496B89" w:rsidRPr="00496B89" w:rsidRDefault="00496B89" w:rsidP="00496B89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496B89">
        <w:rPr>
          <w:rStyle w:val="Strong"/>
          <w:rFonts w:asciiTheme="minorHAnsi" w:eastAsiaTheme="majorEastAsia" w:hAnsiTheme="minorHAnsi"/>
        </w:rPr>
        <w:t>GDPR (EU)</w:t>
      </w:r>
      <w:r w:rsidRPr="00496B89">
        <w:rPr>
          <w:rFonts w:asciiTheme="minorHAnsi" w:hAnsiTheme="minorHAnsi"/>
        </w:rPr>
        <w:t>:</w:t>
      </w:r>
    </w:p>
    <w:p w14:paraId="463B8356" w14:textId="77777777" w:rsidR="00496B89" w:rsidRPr="00496B89" w:rsidRDefault="00496B89" w:rsidP="00496B89">
      <w:pPr>
        <w:pStyle w:val="NormalWeb"/>
        <w:numPr>
          <w:ilvl w:val="1"/>
          <w:numId w:val="10"/>
        </w:numPr>
        <w:rPr>
          <w:rFonts w:asciiTheme="minorHAnsi" w:hAnsiTheme="minorHAnsi"/>
        </w:rPr>
      </w:pPr>
      <w:r w:rsidRPr="00496B89">
        <w:rPr>
          <w:rFonts w:asciiTheme="minorHAnsi" w:hAnsiTheme="minorHAnsi"/>
        </w:rPr>
        <w:t>Requires lawful basis for data collection, data minimization, user consent, and breach notification.</w:t>
      </w:r>
    </w:p>
    <w:p w14:paraId="742A5221" w14:textId="77777777" w:rsidR="00496B89" w:rsidRPr="00496B89" w:rsidRDefault="00496B89" w:rsidP="00496B89">
      <w:pPr>
        <w:pStyle w:val="NormalWeb"/>
        <w:numPr>
          <w:ilvl w:val="1"/>
          <w:numId w:val="10"/>
        </w:numPr>
        <w:rPr>
          <w:rFonts w:asciiTheme="minorHAnsi" w:hAnsiTheme="minorHAnsi"/>
        </w:rPr>
      </w:pPr>
      <w:r w:rsidRPr="00496B89">
        <w:rPr>
          <w:rFonts w:asciiTheme="minorHAnsi" w:hAnsiTheme="minorHAnsi"/>
        </w:rPr>
        <w:t>Applies extraterritorially—IoT systems outside the EU must comply if they handle EU citizens' data.</w:t>
      </w:r>
    </w:p>
    <w:p w14:paraId="169DBEAB" w14:textId="77777777" w:rsidR="00496B89" w:rsidRPr="00496B89" w:rsidRDefault="00496B89" w:rsidP="00496B89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496B89">
        <w:rPr>
          <w:rStyle w:val="Strong"/>
          <w:rFonts w:asciiTheme="minorHAnsi" w:eastAsiaTheme="majorEastAsia" w:hAnsiTheme="minorHAnsi"/>
        </w:rPr>
        <w:t>CCPA (California, USA)</w:t>
      </w:r>
      <w:r w:rsidRPr="00496B89">
        <w:rPr>
          <w:rFonts w:asciiTheme="minorHAnsi" w:hAnsiTheme="minorHAnsi"/>
        </w:rPr>
        <w:t>:</w:t>
      </w:r>
    </w:p>
    <w:p w14:paraId="3CA85135" w14:textId="77777777" w:rsidR="00496B89" w:rsidRPr="00496B89" w:rsidRDefault="00496B89" w:rsidP="00496B89">
      <w:pPr>
        <w:pStyle w:val="NormalWeb"/>
        <w:numPr>
          <w:ilvl w:val="1"/>
          <w:numId w:val="10"/>
        </w:numPr>
        <w:rPr>
          <w:rFonts w:asciiTheme="minorHAnsi" w:hAnsiTheme="minorHAnsi"/>
        </w:rPr>
      </w:pPr>
      <w:r w:rsidRPr="00496B89">
        <w:rPr>
          <w:rFonts w:asciiTheme="minorHAnsi" w:hAnsiTheme="minorHAnsi"/>
        </w:rPr>
        <w:t>Grants consumers rights over their personal data (access, deletion, opt-out).</w:t>
      </w:r>
    </w:p>
    <w:p w14:paraId="204022BE" w14:textId="77777777" w:rsidR="00496B89" w:rsidRPr="00496B89" w:rsidRDefault="00496B89" w:rsidP="00496B89">
      <w:pPr>
        <w:pStyle w:val="NormalWeb"/>
        <w:numPr>
          <w:ilvl w:val="1"/>
          <w:numId w:val="10"/>
        </w:numPr>
        <w:rPr>
          <w:rFonts w:asciiTheme="minorHAnsi" w:hAnsiTheme="minorHAnsi"/>
        </w:rPr>
      </w:pPr>
      <w:r w:rsidRPr="00496B89">
        <w:rPr>
          <w:rFonts w:asciiTheme="minorHAnsi" w:hAnsiTheme="minorHAnsi"/>
        </w:rPr>
        <w:t>Requires transparency about data usage and sharing practices.</w:t>
      </w:r>
    </w:p>
    <w:p w14:paraId="5781873F" w14:textId="77777777" w:rsidR="00496B89" w:rsidRPr="00496B89" w:rsidRDefault="00496B89" w:rsidP="00496B89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496B89">
        <w:rPr>
          <w:rStyle w:val="Strong"/>
          <w:rFonts w:asciiTheme="minorHAnsi" w:eastAsiaTheme="majorEastAsia" w:hAnsiTheme="minorHAnsi"/>
        </w:rPr>
        <w:t>HIPAA (USA, healthcare)</w:t>
      </w:r>
      <w:r w:rsidRPr="00496B89">
        <w:rPr>
          <w:rFonts w:asciiTheme="minorHAnsi" w:hAnsiTheme="minorHAnsi"/>
        </w:rPr>
        <w:t>:</w:t>
      </w:r>
    </w:p>
    <w:p w14:paraId="1F2E6CE2" w14:textId="77777777" w:rsidR="00496B89" w:rsidRPr="00496B89" w:rsidRDefault="00496B89" w:rsidP="00496B89">
      <w:pPr>
        <w:pStyle w:val="NormalWeb"/>
        <w:numPr>
          <w:ilvl w:val="1"/>
          <w:numId w:val="10"/>
        </w:numPr>
        <w:rPr>
          <w:rFonts w:asciiTheme="minorHAnsi" w:hAnsiTheme="minorHAnsi"/>
        </w:rPr>
      </w:pPr>
      <w:r w:rsidRPr="00496B89">
        <w:rPr>
          <w:rFonts w:asciiTheme="minorHAnsi" w:hAnsiTheme="minorHAnsi"/>
        </w:rPr>
        <w:t>Applies to medical IoT devices handling Protected Health Information (PHI).</w:t>
      </w:r>
    </w:p>
    <w:p w14:paraId="5313CA48" w14:textId="77777777" w:rsidR="00496B89" w:rsidRPr="00496B89" w:rsidRDefault="00496B89" w:rsidP="00496B89">
      <w:pPr>
        <w:pStyle w:val="NormalWeb"/>
        <w:numPr>
          <w:ilvl w:val="1"/>
          <w:numId w:val="10"/>
        </w:numPr>
        <w:rPr>
          <w:rFonts w:asciiTheme="minorHAnsi" w:hAnsiTheme="minorHAnsi"/>
        </w:rPr>
      </w:pPr>
      <w:r w:rsidRPr="00496B89">
        <w:rPr>
          <w:rFonts w:asciiTheme="minorHAnsi" w:hAnsiTheme="minorHAnsi"/>
        </w:rPr>
        <w:lastRenderedPageBreak/>
        <w:t>Mandates encryption, access control, and auditing for healthcare-related data.</w:t>
      </w:r>
    </w:p>
    <w:p w14:paraId="3943FE21" w14:textId="77777777" w:rsidR="00496B89" w:rsidRPr="00496B89" w:rsidRDefault="00496B89" w:rsidP="00496B89">
      <w:pPr>
        <w:pStyle w:val="NormalWeb"/>
        <w:rPr>
          <w:rFonts w:asciiTheme="minorHAnsi" w:hAnsiTheme="minorHAnsi"/>
        </w:rPr>
      </w:pPr>
      <w:r w:rsidRPr="00496B89">
        <w:rPr>
          <w:rStyle w:val="Strong"/>
          <w:rFonts w:asciiTheme="minorHAnsi" w:eastAsiaTheme="majorEastAsia" w:hAnsiTheme="minorHAnsi"/>
        </w:rPr>
        <w:t>Common requirements</w:t>
      </w:r>
      <w:r w:rsidRPr="00496B89">
        <w:rPr>
          <w:rFonts w:asciiTheme="minorHAnsi" w:hAnsiTheme="minorHAnsi"/>
        </w:rPr>
        <w:t xml:space="preserve"> across these laws:</w:t>
      </w:r>
    </w:p>
    <w:p w14:paraId="007906E4" w14:textId="77777777" w:rsidR="00496B89" w:rsidRPr="00496B89" w:rsidRDefault="00496B89" w:rsidP="00496B89">
      <w:pPr>
        <w:pStyle w:val="NormalWeb"/>
        <w:numPr>
          <w:ilvl w:val="0"/>
          <w:numId w:val="11"/>
        </w:numPr>
        <w:rPr>
          <w:rFonts w:asciiTheme="minorHAnsi" w:hAnsiTheme="minorHAnsi"/>
        </w:rPr>
      </w:pPr>
      <w:r w:rsidRPr="00496B89">
        <w:rPr>
          <w:rFonts w:asciiTheme="minorHAnsi" w:hAnsiTheme="minorHAnsi"/>
        </w:rPr>
        <w:t>Secure data collection, transmission, and storage.</w:t>
      </w:r>
    </w:p>
    <w:p w14:paraId="3E0A1692" w14:textId="77777777" w:rsidR="00496B89" w:rsidRPr="00496B89" w:rsidRDefault="00496B89" w:rsidP="00496B89">
      <w:pPr>
        <w:pStyle w:val="NormalWeb"/>
        <w:numPr>
          <w:ilvl w:val="0"/>
          <w:numId w:val="11"/>
        </w:numPr>
        <w:rPr>
          <w:rFonts w:asciiTheme="minorHAnsi" w:hAnsiTheme="minorHAnsi"/>
        </w:rPr>
      </w:pPr>
      <w:r w:rsidRPr="00496B89">
        <w:rPr>
          <w:rFonts w:asciiTheme="minorHAnsi" w:hAnsiTheme="minorHAnsi"/>
        </w:rPr>
        <w:t>User control over personal data.</w:t>
      </w:r>
    </w:p>
    <w:p w14:paraId="2410AC4B" w14:textId="77777777" w:rsidR="00496B89" w:rsidRPr="00496B89" w:rsidRDefault="00496B89" w:rsidP="00496B89">
      <w:pPr>
        <w:pStyle w:val="NormalWeb"/>
        <w:numPr>
          <w:ilvl w:val="0"/>
          <w:numId w:val="11"/>
        </w:numPr>
        <w:rPr>
          <w:rFonts w:asciiTheme="minorHAnsi" w:hAnsiTheme="minorHAnsi"/>
        </w:rPr>
      </w:pPr>
      <w:r w:rsidRPr="00496B89">
        <w:rPr>
          <w:rFonts w:asciiTheme="minorHAnsi" w:hAnsiTheme="minorHAnsi"/>
        </w:rPr>
        <w:t>Clear privacy policies and opt-in/opt-out mechanisms.</w:t>
      </w:r>
    </w:p>
    <w:p w14:paraId="13EA99AE" w14:textId="77777777" w:rsidR="00496B89" w:rsidRDefault="00496B89" w:rsidP="00496B89">
      <w:pPr>
        <w:pStyle w:val="ListParagraph"/>
        <w:rPr>
          <w:b/>
          <w:bCs/>
        </w:rPr>
      </w:pPr>
    </w:p>
    <w:p w14:paraId="7FF60292" w14:textId="7C1FB724" w:rsidR="003120D9" w:rsidRDefault="003120D9" w:rsidP="009C34D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How can organizations ensure ongoing </w:t>
      </w:r>
      <w:r w:rsidR="0003482B">
        <w:rPr>
          <w:b/>
          <w:bCs/>
        </w:rPr>
        <w:t>compliance as new edge/IoT devices and services are deployed?</w:t>
      </w:r>
    </w:p>
    <w:p w14:paraId="34C9EECA" w14:textId="77777777" w:rsidR="009752F3" w:rsidRPr="009752F3" w:rsidRDefault="009752F3" w:rsidP="009752F3">
      <w:pPr>
        <w:pStyle w:val="NormalWeb"/>
        <w:rPr>
          <w:rFonts w:asciiTheme="minorHAnsi" w:hAnsiTheme="minorHAnsi"/>
        </w:rPr>
      </w:pPr>
      <w:r w:rsidRPr="009752F3">
        <w:rPr>
          <w:rFonts w:asciiTheme="minorHAnsi" w:hAnsiTheme="minorHAnsi"/>
        </w:rPr>
        <w:t>Maintaining compliance in dynamic IoT environments requires proactive governance:</w:t>
      </w:r>
    </w:p>
    <w:p w14:paraId="41DA9226" w14:textId="77777777" w:rsidR="009752F3" w:rsidRPr="009752F3" w:rsidRDefault="009752F3" w:rsidP="009752F3">
      <w:pPr>
        <w:pStyle w:val="NormalWeb"/>
        <w:rPr>
          <w:rFonts w:asciiTheme="minorHAnsi" w:hAnsiTheme="minorHAnsi"/>
        </w:rPr>
      </w:pPr>
      <w:r w:rsidRPr="009752F3">
        <w:rPr>
          <w:rFonts w:ascii="Segoe UI Emoji" w:hAnsi="Segoe UI Emoji" w:cs="Segoe UI Emoji"/>
        </w:rPr>
        <w:t>✅</w:t>
      </w:r>
      <w:r w:rsidRPr="009752F3">
        <w:rPr>
          <w:rFonts w:asciiTheme="minorHAnsi" w:hAnsiTheme="minorHAnsi"/>
        </w:rPr>
        <w:t xml:space="preserve"> </w:t>
      </w:r>
      <w:r w:rsidRPr="009752F3">
        <w:rPr>
          <w:rStyle w:val="Strong"/>
          <w:rFonts w:asciiTheme="minorHAnsi" w:eastAsiaTheme="majorEastAsia" w:hAnsiTheme="minorHAnsi"/>
        </w:rPr>
        <w:t>1. Embed security and privacy by design</w:t>
      </w:r>
      <w:r w:rsidRPr="009752F3">
        <w:rPr>
          <w:rFonts w:asciiTheme="minorHAnsi" w:hAnsiTheme="minorHAnsi"/>
        </w:rPr>
        <w:t>:</w:t>
      </w:r>
    </w:p>
    <w:p w14:paraId="7925A2AE" w14:textId="77777777" w:rsidR="009752F3" w:rsidRPr="009752F3" w:rsidRDefault="009752F3" w:rsidP="009752F3">
      <w:pPr>
        <w:pStyle w:val="NormalWeb"/>
        <w:numPr>
          <w:ilvl w:val="0"/>
          <w:numId w:val="12"/>
        </w:numPr>
        <w:rPr>
          <w:rFonts w:asciiTheme="minorHAnsi" w:hAnsiTheme="minorHAnsi"/>
        </w:rPr>
      </w:pPr>
      <w:r w:rsidRPr="009752F3">
        <w:rPr>
          <w:rFonts w:asciiTheme="minorHAnsi" w:hAnsiTheme="minorHAnsi"/>
        </w:rPr>
        <w:t>Incorporate encryption, authentication, and anonymization at the architecture level.</w:t>
      </w:r>
    </w:p>
    <w:p w14:paraId="33DED61D" w14:textId="77777777" w:rsidR="009752F3" w:rsidRPr="009752F3" w:rsidRDefault="009752F3" w:rsidP="009752F3">
      <w:pPr>
        <w:pStyle w:val="NormalWeb"/>
        <w:numPr>
          <w:ilvl w:val="0"/>
          <w:numId w:val="12"/>
        </w:numPr>
        <w:rPr>
          <w:rFonts w:asciiTheme="minorHAnsi" w:hAnsiTheme="minorHAnsi"/>
        </w:rPr>
      </w:pPr>
      <w:r w:rsidRPr="009752F3">
        <w:rPr>
          <w:rFonts w:asciiTheme="minorHAnsi" w:hAnsiTheme="minorHAnsi"/>
        </w:rPr>
        <w:t>Conduct Data Protection Impact Assessments (DPIAs) before new device rollouts.</w:t>
      </w:r>
    </w:p>
    <w:p w14:paraId="06C8D567" w14:textId="77777777" w:rsidR="009752F3" w:rsidRPr="009752F3" w:rsidRDefault="009752F3" w:rsidP="009752F3">
      <w:pPr>
        <w:pStyle w:val="NormalWeb"/>
        <w:rPr>
          <w:rFonts w:asciiTheme="minorHAnsi" w:hAnsiTheme="minorHAnsi"/>
        </w:rPr>
      </w:pPr>
      <w:r w:rsidRPr="009752F3">
        <w:rPr>
          <w:rFonts w:ascii="Segoe UI Emoji" w:hAnsi="Segoe UI Emoji" w:cs="Segoe UI Emoji"/>
        </w:rPr>
        <w:t>✅</w:t>
      </w:r>
      <w:r w:rsidRPr="009752F3">
        <w:rPr>
          <w:rFonts w:asciiTheme="minorHAnsi" w:hAnsiTheme="minorHAnsi"/>
        </w:rPr>
        <w:t xml:space="preserve"> </w:t>
      </w:r>
      <w:r w:rsidRPr="009752F3">
        <w:rPr>
          <w:rStyle w:val="Strong"/>
          <w:rFonts w:asciiTheme="minorHAnsi" w:eastAsiaTheme="majorEastAsia" w:hAnsiTheme="minorHAnsi"/>
        </w:rPr>
        <w:t>2. Centralized device and data governance</w:t>
      </w:r>
      <w:r w:rsidRPr="009752F3">
        <w:rPr>
          <w:rFonts w:asciiTheme="minorHAnsi" w:hAnsiTheme="minorHAnsi"/>
        </w:rPr>
        <w:t>:</w:t>
      </w:r>
    </w:p>
    <w:p w14:paraId="61AF931A" w14:textId="77777777" w:rsidR="009752F3" w:rsidRPr="009752F3" w:rsidRDefault="009752F3" w:rsidP="009752F3">
      <w:pPr>
        <w:pStyle w:val="NormalWeb"/>
        <w:numPr>
          <w:ilvl w:val="0"/>
          <w:numId w:val="13"/>
        </w:numPr>
        <w:rPr>
          <w:rFonts w:asciiTheme="minorHAnsi" w:hAnsiTheme="minorHAnsi"/>
        </w:rPr>
      </w:pPr>
      <w:r w:rsidRPr="009752F3">
        <w:rPr>
          <w:rFonts w:asciiTheme="minorHAnsi" w:hAnsiTheme="minorHAnsi"/>
        </w:rPr>
        <w:t>Use IoT management platforms to track devices, firmware, data flow, and access policies.</w:t>
      </w:r>
    </w:p>
    <w:p w14:paraId="27AB3F9D" w14:textId="77777777" w:rsidR="009752F3" w:rsidRPr="009752F3" w:rsidRDefault="009752F3" w:rsidP="009752F3">
      <w:pPr>
        <w:pStyle w:val="NormalWeb"/>
        <w:rPr>
          <w:rFonts w:asciiTheme="minorHAnsi" w:hAnsiTheme="minorHAnsi"/>
        </w:rPr>
      </w:pPr>
      <w:r w:rsidRPr="009752F3">
        <w:rPr>
          <w:rFonts w:ascii="Segoe UI Emoji" w:hAnsi="Segoe UI Emoji" w:cs="Segoe UI Emoji"/>
        </w:rPr>
        <w:t>✅</w:t>
      </w:r>
      <w:r w:rsidRPr="009752F3">
        <w:rPr>
          <w:rFonts w:asciiTheme="minorHAnsi" w:hAnsiTheme="minorHAnsi"/>
        </w:rPr>
        <w:t xml:space="preserve"> </w:t>
      </w:r>
      <w:r w:rsidRPr="009752F3">
        <w:rPr>
          <w:rStyle w:val="Strong"/>
          <w:rFonts w:asciiTheme="minorHAnsi" w:eastAsiaTheme="majorEastAsia" w:hAnsiTheme="minorHAnsi"/>
        </w:rPr>
        <w:t>3. Continuous monitoring and auditing</w:t>
      </w:r>
      <w:r w:rsidRPr="009752F3">
        <w:rPr>
          <w:rFonts w:asciiTheme="minorHAnsi" w:hAnsiTheme="minorHAnsi"/>
        </w:rPr>
        <w:t>:</w:t>
      </w:r>
    </w:p>
    <w:p w14:paraId="6FB4247A" w14:textId="77777777" w:rsidR="009752F3" w:rsidRPr="009752F3" w:rsidRDefault="009752F3" w:rsidP="009752F3">
      <w:pPr>
        <w:pStyle w:val="NormalWeb"/>
        <w:numPr>
          <w:ilvl w:val="0"/>
          <w:numId w:val="14"/>
        </w:numPr>
        <w:rPr>
          <w:rFonts w:asciiTheme="minorHAnsi" w:hAnsiTheme="minorHAnsi"/>
        </w:rPr>
      </w:pPr>
      <w:r w:rsidRPr="009752F3">
        <w:rPr>
          <w:rFonts w:asciiTheme="minorHAnsi" w:hAnsiTheme="minorHAnsi"/>
        </w:rPr>
        <w:t>Implement logging and alerting systems for anomalies and access violations.</w:t>
      </w:r>
    </w:p>
    <w:p w14:paraId="6CE8503B" w14:textId="77777777" w:rsidR="009752F3" w:rsidRPr="009752F3" w:rsidRDefault="009752F3" w:rsidP="009752F3">
      <w:pPr>
        <w:pStyle w:val="NormalWeb"/>
        <w:numPr>
          <w:ilvl w:val="0"/>
          <w:numId w:val="14"/>
        </w:numPr>
        <w:rPr>
          <w:rFonts w:asciiTheme="minorHAnsi" w:hAnsiTheme="minorHAnsi"/>
        </w:rPr>
      </w:pPr>
      <w:r w:rsidRPr="009752F3">
        <w:rPr>
          <w:rFonts w:asciiTheme="minorHAnsi" w:hAnsiTheme="minorHAnsi"/>
        </w:rPr>
        <w:t>Automate compliance checks using tools aligned with frameworks like NIST or ISO 27001.</w:t>
      </w:r>
    </w:p>
    <w:p w14:paraId="275AE7A3" w14:textId="77777777" w:rsidR="009752F3" w:rsidRPr="009752F3" w:rsidRDefault="009752F3" w:rsidP="009752F3">
      <w:pPr>
        <w:pStyle w:val="NormalWeb"/>
        <w:rPr>
          <w:rFonts w:asciiTheme="minorHAnsi" w:hAnsiTheme="minorHAnsi"/>
        </w:rPr>
      </w:pPr>
      <w:r w:rsidRPr="009752F3">
        <w:rPr>
          <w:rFonts w:ascii="Segoe UI Emoji" w:hAnsi="Segoe UI Emoji" w:cs="Segoe UI Emoji"/>
        </w:rPr>
        <w:t>✅</w:t>
      </w:r>
      <w:r w:rsidRPr="009752F3">
        <w:rPr>
          <w:rFonts w:asciiTheme="minorHAnsi" w:hAnsiTheme="minorHAnsi"/>
        </w:rPr>
        <w:t xml:space="preserve"> </w:t>
      </w:r>
      <w:r w:rsidRPr="009752F3">
        <w:rPr>
          <w:rStyle w:val="Strong"/>
          <w:rFonts w:asciiTheme="minorHAnsi" w:eastAsiaTheme="majorEastAsia" w:hAnsiTheme="minorHAnsi"/>
        </w:rPr>
        <w:t>4. Policy-driven deployment pipelines</w:t>
      </w:r>
      <w:r w:rsidRPr="009752F3">
        <w:rPr>
          <w:rFonts w:asciiTheme="minorHAnsi" w:hAnsiTheme="minorHAnsi"/>
        </w:rPr>
        <w:t>:</w:t>
      </w:r>
    </w:p>
    <w:p w14:paraId="657529F6" w14:textId="77777777" w:rsidR="009752F3" w:rsidRPr="009752F3" w:rsidRDefault="009752F3" w:rsidP="009752F3">
      <w:pPr>
        <w:pStyle w:val="NormalWeb"/>
        <w:numPr>
          <w:ilvl w:val="0"/>
          <w:numId w:val="15"/>
        </w:numPr>
        <w:rPr>
          <w:rFonts w:asciiTheme="minorHAnsi" w:hAnsiTheme="minorHAnsi"/>
        </w:rPr>
      </w:pPr>
      <w:r w:rsidRPr="009752F3">
        <w:rPr>
          <w:rFonts w:asciiTheme="minorHAnsi" w:hAnsiTheme="minorHAnsi"/>
        </w:rPr>
        <w:t>Only allow pre-approved devices or software updates.</w:t>
      </w:r>
    </w:p>
    <w:p w14:paraId="5AD7A2B9" w14:textId="77777777" w:rsidR="009752F3" w:rsidRPr="009752F3" w:rsidRDefault="009752F3" w:rsidP="009752F3">
      <w:pPr>
        <w:pStyle w:val="NormalWeb"/>
        <w:numPr>
          <w:ilvl w:val="0"/>
          <w:numId w:val="15"/>
        </w:numPr>
        <w:rPr>
          <w:rFonts w:asciiTheme="minorHAnsi" w:hAnsiTheme="minorHAnsi"/>
        </w:rPr>
      </w:pPr>
      <w:r w:rsidRPr="009752F3">
        <w:rPr>
          <w:rFonts w:asciiTheme="minorHAnsi" w:hAnsiTheme="minorHAnsi"/>
        </w:rPr>
        <w:t>Maintain a registry of compliant devices and their configurations.</w:t>
      </w:r>
    </w:p>
    <w:p w14:paraId="1D8A83AD" w14:textId="77777777" w:rsidR="009752F3" w:rsidRPr="009752F3" w:rsidRDefault="009752F3" w:rsidP="009752F3">
      <w:pPr>
        <w:pStyle w:val="NormalWeb"/>
        <w:rPr>
          <w:rFonts w:asciiTheme="minorHAnsi" w:hAnsiTheme="minorHAnsi"/>
        </w:rPr>
      </w:pPr>
      <w:r w:rsidRPr="009752F3">
        <w:rPr>
          <w:rFonts w:ascii="Segoe UI Emoji" w:hAnsi="Segoe UI Emoji" w:cs="Segoe UI Emoji"/>
        </w:rPr>
        <w:t>✅</w:t>
      </w:r>
      <w:r w:rsidRPr="009752F3">
        <w:rPr>
          <w:rFonts w:asciiTheme="minorHAnsi" w:hAnsiTheme="minorHAnsi"/>
        </w:rPr>
        <w:t xml:space="preserve"> </w:t>
      </w:r>
      <w:r w:rsidRPr="009752F3">
        <w:rPr>
          <w:rStyle w:val="Strong"/>
          <w:rFonts w:asciiTheme="minorHAnsi" w:eastAsiaTheme="majorEastAsia" w:hAnsiTheme="minorHAnsi"/>
        </w:rPr>
        <w:t>5. Employee training and awareness</w:t>
      </w:r>
      <w:r w:rsidRPr="009752F3">
        <w:rPr>
          <w:rFonts w:asciiTheme="minorHAnsi" w:hAnsiTheme="minorHAnsi"/>
        </w:rPr>
        <w:t>:</w:t>
      </w:r>
    </w:p>
    <w:p w14:paraId="65EA4FF9" w14:textId="77777777" w:rsidR="009752F3" w:rsidRPr="009752F3" w:rsidRDefault="009752F3" w:rsidP="009752F3">
      <w:pPr>
        <w:pStyle w:val="NormalWeb"/>
        <w:numPr>
          <w:ilvl w:val="0"/>
          <w:numId w:val="16"/>
        </w:numPr>
        <w:rPr>
          <w:rFonts w:asciiTheme="minorHAnsi" w:hAnsiTheme="minorHAnsi"/>
        </w:rPr>
      </w:pPr>
      <w:r w:rsidRPr="009752F3">
        <w:rPr>
          <w:rFonts w:asciiTheme="minorHAnsi" w:hAnsiTheme="minorHAnsi"/>
        </w:rPr>
        <w:t>Ensure staff understand evolving data privacy laws and their operational responsibilities.</w:t>
      </w:r>
    </w:p>
    <w:p w14:paraId="7198F934" w14:textId="5D1ED62D" w:rsidR="009752F3" w:rsidRDefault="009752F3" w:rsidP="005E1F91">
      <w:pPr>
        <w:rPr>
          <w:b/>
          <w:bCs/>
        </w:rPr>
      </w:pPr>
      <w:r>
        <w:rPr>
          <w:b/>
          <w:bCs/>
        </w:rPr>
        <w:t>Industry-Specific Standards</w:t>
      </w:r>
    </w:p>
    <w:p w14:paraId="69B06AA9" w14:textId="315E4681" w:rsidR="009752F3" w:rsidRDefault="005E1F91" w:rsidP="009752F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What </w:t>
      </w:r>
      <w:r w:rsidR="004B3E1F">
        <w:rPr>
          <w:b/>
          <w:bCs/>
        </w:rPr>
        <w:t>is</w:t>
      </w:r>
      <w:r>
        <w:rPr>
          <w:b/>
          <w:bCs/>
        </w:rPr>
        <w:t xml:space="preserve"> some key industry-specific regulatory bodies (e.g., FDA for healthcare</w:t>
      </w:r>
      <w:r w:rsidR="007C0B4F">
        <w:rPr>
          <w:b/>
          <w:bCs/>
        </w:rPr>
        <w:t>, NERC for energy</w:t>
      </w:r>
      <w:r>
        <w:rPr>
          <w:b/>
          <w:bCs/>
        </w:rPr>
        <w:t>)</w:t>
      </w:r>
      <w:r w:rsidR="007C0B4F">
        <w:rPr>
          <w:b/>
          <w:bCs/>
        </w:rPr>
        <w:t xml:space="preserve"> that influence </w:t>
      </w:r>
      <w:proofErr w:type="spellStart"/>
      <w:r w:rsidR="007C0B4F">
        <w:rPr>
          <w:b/>
          <w:bCs/>
        </w:rPr>
        <w:t>IIoT</w:t>
      </w:r>
      <w:proofErr w:type="spellEnd"/>
      <w:r w:rsidR="007C0B4F">
        <w:rPr>
          <w:b/>
          <w:bCs/>
        </w:rPr>
        <w:t xml:space="preserve"> development?</w:t>
      </w:r>
    </w:p>
    <w:p w14:paraId="78DDFBC8" w14:textId="77777777" w:rsidR="00790492" w:rsidRPr="00790492" w:rsidRDefault="00790492" w:rsidP="0079049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90492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🔬</w:t>
      </w:r>
      <w:r w:rsidRPr="00790492">
        <w:rPr>
          <w:rFonts w:eastAsia="Times New Roman" w:cs="Times New Roman"/>
          <w:b/>
          <w:bCs/>
          <w:kern w:val="0"/>
          <w14:ligatures w14:val="none"/>
        </w:rPr>
        <w:t xml:space="preserve"> Healthcare</w:t>
      </w:r>
    </w:p>
    <w:p w14:paraId="77111DD1" w14:textId="77777777" w:rsidR="00790492" w:rsidRPr="00790492" w:rsidRDefault="00790492" w:rsidP="007904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90492">
        <w:rPr>
          <w:rFonts w:eastAsia="Times New Roman" w:cs="Times New Roman"/>
          <w:b/>
          <w:bCs/>
          <w:kern w:val="0"/>
          <w14:ligatures w14:val="none"/>
        </w:rPr>
        <w:t>FDA (Food and Drug Administration – USA)</w:t>
      </w:r>
      <w:r w:rsidRPr="00790492">
        <w:rPr>
          <w:rFonts w:eastAsia="Times New Roman" w:cs="Times New Roman"/>
          <w:kern w:val="0"/>
          <w14:ligatures w14:val="none"/>
        </w:rPr>
        <w:t>:</w:t>
      </w:r>
    </w:p>
    <w:p w14:paraId="66B1C5FF" w14:textId="77777777" w:rsidR="00790492" w:rsidRPr="00790492" w:rsidRDefault="00790492" w:rsidP="0079049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90492">
        <w:rPr>
          <w:rFonts w:eastAsia="Times New Roman" w:cs="Times New Roman"/>
          <w:kern w:val="0"/>
          <w14:ligatures w14:val="none"/>
        </w:rPr>
        <w:t xml:space="preserve">Regulates </w:t>
      </w:r>
      <w:r w:rsidRPr="00790492">
        <w:rPr>
          <w:rFonts w:eastAsia="Times New Roman" w:cs="Times New Roman"/>
          <w:b/>
          <w:bCs/>
          <w:kern w:val="0"/>
          <w14:ligatures w14:val="none"/>
        </w:rPr>
        <w:t>medical devices</w:t>
      </w:r>
      <w:r w:rsidRPr="00790492">
        <w:rPr>
          <w:rFonts w:eastAsia="Times New Roman" w:cs="Times New Roman"/>
          <w:kern w:val="0"/>
          <w14:ligatures w14:val="none"/>
        </w:rPr>
        <w:t>, including connected/IoT-enabled ones.</w:t>
      </w:r>
    </w:p>
    <w:p w14:paraId="4D05B734" w14:textId="77777777" w:rsidR="00790492" w:rsidRPr="00790492" w:rsidRDefault="00790492" w:rsidP="0079049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90492">
        <w:rPr>
          <w:rFonts w:eastAsia="Times New Roman" w:cs="Times New Roman"/>
          <w:kern w:val="0"/>
          <w14:ligatures w14:val="none"/>
        </w:rPr>
        <w:t xml:space="preserve">Requires compliance with </w:t>
      </w:r>
      <w:r w:rsidRPr="00790492">
        <w:rPr>
          <w:rFonts w:eastAsia="Times New Roman" w:cs="Times New Roman"/>
          <w:b/>
          <w:bCs/>
          <w:kern w:val="0"/>
          <w14:ligatures w14:val="none"/>
        </w:rPr>
        <w:t>21 CFR Part 820</w:t>
      </w:r>
      <w:r w:rsidRPr="00790492">
        <w:rPr>
          <w:rFonts w:eastAsia="Times New Roman" w:cs="Times New Roman"/>
          <w:kern w:val="0"/>
          <w14:ligatures w14:val="none"/>
        </w:rPr>
        <w:t xml:space="preserve"> (Quality System Regulation) and premarket submissions for connected health devices.</w:t>
      </w:r>
    </w:p>
    <w:p w14:paraId="6F52317C" w14:textId="77777777" w:rsidR="00790492" w:rsidRPr="00790492" w:rsidRDefault="00790492" w:rsidP="0079049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90492">
        <w:rPr>
          <w:rFonts w:eastAsia="Times New Roman" w:cs="Times New Roman"/>
          <w:kern w:val="0"/>
          <w14:ligatures w14:val="none"/>
        </w:rPr>
        <w:t xml:space="preserve">Enforces </w:t>
      </w:r>
      <w:r w:rsidRPr="00790492">
        <w:rPr>
          <w:rFonts w:eastAsia="Times New Roman" w:cs="Times New Roman"/>
          <w:b/>
          <w:bCs/>
          <w:kern w:val="0"/>
          <w14:ligatures w14:val="none"/>
        </w:rPr>
        <w:t>cybersecurity guidelines</w:t>
      </w:r>
      <w:r w:rsidRPr="00790492">
        <w:rPr>
          <w:rFonts w:eastAsia="Times New Roman" w:cs="Times New Roman"/>
          <w:kern w:val="0"/>
          <w14:ligatures w14:val="none"/>
        </w:rPr>
        <w:t xml:space="preserve"> for network-connected medical technologies.</w:t>
      </w:r>
    </w:p>
    <w:p w14:paraId="3F415BF5" w14:textId="77777777" w:rsidR="00790492" w:rsidRPr="00790492" w:rsidRDefault="00790492" w:rsidP="0079049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90492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⚡</w:t>
      </w:r>
      <w:r w:rsidRPr="00790492">
        <w:rPr>
          <w:rFonts w:eastAsia="Times New Roman" w:cs="Times New Roman"/>
          <w:b/>
          <w:bCs/>
          <w:kern w:val="0"/>
          <w14:ligatures w14:val="none"/>
        </w:rPr>
        <w:t xml:space="preserve"> Energy and Utilities</w:t>
      </w:r>
    </w:p>
    <w:p w14:paraId="49718DDC" w14:textId="77777777" w:rsidR="00790492" w:rsidRPr="00790492" w:rsidRDefault="00790492" w:rsidP="007904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90492">
        <w:rPr>
          <w:rFonts w:eastAsia="Times New Roman" w:cs="Times New Roman"/>
          <w:b/>
          <w:bCs/>
          <w:kern w:val="0"/>
          <w14:ligatures w14:val="none"/>
        </w:rPr>
        <w:t>NERC (North American Electric Reliability Corporation)</w:t>
      </w:r>
      <w:r w:rsidRPr="00790492">
        <w:rPr>
          <w:rFonts w:eastAsia="Times New Roman" w:cs="Times New Roman"/>
          <w:kern w:val="0"/>
          <w14:ligatures w14:val="none"/>
        </w:rPr>
        <w:t>:</w:t>
      </w:r>
    </w:p>
    <w:p w14:paraId="245C122E" w14:textId="77777777" w:rsidR="00790492" w:rsidRPr="00790492" w:rsidRDefault="00790492" w:rsidP="0079049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90492">
        <w:rPr>
          <w:rFonts w:eastAsia="Times New Roman" w:cs="Times New Roman"/>
          <w:kern w:val="0"/>
          <w14:ligatures w14:val="none"/>
        </w:rPr>
        <w:t xml:space="preserve">Oversees </w:t>
      </w:r>
      <w:r w:rsidRPr="00790492">
        <w:rPr>
          <w:rFonts w:eastAsia="Times New Roman" w:cs="Times New Roman"/>
          <w:b/>
          <w:bCs/>
          <w:kern w:val="0"/>
          <w14:ligatures w14:val="none"/>
        </w:rPr>
        <w:t>Critical Infrastructure Protection (CIP)</w:t>
      </w:r>
      <w:r w:rsidRPr="00790492">
        <w:rPr>
          <w:rFonts w:eastAsia="Times New Roman" w:cs="Times New Roman"/>
          <w:kern w:val="0"/>
          <w14:ligatures w14:val="none"/>
        </w:rPr>
        <w:t xml:space="preserve"> standards for electric power systems.</w:t>
      </w:r>
    </w:p>
    <w:p w14:paraId="7B323FB5" w14:textId="77777777" w:rsidR="00790492" w:rsidRPr="00790492" w:rsidRDefault="00790492" w:rsidP="0079049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790492">
        <w:rPr>
          <w:rFonts w:eastAsia="Times New Roman" w:cs="Times New Roman"/>
          <w:kern w:val="0"/>
          <w14:ligatures w14:val="none"/>
        </w:rPr>
        <w:t>IIoT</w:t>
      </w:r>
      <w:proofErr w:type="spellEnd"/>
      <w:r w:rsidRPr="00790492">
        <w:rPr>
          <w:rFonts w:eastAsia="Times New Roman" w:cs="Times New Roman"/>
          <w:kern w:val="0"/>
          <w14:ligatures w14:val="none"/>
        </w:rPr>
        <w:t xml:space="preserve"> systems used in SCADA or smart grid infrastructure must comply with </w:t>
      </w:r>
      <w:r w:rsidRPr="00790492">
        <w:rPr>
          <w:rFonts w:eastAsia="Times New Roman" w:cs="Times New Roman"/>
          <w:b/>
          <w:bCs/>
          <w:kern w:val="0"/>
          <w14:ligatures w14:val="none"/>
        </w:rPr>
        <w:t>NERC CIP 002–011</w:t>
      </w:r>
      <w:r w:rsidRPr="00790492">
        <w:rPr>
          <w:rFonts w:eastAsia="Times New Roman" w:cs="Times New Roman"/>
          <w:kern w:val="0"/>
          <w14:ligatures w14:val="none"/>
        </w:rPr>
        <w:t xml:space="preserve"> for cybersecurity and physical protection.</w:t>
      </w:r>
    </w:p>
    <w:p w14:paraId="51C2EA27" w14:textId="77777777" w:rsidR="00790492" w:rsidRPr="00790492" w:rsidRDefault="00790492" w:rsidP="0079049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90492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🏭</w:t>
      </w:r>
      <w:r w:rsidRPr="00790492">
        <w:rPr>
          <w:rFonts w:eastAsia="Times New Roman" w:cs="Times New Roman"/>
          <w:b/>
          <w:bCs/>
          <w:kern w:val="0"/>
          <w14:ligatures w14:val="none"/>
        </w:rPr>
        <w:t xml:space="preserve"> Industrial Automation / Manufacturing</w:t>
      </w:r>
    </w:p>
    <w:p w14:paraId="3D9DCD7C" w14:textId="77777777" w:rsidR="00790492" w:rsidRPr="00790492" w:rsidRDefault="00790492" w:rsidP="007904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90492">
        <w:rPr>
          <w:rFonts w:eastAsia="Times New Roman" w:cs="Times New Roman"/>
          <w:b/>
          <w:bCs/>
          <w:kern w:val="0"/>
          <w14:ligatures w14:val="none"/>
        </w:rPr>
        <w:t>ISA / IEC</w:t>
      </w:r>
      <w:r w:rsidRPr="00790492">
        <w:rPr>
          <w:rFonts w:eastAsia="Times New Roman" w:cs="Times New Roman"/>
          <w:kern w:val="0"/>
          <w14:ligatures w14:val="none"/>
        </w:rPr>
        <w:t>:</w:t>
      </w:r>
    </w:p>
    <w:p w14:paraId="69E0D66D" w14:textId="77777777" w:rsidR="00790492" w:rsidRPr="00790492" w:rsidRDefault="00790492" w:rsidP="0079049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90492">
        <w:rPr>
          <w:rFonts w:eastAsia="Times New Roman" w:cs="Times New Roman"/>
          <w:b/>
          <w:bCs/>
          <w:kern w:val="0"/>
          <w14:ligatures w14:val="none"/>
        </w:rPr>
        <w:t>ISA-95</w:t>
      </w:r>
      <w:r w:rsidRPr="00790492">
        <w:rPr>
          <w:rFonts w:eastAsia="Times New Roman" w:cs="Times New Roman"/>
          <w:kern w:val="0"/>
          <w14:ligatures w14:val="none"/>
        </w:rPr>
        <w:t>: Models for integrating enterprise and control systems.</w:t>
      </w:r>
    </w:p>
    <w:p w14:paraId="718EFF44" w14:textId="77777777" w:rsidR="00790492" w:rsidRPr="00790492" w:rsidRDefault="00790492" w:rsidP="0079049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90492">
        <w:rPr>
          <w:rFonts w:eastAsia="Times New Roman" w:cs="Times New Roman"/>
          <w:b/>
          <w:bCs/>
          <w:kern w:val="0"/>
          <w14:ligatures w14:val="none"/>
        </w:rPr>
        <w:t>IEC 62443</w:t>
      </w:r>
      <w:r w:rsidRPr="00790492">
        <w:rPr>
          <w:rFonts w:eastAsia="Times New Roman" w:cs="Times New Roman"/>
          <w:kern w:val="0"/>
          <w14:ligatures w14:val="none"/>
        </w:rPr>
        <w:t>: Security for industrial automation and control systems.</w:t>
      </w:r>
    </w:p>
    <w:p w14:paraId="15E3D495" w14:textId="77777777" w:rsidR="00790492" w:rsidRPr="00790492" w:rsidRDefault="00790492" w:rsidP="0079049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90492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✈️</w:t>
      </w:r>
      <w:r w:rsidRPr="00790492">
        <w:rPr>
          <w:rFonts w:eastAsia="Times New Roman" w:cs="Times New Roman"/>
          <w:b/>
          <w:bCs/>
          <w:kern w:val="0"/>
          <w14:ligatures w14:val="none"/>
        </w:rPr>
        <w:t xml:space="preserve"> Aerospace &amp; Defense</w:t>
      </w:r>
    </w:p>
    <w:p w14:paraId="605F1BCA" w14:textId="77777777" w:rsidR="00790492" w:rsidRPr="00790492" w:rsidRDefault="00790492" w:rsidP="007904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90492">
        <w:rPr>
          <w:rFonts w:eastAsia="Times New Roman" w:cs="Times New Roman"/>
          <w:b/>
          <w:bCs/>
          <w:kern w:val="0"/>
          <w14:ligatures w14:val="none"/>
        </w:rPr>
        <w:t>DO-178C</w:t>
      </w:r>
      <w:r w:rsidRPr="00790492">
        <w:rPr>
          <w:rFonts w:eastAsia="Times New Roman" w:cs="Times New Roman"/>
          <w:kern w:val="0"/>
          <w14:ligatures w14:val="none"/>
        </w:rPr>
        <w:t>: Guidelines for software development in airborne systems.</w:t>
      </w:r>
    </w:p>
    <w:p w14:paraId="3BB9EF0C" w14:textId="77777777" w:rsidR="00790492" w:rsidRPr="00790492" w:rsidRDefault="00790492" w:rsidP="007904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90492">
        <w:rPr>
          <w:rFonts w:eastAsia="Times New Roman" w:cs="Times New Roman"/>
          <w:b/>
          <w:bCs/>
          <w:kern w:val="0"/>
          <w14:ligatures w14:val="none"/>
        </w:rPr>
        <w:t>NIST 800-series</w:t>
      </w:r>
      <w:r w:rsidRPr="00790492">
        <w:rPr>
          <w:rFonts w:eastAsia="Times New Roman" w:cs="Times New Roman"/>
          <w:kern w:val="0"/>
          <w14:ligatures w14:val="none"/>
        </w:rPr>
        <w:t xml:space="preserve">: Often applied to defense </w:t>
      </w:r>
      <w:proofErr w:type="spellStart"/>
      <w:r w:rsidRPr="00790492">
        <w:rPr>
          <w:rFonts w:eastAsia="Times New Roman" w:cs="Times New Roman"/>
          <w:kern w:val="0"/>
          <w14:ligatures w14:val="none"/>
        </w:rPr>
        <w:t>IIoT</w:t>
      </w:r>
      <w:proofErr w:type="spellEnd"/>
      <w:r w:rsidRPr="00790492">
        <w:rPr>
          <w:rFonts w:eastAsia="Times New Roman" w:cs="Times New Roman"/>
          <w:kern w:val="0"/>
          <w14:ligatures w14:val="none"/>
        </w:rPr>
        <w:t xml:space="preserve"> systems.</w:t>
      </w:r>
    </w:p>
    <w:p w14:paraId="671470F4" w14:textId="77777777" w:rsidR="00790492" w:rsidRPr="00790492" w:rsidRDefault="00790492" w:rsidP="007904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90492">
        <w:rPr>
          <w:rFonts w:eastAsia="Times New Roman" w:cs="Times New Roman"/>
          <w:b/>
          <w:bCs/>
          <w:kern w:val="0"/>
          <w14:ligatures w14:val="none"/>
        </w:rPr>
        <w:t>ITAR</w:t>
      </w:r>
      <w:r w:rsidRPr="00790492">
        <w:rPr>
          <w:rFonts w:eastAsia="Times New Roman" w:cs="Times New Roman"/>
          <w:kern w:val="0"/>
          <w14:ligatures w14:val="none"/>
        </w:rPr>
        <w:t xml:space="preserve"> (International Traffic in Arms Regulations): Restricts sharing of sensitive technology, affecting cloud/IoT integration.</w:t>
      </w:r>
    </w:p>
    <w:p w14:paraId="163E396E" w14:textId="77777777" w:rsidR="00790492" w:rsidRPr="00790492" w:rsidRDefault="00790492" w:rsidP="0079049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90492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🚛</w:t>
      </w:r>
      <w:r w:rsidRPr="00790492">
        <w:rPr>
          <w:rFonts w:eastAsia="Times New Roman" w:cs="Times New Roman"/>
          <w:b/>
          <w:bCs/>
          <w:kern w:val="0"/>
          <w14:ligatures w14:val="none"/>
        </w:rPr>
        <w:t xml:space="preserve"> Transportation and Automotive</w:t>
      </w:r>
    </w:p>
    <w:p w14:paraId="6C2DDCF1" w14:textId="77777777" w:rsidR="00790492" w:rsidRPr="00790492" w:rsidRDefault="00790492" w:rsidP="007904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90492">
        <w:rPr>
          <w:rFonts w:eastAsia="Times New Roman" w:cs="Times New Roman"/>
          <w:b/>
          <w:bCs/>
          <w:kern w:val="0"/>
          <w14:ligatures w14:val="none"/>
        </w:rPr>
        <w:t>NHTSA (National Highway Traffic Safety Administration)</w:t>
      </w:r>
      <w:r w:rsidRPr="00790492">
        <w:rPr>
          <w:rFonts w:eastAsia="Times New Roman" w:cs="Times New Roman"/>
          <w:kern w:val="0"/>
          <w14:ligatures w14:val="none"/>
        </w:rPr>
        <w:t>:</w:t>
      </w:r>
    </w:p>
    <w:p w14:paraId="3681FB4B" w14:textId="77777777" w:rsidR="00790492" w:rsidRPr="00790492" w:rsidRDefault="00790492" w:rsidP="0079049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90492">
        <w:rPr>
          <w:rFonts w:eastAsia="Times New Roman" w:cs="Times New Roman"/>
          <w:kern w:val="0"/>
          <w14:ligatures w14:val="none"/>
        </w:rPr>
        <w:t>Regulates safety of connected vehicles, V2X communication.</w:t>
      </w:r>
    </w:p>
    <w:p w14:paraId="33923BE5" w14:textId="77777777" w:rsidR="00790492" w:rsidRPr="00790492" w:rsidRDefault="00790492" w:rsidP="007904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90492">
        <w:rPr>
          <w:rFonts w:eastAsia="Times New Roman" w:cs="Times New Roman"/>
          <w:b/>
          <w:bCs/>
          <w:kern w:val="0"/>
          <w14:ligatures w14:val="none"/>
        </w:rPr>
        <w:t>ISO 26262</w:t>
      </w:r>
      <w:r w:rsidRPr="00790492">
        <w:rPr>
          <w:rFonts w:eastAsia="Times New Roman" w:cs="Times New Roman"/>
          <w:kern w:val="0"/>
          <w14:ligatures w14:val="none"/>
        </w:rPr>
        <w:t>: Functional safety for automotive electronics.</w:t>
      </w:r>
    </w:p>
    <w:p w14:paraId="59EF021A" w14:textId="77777777" w:rsidR="00790492" w:rsidRDefault="00790492" w:rsidP="00790492">
      <w:pPr>
        <w:pStyle w:val="ListParagraph"/>
        <w:rPr>
          <w:b/>
          <w:bCs/>
        </w:rPr>
      </w:pPr>
    </w:p>
    <w:p w14:paraId="3B0712A1" w14:textId="79F7CDD0" w:rsidR="007C0B4F" w:rsidRDefault="007C0B4F" w:rsidP="009752F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How do vertical industries (e.g., manufacturing, energy, healthcare) tailor </w:t>
      </w:r>
      <w:r w:rsidR="004B3E1F">
        <w:rPr>
          <w:b/>
          <w:bCs/>
        </w:rPr>
        <w:t>IoT/</w:t>
      </w:r>
      <w:proofErr w:type="spellStart"/>
      <w:r w:rsidR="004B3E1F">
        <w:rPr>
          <w:b/>
          <w:bCs/>
        </w:rPr>
        <w:t>IIoT</w:t>
      </w:r>
      <w:proofErr w:type="spellEnd"/>
      <w:r w:rsidR="004B3E1F">
        <w:rPr>
          <w:b/>
          <w:bCs/>
        </w:rPr>
        <w:t xml:space="preserve"> implementation to meet domain specific standards?</w:t>
      </w:r>
    </w:p>
    <w:p w14:paraId="3CBE39B4" w14:textId="77777777" w:rsidR="006B2403" w:rsidRPr="006B2403" w:rsidRDefault="006B2403" w:rsidP="006B2403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B2403">
        <w:rPr>
          <w:rFonts w:eastAsia="Times New Roman" w:cs="Times New Roman"/>
          <w:kern w:val="0"/>
          <w14:ligatures w14:val="none"/>
        </w:rPr>
        <w:lastRenderedPageBreak/>
        <w:t xml:space="preserve">Each industry tailors its </w:t>
      </w:r>
      <w:proofErr w:type="spellStart"/>
      <w:r w:rsidRPr="006B2403">
        <w:rPr>
          <w:rFonts w:eastAsia="Times New Roman" w:cs="Times New Roman"/>
          <w:kern w:val="0"/>
          <w14:ligatures w14:val="none"/>
        </w:rPr>
        <w:t>IIoT</w:t>
      </w:r>
      <w:proofErr w:type="spellEnd"/>
      <w:r w:rsidRPr="006B2403">
        <w:rPr>
          <w:rFonts w:eastAsia="Times New Roman" w:cs="Times New Roman"/>
          <w:kern w:val="0"/>
          <w14:ligatures w14:val="none"/>
        </w:rPr>
        <w:t xml:space="preserve"> implementation to comply with operational, safety, and regulatory needs unique to its environment:</w:t>
      </w:r>
    </w:p>
    <w:p w14:paraId="68B8806F" w14:textId="77777777" w:rsidR="006B2403" w:rsidRPr="006B2403" w:rsidRDefault="006B2403" w:rsidP="006B2403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6B2403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🏭</w:t>
      </w:r>
      <w:r w:rsidRPr="006B2403">
        <w:rPr>
          <w:rFonts w:eastAsia="Times New Roman" w:cs="Times New Roman"/>
          <w:b/>
          <w:bCs/>
          <w:kern w:val="0"/>
          <w14:ligatures w14:val="none"/>
        </w:rPr>
        <w:t xml:space="preserve"> Manufacturing</w:t>
      </w:r>
    </w:p>
    <w:p w14:paraId="09241E8F" w14:textId="77777777" w:rsidR="006B2403" w:rsidRPr="006B2403" w:rsidRDefault="006B2403" w:rsidP="006B240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B2403">
        <w:rPr>
          <w:rFonts w:eastAsia="Times New Roman" w:cs="Times New Roman"/>
          <w:b/>
          <w:bCs/>
          <w:kern w:val="0"/>
          <w14:ligatures w14:val="none"/>
        </w:rPr>
        <w:t>Focus</w:t>
      </w:r>
      <w:r w:rsidRPr="006B2403">
        <w:rPr>
          <w:rFonts w:eastAsia="Times New Roman" w:cs="Times New Roman"/>
          <w:kern w:val="0"/>
          <w14:ligatures w14:val="none"/>
        </w:rPr>
        <w:t>: Real-time control, predictive maintenance, process automation.</w:t>
      </w:r>
    </w:p>
    <w:p w14:paraId="49B50D92" w14:textId="77777777" w:rsidR="006B2403" w:rsidRPr="006B2403" w:rsidRDefault="006B2403" w:rsidP="006B240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B2403">
        <w:rPr>
          <w:rFonts w:eastAsia="Times New Roman" w:cs="Times New Roman"/>
          <w:b/>
          <w:bCs/>
          <w:kern w:val="0"/>
          <w14:ligatures w14:val="none"/>
        </w:rPr>
        <w:t>Tailoring</w:t>
      </w:r>
      <w:r w:rsidRPr="006B2403">
        <w:rPr>
          <w:rFonts w:eastAsia="Times New Roman" w:cs="Times New Roman"/>
          <w:kern w:val="0"/>
          <w14:ligatures w14:val="none"/>
        </w:rPr>
        <w:t>:</w:t>
      </w:r>
    </w:p>
    <w:p w14:paraId="41D667AA" w14:textId="77777777" w:rsidR="006B2403" w:rsidRPr="006B2403" w:rsidRDefault="006B2403" w:rsidP="006B240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B2403">
        <w:rPr>
          <w:rFonts w:eastAsia="Times New Roman" w:cs="Times New Roman"/>
          <w:kern w:val="0"/>
          <w14:ligatures w14:val="none"/>
        </w:rPr>
        <w:t xml:space="preserve">Adopt </w:t>
      </w:r>
      <w:r w:rsidRPr="006B2403">
        <w:rPr>
          <w:rFonts w:eastAsia="Times New Roman" w:cs="Times New Roman"/>
          <w:b/>
          <w:bCs/>
          <w:kern w:val="0"/>
          <w14:ligatures w14:val="none"/>
        </w:rPr>
        <w:t>OPC UA</w:t>
      </w:r>
      <w:r w:rsidRPr="006B2403">
        <w:rPr>
          <w:rFonts w:eastAsia="Times New Roman" w:cs="Times New Roman"/>
          <w:kern w:val="0"/>
          <w14:ligatures w14:val="none"/>
        </w:rPr>
        <w:t xml:space="preserve"> for machine interoperability.</w:t>
      </w:r>
    </w:p>
    <w:p w14:paraId="5953C57D" w14:textId="77777777" w:rsidR="006B2403" w:rsidRPr="006B2403" w:rsidRDefault="006B2403" w:rsidP="006B240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B2403">
        <w:rPr>
          <w:rFonts w:eastAsia="Times New Roman" w:cs="Times New Roman"/>
          <w:kern w:val="0"/>
          <w14:ligatures w14:val="none"/>
        </w:rPr>
        <w:t xml:space="preserve">Use </w:t>
      </w:r>
      <w:r w:rsidRPr="006B2403">
        <w:rPr>
          <w:rFonts w:eastAsia="Times New Roman" w:cs="Times New Roman"/>
          <w:b/>
          <w:bCs/>
          <w:kern w:val="0"/>
          <w14:ligatures w14:val="none"/>
        </w:rPr>
        <w:t>IEC 62443</w:t>
      </w:r>
      <w:r w:rsidRPr="006B2403">
        <w:rPr>
          <w:rFonts w:eastAsia="Times New Roman" w:cs="Times New Roman"/>
          <w:kern w:val="0"/>
          <w14:ligatures w14:val="none"/>
        </w:rPr>
        <w:t xml:space="preserve"> for securing control systems.</w:t>
      </w:r>
    </w:p>
    <w:p w14:paraId="7DCC395A" w14:textId="77777777" w:rsidR="006B2403" w:rsidRPr="006B2403" w:rsidRDefault="006B2403" w:rsidP="006B240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B2403">
        <w:rPr>
          <w:rFonts w:eastAsia="Times New Roman" w:cs="Times New Roman"/>
          <w:kern w:val="0"/>
          <w14:ligatures w14:val="none"/>
        </w:rPr>
        <w:t xml:space="preserve">Integrate with MES/ERP using </w:t>
      </w:r>
      <w:r w:rsidRPr="006B2403">
        <w:rPr>
          <w:rFonts w:eastAsia="Times New Roman" w:cs="Times New Roman"/>
          <w:b/>
          <w:bCs/>
          <w:kern w:val="0"/>
          <w14:ligatures w14:val="none"/>
        </w:rPr>
        <w:t>ISA-95</w:t>
      </w:r>
      <w:r w:rsidRPr="006B2403">
        <w:rPr>
          <w:rFonts w:eastAsia="Times New Roman" w:cs="Times New Roman"/>
          <w:kern w:val="0"/>
          <w14:ligatures w14:val="none"/>
        </w:rPr>
        <w:t xml:space="preserve"> layers.</w:t>
      </w:r>
    </w:p>
    <w:p w14:paraId="1EC135F2" w14:textId="77777777" w:rsidR="006B2403" w:rsidRPr="006B2403" w:rsidRDefault="006B2403" w:rsidP="006B240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B2403">
        <w:rPr>
          <w:rFonts w:eastAsia="Times New Roman" w:cs="Times New Roman"/>
          <w:kern w:val="0"/>
          <w14:ligatures w14:val="none"/>
        </w:rPr>
        <w:t>Align with ISO 9001 for quality management.</w:t>
      </w:r>
    </w:p>
    <w:p w14:paraId="753F4F51" w14:textId="77777777" w:rsidR="006B2403" w:rsidRPr="006B2403" w:rsidRDefault="006B2403" w:rsidP="006B2403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6B2403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⚡</w:t>
      </w:r>
      <w:r w:rsidRPr="006B2403">
        <w:rPr>
          <w:rFonts w:eastAsia="Times New Roman" w:cs="Times New Roman"/>
          <w:b/>
          <w:bCs/>
          <w:kern w:val="0"/>
          <w14:ligatures w14:val="none"/>
        </w:rPr>
        <w:t xml:space="preserve"> Energy (Smart Grid / Oil &amp; Gas)</w:t>
      </w:r>
    </w:p>
    <w:p w14:paraId="18D2BE6E" w14:textId="77777777" w:rsidR="006B2403" w:rsidRPr="006B2403" w:rsidRDefault="006B2403" w:rsidP="006B240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B2403">
        <w:rPr>
          <w:rFonts w:eastAsia="Times New Roman" w:cs="Times New Roman"/>
          <w:b/>
          <w:bCs/>
          <w:kern w:val="0"/>
          <w14:ligatures w14:val="none"/>
        </w:rPr>
        <w:t>Focus</w:t>
      </w:r>
      <w:r w:rsidRPr="006B2403">
        <w:rPr>
          <w:rFonts w:eastAsia="Times New Roman" w:cs="Times New Roman"/>
          <w:kern w:val="0"/>
          <w14:ligatures w14:val="none"/>
        </w:rPr>
        <w:t>: Grid stability, equipment monitoring, remote control.</w:t>
      </w:r>
    </w:p>
    <w:p w14:paraId="67E039EE" w14:textId="77777777" w:rsidR="006B2403" w:rsidRPr="006B2403" w:rsidRDefault="006B2403" w:rsidP="006B240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B2403">
        <w:rPr>
          <w:rFonts w:eastAsia="Times New Roman" w:cs="Times New Roman"/>
          <w:b/>
          <w:bCs/>
          <w:kern w:val="0"/>
          <w14:ligatures w14:val="none"/>
        </w:rPr>
        <w:t>Tailoring</w:t>
      </w:r>
      <w:r w:rsidRPr="006B2403">
        <w:rPr>
          <w:rFonts w:eastAsia="Times New Roman" w:cs="Times New Roman"/>
          <w:kern w:val="0"/>
          <w14:ligatures w14:val="none"/>
        </w:rPr>
        <w:t>:</w:t>
      </w:r>
    </w:p>
    <w:p w14:paraId="201B539A" w14:textId="77777777" w:rsidR="006B2403" w:rsidRPr="006B2403" w:rsidRDefault="006B2403" w:rsidP="006B240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B2403">
        <w:rPr>
          <w:rFonts w:eastAsia="Times New Roman" w:cs="Times New Roman"/>
          <w:kern w:val="0"/>
          <w14:ligatures w14:val="none"/>
        </w:rPr>
        <w:t xml:space="preserve">Enforce </w:t>
      </w:r>
      <w:r w:rsidRPr="006B2403">
        <w:rPr>
          <w:rFonts w:eastAsia="Times New Roman" w:cs="Times New Roman"/>
          <w:b/>
          <w:bCs/>
          <w:kern w:val="0"/>
          <w14:ligatures w14:val="none"/>
        </w:rPr>
        <w:t>NERC CIP</w:t>
      </w:r>
      <w:r w:rsidRPr="006B2403">
        <w:rPr>
          <w:rFonts w:eastAsia="Times New Roman" w:cs="Times New Roman"/>
          <w:kern w:val="0"/>
          <w14:ligatures w14:val="none"/>
        </w:rPr>
        <w:t xml:space="preserve"> compliance for cybersecurity.</w:t>
      </w:r>
    </w:p>
    <w:p w14:paraId="53630340" w14:textId="77777777" w:rsidR="006B2403" w:rsidRPr="006B2403" w:rsidRDefault="006B2403" w:rsidP="006B240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B2403">
        <w:rPr>
          <w:rFonts w:eastAsia="Times New Roman" w:cs="Times New Roman"/>
          <w:kern w:val="0"/>
          <w14:ligatures w14:val="none"/>
        </w:rPr>
        <w:t xml:space="preserve">Use ruggedized, low-latency </w:t>
      </w:r>
      <w:proofErr w:type="spellStart"/>
      <w:r w:rsidRPr="006B2403">
        <w:rPr>
          <w:rFonts w:eastAsia="Times New Roman" w:cs="Times New Roman"/>
          <w:kern w:val="0"/>
          <w14:ligatures w14:val="none"/>
        </w:rPr>
        <w:t>IIoT</w:t>
      </w:r>
      <w:proofErr w:type="spellEnd"/>
      <w:r w:rsidRPr="006B2403">
        <w:rPr>
          <w:rFonts w:eastAsia="Times New Roman" w:cs="Times New Roman"/>
          <w:kern w:val="0"/>
          <w14:ligatures w14:val="none"/>
        </w:rPr>
        <w:t xml:space="preserve"> devices for harsh environments.</w:t>
      </w:r>
    </w:p>
    <w:p w14:paraId="188092F5" w14:textId="77777777" w:rsidR="006B2403" w:rsidRPr="006B2403" w:rsidRDefault="006B2403" w:rsidP="006B240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B2403">
        <w:rPr>
          <w:rFonts w:eastAsia="Times New Roman" w:cs="Times New Roman"/>
          <w:kern w:val="0"/>
          <w14:ligatures w14:val="none"/>
        </w:rPr>
        <w:t xml:space="preserve">Apply </w:t>
      </w:r>
      <w:r w:rsidRPr="006B2403">
        <w:rPr>
          <w:rFonts w:eastAsia="Times New Roman" w:cs="Times New Roman"/>
          <w:b/>
          <w:bCs/>
          <w:kern w:val="0"/>
          <w14:ligatures w14:val="none"/>
        </w:rPr>
        <w:t>IEEE 2030.5</w:t>
      </w:r>
      <w:r w:rsidRPr="006B2403">
        <w:rPr>
          <w:rFonts w:eastAsia="Times New Roman" w:cs="Times New Roman"/>
          <w:kern w:val="0"/>
          <w14:ligatures w14:val="none"/>
        </w:rPr>
        <w:t xml:space="preserve"> for energy device interoperability (smart meters, DERs).</w:t>
      </w:r>
    </w:p>
    <w:p w14:paraId="17927947" w14:textId="77777777" w:rsidR="006B2403" w:rsidRPr="006B2403" w:rsidRDefault="006B2403" w:rsidP="006B240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B2403">
        <w:rPr>
          <w:rFonts w:eastAsia="Times New Roman" w:cs="Times New Roman"/>
          <w:kern w:val="0"/>
          <w14:ligatures w14:val="none"/>
        </w:rPr>
        <w:t>Ensure high availability and failover in edge analytics.</w:t>
      </w:r>
    </w:p>
    <w:p w14:paraId="69435C14" w14:textId="77777777" w:rsidR="006B2403" w:rsidRPr="006B2403" w:rsidRDefault="006B2403" w:rsidP="006B2403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6B2403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🏥</w:t>
      </w:r>
      <w:r w:rsidRPr="006B2403">
        <w:rPr>
          <w:rFonts w:eastAsia="Times New Roman" w:cs="Times New Roman"/>
          <w:b/>
          <w:bCs/>
          <w:kern w:val="0"/>
          <w14:ligatures w14:val="none"/>
        </w:rPr>
        <w:t xml:space="preserve"> Healthcare</w:t>
      </w:r>
    </w:p>
    <w:p w14:paraId="58304973" w14:textId="77777777" w:rsidR="006B2403" w:rsidRPr="006B2403" w:rsidRDefault="006B2403" w:rsidP="006B240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B2403">
        <w:rPr>
          <w:rFonts w:eastAsia="Times New Roman" w:cs="Times New Roman"/>
          <w:b/>
          <w:bCs/>
          <w:kern w:val="0"/>
          <w14:ligatures w14:val="none"/>
        </w:rPr>
        <w:t>Focus</w:t>
      </w:r>
      <w:r w:rsidRPr="006B2403">
        <w:rPr>
          <w:rFonts w:eastAsia="Times New Roman" w:cs="Times New Roman"/>
          <w:kern w:val="0"/>
          <w14:ligatures w14:val="none"/>
        </w:rPr>
        <w:t>: Patient safety, data privacy, device reliability.</w:t>
      </w:r>
    </w:p>
    <w:p w14:paraId="4F7EA6FB" w14:textId="77777777" w:rsidR="006B2403" w:rsidRPr="006B2403" w:rsidRDefault="006B2403" w:rsidP="006B240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B2403">
        <w:rPr>
          <w:rFonts w:eastAsia="Times New Roman" w:cs="Times New Roman"/>
          <w:b/>
          <w:bCs/>
          <w:kern w:val="0"/>
          <w14:ligatures w14:val="none"/>
        </w:rPr>
        <w:t>Tailoring</w:t>
      </w:r>
      <w:r w:rsidRPr="006B2403">
        <w:rPr>
          <w:rFonts w:eastAsia="Times New Roman" w:cs="Times New Roman"/>
          <w:kern w:val="0"/>
          <w14:ligatures w14:val="none"/>
        </w:rPr>
        <w:t>:</w:t>
      </w:r>
    </w:p>
    <w:p w14:paraId="48D8BBBB" w14:textId="77777777" w:rsidR="006B2403" w:rsidRPr="006B2403" w:rsidRDefault="006B2403" w:rsidP="006B240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B2403">
        <w:rPr>
          <w:rFonts w:eastAsia="Times New Roman" w:cs="Times New Roman"/>
          <w:kern w:val="0"/>
          <w14:ligatures w14:val="none"/>
        </w:rPr>
        <w:t xml:space="preserve">Devices must meet </w:t>
      </w:r>
      <w:r w:rsidRPr="006B2403">
        <w:rPr>
          <w:rFonts w:eastAsia="Times New Roman" w:cs="Times New Roman"/>
          <w:b/>
          <w:bCs/>
          <w:kern w:val="0"/>
          <w14:ligatures w14:val="none"/>
        </w:rPr>
        <w:t>FDA premarket</w:t>
      </w:r>
      <w:r w:rsidRPr="006B2403">
        <w:rPr>
          <w:rFonts w:eastAsia="Times New Roman" w:cs="Times New Roman"/>
          <w:kern w:val="0"/>
          <w14:ligatures w14:val="none"/>
        </w:rPr>
        <w:t xml:space="preserve"> and </w:t>
      </w:r>
      <w:proofErr w:type="spellStart"/>
      <w:r w:rsidRPr="006B2403">
        <w:rPr>
          <w:rFonts w:eastAsia="Times New Roman" w:cs="Times New Roman"/>
          <w:b/>
          <w:bCs/>
          <w:kern w:val="0"/>
          <w14:ligatures w14:val="none"/>
        </w:rPr>
        <w:t>postmarket</w:t>
      </w:r>
      <w:proofErr w:type="spellEnd"/>
      <w:r w:rsidRPr="006B2403">
        <w:rPr>
          <w:rFonts w:eastAsia="Times New Roman" w:cs="Times New Roman"/>
          <w:b/>
          <w:bCs/>
          <w:kern w:val="0"/>
          <w14:ligatures w14:val="none"/>
        </w:rPr>
        <w:t xml:space="preserve"> cybersecurity</w:t>
      </w:r>
      <w:r w:rsidRPr="006B2403">
        <w:rPr>
          <w:rFonts w:eastAsia="Times New Roman" w:cs="Times New Roman"/>
          <w:kern w:val="0"/>
          <w14:ligatures w14:val="none"/>
        </w:rPr>
        <w:t xml:space="preserve"> guidance.</w:t>
      </w:r>
    </w:p>
    <w:p w14:paraId="3DA6D8E3" w14:textId="77777777" w:rsidR="006B2403" w:rsidRPr="006B2403" w:rsidRDefault="006B2403" w:rsidP="006B240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B2403">
        <w:rPr>
          <w:rFonts w:eastAsia="Times New Roman" w:cs="Times New Roman"/>
          <w:kern w:val="0"/>
          <w14:ligatures w14:val="none"/>
        </w:rPr>
        <w:t xml:space="preserve">Ensure </w:t>
      </w:r>
      <w:r w:rsidRPr="006B2403">
        <w:rPr>
          <w:rFonts w:eastAsia="Times New Roman" w:cs="Times New Roman"/>
          <w:b/>
          <w:bCs/>
          <w:kern w:val="0"/>
          <w14:ligatures w14:val="none"/>
        </w:rPr>
        <w:t>HIPAA</w:t>
      </w:r>
      <w:r w:rsidRPr="006B2403">
        <w:rPr>
          <w:rFonts w:eastAsia="Times New Roman" w:cs="Times New Roman"/>
          <w:kern w:val="0"/>
          <w14:ligatures w14:val="none"/>
        </w:rPr>
        <w:t xml:space="preserve"> compliance for patient data protection.</w:t>
      </w:r>
    </w:p>
    <w:p w14:paraId="44DB6224" w14:textId="77777777" w:rsidR="006B2403" w:rsidRPr="006B2403" w:rsidRDefault="006B2403" w:rsidP="006B240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B2403">
        <w:rPr>
          <w:rFonts w:eastAsia="Times New Roman" w:cs="Times New Roman"/>
          <w:kern w:val="0"/>
          <w14:ligatures w14:val="none"/>
        </w:rPr>
        <w:t>Use secure wireless protocols (e.g., Bluetooth Low Energy with encryption).</w:t>
      </w:r>
    </w:p>
    <w:p w14:paraId="2F50EB93" w14:textId="77777777" w:rsidR="006B2403" w:rsidRPr="006B2403" w:rsidRDefault="006B2403" w:rsidP="006B240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403">
        <w:rPr>
          <w:rFonts w:eastAsia="Times New Roman" w:cs="Times New Roman"/>
          <w:kern w:val="0"/>
          <w14:ligatures w14:val="none"/>
        </w:rPr>
        <w:t>Implement real-time monitoring with alerts, logs, and audit trails</w:t>
      </w:r>
      <w:r w:rsidRPr="006B240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AE21E58" w14:textId="77777777" w:rsidR="00790492" w:rsidRPr="009752F3" w:rsidRDefault="00790492" w:rsidP="00790492">
      <w:pPr>
        <w:pStyle w:val="ListParagraph"/>
        <w:rPr>
          <w:b/>
          <w:bCs/>
        </w:rPr>
      </w:pPr>
    </w:p>
    <w:sectPr w:rsidR="00790492" w:rsidRPr="00975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B072A"/>
    <w:multiLevelType w:val="multilevel"/>
    <w:tmpl w:val="103E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B208A"/>
    <w:multiLevelType w:val="multilevel"/>
    <w:tmpl w:val="13CE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905B0"/>
    <w:multiLevelType w:val="multilevel"/>
    <w:tmpl w:val="DD00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A27EC"/>
    <w:multiLevelType w:val="multilevel"/>
    <w:tmpl w:val="742E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86A45"/>
    <w:multiLevelType w:val="multilevel"/>
    <w:tmpl w:val="567E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D716B"/>
    <w:multiLevelType w:val="multilevel"/>
    <w:tmpl w:val="E70C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165753"/>
    <w:multiLevelType w:val="multilevel"/>
    <w:tmpl w:val="87A2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F762B"/>
    <w:multiLevelType w:val="multilevel"/>
    <w:tmpl w:val="3CCA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A28A8"/>
    <w:multiLevelType w:val="multilevel"/>
    <w:tmpl w:val="D788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CA1AE0"/>
    <w:multiLevelType w:val="hybridMultilevel"/>
    <w:tmpl w:val="66F07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6B2737"/>
    <w:multiLevelType w:val="multilevel"/>
    <w:tmpl w:val="392C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6720CF"/>
    <w:multiLevelType w:val="multilevel"/>
    <w:tmpl w:val="976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A220B6"/>
    <w:multiLevelType w:val="multilevel"/>
    <w:tmpl w:val="546C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E56AAD"/>
    <w:multiLevelType w:val="multilevel"/>
    <w:tmpl w:val="9CF6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D77C91"/>
    <w:multiLevelType w:val="multilevel"/>
    <w:tmpl w:val="4FC8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9F4B48"/>
    <w:multiLevelType w:val="multilevel"/>
    <w:tmpl w:val="8C54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ED7D7C"/>
    <w:multiLevelType w:val="multilevel"/>
    <w:tmpl w:val="BE20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2442F1"/>
    <w:multiLevelType w:val="multilevel"/>
    <w:tmpl w:val="B2C4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A744DF"/>
    <w:multiLevelType w:val="multilevel"/>
    <w:tmpl w:val="A294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236EB1"/>
    <w:multiLevelType w:val="multilevel"/>
    <w:tmpl w:val="7C68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190B34"/>
    <w:multiLevelType w:val="multilevel"/>
    <w:tmpl w:val="1A24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671EC2"/>
    <w:multiLevelType w:val="multilevel"/>
    <w:tmpl w:val="5E74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C82E5D"/>
    <w:multiLevelType w:val="multilevel"/>
    <w:tmpl w:val="BCE4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1B20E1"/>
    <w:multiLevelType w:val="multilevel"/>
    <w:tmpl w:val="1EF4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0217825">
    <w:abstractNumId w:val="9"/>
  </w:num>
  <w:num w:numId="2" w16cid:durableId="1273047414">
    <w:abstractNumId w:val="12"/>
  </w:num>
  <w:num w:numId="3" w16cid:durableId="441539198">
    <w:abstractNumId w:val="17"/>
  </w:num>
  <w:num w:numId="4" w16cid:durableId="32001530">
    <w:abstractNumId w:val="3"/>
  </w:num>
  <w:num w:numId="5" w16cid:durableId="853690719">
    <w:abstractNumId w:val="2"/>
  </w:num>
  <w:num w:numId="6" w16cid:durableId="1764180738">
    <w:abstractNumId w:val="10"/>
  </w:num>
  <w:num w:numId="7" w16cid:durableId="42295308">
    <w:abstractNumId w:val="18"/>
  </w:num>
  <w:num w:numId="8" w16cid:durableId="876742840">
    <w:abstractNumId w:val="15"/>
  </w:num>
  <w:num w:numId="9" w16cid:durableId="6181690">
    <w:abstractNumId w:val="4"/>
  </w:num>
  <w:num w:numId="10" w16cid:durableId="2102022919">
    <w:abstractNumId w:val="19"/>
  </w:num>
  <w:num w:numId="11" w16cid:durableId="2044938770">
    <w:abstractNumId w:val="1"/>
  </w:num>
  <w:num w:numId="12" w16cid:durableId="922447889">
    <w:abstractNumId w:val="5"/>
  </w:num>
  <w:num w:numId="13" w16cid:durableId="1422141794">
    <w:abstractNumId w:val="0"/>
  </w:num>
  <w:num w:numId="14" w16cid:durableId="816647032">
    <w:abstractNumId w:val="14"/>
  </w:num>
  <w:num w:numId="15" w16cid:durableId="532379870">
    <w:abstractNumId w:val="6"/>
  </w:num>
  <w:num w:numId="16" w16cid:durableId="1261261980">
    <w:abstractNumId w:val="7"/>
  </w:num>
  <w:num w:numId="17" w16cid:durableId="1449157092">
    <w:abstractNumId w:val="11"/>
  </w:num>
  <w:num w:numId="18" w16cid:durableId="926772270">
    <w:abstractNumId w:val="8"/>
  </w:num>
  <w:num w:numId="19" w16cid:durableId="1300957370">
    <w:abstractNumId w:val="23"/>
  </w:num>
  <w:num w:numId="20" w16cid:durableId="1958830809">
    <w:abstractNumId w:val="22"/>
  </w:num>
  <w:num w:numId="21" w16cid:durableId="2021274378">
    <w:abstractNumId w:val="20"/>
  </w:num>
  <w:num w:numId="22" w16cid:durableId="151601819">
    <w:abstractNumId w:val="16"/>
  </w:num>
  <w:num w:numId="23" w16cid:durableId="291521595">
    <w:abstractNumId w:val="21"/>
  </w:num>
  <w:num w:numId="24" w16cid:durableId="12965224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56"/>
    <w:rsid w:val="0003365F"/>
    <w:rsid w:val="0003482B"/>
    <w:rsid w:val="001637BB"/>
    <w:rsid w:val="003120D9"/>
    <w:rsid w:val="00432E39"/>
    <w:rsid w:val="00492B74"/>
    <w:rsid w:val="00496B89"/>
    <w:rsid w:val="004B3E1F"/>
    <w:rsid w:val="005E1F91"/>
    <w:rsid w:val="00640290"/>
    <w:rsid w:val="006B2403"/>
    <w:rsid w:val="00790492"/>
    <w:rsid w:val="007A74D9"/>
    <w:rsid w:val="007C0B4F"/>
    <w:rsid w:val="00905F56"/>
    <w:rsid w:val="009752F3"/>
    <w:rsid w:val="009C34D6"/>
    <w:rsid w:val="00E0680E"/>
    <w:rsid w:val="00FF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82218"/>
  <w15:chartTrackingRefBased/>
  <w15:docId w15:val="{E4B372C9-827D-4C78-8214-E3FDBF8F2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F5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05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05F56"/>
    <w:rPr>
      <w:b/>
      <w:bCs/>
    </w:rPr>
  </w:style>
  <w:style w:type="character" w:styleId="Emphasis">
    <w:name w:val="Emphasis"/>
    <w:basedOn w:val="DefaultParagraphFont"/>
    <w:uiPriority w:val="20"/>
    <w:qFormat/>
    <w:rsid w:val="00905F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9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1598</Words>
  <Characters>9110</Characters>
  <Application>Microsoft Office Word</Application>
  <DocSecurity>0</DocSecurity>
  <Lines>75</Lines>
  <Paragraphs>21</Paragraphs>
  <ScaleCrop>false</ScaleCrop>
  <Company/>
  <LinksUpToDate>false</LinksUpToDate>
  <CharactersWithSpaces>10687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eduardo.cabreralopez-W213672260</dc:creator>
  <cp:keywords/>
  <dc:description/>
  <cp:lastModifiedBy>eduardo.cabreralopez-W213672260</cp:lastModifiedBy>
  <cp:revision>15</cp:revision>
  <dcterms:created xsi:type="dcterms:W3CDTF">2025-07-11T00:13:00Z</dcterms:created>
  <dcterms:modified xsi:type="dcterms:W3CDTF">2025-07-11T00:33:00Z</dcterms:modified>
</cp:coreProperties>
</file>