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5ADB6" w14:textId="3E11F8FA" w:rsidR="00317614" w:rsidRDefault="00317614" w:rsidP="00317614">
      <w:pPr>
        <w:pStyle w:val="Title"/>
        <w:spacing w:line="360" w:lineRule="auto"/>
        <w:jc w:val="center"/>
      </w:pPr>
      <w:r w:rsidRPr="00317614">
        <w:t>Document for Conceptual Design</w:t>
      </w:r>
    </w:p>
    <w:p w14:paraId="4352E10C" w14:textId="77777777" w:rsidR="00317614" w:rsidRDefault="00317614" w:rsidP="00317614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Eduardo Cabrera-Lopez </w:t>
      </w:r>
    </w:p>
    <w:p w14:paraId="0803A426" w14:textId="77777777" w:rsidR="00317614" w:rsidRDefault="00317614" w:rsidP="00317614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ITAI 3377 </w:t>
      </w:r>
    </w:p>
    <w:p w14:paraId="6D79B53B" w14:textId="77777777" w:rsidR="00317614" w:rsidRDefault="00317614" w:rsidP="00317614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Lab: L02 - TensorFlow Lite Deployment </w:t>
      </w:r>
    </w:p>
    <w:p w14:paraId="18BA152B" w14:textId="6D2CDF26" w:rsidR="00317614" w:rsidRPr="00317614" w:rsidRDefault="00317614" w:rsidP="00317614">
      <w:pPr>
        <w:pStyle w:val="Title"/>
        <w:spacing w:line="360" w:lineRule="auto"/>
      </w:pPr>
      <w:r w:rsidRPr="00317614">
        <w:rPr>
          <w:rFonts w:ascii="Times New Roman" w:hAnsi="Times New Roman" w:cs="Times New Roman"/>
          <w:sz w:val="24"/>
          <w:szCs w:val="24"/>
        </w:rPr>
        <w:t>Method Selected: Conceptual</w:t>
      </w:r>
    </w:p>
    <w:p w14:paraId="35CAC3ED" w14:textId="0EBD0B44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614">
        <w:rPr>
          <w:rFonts w:ascii="Times New Roman" w:hAnsi="Times New Roman" w:cs="Times New Roman"/>
          <w:b/>
          <w:bCs/>
          <w:sz w:val="24"/>
          <w:szCs w:val="24"/>
        </w:rPr>
        <w:t>First part: conceptual arrangement of the development environment</w:t>
      </w:r>
    </w:p>
    <w:p w14:paraId="3ECB2281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Python Set-up</w:t>
      </w:r>
    </w:p>
    <w:p w14:paraId="11F78CAD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To set Python:</w:t>
      </w:r>
    </w:p>
    <w:p w14:paraId="60DC8C35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Get the newest edition by visiting https://www.python.org.</w:t>
      </w:r>
    </w:p>
    <w:p w14:paraId="07FBB269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Run the installation then check "Add Python to PATH".</w:t>
      </w:r>
    </w:p>
    <w:p w14:paraId="5DF821DC" w14:textId="46B2590F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</w:t>
      </w:r>
      <w:r w:rsidRPr="00317614">
        <w:rPr>
          <w:rFonts w:ascii="Times New Roman" w:hAnsi="Times New Roman" w:cs="Times New Roman"/>
          <w:sz w:val="24"/>
          <w:szCs w:val="24"/>
        </w:rPr>
        <w:t>Click ‘Install</w:t>
      </w:r>
      <w:r w:rsidRPr="00317614">
        <w:rPr>
          <w:rFonts w:ascii="Times New Roman" w:hAnsi="Times New Roman" w:cs="Times New Roman"/>
          <w:sz w:val="24"/>
          <w:szCs w:val="24"/>
        </w:rPr>
        <w:t xml:space="preserve"> Now' to complete setup.</w:t>
      </w:r>
    </w:p>
    <w:p w14:paraId="1337EC36" w14:textId="7959316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4. Check installation to </w:t>
      </w:r>
      <w:r w:rsidRPr="00317614">
        <w:rPr>
          <w:rFonts w:ascii="Times New Roman" w:hAnsi="Times New Roman" w:cs="Times New Roman"/>
          <w:sz w:val="24"/>
          <w:szCs w:val="24"/>
        </w:rPr>
        <w:t>ensure Python</w:t>
      </w:r>
      <w:r w:rsidRPr="00317614">
        <w:rPr>
          <w:rFonts w:ascii="Times New Roman" w:hAnsi="Times New Roman" w:cs="Times New Roman"/>
          <w:sz w:val="24"/>
          <w:szCs w:val="24"/>
        </w:rPr>
        <w:t xml:space="preserve"> --version TensorFlow and TensorFlow Lite Installations</w:t>
      </w:r>
    </w:p>
    <w:p w14:paraId="636D8DAF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614">
        <w:rPr>
          <w:rFonts w:ascii="Times New Roman" w:hAnsi="Times New Roman" w:cs="Times New Roman"/>
          <w:b/>
          <w:bCs/>
          <w:sz w:val="24"/>
          <w:szCs w:val="24"/>
        </w:rPr>
        <w:t xml:space="preserve"> Install TensorFlow using pip.</w:t>
      </w:r>
    </w:p>
    <w:p w14:paraId="7CE16A02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CBD18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614">
        <w:rPr>
          <w:rFonts w:ascii="Times New Roman" w:hAnsi="Times New Roman" w:cs="Times New Roman"/>
          <w:b/>
          <w:bCs/>
          <w:sz w:val="24"/>
          <w:szCs w:val="24"/>
        </w:rPr>
        <w:t xml:space="preserve"> TensorFlow Lite finds place within TensorFlow.  Regarding stationary:</w:t>
      </w:r>
    </w:p>
    <w:p w14:paraId="73DF30FC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pip install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tflite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>- runtime</w:t>
      </w:r>
    </w:p>
    <w:p w14:paraId="546729B5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 Notes </w:t>
      </w:r>
      <w:proofErr w:type="gramStart"/>
      <w:r w:rsidRPr="00317614">
        <w:rPr>
          <w:rFonts w:ascii="Times New Roman" w:hAnsi="Times New Roman" w:cs="Times New Roman"/>
          <w:sz w:val="24"/>
          <w:szCs w:val="24"/>
        </w:rPr>
        <w:t xml:space="preserve">book 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Installement</w:t>
      </w:r>
      <w:proofErr w:type="spellEnd"/>
      <w:proofErr w:type="gramEnd"/>
    </w:p>
    <w:p w14:paraId="14B7EFD4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Install using pip to a notebook.</w:t>
      </w:r>
    </w:p>
    <w:p w14:paraId="6F786125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To start: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7833AD11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Part 2: Training of an AI Model Architectural Conceptual Development</w:t>
      </w:r>
    </w:p>
    <w:p w14:paraId="71836347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 allows a basic neural network:</w:t>
      </w:r>
    </w:p>
    <w:p w14:paraId="58848F9B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lastRenderedPageBreak/>
        <w:t xml:space="preserve"> Input form: (28, 28).</w:t>
      </w:r>
    </w:p>
    <w:p w14:paraId="70860E0A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Layers: Dense (10,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>), Dense (128, ReLU), Flattening</w:t>
      </w:r>
    </w:p>
    <w:p w14:paraId="61D58294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614">
        <w:rPr>
          <w:rFonts w:ascii="Times New Roman" w:hAnsi="Times New Roman" w:cs="Times New Roman"/>
          <w:b/>
          <w:bCs/>
          <w:sz w:val="24"/>
          <w:szCs w:val="24"/>
        </w:rPr>
        <w:t xml:space="preserve"> Data loading and preprocessing</w:t>
      </w:r>
    </w:p>
    <w:p w14:paraId="56FF45CD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Load using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317614">
        <w:rPr>
          <w:rFonts w:ascii="Times New Roman" w:hAnsi="Times New Roman" w:cs="Times New Roman"/>
          <w:sz w:val="24"/>
          <w:szCs w:val="24"/>
        </w:rPr>
        <w:t>mnist.load</w:t>
      </w:r>
      <w:proofErr w:type="gramEnd"/>
      <w:r w:rsidRPr="0031761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1761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7614">
        <w:rPr>
          <w:rFonts w:ascii="Times New Roman" w:hAnsi="Times New Roman" w:cs="Times New Roman"/>
          <w:sz w:val="24"/>
          <w:szCs w:val="24"/>
        </w:rPr>
        <w:t xml:space="preserve">) returns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>.</w:t>
      </w:r>
    </w:p>
    <w:p w14:paraId="1A25A1BE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 / 255.0,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 / 255.0</w:t>
      </w:r>
    </w:p>
    <w:p w14:paraId="30BAA874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Model Building and Instruction</w:t>
      </w:r>
    </w:p>
    <w:p w14:paraId="03DD26FD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Adam was the optimizer.</w:t>
      </w:r>
    </w:p>
    <w:p w14:paraId="562D57E7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The loss is sparse categorical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>.</w:t>
      </w:r>
    </w:p>
    <w:p w14:paraId="24922843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Measurements: accuracy</w:t>
      </w:r>
    </w:p>
    <w:p w14:paraId="161F6909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Epochs: five</w:t>
      </w:r>
    </w:p>
    <w:p w14:paraId="4E0D37D0" w14:textId="4CF01AC2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Get and train </w:t>
      </w:r>
      <w:proofErr w:type="gramStart"/>
      <w:r w:rsidRPr="00317614">
        <w:rPr>
          <w:rFonts w:ascii="Times New Roman" w:hAnsi="Times New Roman" w:cs="Times New Roman"/>
          <w:sz w:val="24"/>
          <w:szCs w:val="24"/>
        </w:rPr>
        <w:t>using:</w:t>
      </w:r>
      <w:proofErr w:type="gramEnd"/>
      <w:r w:rsidRPr="00317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7614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317614">
        <w:rPr>
          <w:rFonts w:ascii="Times New Roman" w:hAnsi="Times New Roman" w:cs="Times New Roman"/>
          <w:sz w:val="24"/>
          <w:szCs w:val="24"/>
        </w:rPr>
        <w:t xml:space="preserve">(...) model. </w:t>
      </w:r>
      <w:r w:rsidRPr="00317614">
        <w:rPr>
          <w:rFonts w:ascii="Times New Roman" w:hAnsi="Times New Roman" w:cs="Times New Roman"/>
          <w:sz w:val="24"/>
          <w:szCs w:val="24"/>
        </w:rPr>
        <w:t>fit (</w:t>
      </w:r>
      <w:r w:rsidRPr="00317614">
        <w:rPr>
          <w:rFonts w:ascii="Times New Roman" w:hAnsi="Times New Roman" w:cs="Times New Roman"/>
          <w:sz w:val="24"/>
          <w:szCs w:val="24"/>
        </w:rPr>
        <w:t>)</w:t>
      </w:r>
    </w:p>
    <w:p w14:paraId="6C231395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Third part: conceptual conversion and model saving</w:t>
      </w:r>
    </w:p>
    <w:p w14:paraId="18B31FFC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Conversion's Goals</w:t>
      </w:r>
    </w:p>
    <w:p w14:paraId="2ADECCE8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Change the model to run effectively on edge hardware.</w:t>
      </w:r>
    </w:p>
    <w:p w14:paraId="4067A943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Actions to Convert and Save</w:t>
      </w:r>
    </w:p>
    <w:p w14:paraId="63D54608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Load model: </w:t>
      </w:r>
      <w:proofErr w:type="spellStart"/>
      <w:proofErr w:type="gramStart"/>
      <w:r w:rsidRPr="00317614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31761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17614">
        <w:rPr>
          <w:rFonts w:ascii="Times New Roman" w:hAnsi="Times New Roman" w:cs="Times New Roman"/>
          <w:sz w:val="24"/>
          <w:szCs w:val="24"/>
        </w:rPr>
        <w:t>models.load</w:t>
      </w:r>
      <w:proofErr w:type="gramEnd"/>
      <w:r w:rsidRPr="00317614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>('mnist_model.h5').</w:t>
      </w:r>
    </w:p>
    <w:p w14:paraId="07EC80D1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From a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 model, converter = </w:t>
      </w:r>
      <w:proofErr w:type="spellStart"/>
      <w:proofErr w:type="gramStart"/>
      <w:r w:rsidRPr="00317614">
        <w:rPr>
          <w:rFonts w:ascii="Times New Roman" w:hAnsi="Times New Roman" w:cs="Times New Roman"/>
          <w:sz w:val="24"/>
          <w:szCs w:val="24"/>
        </w:rPr>
        <w:t>tf.lite</w:t>
      </w:r>
      <w:proofErr w:type="gramEnd"/>
      <w:r w:rsidRPr="00317614">
        <w:rPr>
          <w:rFonts w:ascii="Times New Roman" w:hAnsi="Times New Roman" w:cs="Times New Roman"/>
          <w:sz w:val="24"/>
          <w:szCs w:val="24"/>
        </w:rPr>
        <w:t>.TFLiteConverter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tflite_model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7614">
        <w:rPr>
          <w:rFonts w:ascii="Times New Roman" w:hAnsi="Times New Roman" w:cs="Times New Roman"/>
          <w:sz w:val="24"/>
          <w:szCs w:val="24"/>
        </w:rPr>
        <w:t>converter.convert</w:t>
      </w:r>
      <w:proofErr w:type="spellEnd"/>
      <w:proofErr w:type="gramEnd"/>
      <w:r w:rsidRPr="00317614">
        <w:rPr>
          <w:rFonts w:ascii="Times New Roman" w:hAnsi="Times New Roman" w:cs="Times New Roman"/>
          <w:sz w:val="24"/>
          <w:szCs w:val="24"/>
        </w:rPr>
        <w:t>().</w:t>
      </w:r>
    </w:p>
    <w:p w14:paraId="17169896" w14:textId="0C67B096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614">
        <w:rPr>
          <w:rFonts w:ascii="Times New Roman" w:hAnsi="Times New Roman" w:cs="Times New Roman"/>
          <w:b/>
          <w:bCs/>
          <w:sz w:val="24"/>
          <w:szCs w:val="24"/>
        </w:rPr>
        <w:t xml:space="preserve"> 3. Save </w:t>
      </w:r>
      <w:r w:rsidRPr="00317614">
        <w:rPr>
          <w:rFonts w:ascii="Times New Roman" w:hAnsi="Times New Roman" w:cs="Times New Roman"/>
          <w:b/>
          <w:bCs/>
          <w:sz w:val="24"/>
          <w:szCs w:val="24"/>
        </w:rPr>
        <w:t>open (</w:t>
      </w:r>
      <w:r w:rsidRPr="00317614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317614">
        <w:rPr>
          <w:rFonts w:ascii="Times New Roman" w:hAnsi="Times New Roman" w:cs="Times New Roman"/>
          <w:b/>
          <w:bCs/>
          <w:sz w:val="24"/>
          <w:szCs w:val="24"/>
        </w:rPr>
        <w:t>mnist_</w:t>
      </w:r>
      <w:proofErr w:type="gramStart"/>
      <w:r w:rsidRPr="00317614">
        <w:rPr>
          <w:rFonts w:ascii="Times New Roman" w:hAnsi="Times New Roman" w:cs="Times New Roman"/>
          <w:b/>
          <w:bCs/>
          <w:sz w:val="24"/>
          <w:szCs w:val="24"/>
        </w:rPr>
        <w:t>model.tflite</w:t>
      </w:r>
      <w:proofErr w:type="spellEnd"/>
      <w:proofErr w:type="gramEnd"/>
      <w:r w:rsidRPr="00317614">
        <w:rPr>
          <w:rFonts w:ascii="Times New Roman" w:hAnsi="Times New Roman" w:cs="Times New Roman"/>
          <w:b/>
          <w:bCs/>
          <w:sz w:val="24"/>
          <w:szCs w:val="24"/>
        </w:rPr>
        <w:t>," "</w:t>
      </w:r>
      <w:proofErr w:type="spellStart"/>
      <w:r w:rsidRPr="00317614">
        <w:rPr>
          <w:rFonts w:ascii="Times New Roman" w:hAnsi="Times New Roman" w:cs="Times New Roman"/>
          <w:b/>
          <w:bCs/>
          <w:sz w:val="24"/>
          <w:szCs w:val="24"/>
        </w:rPr>
        <w:t>wb</w:t>
      </w:r>
      <w:proofErr w:type="spellEnd"/>
      <w:r w:rsidRPr="00317614">
        <w:rPr>
          <w:rFonts w:ascii="Times New Roman" w:hAnsi="Times New Roman" w:cs="Times New Roman"/>
          <w:b/>
          <w:bCs/>
          <w:sz w:val="24"/>
          <w:szCs w:val="24"/>
        </w:rPr>
        <w:t xml:space="preserve">") as f: </w:t>
      </w:r>
      <w:r w:rsidRPr="00317614">
        <w:rPr>
          <w:rFonts w:ascii="Times New Roman" w:hAnsi="Times New Roman" w:cs="Times New Roman"/>
          <w:b/>
          <w:bCs/>
          <w:sz w:val="24"/>
          <w:szCs w:val="24"/>
        </w:rPr>
        <w:t>write (</w:t>
      </w:r>
      <w:r w:rsidRPr="00317614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317614">
        <w:rPr>
          <w:rFonts w:ascii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3176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E870FB" w14:textId="4956EC65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Part 4: TensorFlow Lite Conceptual Application of the Model Deployment </w:t>
      </w:r>
      <w:r w:rsidRPr="00317614">
        <w:rPr>
          <w:rFonts w:ascii="Times New Roman" w:hAnsi="Times New Roman" w:cs="Times New Roman"/>
          <w:sz w:val="24"/>
          <w:szCs w:val="24"/>
        </w:rPr>
        <w:t xml:space="preserve">Methodology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Interpretor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317614">
        <w:rPr>
          <w:rFonts w:ascii="Times New Roman" w:hAnsi="Times New Roman" w:cs="Times New Roman"/>
          <w:sz w:val="24"/>
          <w:szCs w:val="24"/>
        </w:rPr>
        <w:t>tf.lite</w:t>
      </w:r>
      <w:proofErr w:type="spellEnd"/>
      <w:proofErr w:type="gramEnd"/>
      <w:r w:rsidRPr="00317614">
        <w:rPr>
          <w:rFonts w:ascii="Times New Roman" w:hAnsi="Times New Roman" w:cs="Times New Roman"/>
          <w:sz w:val="24"/>
          <w:szCs w:val="24"/>
        </w:rPr>
        <w:t>. Interpreter with model path "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mnist_</w:t>
      </w:r>
      <w:proofErr w:type="gramStart"/>
      <w:r w:rsidRPr="00317614">
        <w:rPr>
          <w:rFonts w:ascii="Times New Roman" w:hAnsi="Times New Roman" w:cs="Times New Roman"/>
          <w:sz w:val="24"/>
          <w:szCs w:val="24"/>
        </w:rPr>
        <w:t>model.tflite</w:t>
      </w:r>
      <w:proofErr w:type="spellEnd"/>
      <w:proofErr w:type="gramEnd"/>
      <w:r w:rsidRPr="00317614">
        <w:rPr>
          <w:rFonts w:ascii="Times New Roman" w:hAnsi="Times New Roman" w:cs="Times New Roman"/>
          <w:sz w:val="24"/>
          <w:szCs w:val="24"/>
        </w:rPr>
        <w:t>"; allocate tensors here</w:t>
      </w:r>
    </w:p>
    <w:p w14:paraId="684339C1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0B8284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lastRenderedPageBreak/>
        <w:t xml:space="preserve"> Get specific information:</w:t>
      </w:r>
    </w:p>
    <w:p w14:paraId="329B0740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outputs =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interpreter.get_output_details</w:t>
      </w:r>
      <w:proofErr w:type="spellEnd"/>
      <w:r w:rsidRPr="00317614">
        <w:rPr>
          <w:rFonts w:ascii="Times New Roman" w:hAnsi="Times New Roman" w:cs="Times New Roman"/>
          <w:sz w:val="24"/>
          <w:szCs w:val="24"/>
        </w:rPr>
        <w:t xml:space="preserve">; inputs = </w:t>
      </w:r>
      <w:proofErr w:type="spellStart"/>
      <w:r w:rsidRPr="00317614">
        <w:rPr>
          <w:rFonts w:ascii="Times New Roman" w:hAnsi="Times New Roman" w:cs="Times New Roman"/>
          <w:sz w:val="24"/>
          <w:szCs w:val="24"/>
        </w:rPr>
        <w:t>interpreter.get_input_details</w:t>
      </w:r>
      <w:proofErr w:type="spellEnd"/>
    </w:p>
    <w:p w14:paraId="0072017D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614">
        <w:rPr>
          <w:rFonts w:ascii="Times New Roman" w:hAnsi="Times New Roman" w:cs="Times New Roman"/>
          <w:b/>
          <w:bCs/>
          <w:sz w:val="24"/>
          <w:szCs w:val="24"/>
        </w:rPr>
        <w:t xml:space="preserve"> Valuating the Model</w:t>
      </w:r>
    </w:p>
    <w:p w14:paraId="30AFC6B8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One should get ready for input:  enlarge and translate test images</w:t>
      </w:r>
    </w:p>
    <w:p w14:paraId="62673E0F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2. Define tensor input.</w:t>
      </w:r>
    </w:p>
    <w:p w14:paraId="2DC4BA27" w14:textId="77777777" w:rsidR="00317614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3. Call for interpreter</w:t>
      </w:r>
    </w:p>
    <w:p w14:paraId="6161B187" w14:textId="6F262D27" w:rsidR="00432E39" w:rsidRPr="00317614" w:rsidRDefault="00317614" w:rsidP="00317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614">
        <w:rPr>
          <w:rFonts w:ascii="Times New Roman" w:hAnsi="Times New Roman" w:cs="Times New Roman"/>
          <w:sz w:val="24"/>
          <w:szCs w:val="24"/>
        </w:rPr>
        <w:t xml:space="preserve"> 4. Get and understand tensor prediction from output data: </w:t>
      </w:r>
      <w:proofErr w:type="spellStart"/>
      <w:proofErr w:type="gramStart"/>
      <w:r w:rsidRPr="00317614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</w:p>
    <w:p w14:paraId="71F1547B" w14:textId="77777777" w:rsidR="00317614" w:rsidRDefault="00317614"/>
    <w:p w14:paraId="6D026512" w14:textId="77777777" w:rsidR="00317614" w:rsidRDefault="00317614"/>
    <w:sectPr w:rsidR="00317614" w:rsidSect="00317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14"/>
    <w:rsid w:val="0003365F"/>
    <w:rsid w:val="00317614"/>
    <w:rsid w:val="00432E39"/>
    <w:rsid w:val="00640290"/>
    <w:rsid w:val="00B9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FDFA"/>
  <w15:chartTrackingRefBased/>
  <w15:docId w15:val="{F105C02D-3C21-4C87-BCE7-FF1D59C2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61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6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6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61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61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61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61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61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61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61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17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61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17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61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17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61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17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eduardo.cabreralopez-W213672260</dc:creator>
  <cp:keywords/>
  <dc:description/>
  <cp:lastModifiedBy>eduardo.cabreralopez-W213672260</cp:lastModifiedBy>
  <cp:revision>1</cp:revision>
  <dcterms:created xsi:type="dcterms:W3CDTF">2025-06-11T01:53:00Z</dcterms:created>
  <dcterms:modified xsi:type="dcterms:W3CDTF">2025-06-11T02:02:00Z</dcterms:modified>
</cp:coreProperties>
</file>